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2019 г. N 2406-р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МИНИМАЛЬНЫЙ АССОРТИМЕНТ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ПРЕПАРАТОВ, НЕОБХОДИМЫХ ДЛЯ ОКАЗАНИЯ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</w:t>
      </w:r>
    </w:p>
    <w:bookmarkEnd w:id="0"/>
    <w:p w:rsidR="0044043C" w:rsidRDefault="0044043C" w:rsidP="0044043C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4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распоряжений Правительства РФ от 23.11.2020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3073-р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24.08.2022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2419-р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24.12.2022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4173-р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I. </w:t>
      </w:r>
      <w:proofErr w:type="gramStart"/>
      <w:r>
        <w:rPr>
          <w:rFonts w:ascii="Calibri" w:hAnsi="Calibri" w:cs="Calibri"/>
          <w:b/>
          <w:bCs/>
        </w:rPr>
        <w:t>Для аптек (готовых лекарственных форм, производственных,</w:t>
      </w:r>
      <w:proofErr w:type="gramEnd"/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производственных</w:t>
      </w:r>
      <w:proofErr w:type="gramEnd"/>
      <w:r>
        <w:rPr>
          <w:rFonts w:ascii="Calibri" w:hAnsi="Calibri" w:cs="Calibri"/>
          <w:b/>
          <w:bCs/>
        </w:rPr>
        <w:t xml:space="preserve"> с правом изготовления асептических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препаратов)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44043C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формы</w:t>
            </w:r>
          </w:p>
        </w:tc>
      </w:tr>
      <w:tr w:rsidR="0044043C">
        <w:tc>
          <w:tcPr>
            <w:tcW w:w="1020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гастроэзофагеальной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фамотидин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24.08.2022 N 2419-р)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протонного насоса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омепразол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гастроэзофагеальной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висмута </w:t>
            </w:r>
            <w:proofErr w:type="spellStart"/>
            <w:r>
              <w:rPr>
                <w:rFonts w:ascii="Calibri" w:hAnsi="Calibri" w:cs="Calibri"/>
              </w:rPr>
              <w:t>трикалия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дицитрат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функциональных </w:t>
            </w:r>
            <w:r>
              <w:rPr>
                <w:rFonts w:ascii="Calibri" w:hAnsi="Calibri" w:cs="Calibri"/>
              </w:rP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A03A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дротаверин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бисакодил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сеннозиды</w:t>
            </w:r>
            <w:proofErr w:type="spellEnd"/>
            <w:r>
              <w:rPr>
                <w:rFonts w:ascii="Calibri" w:hAnsi="Calibri" w:cs="Calibri"/>
              </w:rPr>
              <w:t xml:space="preserve"> A и B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лоперамид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бифидобактерии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бифидум</w:t>
            </w:r>
            <w:proofErr w:type="spellEnd"/>
            <w:r>
              <w:rPr>
                <w:rFonts w:ascii="Calibri" w:hAnsi="Calibri" w:cs="Calibri"/>
              </w:rPr>
              <w:t xml:space="preserve"> или </w:t>
            </w:r>
            <w:proofErr w:type="spellStart"/>
            <w:r>
              <w:rPr>
                <w:rFonts w:ascii="Calibri" w:hAnsi="Calibri" w:cs="Calibri"/>
              </w:rPr>
              <w:t>пробиотик</w:t>
            </w:r>
            <w:proofErr w:type="spellEnd"/>
            <w:r>
              <w:rPr>
                <w:rFonts w:ascii="Calibri" w:hAnsi="Calibri" w:cs="Calibri"/>
              </w:rPr>
              <w:t xml:space="preserve"> из </w:t>
            </w:r>
            <w:proofErr w:type="spellStart"/>
            <w:r>
              <w:rPr>
                <w:rFonts w:ascii="Calibri" w:hAnsi="Calibri" w:cs="Calibri"/>
              </w:rPr>
              <w:t>бифидобактерий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бифидум</w:t>
            </w:r>
            <w:proofErr w:type="spellEnd"/>
            <w:r>
              <w:rPr>
                <w:rFonts w:ascii="Calibri" w:hAnsi="Calibri" w:cs="Calibri"/>
              </w:rPr>
              <w:t xml:space="preserve"> однокомпонентный сорбированный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порошок для приема внутрь</w:t>
            </w: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24.12.2022 N 4173-р)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препараты, способствующие пищеварению, включая </w:t>
            </w:r>
            <w:r>
              <w:rPr>
                <w:rFonts w:ascii="Calibri" w:hAnsi="Calibri" w:cs="Calibri"/>
              </w:rPr>
              <w:lastRenderedPageBreak/>
              <w:t>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A09AA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динитрат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изосорбида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мононитрат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диуретики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тиазидные</w:t>
            </w:r>
            <w:proofErr w:type="spellEnd"/>
            <w:r>
              <w:rPr>
                <w:rFonts w:ascii="Calibri" w:hAnsi="Calibri" w:cs="Calibri"/>
              </w:rPr>
              <w:t xml:space="preserve"> диуретики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тиазиды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"петлевые" диуретики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сульфонамиды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фуросемид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калийсберегающие диуретики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альдостерона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спиронолактон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бета-адреноблокаторы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атенолол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блокаторы кальциевых </w:t>
            </w:r>
            <w:r>
              <w:rPr>
                <w:rFonts w:ascii="Calibri" w:hAnsi="Calibri" w:cs="Calibri"/>
              </w:rPr>
              <w:lastRenderedPageBreak/>
              <w:t>каналов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C08C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дигидропиридина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амлодипин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нифедипин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фенилалкиламина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верапамил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действующие на ренин-</w:t>
            </w:r>
            <w:proofErr w:type="spellStart"/>
            <w:r>
              <w:rPr>
                <w:rFonts w:ascii="Calibri" w:hAnsi="Calibri" w:cs="Calibri"/>
              </w:rPr>
              <w:t>ангиотензиновую</w:t>
            </w:r>
            <w:proofErr w:type="spellEnd"/>
            <w:r>
              <w:rPr>
                <w:rFonts w:ascii="Calibri" w:hAnsi="Calibri" w:cs="Calibri"/>
              </w:rPr>
              <w:t xml:space="preserve"> систему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каптоприл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антагонисты рецепторов </w:t>
            </w:r>
            <w:proofErr w:type="spellStart"/>
            <w:r>
              <w:rPr>
                <w:rFonts w:ascii="Calibri" w:hAnsi="Calibri" w:cs="Calibri"/>
              </w:rPr>
              <w:t>ангиотензина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антагонисты рецепторов </w:t>
            </w:r>
            <w:proofErr w:type="spellStart"/>
            <w:r>
              <w:rPr>
                <w:rFonts w:ascii="Calibri" w:hAnsi="Calibri" w:cs="Calibri"/>
              </w:rPr>
              <w:t>ангиотензина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лозартан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гиполипидемические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гиполипидемические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ГМГ-</w:t>
            </w:r>
            <w:proofErr w:type="spellStart"/>
            <w:r>
              <w:rPr>
                <w:rFonts w:ascii="Calibri" w:hAnsi="Calibri" w:cs="Calibri"/>
              </w:rPr>
              <w:t>КоА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редуктазы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аторвастатин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таблетки, покрытые оболочкой,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таблетки, покрытые пленочной оболочкой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противомикробные препараты и антисептики, </w:t>
            </w:r>
            <w:r>
              <w:rPr>
                <w:rFonts w:ascii="Calibri" w:hAnsi="Calibri" w:cs="Calibri"/>
              </w:rPr>
              <w:lastRenderedPageBreak/>
              <w:t xml:space="preserve">кроме комбинированных препаратов с </w:t>
            </w:r>
            <w:proofErr w:type="spellStart"/>
            <w:r>
              <w:rPr>
                <w:rFonts w:ascii="Calibri" w:hAnsi="Calibri" w:cs="Calibri"/>
              </w:rPr>
              <w:t>глюкокортикоидами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G01AF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клотримазол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 вагинальные,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суппозитории вагинальные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глюкокортикоиды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 или мазь для наружного применения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дексаметазон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доксициклин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амфениколы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амфениколы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хлорамфеникол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</w:t>
            </w:r>
            <w:proofErr w:type="spellStart"/>
            <w:r>
              <w:rPr>
                <w:rFonts w:ascii="Calibri" w:hAnsi="Calibri" w:cs="Calibri"/>
              </w:rPr>
              <w:t>лактамные</w:t>
            </w:r>
            <w:proofErr w:type="spellEnd"/>
            <w:r>
              <w:rPr>
                <w:rFonts w:ascii="Calibri" w:hAnsi="Calibri" w:cs="Calibri"/>
              </w:rPr>
              <w:t xml:space="preserve"> антибактериальные препараты: пенициллины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сульфаниламиды и </w:t>
            </w:r>
            <w:proofErr w:type="spellStart"/>
            <w:r>
              <w:rPr>
                <w:rFonts w:ascii="Calibri" w:hAnsi="Calibri" w:cs="Calibri"/>
              </w:rPr>
              <w:t>триметоприм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комбинированные препараты сульфаниламидов и </w:t>
            </w:r>
            <w:proofErr w:type="spellStart"/>
            <w:r>
              <w:rPr>
                <w:rFonts w:ascii="Calibri" w:hAnsi="Calibri" w:cs="Calibri"/>
              </w:rPr>
              <w:t>триметоприма</w:t>
            </w:r>
            <w:proofErr w:type="spellEnd"/>
            <w:r>
              <w:rPr>
                <w:rFonts w:ascii="Calibri" w:hAnsi="Calibri" w:cs="Calibri"/>
              </w:rPr>
              <w:t>, включая производные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ко-</w:t>
            </w:r>
            <w:proofErr w:type="spellStart"/>
            <w:r>
              <w:rPr>
                <w:rFonts w:ascii="Calibri" w:hAnsi="Calibri" w:cs="Calibri"/>
              </w:rPr>
              <w:t>тримоксазол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J01M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антибактериальные препараты, производные </w:t>
            </w:r>
            <w:proofErr w:type="spellStart"/>
            <w:r>
              <w:rPr>
                <w:rFonts w:ascii="Calibri" w:hAnsi="Calibri" w:cs="Calibri"/>
              </w:rPr>
              <w:t>хинолона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фторхинолоны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ципрофлоксацин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капли глазные и ушные;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триазола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флуконазол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ацикловир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 или мазь для наружного применения;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J05AH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нейраминидазы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осельтамивир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имидазолилэтанамид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пентандиовой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кагоцел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умифеновир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уксусной </w:t>
            </w:r>
            <w:r>
              <w:rPr>
                <w:rFonts w:ascii="Calibri" w:hAnsi="Calibri" w:cs="Calibri"/>
              </w:rPr>
              <w:lastRenderedPageBreak/>
              <w:t>кислоты и родственные соединения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диклофенак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M01AE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пропионовой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анилиды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24.08.2022 N 2419-р)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</w:t>
            </w:r>
            <w:proofErr w:type="spellStart"/>
            <w:r>
              <w:rPr>
                <w:rFonts w:ascii="Calibri" w:hAnsi="Calibri" w:cs="Calibri"/>
              </w:rPr>
              <w:t>обструктивных</w:t>
            </w:r>
            <w:proofErr w:type="spellEnd"/>
            <w:r>
              <w:rPr>
                <w:rFonts w:ascii="Calibri" w:hAnsi="Calibri" w:cs="Calibri"/>
              </w:rPr>
              <w:t xml:space="preserve"> заболеваний дыхательных путей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бета 2-адреномиметики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сальбутамол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аэрозоль</w:t>
            </w:r>
            <w:proofErr w:type="gramEnd"/>
            <w:r>
              <w:rPr>
                <w:rFonts w:ascii="Calibri" w:hAnsi="Calibri" w:cs="Calibri"/>
              </w:rPr>
              <w:t xml:space="preserve"> для ингаляций дозированный или раствор для ингаляций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средства для лечения </w:t>
            </w:r>
            <w:proofErr w:type="spellStart"/>
            <w:r>
              <w:rPr>
                <w:rFonts w:ascii="Calibri" w:hAnsi="Calibri" w:cs="Calibri"/>
              </w:rPr>
              <w:t>обструктивных</w:t>
            </w:r>
            <w:proofErr w:type="spellEnd"/>
            <w:r>
              <w:rPr>
                <w:rFonts w:ascii="Calibri" w:hAnsi="Calibri" w:cs="Calibri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глюкокортикоиды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беклометазон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средства системного действия для лечения </w:t>
            </w:r>
            <w:proofErr w:type="spellStart"/>
            <w:r>
              <w:rPr>
                <w:rFonts w:ascii="Calibri" w:hAnsi="Calibri" w:cs="Calibri"/>
              </w:rPr>
              <w:t>обструктивных</w:t>
            </w:r>
            <w:proofErr w:type="spellEnd"/>
            <w:r>
              <w:rPr>
                <w:rFonts w:ascii="Calibri" w:hAnsi="Calibri" w:cs="Calibri"/>
              </w:rPr>
              <w:t xml:space="preserve"> заболеваний дыхательных путей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ксантины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аминофиллин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R05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муколитические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ацетилцистеин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замещенные </w:t>
            </w:r>
            <w:proofErr w:type="spellStart"/>
            <w:r>
              <w:rPr>
                <w:rFonts w:ascii="Calibri" w:hAnsi="Calibri" w:cs="Calibri"/>
              </w:rPr>
              <w:t>этилендиамины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хлоропирамин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лоратадин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противоглаукомные</w:t>
            </w:r>
            <w:proofErr w:type="spellEnd"/>
            <w:r>
              <w:rPr>
                <w:rFonts w:ascii="Calibri" w:hAnsi="Calibri" w:cs="Calibri"/>
              </w:rPr>
              <w:t xml:space="preserve"> препараты и </w:t>
            </w:r>
            <w:proofErr w:type="spellStart"/>
            <w:r>
              <w:rPr>
                <w:rFonts w:ascii="Calibri" w:hAnsi="Calibri" w:cs="Calibri"/>
              </w:rPr>
              <w:t>миотические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Позиция исключена с 1 января 2021 года. -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Распоряжение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23.11.2020 N 3073-р</w:t>
            </w:r>
          </w:p>
        </w:tc>
      </w:tr>
      <w:tr w:rsidR="0044043C">
        <w:tc>
          <w:tcPr>
            <w:tcW w:w="1020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тимолол</w:t>
            </w:r>
            <w:proofErr w:type="spellEnd"/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</w:tbl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Для аптечных пунктов, аптечных киосков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индивидуальных предпринимателей, имеющих лицензию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фармацевтическую деятельность</w:t>
      </w: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44043C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</w:t>
            </w:r>
            <w:r>
              <w:rPr>
                <w:rFonts w:ascii="Calibri" w:hAnsi="Calibri" w:cs="Calibri"/>
              </w:rPr>
              <w:lastRenderedPageBreak/>
              <w:t>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Лекарственные </w:t>
            </w:r>
            <w:r>
              <w:rPr>
                <w:rFonts w:ascii="Calibri" w:hAnsi="Calibri" w:cs="Calibri"/>
              </w:rPr>
              <w:lastRenderedPageBreak/>
              <w:t>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Лекарственные формы</w:t>
            </w:r>
          </w:p>
        </w:tc>
      </w:tr>
      <w:tr w:rsidR="0044043C">
        <w:tc>
          <w:tcPr>
            <w:tcW w:w="1020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гастроэзофагеальной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rFonts w:ascii="Calibri" w:hAnsi="Calibri" w:cs="Calibri"/>
              </w:rPr>
              <w:t>гастроэзофагеальной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рефлюксной</w:t>
            </w:r>
            <w:proofErr w:type="spellEnd"/>
            <w:r>
              <w:rPr>
                <w:rFonts w:ascii="Calibri" w:hAnsi="Calibri" w:cs="Calibri"/>
              </w:rPr>
              <w:t xml:space="preserve"> болезни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висмута </w:t>
            </w:r>
            <w:proofErr w:type="spellStart"/>
            <w:r>
              <w:rPr>
                <w:rFonts w:ascii="Calibri" w:hAnsi="Calibri" w:cs="Calibri"/>
              </w:rPr>
              <w:t>трикалия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дицитрат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дротаверин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бисакодил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сеннозиды</w:t>
            </w:r>
            <w:proofErr w:type="spellEnd"/>
            <w:r>
              <w:rPr>
                <w:rFonts w:ascii="Calibri" w:hAnsi="Calibri" w:cs="Calibri"/>
              </w:rPr>
              <w:t xml:space="preserve"> A и B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</w:t>
            </w:r>
            <w:r>
              <w:rPr>
                <w:rFonts w:ascii="Calibri" w:hAnsi="Calibri" w:cs="Calibri"/>
              </w:rPr>
              <w:lastRenderedPageBreak/>
              <w:t>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A07DA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лоперамид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противодиарейные</w:t>
            </w:r>
            <w:proofErr w:type="spellEnd"/>
            <w:r>
              <w:rPr>
                <w:rFonts w:ascii="Calibri" w:hAnsi="Calibri" w:cs="Calibri"/>
              </w:rPr>
              <w:t xml:space="preserve"> микроорганизмы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бифидобактерии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бифидум</w:t>
            </w:r>
            <w:proofErr w:type="spellEnd"/>
            <w:r>
              <w:rPr>
                <w:rFonts w:ascii="Calibri" w:hAnsi="Calibri" w:cs="Calibri"/>
              </w:rPr>
              <w:t xml:space="preserve"> или </w:t>
            </w:r>
            <w:proofErr w:type="spellStart"/>
            <w:r>
              <w:rPr>
                <w:rFonts w:ascii="Calibri" w:hAnsi="Calibri" w:cs="Calibri"/>
              </w:rPr>
              <w:t>пробиотик</w:t>
            </w:r>
            <w:proofErr w:type="spellEnd"/>
            <w:r>
              <w:rPr>
                <w:rFonts w:ascii="Calibri" w:hAnsi="Calibri" w:cs="Calibri"/>
              </w:rPr>
              <w:t xml:space="preserve"> из </w:t>
            </w:r>
            <w:proofErr w:type="spellStart"/>
            <w:r>
              <w:rPr>
                <w:rFonts w:ascii="Calibri" w:hAnsi="Calibri" w:cs="Calibri"/>
              </w:rPr>
              <w:t>бифидобактерий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бифидум</w:t>
            </w:r>
            <w:proofErr w:type="spellEnd"/>
            <w:r>
              <w:rPr>
                <w:rFonts w:ascii="Calibri" w:hAnsi="Calibri" w:cs="Calibri"/>
              </w:rPr>
              <w:t xml:space="preserve"> однокомпонентный сорбированный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порошок для приема внутрь</w:t>
            </w: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24.12.2022 N 4173-р)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>
              <w:rPr>
                <w:rFonts w:ascii="Calibri" w:hAnsi="Calibri" w:cs="Calibri"/>
              </w:rPr>
              <w:t>глюкокортикоидами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G01AF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клотримазол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 вагинальные,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суппозитории вагинальные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глюкокортикоиды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мазь для наружного применения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имидазолилэтанамид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пентандиовой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кагоцел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умифеновир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противовоспалительные </w:t>
            </w:r>
            <w:r>
              <w:rPr>
                <w:rFonts w:ascii="Calibri" w:hAnsi="Calibri" w:cs="Calibri"/>
              </w:rPr>
              <w:lastRenderedPageBreak/>
              <w:t>и противоревматические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диклофенак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пропионовой</w:t>
            </w:r>
            <w:proofErr w:type="spellEnd"/>
            <w:r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таблетки;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анилиды</w:t>
            </w:r>
            <w:proofErr w:type="spellEnd"/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9070" w:type="dxa"/>
            <w:gridSpan w:val="4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24.12.2022 N 4173-р)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муколитические</w:t>
            </w:r>
            <w:proofErr w:type="spellEnd"/>
            <w:r>
              <w:rPr>
                <w:rFonts w:ascii="Calibri" w:hAnsi="Calibri" w:cs="Calibri"/>
              </w:rPr>
              <w:t xml:space="preserve">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ацетилцистеин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порошок для приготовления раствора для приема внутрь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антигистаминные средства системного </w:t>
            </w:r>
            <w:r>
              <w:rPr>
                <w:rFonts w:ascii="Calibri" w:hAnsi="Calibri" w:cs="Calibri"/>
              </w:rPr>
              <w:lastRenderedPageBreak/>
              <w:t>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R06A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лоратадин</w:t>
            </w:r>
            <w:proofErr w:type="spellEnd"/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для приема внутрь;</w:t>
            </w:r>
          </w:p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260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4043C">
        <w:tc>
          <w:tcPr>
            <w:tcW w:w="1020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44043C" w:rsidRDefault="0044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</w:tbl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43C" w:rsidRDefault="0044043C" w:rsidP="004404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43C" w:rsidRDefault="0044043C" w:rsidP="0044043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61E20" w:rsidRDefault="00661E20"/>
    <w:sectPr w:rsidR="00661E20" w:rsidSect="000204D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E3"/>
    <w:rsid w:val="0044043C"/>
    <w:rsid w:val="00661E20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148&amp;dst=100550" TargetMode="External"/><Relationship Id="rId13" Type="http://schemas.openxmlformats.org/officeDocument/2006/relationships/hyperlink" Target="https://login.consultant.ru/link/?req=doc&amp;base=LAW&amp;n=435905&amp;dst=1001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5905&amp;dst=100137" TargetMode="External"/><Relationship Id="rId12" Type="http://schemas.openxmlformats.org/officeDocument/2006/relationships/hyperlink" Target="https://login.consultant.ru/link/?req=doc&amp;base=LAW&amp;n=435905&amp;dst=1001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5148&amp;dst=100549" TargetMode="External"/><Relationship Id="rId11" Type="http://schemas.openxmlformats.org/officeDocument/2006/relationships/hyperlink" Target="https://login.consultant.ru/link/?req=doc&amp;base=LAW&amp;n=368666&amp;dst=100734" TargetMode="External"/><Relationship Id="rId5" Type="http://schemas.openxmlformats.org/officeDocument/2006/relationships/hyperlink" Target="https://login.consultant.ru/link/?req=doc&amp;base=LAW&amp;n=368666&amp;dst=1007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5148&amp;dst=1005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905&amp;dst=1001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2033</Words>
  <Characters>11590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Ратенко</dc:creator>
  <cp:keywords/>
  <dc:description/>
  <cp:lastModifiedBy>Ратенко</cp:lastModifiedBy>
  <cp:revision>2</cp:revision>
  <dcterms:created xsi:type="dcterms:W3CDTF">2025-03-13T12:30:00Z</dcterms:created>
  <dcterms:modified xsi:type="dcterms:W3CDTF">2025-03-13T12:31:00Z</dcterms:modified>
</cp:coreProperties>
</file>