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445" w:rsidRDefault="00003445">
      <w:pPr>
        <w:pStyle w:val="ConsPlusTitlePage"/>
      </w:pPr>
      <w:r>
        <w:t xml:space="preserve">Документ предоставлен </w:t>
      </w:r>
      <w:hyperlink r:id="rId5">
        <w:r>
          <w:rPr>
            <w:color w:val="0000FF"/>
          </w:rPr>
          <w:t>КонсультантПлюс</w:t>
        </w:r>
      </w:hyperlink>
      <w:r>
        <w:br/>
      </w:r>
    </w:p>
    <w:p w:rsidR="00003445" w:rsidRDefault="00003445">
      <w:pPr>
        <w:pStyle w:val="ConsPlusNormal"/>
        <w:jc w:val="both"/>
        <w:outlineLvl w:val="0"/>
      </w:pPr>
    </w:p>
    <w:p w:rsidR="00003445" w:rsidRDefault="00003445">
      <w:pPr>
        <w:pStyle w:val="ConsPlusTitle"/>
        <w:jc w:val="center"/>
        <w:outlineLvl w:val="0"/>
      </w:pPr>
      <w:r>
        <w:t>ПРАВИТЕЛЬСТВО КРАСНОЯРСКОГО КРАЯ</w:t>
      </w:r>
    </w:p>
    <w:p w:rsidR="00003445" w:rsidRDefault="00003445">
      <w:pPr>
        <w:pStyle w:val="ConsPlusTitle"/>
        <w:ind w:firstLine="540"/>
        <w:jc w:val="both"/>
      </w:pPr>
    </w:p>
    <w:p w:rsidR="00003445" w:rsidRDefault="00003445">
      <w:pPr>
        <w:pStyle w:val="ConsPlusTitle"/>
        <w:jc w:val="center"/>
      </w:pPr>
      <w:bookmarkStart w:id="0" w:name="_GoBack"/>
      <w:bookmarkEnd w:id="0"/>
      <w:r>
        <w:t>ПОСТАНОВЛЕНИЕ</w:t>
      </w:r>
    </w:p>
    <w:p w:rsidR="00003445" w:rsidRDefault="00003445">
      <w:pPr>
        <w:pStyle w:val="ConsPlusTitle"/>
        <w:jc w:val="center"/>
      </w:pPr>
      <w:r>
        <w:t>от 24 декабря 2024 г. N 1057-п</w:t>
      </w:r>
    </w:p>
    <w:p w:rsidR="00003445" w:rsidRDefault="00003445">
      <w:pPr>
        <w:pStyle w:val="ConsPlusTitle"/>
        <w:ind w:firstLine="540"/>
        <w:jc w:val="both"/>
      </w:pPr>
    </w:p>
    <w:p w:rsidR="00003445" w:rsidRDefault="00003445">
      <w:pPr>
        <w:pStyle w:val="ConsPlusTitle"/>
        <w:jc w:val="center"/>
      </w:pPr>
      <w:r>
        <w:t>ОБ УТВЕРЖДЕНИИ ТЕРРИТОРИАЛЬНОЙ ПРОГРАММЫ ГОСУДАРСТВЕННЫХ</w:t>
      </w:r>
    </w:p>
    <w:p w:rsidR="00003445" w:rsidRDefault="00003445">
      <w:pPr>
        <w:pStyle w:val="ConsPlusTitle"/>
        <w:jc w:val="center"/>
      </w:pPr>
      <w:r>
        <w:t>ГАРАНТИЙ БЕСПЛАТНОГО ОКАЗАНИЯ ГРАЖДАНАМ МЕДИЦИНСКОЙ ПОМОЩИ</w:t>
      </w:r>
    </w:p>
    <w:p w:rsidR="00003445" w:rsidRDefault="00003445">
      <w:pPr>
        <w:pStyle w:val="ConsPlusTitle"/>
        <w:jc w:val="center"/>
      </w:pPr>
      <w:r>
        <w:t>В КРАСНОЯРСКОМ КРАЕ НА 2025 ГОД И НА ПЛАНОВЫЙ ПЕРИОД 2026</w:t>
      </w:r>
    </w:p>
    <w:p w:rsidR="00003445" w:rsidRDefault="00003445">
      <w:pPr>
        <w:pStyle w:val="ConsPlusTitle"/>
        <w:jc w:val="center"/>
      </w:pPr>
      <w:r>
        <w:t>И 2027 ГОДОВ</w:t>
      </w:r>
    </w:p>
    <w:p w:rsidR="00003445" w:rsidRDefault="00003445">
      <w:pPr>
        <w:pStyle w:val="ConsPlusNormal"/>
        <w:jc w:val="both"/>
      </w:pPr>
    </w:p>
    <w:p w:rsidR="00003445" w:rsidRDefault="00003445">
      <w:pPr>
        <w:pStyle w:val="ConsPlusNormal"/>
        <w:ind w:firstLine="540"/>
        <w:jc w:val="both"/>
      </w:pPr>
      <w:r>
        <w:t xml:space="preserve">В соответствии с Федеральным </w:t>
      </w:r>
      <w:hyperlink r:id="rId6">
        <w:r>
          <w:rPr>
            <w:color w:val="0000FF"/>
          </w:rPr>
          <w:t>законом</w:t>
        </w:r>
      </w:hyperlink>
      <w:r>
        <w:t xml:space="preserve"> от 21.11.2011 N 323-ФЗ "Об основах охраны здоровья граждан в Российской Федерации", </w:t>
      </w:r>
      <w:hyperlink r:id="rId7">
        <w:r>
          <w:rPr>
            <w:color w:val="0000FF"/>
          </w:rPr>
          <w:t>статьей 103</w:t>
        </w:r>
      </w:hyperlink>
      <w:r>
        <w:t xml:space="preserve"> Устава Красноярского края, </w:t>
      </w:r>
      <w:hyperlink r:id="rId8">
        <w:r>
          <w:rPr>
            <w:color w:val="0000FF"/>
          </w:rPr>
          <w:t>статьей 3</w:t>
        </w:r>
      </w:hyperlink>
      <w:r>
        <w:t xml:space="preserve"> Закона Красноярского края от 24.12.2004 N 13-2831 "О реализации государственных гарантий бесплатного оказания гражданам медицинской помощи в Красноярском крае" постановляю:</w:t>
      </w:r>
    </w:p>
    <w:p w:rsidR="00003445" w:rsidRDefault="00003445">
      <w:pPr>
        <w:pStyle w:val="ConsPlusNormal"/>
        <w:spacing w:before="220"/>
        <w:ind w:firstLine="540"/>
        <w:jc w:val="both"/>
      </w:pPr>
      <w:r>
        <w:t xml:space="preserve">1. Утвердить Территориальную </w:t>
      </w:r>
      <w:hyperlink w:anchor="P31">
        <w:r>
          <w:rPr>
            <w:color w:val="0000FF"/>
          </w:rPr>
          <w:t>программу</w:t>
        </w:r>
      </w:hyperlink>
      <w:r>
        <w:t xml:space="preserve"> государственных гарантий бесплатного оказания гражданам медицинской помощи в Красноярском крае на 2025 год и на плановый период 2026 и 2027 годов согласно приложению.</w:t>
      </w:r>
    </w:p>
    <w:p w:rsidR="00003445" w:rsidRDefault="00003445">
      <w:pPr>
        <w:pStyle w:val="ConsPlusNormal"/>
        <w:spacing w:before="220"/>
        <w:ind w:firstLine="540"/>
        <w:jc w:val="both"/>
      </w:pPr>
      <w:r>
        <w:t>2. Опубликовать Постановление в газете "Наш Красноярский край" и на "Официальном интернет-портале правовой информации Красноярского края" (</w:t>
      </w:r>
      <w:hyperlink r:id="rId9">
        <w:r>
          <w:rPr>
            <w:color w:val="0000FF"/>
          </w:rPr>
          <w:t>www.zakon.krskstate.ru</w:t>
        </w:r>
      </w:hyperlink>
      <w:r>
        <w:t>).</w:t>
      </w:r>
    </w:p>
    <w:p w:rsidR="00003445" w:rsidRDefault="00003445">
      <w:pPr>
        <w:pStyle w:val="ConsPlusNormal"/>
        <w:spacing w:before="220"/>
        <w:ind w:firstLine="540"/>
        <w:jc w:val="both"/>
      </w:pPr>
      <w:r>
        <w:t>3. Постановление вступает в силу в день, следующий за днем его официального опубликования.</w:t>
      </w:r>
    </w:p>
    <w:p w:rsidR="00003445" w:rsidRDefault="00003445">
      <w:pPr>
        <w:pStyle w:val="ConsPlusNormal"/>
        <w:jc w:val="both"/>
      </w:pPr>
    </w:p>
    <w:p w:rsidR="00003445" w:rsidRDefault="00003445">
      <w:pPr>
        <w:pStyle w:val="ConsPlusNormal"/>
        <w:jc w:val="right"/>
      </w:pPr>
      <w:r>
        <w:t>Первый заместитель</w:t>
      </w:r>
    </w:p>
    <w:p w:rsidR="00003445" w:rsidRDefault="00003445">
      <w:pPr>
        <w:pStyle w:val="ConsPlusNormal"/>
        <w:jc w:val="right"/>
      </w:pPr>
      <w:r>
        <w:t>Губернатора края -</w:t>
      </w:r>
    </w:p>
    <w:p w:rsidR="00003445" w:rsidRDefault="00003445">
      <w:pPr>
        <w:pStyle w:val="ConsPlusNormal"/>
        <w:jc w:val="right"/>
      </w:pPr>
      <w:r>
        <w:t>председатель</w:t>
      </w:r>
    </w:p>
    <w:p w:rsidR="00003445" w:rsidRDefault="00003445">
      <w:pPr>
        <w:pStyle w:val="ConsPlusNormal"/>
        <w:jc w:val="right"/>
      </w:pPr>
      <w:r>
        <w:t>Правительства края</w:t>
      </w:r>
    </w:p>
    <w:p w:rsidR="00003445" w:rsidRDefault="00003445">
      <w:pPr>
        <w:pStyle w:val="ConsPlusNormal"/>
        <w:jc w:val="right"/>
      </w:pPr>
      <w:r>
        <w:t>С.В.ВЕРЕЩАГИН</w:t>
      </w:r>
    </w:p>
    <w:p w:rsidR="00003445" w:rsidRDefault="00003445">
      <w:pPr>
        <w:pStyle w:val="ConsPlusNormal"/>
        <w:jc w:val="both"/>
      </w:pPr>
    </w:p>
    <w:p w:rsidR="00003445" w:rsidRDefault="00003445">
      <w:pPr>
        <w:pStyle w:val="ConsPlusNormal"/>
        <w:jc w:val="both"/>
      </w:pPr>
    </w:p>
    <w:p w:rsidR="00003445" w:rsidRDefault="00003445">
      <w:pPr>
        <w:pStyle w:val="ConsPlusNormal"/>
        <w:jc w:val="both"/>
      </w:pPr>
    </w:p>
    <w:p w:rsidR="00003445" w:rsidRDefault="00003445">
      <w:pPr>
        <w:pStyle w:val="ConsPlusNormal"/>
        <w:jc w:val="both"/>
      </w:pPr>
    </w:p>
    <w:p w:rsidR="00003445" w:rsidRDefault="00003445">
      <w:pPr>
        <w:pStyle w:val="ConsPlusNormal"/>
        <w:jc w:val="both"/>
      </w:pPr>
    </w:p>
    <w:p w:rsidR="00003445" w:rsidRDefault="00003445">
      <w:pPr>
        <w:pStyle w:val="ConsPlusNormal"/>
        <w:jc w:val="right"/>
        <w:outlineLvl w:val="0"/>
      </w:pPr>
      <w:r>
        <w:t>Приложение</w:t>
      </w:r>
    </w:p>
    <w:p w:rsidR="00003445" w:rsidRDefault="00003445">
      <w:pPr>
        <w:pStyle w:val="ConsPlusNormal"/>
        <w:jc w:val="right"/>
      </w:pPr>
      <w:r>
        <w:t>к Постановлению</w:t>
      </w:r>
    </w:p>
    <w:p w:rsidR="00003445" w:rsidRDefault="00003445">
      <w:pPr>
        <w:pStyle w:val="ConsPlusNormal"/>
        <w:jc w:val="right"/>
      </w:pPr>
      <w:r>
        <w:t>Правительства Красноярского края</w:t>
      </w:r>
    </w:p>
    <w:p w:rsidR="00003445" w:rsidRDefault="00003445">
      <w:pPr>
        <w:pStyle w:val="ConsPlusNormal"/>
        <w:jc w:val="right"/>
      </w:pPr>
      <w:r>
        <w:t>от 24 декабря 2024 г. N 1057-п</w:t>
      </w:r>
    </w:p>
    <w:p w:rsidR="00003445" w:rsidRDefault="00003445">
      <w:pPr>
        <w:pStyle w:val="ConsPlusNormal"/>
        <w:jc w:val="both"/>
      </w:pPr>
    </w:p>
    <w:p w:rsidR="00003445" w:rsidRDefault="00003445">
      <w:pPr>
        <w:pStyle w:val="ConsPlusTitle"/>
        <w:jc w:val="center"/>
      </w:pPr>
      <w:bookmarkStart w:id="1" w:name="P31"/>
      <w:bookmarkEnd w:id="1"/>
      <w:r>
        <w:t>ТЕРРИТОРИАЛЬНАЯ ПРОГРАММА</w:t>
      </w:r>
    </w:p>
    <w:p w:rsidR="00003445" w:rsidRDefault="00003445">
      <w:pPr>
        <w:pStyle w:val="ConsPlusTitle"/>
        <w:jc w:val="center"/>
      </w:pPr>
      <w:r>
        <w:t>ГОСУДАРСТВЕННЫХ ГАРАНТИЙ БЕСПЛАТНОГО ОКАЗАНИЯ ГРАЖДАНАМ</w:t>
      </w:r>
    </w:p>
    <w:p w:rsidR="00003445" w:rsidRDefault="00003445">
      <w:pPr>
        <w:pStyle w:val="ConsPlusTitle"/>
        <w:jc w:val="center"/>
      </w:pPr>
      <w:r>
        <w:t>МЕДИЦИНСКОЙ ПОМОЩИ В КРАСНОЯРСКОМ КРАЕ НА 2025 ГОД</w:t>
      </w:r>
    </w:p>
    <w:p w:rsidR="00003445" w:rsidRDefault="00003445">
      <w:pPr>
        <w:pStyle w:val="ConsPlusTitle"/>
        <w:jc w:val="center"/>
      </w:pPr>
      <w:r>
        <w:t>И НА ПЛАНОВЫЙ ПЕРИОД 2026 И 2027 ГОДОВ</w:t>
      </w:r>
    </w:p>
    <w:p w:rsidR="00003445" w:rsidRDefault="00003445">
      <w:pPr>
        <w:pStyle w:val="ConsPlusNormal"/>
        <w:jc w:val="both"/>
      </w:pPr>
    </w:p>
    <w:p w:rsidR="00003445" w:rsidRDefault="00003445">
      <w:pPr>
        <w:pStyle w:val="ConsPlusNormal"/>
        <w:ind w:firstLine="540"/>
        <w:jc w:val="both"/>
      </w:pPr>
      <w:r>
        <w:t xml:space="preserve">Территориальная программа государственных гарантий бесплатного оказания гражданам медицинской помощи в Красноярском крае на 2025 год и на плановый период 2026 и 2027 годов (далее - Территориальная программа) разработана в соответствии с Федеральным </w:t>
      </w:r>
      <w:hyperlink r:id="rId10">
        <w:r>
          <w:rPr>
            <w:color w:val="0000FF"/>
          </w:rPr>
          <w:t>законом</w:t>
        </w:r>
      </w:hyperlink>
      <w:r>
        <w:t xml:space="preserve"> от 29.11.2010 N 326-ФЗ "Об обязательном медицинском страховании в Российской Федерации", Федеральным </w:t>
      </w:r>
      <w:hyperlink r:id="rId11">
        <w:r>
          <w:rPr>
            <w:color w:val="0000FF"/>
          </w:rPr>
          <w:t>законом</w:t>
        </w:r>
      </w:hyperlink>
      <w:r>
        <w:t xml:space="preserve"> от 21.11.2011 N 323-ФЗ "Об основах охраны здоровья граждан в Российской Федерации", </w:t>
      </w:r>
      <w:hyperlink r:id="rId12">
        <w:r>
          <w:rPr>
            <w:color w:val="0000FF"/>
          </w:rPr>
          <w:t>Законом</w:t>
        </w:r>
      </w:hyperlink>
      <w:r>
        <w:t xml:space="preserve"> Красноярского края от 24.12.2004 N 13-2831 "О реализации </w:t>
      </w:r>
      <w:r>
        <w:lastRenderedPageBreak/>
        <w:t>государственных гарантий бесплатного оказания гражданам медицинской помощи в Красноярском крае".</w:t>
      </w:r>
    </w:p>
    <w:p w:rsidR="00003445" w:rsidRDefault="00003445">
      <w:pPr>
        <w:pStyle w:val="ConsPlusNormal"/>
        <w:spacing w:before="220"/>
        <w:ind w:firstLine="540"/>
        <w:jc w:val="both"/>
      </w:pPr>
      <w:r>
        <w:t>Территориальная программа включает в себя территориальную программу обязательного медицинского страхования, установленную в соответствии с законодательством Российской Федерации об обязательном медицинском страховании.</w:t>
      </w:r>
    </w:p>
    <w:p w:rsidR="00003445" w:rsidRDefault="00003445">
      <w:pPr>
        <w:pStyle w:val="ConsPlusNormal"/>
        <w:spacing w:before="220"/>
        <w:ind w:firstLine="540"/>
        <w:jc w:val="both"/>
      </w:pPr>
      <w:r>
        <w:t xml:space="preserve">В соответствии с </w:t>
      </w:r>
      <w:hyperlink r:id="rId13">
        <w:r>
          <w:rPr>
            <w:color w:val="0000FF"/>
          </w:rPr>
          <w:t>Конституцией</w:t>
        </w:r>
      </w:hyperlink>
      <w:r>
        <w:t xml:space="preserve"> Российской Федерации в совместном ведении Российской Федерации и Красноярского края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14">
        <w:r>
          <w:rPr>
            <w:color w:val="0000FF"/>
          </w:rPr>
          <w:t>законом</w:t>
        </w:r>
      </w:hyperlink>
      <w:r>
        <w:t xml:space="preserve"> от 21.11.2011 N 323-ФЗ "Об основах охраны здоровья граждан в Российской Федерации" обеспечивают в пределах своей компетенции доступность медицинской помощи.</w:t>
      </w:r>
    </w:p>
    <w:p w:rsidR="00003445" w:rsidRDefault="00003445">
      <w:pPr>
        <w:pStyle w:val="ConsPlusNormal"/>
        <w:spacing w:before="220"/>
        <w:ind w:firstLine="540"/>
        <w:jc w:val="both"/>
      </w:pPr>
      <w:r>
        <w:t>Правительство Красноярского края при решении вопроса об индексации заработной платы медицинских работников медицинских организаций, подведомственных министерству здравоохранения Красноярского края, обеспечивает в приоритетном порядке индексацию заработной платы медицинских работников, оказывающих первичную медико-санитарную и скорую медицинскую помощь.</w:t>
      </w:r>
    </w:p>
    <w:p w:rsidR="00003445" w:rsidRDefault="00003445">
      <w:pPr>
        <w:pStyle w:val="ConsPlusNormal"/>
        <w:spacing w:before="220"/>
        <w:ind w:firstLine="540"/>
        <w:jc w:val="both"/>
      </w:pPr>
      <w:r>
        <w:t>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Красноярскому краю.</w:t>
      </w:r>
    </w:p>
    <w:p w:rsidR="00003445" w:rsidRDefault="00003445">
      <w:pPr>
        <w:pStyle w:val="ConsPlusNormal"/>
        <w:spacing w:before="220"/>
        <w:ind w:firstLine="540"/>
        <w:jc w:val="both"/>
      </w:pPr>
      <w:r>
        <w:t xml:space="preserve">Размер субвенции Федерального фонда обязательного медицинского страхования на финансирование Территориальной программы обязательного медицинского страхования обеспечивает сохранение соотношения заработной платы к среднемесячному доходу от трудовой деятельности в Красноярском крае для врачей - 200 процентов, среднего медицинского персонала - 100 процентов в соответствии с </w:t>
      </w:r>
      <w:hyperlink r:id="rId15">
        <w:r>
          <w:rPr>
            <w:color w:val="0000FF"/>
          </w:rPr>
          <w:t>Указом</w:t>
        </w:r>
      </w:hyperlink>
      <w:r>
        <w:t xml:space="preserve"> Президента Российской Федерации от 07.05.2012 N 597 "О мероприятиях по реализации государственной социальной политики" с учетом доли средств обязательного медицинского страхования в фонде оплаты врачей и среднего медицинского персонала - 83,0 процента.</w:t>
      </w:r>
    </w:p>
    <w:p w:rsidR="00003445" w:rsidRDefault="00003445">
      <w:pPr>
        <w:pStyle w:val="ConsPlusNormal"/>
        <w:jc w:val="both"/>
      </w:pPr>
    </w:p>
    <w:p w:rsidR="00003445" w:rsidRDefault="00003445">
      <w:pPr>
        <w:pStyle w:val="ConsPlusTitle"/>
        <w:jc w:val="center"/>
        <w:outlineLvl w:val="1"/>
      </w:pPr>
      <w:r>
        <w:t>1. ОБЩИЕ ПОЛОЖЕНИЯ</w:t>
      </w:r>
    </w:p>
    <w:p w:rsidR="00003445" w:rsidRDefault="00003445">
      <w:pPr>
        <w:pStyle w:val="ConsPlusNormal"/>
        <w:jc w:val="both"/>
      </w:pPr>
    </w:p>
    <w:p w:rsidR="00003445" w:rsidRDefault="00003445">
      <w:pPr>
        <w:pStyle w:val="ConsPlusNormal"/>
        <w:ind w:firstLine="540"/>
        <w:jc w:val="both"/>
      </w:pPr>
      <w:r>
        <w:t>1.1. Территориальная программа устанавливает:</w:t>
      </w:r>
    </w:p>
    <w:p w:rsidR="00003445" w:rsidRDefault="00003445">
      <w:pPr>
        <w:pStyle w:val="ConsPlusNormal"/>
        <w:spacing w:before="220"/>
        <w:ind w:firstLine="540"/>
        <w:jc w:val="both"/>
      </w:pPr>
      <w:r>
        <w:t>1.1.1. Перечень видов, форм и условий предоставления медицинской помощи, оказание которой осуществляется бесплатно.</w:t>
      </w:r>
    </w:p>
    <w:p w:rsidR="00003445" w:rsidRDefault="00003445">
      <w:pPr>
        <w:pStyle w:val="ConsPlusNormal"/>
        <w:spacing w:before="220"/>
        <w:ind w:firstLine="540"/>
        <w:jc w:val="both"/>
      </w:pPr>
      <w:r>
        <w:t>1.1.2. Перечень заболеваний и состояний, оказание медицинской помощи при которых осуществляется бесплатно, и категории граждан, оказание медицинской помощи которым осуществляется бесплатно.</w:t>
      </w:r>
    </w:p>
    <w:p w:rsidR="00003445" w:rsidRDefault="00003445">
      <w:pPr>
        <w:pStyle w:val="ConsPlusNormal"/>
        <w:spacing w:before="220"/>
        <w:ind w:firstLine="540"/>
        <w:jc w:val="both"/>
      </w:pPr>
      <w:r>
        <w:t>1.1.3. Территориальную программу обязательного медицинского страхования.</w:t>
      </w:r>
    </w:p>
    <w:p w:rsidR="00003445" w:rsidRDefault="00003445">
      <w:pPr>
        <w:pStyle w:val="ConsPlusNormal"/>
        <w:spacing w:before="220"/>
        <w:ind w:firstLine="540"/>
        <w:jc w:val="both"/>
      </w:pPr>
      <w:r>
        <w:t>1.1.4. Финансовое обеспечение Территориальной программы.</w:t>
      </w:r>
    </w:p>
    <w:p w:rsidR="00003445" w:rsidRDefault="00003445">
      <w:pPr>
        <w:pStyle w:val="ConsPlusNormal"/>
        <w:spacing w:before="220"/>
        <w:ind w:firstLine="540"/>
        <w:jc w:val="both"/>
      </w:pPr>
      <w:r>
        <w:t>1.1.5. Нормативы объема медицинской помощи, нормативы финансовых затрат на единицу объема медицинской помощи, подушевые нормативы финансирования.</w:t>
      </w:r>
    </w:p>
    <w:p w:rsidR="00003445" w:rsidRDefault="00003445">
      <w:pPr>
        <w:pStyle w:val="ConsPlusNormal"/>
        <w:spacing w:before="220"/>
        <w:ind w:firstLine="540"/>
        <w:jc w:val="both"/>
      </w:pPr>
      <w:r>
        <w:t xml:space="preserve">1.1.6. </w:t>
      </w:r>
      <w:hyperlink w:anchor="P1999">
        <w:r>
          <w:rPr>
            <w:color w:val="0000FF"/>
          </w:rPr>
          <w:t>Порядок</w:t>
        </w:r>
      </w:hyperlink>
      <w:r>
        <w:t xml:space="preserve"> и условия предоставления медицинской помощи при реализации </w:t>
      </w:r>
      <w:r>
        <w:lastRenderedPageBreak/>
        <w:t>Территориальной программы, в том числе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Красноярского края, перечень мероприятий по профилактике заболеваний и формированию здорового образа жизни (приложение N 1 к Территориальной программе).</w:t>
      </w:r>
    </w:p>
    <w:p w:rsidR="00003445" w:rsidRDefault="00003445">
      <w:pPr>
        <w:pStyle w:val="ConsPlusNormal"/>
        <w:spacing w:before="220"/>
        <w:ind w:firstLine="540"/>
        <w:jc w:val="both"/>
      </w:pPr>
      <w:r>
        <w:t xml:space="preserve">1.1.7. </w:t>
      </w:r>
      <w:hyperlink w:anchor="P2556">
        <w:r>
          <w:rPr>
            <w:color w:val="0000FF"/>
          </w:rPr>
          <w:t>Порядок</w:t>
        </w:r>
      </w:hyperlink>
      <w:r>
        <w:t xml:space="preserve">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 (приложение N 2 к Территориальной программе).</w:t>
      </w:r>
    </w:p>
    <w:p w:rsidR="00003445" w:rsidRDefault="00003445">
      <w:pPr>
        <w:pStyle w:val="ConsPlusNormal"/>
        <w:spacing w:before="220"/>
        <w:ind w:firstLine="540"/>
        <w:jc w:val="both"/>
      </w:pPr>
      <w:r>
        <w:t xml:space="preserve">1.1.8. </w:t>
      </w:r>
      <w:hyperlink w:anchor="P2583">
        <w:r>
          <w:rPr>
            <w:color w:val="0000FF"/>
          </w:rPr>
          <w:t>Перечень</w:t>
        </w:r>
      </w:hyperlink>
      <w:r>
        <w:t xml:space="preserve"> медицинских организаций, участвующих в реализации Территориальной программы, в том числе территориальной программы обязательного медицинского страхования, и перечень медицинских организаций, проводящих профилактические медицинские осмотры и диспансеризацию, в том числе углубленную диспансеризацию, в 2025 году (приложение N 3 к Территориальной программе).</w:t>
      </w:r>
    </w:p>
    <w:p w:rsidR="00003445" w:rsidRDefault="00003445">
      <w:pPr>
        <w:pStyle w:val="ConsPlusNormal"/>
        <w:spacing w:before="220"/>
        <w:ind w:firstLine="540"/>
        <w:jc w:val="both"/>
      </w:pPr>
      <w:r>
        <w:t xml:space="preserve">1.1.9. </w:t>
      </w:r>
      <w:hyperlink w:anchor="P5864">
        <w:r>
          <w:rPr>
            <w:color w:val="0000FF"/>
          </w:rPr>
          <w:t>Стоимость</w:t>
        </w:r>
      </w:hyperlink>
      <w:r>
        <w:t xml:space="preserve"> Территориальной программы по источникам финансового обеспечения (приложение N 4 к Территориальной программе).</w:t>
      </w:r>
    </w:p>
    <w:p w:rsidR="00003445" w:rsidRDefault="00003445">
      <w:pPr>
        <w:pStyle w:val="ConsPlusNormal"/>
        <w:spacing w:before="220"/>
        <w:ind w:firstLine="540"/>
        <w:jc w:val="both"/>
      </w:pPr>
      <w:r>
        <w:t xml:space="preserve">1.1.10. Утвержденную </w:t>
      </w:r>
      <w:hyperlink w:anchor="P6010">
        <w:r>
          <w:rPr>
            <w:color w:val="0000FF"/>
          </w:rPr>
          <w:t>стоимость</w:t>
        </w:r>
      </w:hyperlink>
      <w:r>
        <w:t xml:space="preserve"> Территориальной программы по условиям ее оказания (приложение N 5 к Территориальной программе).</w:t>
      </w:r>
    </w:p>
    <w:p w:rsidR="00003445" w:rsidRDefault="00003445">
      <w:pPr>
        <w:pStyle w:val="ConsPlusNormal"/>
        <w:spacing w:before="220"/>
        <w:ind w:firstLine="540"/>
        <w:jc w:val="both"/>
      </w:pPr>
      <w:r>
        <w:t xml:space="preserve">1.1.11. </w:t>
      </w:r>
      <w:hyperlink w:anchor="P14049">
        <w:r>
          <w:rPr>
            <w:color w:val="0000FF"/>
          </w:rPr>
          <w:t>Перечень</w:t>
        </w:r>
      </w:hyperlink>
      <w:r>
        <w:t xml:space="preserve"> медицинских изделий для оказания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(приложение N 6 к Территориальной программе).</w:t>
      </w:r>
    </w:p>
    <w:p w:rsidR="00003445" w:rsidRDefault="00003445">
      <w:pPr>
        <w:pStyle w:val="ConsPlusNormal"/>
        <w:spacing w:before="220"/>
        <w:ind w:firstLine="540"/>
        <w:jc w:val="both"/>
      </w:pPr>
      <w:r>
        <w:t xml:space="preserve">1.1.12. </w:t>
      </w:r>
      <w:hyperlink w:anchor="P14446">
        <w:r>
          <w:rPr>
            <w:color w:val="0000FF"/>
          </w:rPr>
          <w:t>Перечень</w:t>
        </w:r>
      </w:hyperlink>
      <w: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(приложение N 7 к Территориальной программе).</w:t>
      </w:r>
    </w:p>
    <w:p w:rsidR="00003445" w:rsidRDefault="00003445">
      <w:pPr>
        <w:pStyle w:val="ConsPlusNormal"/>
        <w:spacing w:before="220"/>
        <w:ind w:firstLine="540"/>
        <w:jc w:val="both"/>
      </w:pPr>
      <w:r>
        <w:t xml:space="preserve">1.1.13. </w:t>
      </w:r>
      <w:hyperlink w:anchor="P18502">
        <w:r>
          <w:rPr>
            <w:color w:val="0000FF"/>
          </w:rPr>
          <w:t>Перечень</w:t>
        </w:r>
      </w:hyperlink>
      <w:r>
        <w:t xml:space="preserve"> лекарственных средств, медицинских изделий, используемых при оказании гражданам бесплатной стоматологической медицинской помощи и при предоставлении отдельным категориям граждан мер социальной поддержки (приложение N 8 к Территориальной программе).</w:t>
      </w:r>
    </w:p>
    <w:p w:rsidR="00003445" w:rsidRDefault="00003445">
      <w:pPr>
        <w:pStyle w:val="ConsPlusNormal"/>
        <w:spacing w:before="220"/>
        <w:ind w:firstLine="540"/>
        <w:jc w:val="both"/>
      </w:pPr>
      <w:r>
        <w:t xml:space="preserve">1.1.14. Целевые </w:t>
      </w:r>
      <w:hyperlink w:anchor="P20293">
        <w:r>
          <w:rPr>
            <w:color w:val="0000FF"/>
          </w:rPr>
          <w:t>значения</w:t>
        </w:r>
      </w:hyperlink>
      <w:r>
        <w:t xml:space="preserve"> критериев доступности и качества медицинской помощи, оказываемой в рамках Территориальной программы (приложение N 9 к Территориальной программе).</w:t>
      </w:r>
    </w:p>
    <w:p w:rsidR="00003445" w:rsidRDefault="00003445">
      <w:pPr>
        <w:pStyle w:val="ConsPlusNormal"/>
        <w:spacing w:before="220"/>
        <w:ind w:firstLine="540"/>
        <w:jc w:val="both"/>
      </w:pPr>
      <w:r>
        <w:t xml:space="preserve">1.1.15. </w:t>
      </w:r>
      <w:hyperlink w:anchor="P20637">
        <w:r>
          <w:rPr>
            <w:color w:val="0000FF"/>
          </w:rPr>
          <w:t>Перечень</w:t>
        </w:r>
      </w:hyperlink>
      <w:r>
        <w:t xml:space="preserve"> исследований и иных медицинских вмешательств, проводимых в рамках углубленной диспансеризации (приложение N 10 к Территориальной программе).</w:t>
      </w:r>
    </w:p>
    <w:p w:rsidR="00003445" w:rsidRDefault="00003445">
      <w:pPr>
        <w:pStyle w:val="ConsPlusNormal"/>
        <w:spacing w:before="220"/>
        <w:ind w:firstLine="540"/>
        <w:jc w:val="both"/>
      </w:pPr>
      <w:r>
        <w:t xml:space="preserve">1.1.16. </w:t>
      </w:r>
      <w:hyperlink w:anchor="P20669">
        <w:r>
          <w:rPr>
            <w:color w:val="0000FF"/>
          </w:rPr>
          <w:t>Перечень</w:t>
        </w:r>
      </w:hyperlink>
      <w:r>
        <w:t xml:space="preserve"> групп заболеваний, состояний с оптимальной длительностью лечения до 3 дней (включительно) (приложение N 11 к Территориальной программе).</w:t>
      </w:r>
    </w:p>
    <w:p w:rsidR="00003445" w:rsidRDefault="00003445">
      <w:pPr>
        <w:pStyle w:val="ConsPlusNormal"/>
        <w:spacing w:before="220"/>
        <w:ind w:firstLine="540"/>
        <w:jc w:val="both"/>
      </w:pPr>
      <w:r>
        <w:t xml:space="preserve">1.1.17. </w:t>
      </w:r>
      <w:hyperlink w:anchor="P21066">
        <w:r>
          <w:rPr>
            <w:color w:val="0000FF"/>
          </w:rPr>
          <w:t>Перечень</w:t>
        </w:r>
      </w:hyperlink>
      <w:r>
        <w:t xml:space="preserve"> видов высокотехнологичной медицинской помощи, содержащий в том числе методы лечения и источники финансового обеспечения высокотехнологичной медицинской помощи (приложение N 12 к Территориальной программе).</w:t>
      </w:r>
    </w:p>
    <w:p w:rsidR="00003445" w:rsidRDefault="00003445">
      <w:pPr>
        <w:pStyle w:val="ConsPlusNormal"/>
        <w:spacing w:before="220"/>
        <w:ind w:firstLine="540"/>
        <w:jc w:val="both"/>
      </w:pPr>
      <w:r>
        <w:t xml:space="preserve">1.1.18. </w:t>
      </w:r>
      <w:hyperlink w:anchor="P25079">
        <w:r>
          <w:rPr>
            <w:color w:val="0000FF"/>
          </w:rPr>
          <w:t>Перечень</w:t>
        </w:r>
      </w:hyperlink>
      <w:r>
        <w:t xml:space="preserve"> исследований и иных медицинских вмешательств, проводимых в рамках диспансеризации взрослого населения репродуктивного возраста по оценке репродуктивного </w:t>
      </w:r>
      <w:r>
        <w:lastRenderedPageBreak/>
        <w:t>здоровья (приложение N 13 к Территориальной программе).</w:t>
      </w:r>
    </w:p>
    <w:p w:rsidR="00003445" w:rsidRDefault="00003445">
      <w:pPr>
        <w:pStyle w:val="ConsPlusNormal"/>
        <w:spacing w:before="220"/>
        <w:ind w:firstLine="540"/>
        <w:jc w:val="both"/>
      </w:pPr>
      <w:r>
        <w:t xml:space="preserve">1.1.19. </w:t>
      </w:r>
      <w:hyperlink w:anchor="P25118">
        <w:r>
          <w:rPr>
            <w:color w:val="0000FF"/>
          </w:rPr>
          <w:t>Перечень</w:t>
        </w:r>
      </w:hyperlink>
      <w:r>
        <w:t xml:space="preserve"> медицинских организаций, подведомственных министерству здравоохранения Красноярского края, уполномоченных проводить врачебные комиссии в целях принятия решений о назначении незарегистрированных лекарственных препаратов (приложение N 14 к Территориальной программе).</w:t>
      </w:r>
    </w:p>
    <w:p w:rsidR="00003445" w:rsidRDefault="00003445">
      <w:pPr>
        <w:pStyle w:val="ConsPlusNormal"/>
        <w:spacing w:before="220"/>
        <w:ind w:firstLine="540"/>
        <w:jc w:val="both"/>
      </w:pPr>
      <w:r>
        <w:t>1.2. Реализация Территориальной программы осуществляется посредством выполнения медицинскими организациями установленных объемов медицинской помощи и объемов финансовых средств по оказанию населению бесплатной медицинской помощи.</w:t>
      </w:r>
    </w:p>
    <w:p w:rsidR="00003445" w:rsidRDefault="00003445">
      <w:pPr>
        <w:pStyle w:val="ConsPlusNormal"/>
        <w:spacing w:before="220"/>
        <w:ind w:firstLine="540"/>
        <w:jc w:val="both"/>
      </w:pPr>
      <w:r>
        <w:t xml:space="preserve">1.3. Государственное задание краевым государственным бюджетным (автономным) учреждениям здравоохранения, участвующим в реализации Территориальной программы, не являющимся участниками обязательного медицинского страхования, устанавливается в соответствии с </w:t>
      </w:r>
      <w:hyperlink r:id="rId16">
        <w:r>
          <w:rPr>
            <w:color w:val="0000FF"/>
          </w:rPr>
          <w:t>Постановлением</w:t>
        </w:r>
      </w:hyperlink>
      <w:r>
        <w:t xml:space="preserve"> Правительства Красноярского края от 09.10.2015 N 539-п "Об утверждении Порядка формирования государственного задания в отношении краевых государственных учреждений и финансового обеспечения выполнения государственного задания".</w:t>
      </w:r>
    </w:p>
    <w:p w:rsidR="00003445" w:rsidRDefault="00003445">
      <w:pPr>
        <w:pStyle w:val="ConsPlusNormal"/>
        <w:spacing w:before="220"/>
        <w:ind w:firstLine="540"/>
        <w:jc w:val="both"/>
      </w:pPr>
      <w:r>
        <w:t xml:space="preserve">1.4. Формирование объемов медицинской помощи медицинским организациям, участвующим в реализации Территориальной программы, в том числе территориальной программы обязательного медицинского страхования, указанным в </w:t>
      </w:r>
      <w:hyperlink w:anchor="P2583">
        <w:r>
          <w:rPr>
            <w:color w:val="0000FF"/>
          </w:rPr>
          <w:t>приложении N 3</w:t>
        </w:r>
      </w:hyperlink>
      <w:r>
        <w:t xml:space="preserve"> к Территориальной программе и являющимся участниками обязательного медицинского страхования, осуществляется в соответствии с Федеральным </w:t>
      </w:r>
      <w:hyperlink r:id="rId17">
        <w:r>
          <w:rPr>
            <w:color w:val="0000FF"/>
          </w:rPr>
          <w:t>законом</w:t>
        </w:r>
      </w:hyperlink>
      <w:r>
        <w:t xml:space="preserve"> от 29.11.2010 N 326-ФЗ "Об обязательном медицинском страховании в Российской Федерации".</w:t>
      </w:r>
    </w:p>
    <w:p w:rsidR="00003445" w:rsidRDefault="00003445">
      <w:pPr>
        <w:pStyle w:val="ConsPlusNormal"/>
        <w:spacing w:before="220"/>
        <w:ind w:firstLine="540"/>
        <w:jc w:val="both"/>
      </w:pPr>
      <w:r>
        <w:t>1.5. Территориальная программа сформирована с учетом порядков оказания медицинской помощи, стандартов медицинской помощи, разработанных в том числе на основе клинических рекомендаций, а также с учетом особенностей половозрастного состава населения Красноярского края, уровня и структуры заболеваемости населения Красноярского края, основанных на данных медицинской статистики, климатических, географических особенностей региона и транспортной доступности медицинских организаций.</w:t>
      </w:r>
    </w:p>
    <w:p w:rsidR="00003445" w:rsidRDefault="00003445">
      <w:pPr>
        <w:pStyle w:val="ConsPlusNormal"/>
        <w:jc w:val="both"/>
      </w:pPr>
    </w:p>
    <w:p w:rsidR="00003445" w:rsidRDefault="00003445">
      <w:pPr>
        <w:pStyle w:val="ConsPlusTitle"/>
        <w:jc w:val="center"/>
        <w:outlineLvl w:val="1"/>
      </w:pPr>
      <w:bookmarkStart w:id="2" w:name="P70"/>
      <w:bookmarkEnd w:id="2"/>
      <w:r>
        <w:t>2. ПЕРЕЧЕНЬ ВИДОВ, ФОРМ И УСЛОВИЙ ПРЕДОСТАВЛЕНИЯ МЕДИЦИНСКОЙ</w:t>
      </w:r>
    </w:p>
    <w:p w:rsidR="00003445" w:rsidRDefault="00003445">
      <w:pPr>
        <w:pStyle w:val="ConsPlusTitle"/>
        <w:jc w:val="center"/>
      </w:pPr>
      <w:r>
        <w:t>ПОМОЩИ, ОКАЗАНИЕ КОТОРОЙ ОСУЩЕСТВЛЯЕТСЯ БЕСПЛАТНО</w:t>
      </w:r>
    </w:p>
    <w:p w:rsidR="00003445" w:rsidRDefault="00003445">
      <w:pPr>
        <w:pStyle w:val="ConsPlusNormal"/>
        <w:jc w:val="both"/>
      </w:pPr>
    </w:p>
    <w:p w:rsidR="00003445" w:rsidRDefault="00003445">
      <w:pPr>
        <w:pStyle w:val="ConsPlusNormal"/>
        <w:ind w:firstLine="540"/>
        <w:jc w:val="both"/>
      </w:pPr>
      <w:r>
        <w:t>В рамках Территориальной программы (за исключением медицинской помощи, оказываемой в рамках клинической апробации) бесплатно предоставляются:</w:t>
      </w:r>
    </w:p>
    <w:p w:rsidR="00003445" w:rsidRDefault="00003445">
      <w:pPr>
        <w:pStyle w:val="ConsPlusNormal"/>
        <w:spacing w:before="22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003445" w:rsidRDefault="00003445">
      <w:pPr>
        <w:pStyle w:val="ConsPlusNormal"/>
        <w:spacing w:before="220"/>
        <w:ind w:firstLine="540"/>
        <w:jc w:val="both"/>
      </w:pPr>
      <w:r>
        <w:t>специализированная, в том числе высокотехнологичная, медицинская помощь;</w:t>
      </w:r>
    </w:p>
    <w:p w:rsidR="00003445" w:rsidRDefault="00003445">
      <w:pPr>
        <w:pStyle w:val="ConsPlusNormal"/>
        <w:spacing w:before="220"/>
        <w:ind w:firstLine="540"/>
        <w:jc w:val="both"/>
      </w:pPr>
      <w:r>
        <w:t>скорая, в том числе скорая специализированная, медицинская помощь;</w:t>
      </w:r>
    </w:p>
    <w:p w:rsidR="00003445" w:rsidRDefault="00003445">
      <w:pPr>
        <w:pStyle w:val="ConsPlusNormal"/>
        <w:spacing w:before="220"/>
        <w:ind w:firstLine="540"/>
        <w:jc w:val="both"/>
      </w:pPr>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003445" w:rsidRDefault="00003445">
      <w:pPr>
        <w:pStyle w:val="ConsPlusNormal"/>
        <w:spacing w:before="220"/>
        <w:ind w:firstLine="540"/>
        <w:jc w:val="both"/>
      </w:pPr>
      <w:r>
        <w:t xml:space="preserve">Понятие "медицинская организация" используется в Территориальной программе в значении, определенном в Федеральном </w:t>
      </w:r>
      <w:hyperlink r:id="rId18">
        <w:r>
          <w:rPr>
            <w:color w:val="0000FF"/>
          </w:rPr>
          <w:t>законе</w:t>
        </w:r>
      </w:hyperlink>
      <w:r>
        <w:t xml:space="preserve"> от 21.11.2011 N 323-ФЗ "Об основах охраны здоровья граждан в Российской Федерации", в Федеральном </w:t>
      </w:r>
      <w:hyperlink r:id="rId19">
        <w:r>
          <w:rPr>
            <w:color w:val="0000FF"/>
          </w:rPr>
          <w:t>законе</w:t>
        </w:r>
      </w:hyperlink>
      <w:r>
        <w:t xml:space="preserve"> от 29.11.2010 N 326-ФЗ "Об обязательном медицинском страховании в Российской Федерации".</w:t>
      </w:r>
    </w:p>
    <w:p w:rsidR="00003445" w:rsidRDefault="00003445">
      <w:pPr>
        <w:pStyle w:val="ConsPlusNormal"/>
        <w:spacing w:before="220"/>
        <w:ind w:firstLine="540"/>
        <w:jc w:val="both"/>
      </w:pPr>
      <w:r>
        <w:t xml:space="preserve">Ветеранам боевых действий оказание медицинской помощи в рамках Территориальной </w:t>
      </w:r>
      <w:r>
        <w:lastRenderedPageBreak/>
        <w:t>программы осуществляется во внеочередном порядке.</w:t>
      </w:r>
    </w:p>
    <w:p w:rsidR="00003445" w:rsidRDefault="00003445">
      <w:pPr>
        <w:pStyle w:val="ConsPlusNormal"/>
        <w:spacing w:before="220"/>
        <w:ind w:firstLine="540"/>
        <w:jc w:val="both"/>
      </w:pPr>
      <w:r>
        <w:t>Семьям лиц, принимающих (принимавших) участие в специальной военной операции, предоставляется право на получение первичной специализированной медико-санитарной помощи вне очереди, а также на получение внеочередной плановой оперативной помощи в медицинских организациях, участвующих в реализации Территориальной программы.</w:t>
      </w:r>
    </w:p>
    <w:p w:rsidR="00003445" w:rsidRDefault="00003445">
      <w:pPr>
        <w:pStyle w:val="ConsPlusNormal"/>
        <w:jc w:val="both"/>
      </w:pPr>
    </w:p>
    <w:p w:rsidR="00003445" w:rsidRDefault="00003445">
      <w:pPr>
        <w:pStyle w:val="ConsPlusTitle"/>
        <w:jc w:val="center"/>
        <w:outlineLvl w:val="2"/>
      </w:pPr>
      <w:r>
        <w:t>Первичная медико-санитарная помощь</w:t>
      </w:r>
    </w:p>
    <w:p w:rsidR="00003445" w:rsidRDefault="00003445">
      <w:pPr>
        <w:pStyle w:val="ConsPlusNormal"/>
        <w:jc w:val="both"/>
      </w:pPr>
    </w:p>
    <w:p w:rsidR="00003445" w:rsidRDefault="00003445">
      <w:pPr>
        <w:pStyle w:val="ConsPlusNormal"/>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003445" w:rsidRDefault="00003445">
      <w:pPr>
        <w:pStyle w:val="ConsPlusNormal"/>
        <w:spacing w:before="220"/>
        <w:ind w:firstLine="540"/>
        <w:jc w:val="both"/>
      </w:pPr>
      <w:r>
        <w:t>Первичная медико-санитарная помощь оказывается гражданам медицинскими организациями, оказывающими медицинскую помощь в рамках Территориальной программы, в том числе создаваемыми ими выездными и передвижными врачебными бригадами.</w:t>
      </w:r>
    </w:p>
    <w:p w:rsidR="00003445" w:rsidRDefault="00003445">
      <w:pPr>
        <w:pStyle w:val="ConsPlusNormal"/>
        <w:spacing w:before="220"/>
        <w:ind w:firstLine="540"/>
        <w:jc w:val="both"/>
      </w:pPr>
      <w:r>
        <w:t>Первичная медико-санитарная помощь оказывается в амбулаторных условиях и в условиях дневного стационара, в плановой и неотложной формах.</w:t>
      </w:r>
    </w:p>
    <w:p w:rsidR="00003445" w:rsidRDefault="00003445">
      <w:pPr>
        <w:pStyle w:val="ConsPlusNormal"/>
        <w:spacing w:before="22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003445" w:rsidRDefault="00003445">
      <w:pPr>
        <w:pStyle w:val="ConsPlusNormal"/>
        <w:spacing w:before="22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003445" w:rsidRDefault="00003445">
      <w:pPr>
        <w:pStyle w:val="ConsPlusNormal"/>
        <w:spacing w:before="22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003445" w:rsidRDefault="00003445">
      <w:pPr>
        <w:pStyle w:val="ConsPlusNormal"/>
        <w:spacing w:before="220"/>
        <w:ind w:firstLine="540"/>
        <w:jc w:val="both"/>
      </w:pPr>
      <w:r>
        <w:t>Для получения первичной врачебной медико-санитарной помощи гражданин выбирает одну медицинскую организацию, в том числе по территориально-участковому принципу (далее соответственно - прикрепившееся лицо, прикрепленное население), не чаще, чем один раз в год (за исключением случаев изменения места жительства или места пребывания гражданина).</w:t>
      </w:r>
    </w:p>
    <w:p w:rsidR="00003445" w:rsidRDefault="00003445">
      <w:pPr>
        <w:pStyle w:val="ConsPlusNormal"/>
        <w:jc w:val="both"/>
      </w:pPr>
    </w:p>
    <w:p w:rsidR="00003445" w:rsidRDefault="00003445">
      <w:pPr>
        <w:pStyle w:val="ConsPlusTitle"/>
        <w:jc w:val="center"/>
        <w:outlineLvl w:val="2"/>
      </w:pPr>
      <w:r>
        <w:t>Специализированная, в том числе высокотехнологичная,</w:t>
      </w:r>
    </w:p>
    <w:p w:rsidR="00003445" w:rsidRDefault="00003445">
      <w:pPr>
        <w:pStyle w:val="ConsPlusTitle"/>
        <w:jc w:val="center"/>
      </w:pPr>
      <w:r>
        <w:t>медицинская помощь</w:t>
      </w:r>
    </w:p>
    <w:p w:rsidR="00003445" w:rsidRDefault="00003445">
      <w:pPr>
        <w:pStyle w:val="ConsPlusNormal"/>
        <w:jc w:val="both"/>
      </w:pPr>
    </w:p>
    <w:p w:rsidR="00003445" w:rsidRDefault="00003445">
      <w:pPr>
        <w:pStyle w:val="ConsPlusNormal"/>
        <w:ind w:firstLine="540"/>
        <w:jc w:val="both"/>
      </w:pPr>
      <w:r>
        <w:t>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003445" w:rsidRDefault="00003445">
      <w:pPr>
        <w:pStyle w:val="ConsPlusNormal"/>
        <w:spacing w:before="22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003445" w:rsidRDefault="00003445">
      <w:pPr>
        <w:pStyle w:val="ConsPlusNormal"/>
        <w:spacing w:before="220"/>
        <w:ind w:firstLine="540"/>
        <w:jc w:val="both"/>
      </w:pPr>
      <w:r>
        <w:t xml:space="preserve">Высокотехнологичная медицинская помощь, являющаяся частью специализированной </w:t>
      </w:r>
      <w:r>
        <w:lastRenderedPageBreak/>
        <w:t>медицинской помощи, оказывается медицинскими организациями в соответствии с перечнем видов высокотехнологичной медицинской помощи, установленным Правительством Российской Федерации, содержащим в том числе методы лечения и источники финансового обеспечения высокотехнологичной медицинской помощи.</w:t>
      </w:r>
    </w:p>
    <w:p w:rsidR="00003445" w:rsidRDefault="00003445">
      <w:pPr>
        <w:pStyle w:val="ConsPlusNormal"/>
        <w:jc w:val="both"/>
      </w:pPr>
    </w:p>
    <w:p w:rsidR="00003445" w:rsidRDefault="00003445">
      <w:pPr>
        <w:pStyle w:val="ConsPlusTitle"/>
        <w:jc w:val="center"/>
        <w:outlineLvl w:val="2"/>
      </w:pPr>
      <w:r>
        <w:t>Скорая, в том числе скорая специализированная,</w:t>
      </w:r>
    </w:p>
    <w:p w:rsidR="00003445" w:rsidRDefault="00003445">
      <w:pPr>
        <w:pStyle w:val="ConsPlusTitle"/>
        <w:jc w:val="center"/>
      </w:pPr>
      <w:r>
        <w:t>медицинская помощь</w:t>
      </w:r>
    </w:p>
    <w:p w:rsidR="00003445" w:rsidRDefault="00003445">
      <w:pPr>
        <w:pStyle w:val="ConsPlusNormal"/>
        <w:jc w:val="both"/>
      </w:pPr>
    </w:p>
    <w:p w:rsidR="00003445" w:rsidRDefault="00003445">
      <w:pPr>
        <w:pStyle w:val="ConsPlusNormal"/>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003445" w:rsidRDefault="00003445">
      <w:pPr>
        <w:pStyle w:val="ConsPlusNormal"/>
        <w:spacing w:before="220"/>
        <w:ind w:firstLine="540"/>
        <w:jc w:val="both"/>
      </w:pPr>
      <w:r>
        <w:t>Скорая, в том числе скорая специализированная, медицинская помощь оказывается медицинскими организациями государственной системы здравоохранения бесплатно.</w:t>
      </w:r>
    </w:p>
    <w:p w:rsidR="00003445" w:rsidRDefault="00003445">
      <w:pPr>
        <w:pStyle w:val="ConsPlusNormal"/>
        <w:spacing w:before="22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003445" w:rsidRDefault="00003445">
      <w:pPr>
        <w:pStyle w:val="ConsPlusNormal"/>
        <w:spacing w:before="22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003445" w:rsidRDefault="00003445">
      <w:pPr>
        <w:pStyle w:val="ConsPlusNormal"/>
        <w:spacing w:before="220"/>
        <w:ind w:firstLine="540"/>
        <w:jc w:val="both"/>
      </w:pPr>
      <w:r>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rsidR="00003445" w:rsidRDefault="00003445">
      <w:pPr>
        <w:pStyle w:val="ConsPlusNormal"/>
        <w:jc w:val="both"/>
      </w:pPr>
    </w:p>
    <w:p w:rsidR="00003445" w:rsidRDefault="00003445">
      <w:pPr>
        <w:pStyle w:val="ConsPlusTitle"/>
        <w:jc w:val="center"/>
        <w:outlineLvl w:val="2"/>
      </w:pPr>
      <w:r>
        <w:t>Медицинская реабилитация</w:t>
      </w:r>
    </w:p>
    <w:p w:rsidR="00003445" w:rsidRDefault="00003445">
      <w:pPr>
        <w:pStyle w:val="ConsPlusNormal"/>
        <w:jc w:val="both"/>
      </w:pPr>
    </w:p>
    <w:p w:rsidR="00003445" w:rsidRDefault="00003445">
      <w:pPr>
        <w:pStyle w:val="ConsPlusNormal"/>
        <w:ind w:firstLine="540"/>
        <w:jc w:val="both"/>
      </w:pPr>
      <w:r>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003445" w:rsidRDefault="00003445">
      <w:pPr>
        <w:pStyle w:val="ConsPlusNormal"/>
        <w:spacing w:before="220"/>
        <w:ind w:firstLine="540"/>
        <w:jc w:val="both"/>
      </w:pPr>
      <w: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003445" w:rsidRDefault="00003445">
      <w:pPr>
        <w:pStyle w:val="ConsPlusNormal"/>
        <w:spacing w:before="22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003445" w:rsidRDefault="00003445">
      <w:pPr>
        <w:pStyle w:val="ConsPlusNormal"/>
        <w:spacing w:before="220"/>
        <w:ind w:firstLine="540"/>
        <w:jc w:val="both"/>
      </w:pPr>
      <w:r>
        <w:t xml:space="preserve">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указанной помощи устанавливаются </w:t>
      </w:r>
      <w:r>
        <w:lastRenderedPageBreak/>
        <w:t>Министерством здравоохранения Российской Федерации.</w:t>
      </w:r>
    </w:p>
    <w:p w:rsidR="00003445" w:rsidRDefault="00003445">
      <w:pPr>
        <w:pStyle w:val="ConsPlusNormal"/>
        <w:spacing w:before="22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003445" w:rsidRDefault="00003445">
      <w:pPr>
        <w:pStyle w:val="ConsPlusNormal"/>
        <w:spacing w:before="22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003445" w:rsidRDefault="00003445">
      <w:pPr>
        <w:pStyle w:val="ConsPlusNormal"/>
        <w:spacing w:before="22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003445" w:rsidRDefault="00003445">
      <w:pPr>
        <w:pStyle w:val="ConsPlusNormal"/>
        <w:spacing w:before="220"/>
        <w:ind w:firstLine="540"/>
        <w:jc w:val="both"/>
      </w:pPr>
      <w:r>
        <w:t>Медицинская реабилитация включает в том числе продолжительную медицинскую реабилитацию (длительностью 30 суток и более) для пациентов из числа ветеранов боевых действий, принимавших участие (содействовавших выполнению задач) в специальной военной операции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с 30 сентября 2022 г., уволенным с военной службы (службы, работы). 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rsidR="00003445" w:rsidRDefault="00003445">
      <w:pPr>
        <w:pStyle w:val="ConsPlusNormal"/>
        <w:spacing w:before="220"/>
        <w:ind w:firstLine="540"/>
        <w:jc w:val="both"/>
      </w:pPr>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Красноярского края, проводящих медицинскую реабилитацию.</w:t>
      </w:r>
    </w:p>
    <w:p w:rsidR="00003445" w:rsidRDefault="00003445">
      <w:pPr>
        <w:pStyle w:val="ConsPlusNormal"/>
        <w:jc w:val="both"/>
      </w:pPr>
    </w:p>
    <w:p w:rsidR="00003445" w:rsidRDefault="00003445">
      <w:pPr>
        <w:pStyle w:val="ConsPlusTitle"/>
        <w:jc w:val="center"/>
        <w:outlineLvl w:val="2"/>
      </w:pPr>
      <w:r>
        <w:t>Паллиативная медицинская помощь</w:t>
      </w:r>
    </w:p>
    <w:p w:rsidR="00003445" w:rsidRDefault="00003445">
      <w:pPr>
        <w:pStyle w:val="ConsPlusNormal"/>
        <w:jc w:val="both"/>
      </w:pPr>
    </w:p>
    <w:p w:rsidR="00003445" w:rsidRDefault="00003445">
      <w:pPr>
        <w:pStyle w:val="ConsPlusNormal"/>
        <w:ind w:firstLine="540"/>
        <w:jc w:val="both"/>
      </w:pPr>
      <w:r>
        <w:t>Паллиативная медицинская помощь оказывается бесплатно в амбулаторных условиях, в том числе на дому, в условиях дневного стационара и в стационарных условиях медицинскими работниками, прошедшими обучение по оказанию такой помощи.</w:t>
      </w:r>
    </w:p>
    <w:p w:rsidR="00003445" w:rsidRDefault="00003445">
      <w:pPr>
        <w:pStyle w:val="ConsPlusNormal"/>
        <w:spacing w:before="220"/>
        <w:ind w:firstLine="540"/>
        <w:jc w:val="both"/>
      </w:pPr>
      <w:r>
        <w:t>Ветеранам боевых действий паллиативная медицинская помощь оказывается во внеочередном порядке.</w:t>
      </w:r>
    </w:p>
    <w:p w:rsidR="00003445" w:rsidRDefault="00003445">
      <w:pPr>
        <w:pStyle w:val="ConsPlusNormal"/>
        <w:spacing w:before="22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w:t>
      </w:r>
      <w:r>
        <w:lastRenderedPageBreak/>
        <w:t xml:space="preserve">добровольцами (волонтерами), а также организациями социального обслуживания, религиозными организациями, организациями, указанными в </w:t>
      </w:r>
      <w:hyperlink r:id="rId20">
        <w:r>
          <w:rPr>
            <w:color w:val="0000FF"/>
          </w:rPr>
          <w:t>части 2 статьи 6</w:t>
        </w:r>
      </w:hyperlink>
      <w:r>
        <w:t xml:space="preserve"> Федерального закона от 21.11.2011 N 323-ФЗ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003445" w:rsidRDefault="00003445">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003445" w:rsidRDefault="00003445">
      <w:pPr>
        <w:pStyle w:val="ConsPlusNormal"/>
        <w:spacing w:before="220"/>
        <w:ind w:firstLine="540"/>
        <w:jc w:val="both"/>
      </w:pPr>
      <w:r>
        <w:t>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003445" w:rsidRDefault="00003445">
      <w:pPr>
        <w:pStyle w:val="ConsPlusNormal"/>
        <w:spacing w:before="220"/>
        <w:ind w:firstLine="540"/>
        <w:jc w:val="both"/>
      </w:pPr>
      <w:r>
        <w:t xml:space="preserve">За счет средств краевого бюджета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в том числе ветеранов боевых действий, для использования на дому по </w:t>
      </w:r>
      <w:hyperlink r:id="rId21">
        <w:r>
          <w:rPr>
            <w:color w:val="0000FF"/>
          </w:rPr>
          <w:t>перечню</w:t>
        </w:r>
      </w:hyperlink>
      <w:r>
        <w:t>, утвержденному Приказом Министерства здравоохранения Российской Федерации от 31.05.2019 N 348н,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003445" w:rsidRDefault="00003445">
      <w:pPr>
        <w:pStyle w:val="ConsPlusNormal"/>
        <w:spacing w:before="220"/>
        <w:ind w:firstLine="540"/>
        <w:jc w:val="both"/>
      </w:pPr>
      <w:r>
        <w:t xml:space="preserve">Мероприятия по развитию паллиативной медицинской помощи осуществляются в рамках государственной </w:t>
      </w:r>
      <w:hyperlink r:id="rId22">
        <w:r>
          <w:rPr>
            <w:color w:val="0000FF"/>
          </w:rPr>
          <w:t>программы</w:t>
        </w:r>
      </w:hyperlink>
      <w:r>
        <w:t xml:space="preserve"> Красноярского края "Развитие здравоохранения", утвержденной Постановлением Правительства Красноярского края от 30.09.2013 N 516-п, включающей указанные мероприятия, а также целевые показатели их результативности.</w:t>
      </w:r>
    </w:p>
    <w:p w:rsidR="00003445" w:rsidRDefault="00003445">
      <w:pPr>
        <w:pStyle w:val="ConsPlusNormal"/>
        <w:jc w:val="both"/>
      </w:pPr>
    </w:p>
    <w:p w:rsidR="00003445" w:rsidRDefault="00003445">
      <w:pPr>
        <w:pStyle w:val="ConsPlusTitle"/>
        <w:jc w:val="center"/>
        <w:outlineLvl w:val="2"/>
      </w:pPr>
      <w:r>
        <w:t>Оказание гражданам, находящимся в стационарных организациях</w:t>
      </w:r>
    </w:p>
    <w:p w:rsidR="00003445" w:rsidRDefault="00003445">
      <w:pPr>
        <w:pStyle w:val="ConsPlusTitle"/>
        <w:jc w:val="center"/>
      </w:pPr>
      <w:r>
        <w:t>социального обслуживания, медицинской помощи</w:t>
      </w:r>
    </w:p>
    <w:p w:rsidR="00003445" w:rsidRDefault="00003445">
      <w:pPr>
        <w:pStyle w:val="ConsPlusNormal"/>
        <w:jc w:val="both"/>
      </w:pPr>
    </w:p>
    <w:p w:rsidR="00003445" w:rsidRDefault="00003445">
      <w:pPr>
        <w:pStyle w:val="ConsPlusNormal"/>
        <w:ind w:firstLine="540"/>
        <w:jc w:val="both"/>
      </w:pPr>
      <w:r>
        <w:t>В целях оказания гражданам, находящимся в стационарных организациях социального обслуживания, медицинской помощи министерством здравоохранения Красноярского края организуется взаимодействие стационарных организаций социального обслуживания с близлежащими медицинскими организациями в порядке, установленном приказом министерства здравоохранения Красноярского края.</w:t>
      </w:r>
    </w:p>
    <w:p w:rsidR="00003445" w:rsidRDefault="00003445">
      <w:pPr>
        <w:pStyle w:val="ConsPlusNormal"/>
        <w:spacing w:before="220"/>
        <w:ind w:firstLine="540"/>
        <w:jc w:val="both"/>
      </w:pPr>
      <w:r>
        <w:t>В отношении лиц, находящихся в стационарных организациях социального обслуживания, в рамках территориальной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003445" w:rsidRDefault="00003445">
      <w:pPr>
        <w:pStyle w:val="ConsPlusNormal"/>
        <w:spacing w:before="220"/>
        <w:ind w:firstLine="540"/>
        <w:jc w:val="both"/>
      </w:pPr>
      <w:r>
        <w:t xml:space="preserve">Контроль за полнотой и результатами проведения диспансеризации и диспансерного </w:t>
      </w:r>
      <w:r>
        <w:lastRenderedPageBreak/>
        <w:t>наблюдения осуществляет министерство здравоохранения Красноярского края, а также страховые медицинские организации, в которых застрахованы по обязательному медицинскому страхованию лица (далее - застрахованные лица), находящиеся в стационарных организациях социального обслуживания, и Территориальный фонд обязательного медицинского страхования Красноярского края.</w:t>
      </w:r>
    </w:p>
    <w:p w:rsidR="00003445" w:rsidRDefault="00003445">
      <w:pPr>
        <w:pStyle w:val="ConsPlusNormal"/>
        <w:spacing w:before="22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Территориальной программой.</w:t>
      </w:r>
    </w:p>
    <w:p w:rsidR="00003445" w:rsidRDefault="00003445">
      <w:pPr>
        <w:pStyle w:val="ConsPlusNormal"/>
        <w:jc w:val="both"/>
      </w:pPr>
    </w:p>
    <w:p w:rsidR="00003445" w:rsidRDefault="00003445">
      <w:pPr>
        <w:pStyle w:val="ConsPlusTitle"/>
        <w:jc w:val="center"/>
        <w:outlineLvl w:val="2"/>
      </w:pPr>
      <w:r>
        <w:t>Оказание медицинской помощи лицам с психическими</w:t>
      </w:r>
    </w:p>
    <w:p w:rsidR="00003445" w:rsidRDefault="00003445">
      <w:pPr>
        <w:pStyle w:val="ConsPlusTitle"/>
        <w:jc w:val="center"/>
      </w:pPr>
      <w:r>
        <w:t>расстройствами и расстройствами поведения</w:t>
      </w:r>
    </w:p>
    <w:p w:rsidR="00003445" w:rsidRDefault="00003445">
      <w:pPr>
        <w:pStyle w:val="ConsPlusNormal"/>
        <w:jc w:val="both"/>
      </w:pPr>
    </w:p>
    <w:p w:rsidR="00003445" w:rsidRDefault="00003445">
      <w:pPr>
        <w:pStyle w:val="ConsPlusNormal"/>
        <w:ind w:firstLine="54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средств краевого бюджета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003445" w:rsidRDefault="00003445">
      <w:pPr>
        <w:pStyle w:val="ConsPlusNormal"/>
        <w:spacing w:before="22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выездных психиатрических бригад, в порядке, установленном Министерством здравоохранения Российской Федерации.</w:t>
      </w:r>
    </w:p>
    <w:p w:rsidR="00003445" w:rsidRDefault="00003445">
      <w:pPr>
        <w:pStyle w:val="ConsPlusNormal"/>
        <w:spacing w:before="220"/>
        <w:ind w:firstLine="540"/>
        <w:jc w:val="both"/>
      </w:pPr>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003445" w:rsidRDefault="00003445">
      <w:pPr>
        <w:pStyle w:val="ConsPlusNormal"/>
        <w:jc w:val="both"/>
      </w:pPr>
    </w:p>
    <w:p w:rsidR="00003445" w:rsidRDefault="00003445">
      <w:pPr>
        <w:pStyle w:val="ConsPlusTitle"/>
        <w:jc w:val="center"/>
        <w:outlineLvl w:val="2"/>
      </w:pPr>
      <w:r>
        <w:t>Формы оказания медицинской помощи</w:t>
      </w:r>
    </w:p>
    <w:p w:rsidR="00003445" w:rsidRDefault="00003445">
      <w:pPr>
        <w:pStyle w:val="ConsPlusNormal"/>
        <w:jc w:val="both"/>
      </w:pPr>
    </w:p>
    <w:p w:rsidR="00003445" w:rsidRDefault="00003445">
      <w:pPr>
        <w:pStyle w:val="ConsPlusNormal"/>
        <w:ind w:firstLine="540"/>
        <w:jc w:val="both"/>
      </w:pPr>
      <w:r>
        <w:t>Медицинская помощь оказывается в следующих формах:</w:t>
      </w:r>
    </w:p>
    <w:p w:rsidR="00003445" w:rsidRDefault="00003445">
      <w:pPr>
        <w:pStyle w:val="ConsPlusNormal"/>
        <w:spacing w:before="22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003445" w:rsidRDefault="00003445">
      <w:pPr>
        <w:pStyle w:val="ConsPlusNormal"/>
        <w:spacing w:before="22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003445" w:rsidRDefault="00003445">
      <w:pPr>
        <w:pStyle w:val="ConsPlusNormal"/>
        <w:spacing w:before="220"/>
        <w:ind w:firstLine="540"/>
        <w:jc w:val="both"/>
      </w:pPr>
      <w:r>
        <w:t xml:space="preserve">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w:t>
      </w:r>
      <w:r>
        <w:lastRenderedPageBreak/>
        <w:t>здоровью.</w:t>
      </w:r>
    </w:p>
    <w:p w:rsidR="00003445" w:rsidRDefault="00003445">
      <w:pPr>
        <w:pStyle w:val="ConsPlusNormal"/>
        <w:spacing w:before="22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003445" w:rsidRDefault="00003445">
      <w:pPr>
        <w:pStyle w:val="ConsPlusNormal"/>
        <w:spacing w:before="220"/>
        <w:ind w:firstLine="540"/>
        <w:jc w:val="both"/>
      </w:pPr>
      <w: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23">
        <w:r>
          <w:rPr>
            <w:color w:val="0000FF"/>
          </w:rPr>
          <w:t>пунктом 21 части 1 статьи 14</w:t>
        </w:r>
      </w:hyperlink>
      <w:r>
        <w:t xml:space="preserve"> Федерального закона от 21.11.2011 N 323-ФЗ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rsidR="00003445" w:rsidRDefault="00003445">
      <w:pPr>
        <w:pStyle w:val="ConsPlusNormal"/>
        <w:spacing w:before="220"/>
        <w:ind w:firstLine="540"/>
        <w:jc w:val="both"/>
      </w:pPr>
      <w:r>
        <w:t>При оказании в рамках реализации Территориальной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перечень жизненно необходимых и важнейших лекарственных препаратов, перечень медицинских изделий, имплантируемых в организм человека при оказании медицинской помощи, а также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утвержденный Министерством здравоохранения Российской Федерации.</w:t>
      </w:r>
    </w:p>
    <w:p w:rsidR="00003445" w:rsidRDefault="00003445">
      <w:pPr>
        <w:pStyle w:val="ConsPlusNormal"/>
        <w:spacing w:before="220"/>
        <w:ind w:firstLine="540"/>
        <w:jc w:val="both"/>
      </w:pPr>
      <w:r>
        <w:t>Порядок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003445" w:rsidRDefault="00003445">
      <w:pPr>
        <w:pStyle w:val="ConsPlusNormal"/>
        <w:jc w:val="both"/>
      </w:pPr>
    </w:p>
    <w:p w:rsidR="00003445" w:rsidRDefault="00003445">
      <w:pPr>
        <w:pStyle w:val="ConsPlusTitle"/>
        <w:jc w:val="center"/>
        <w:outlineLvl w:val="1"/>
      </w:pPr>
      <w:bookmarkStart w:id="3" w:name="P156"/>
      <w:bookmarkEnd w:id="3"/>
      <w:r>
        <w:t>3. ПЕРЕЧЕНЬ ЗАБОЛЕВАНИЙ И СОСТОЯНИЙ, ОКАЗАНИЕ МЕДИЦИНСКОЙ</w:t>
      </w:r>
    </w:p>
    <w:p w:rsidR="00003445" w:rsidRDefault="00003445">
      <w:pPr>
        <w:pStyle w:val="ConsPlusTitle"/>
        <w:jc w:val="center"/>
      </w:pPr>
      <w:r>
        <w:t>ПОМОЩИ ПРИ КОТОРЫХ ОСУЩЕСТВЛЯЕТСЯ БЕСПЛАТНО, И КАТЕГОРИИ</w:t>
      </w:r>
    </w:p>
    <w:p w:rsidR="00003445" w:rsidRDefault="00003445">
      <w:pPr>
        <w:pStyle w:val="ConsPlusTitle"/>
        <w:jc w:val="center"/>
      </w:pPr>
      <w:r>
        <w:t>ГРАЖДАН, ОКАЗАНИЕ МЕДИЦИНСКОЙ ПОМОЩИ КОТОРЫМ</w:t>
      </w:r>
    </w:p>
    <w:p w:rsidR="00003445" w:rsidRDefault="00003445">
      <w:pPr>
        <w:pStyle w:val="ConsPlusTitle"/>
        <w:jc w:val="center"/>
      </w:pPr>
      <w:r>
        <w:t>ОСУЩЕСТВЛЯЕТСЯ БЕСПЛАТНО</w:t>
      </w:r>
    </w:p>
    <w:p w:rsidR="00003445" w:rsidRDefault="00003445">
      <w:pPr>
        <w:pStyle w:val="ConsPlusNormal"/>
        <w:jc w:val="both"/>
      </w:pPr>
    </w:p>
    <w:p w:rsidR="00003445" w:rsidRDefault="00003445">
      <w:pPr>
        <w:pStyle w:val="ConsPlusNormal"/>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70">
        <w:r>
          <w:rPr>
            <w:color w:val="0000FF"/>
          </w:rPr>
          <w:t>разделом 2</w:t>
        </w:r>
      </w:hyperlink>
      <w:r>
        <w:t xml:space="preserve"> Территориальной программы при следующих заболеваниях и состояниях:</w:t>
      </w:r>
    </w:p>
    <w:p w:rsidR="00003445" w:rsidRDefault="00003445">
      <w:pPr>
        <w:pStyle w:val="ConsPlusNormal"/>
        <w:spacing w:before="220"/>
        <w:ind w:firstLine="540"/>
        <w:jc w:val="both"/>
      </w:pPr>
      <w:r>
        <w:t>инфекционные и паразитарные болезни;</w:t>
      </w:r>
    </w:p>
    <w:p w:rsidR="00003445" w:rsidRDefault="00003445">
      <w:pPr>
        <w:pStyle w:val="ConsPlusNormal"/>
        <w:spacing w:before="220"/>
        <w:ind w:firstLine="540"/>
        <w:jc w:val="both"/>
      </w:pPr>
      <w:r>
        <w:t>новообразования;</w:t>
      </w:r>
    </w:p>
    <w:p w:rsidR="00003445" w:rsidRDefault="00003445">
      <w:pPr>
        <w:pStyle w:val="ConsPlusNormal"/>
        <w:spacing w:before="220"/>
        <w:ind w:firstLine="540"/>
        <w:jc w:val="both"/>
      </w:pPr>
      <w:r>
        <w:t>болезни эндокринной системы;</w:t>
      </w:r>
    </w:p>
    <w:p w:rsidR="00003445" w:rsidRDefault="00003445">
      <w:pPr>
        <w:pStyle w:val="ConsPlusNormal"/>
        <w:spacing w:before="220"/>
        <w:ind w:firstLine="540"/>
        <w:jc w:val="both"/>
      </w:pPr>
      <w:r>
        <w:t>расстройства питания и нарушения обмена веществ;</w:t>
      </w:r>
    </w:p>
    <w:p w:rsidR="00003445" w:rsidRDefault="00003445">
      <w:pPr>
        <w:pStyle w:val="ConsPlusNormal"/>
        <w:spacing w:before="220"/>
        <w:ind w:firstLine="540"/>
        <w:jc w:val="both"/>
      </w:pPr>
      <w:r>
        <w:lastRenderedPageBreak/>
        <w:t>болезни нервной системы;</w:t>
      </w:r>
    </w:p>
    <w:p w:rsidR="00003445" w:rsidRDefault="00003445">
      <w:pPr>
        <w:pStyle w:val="ConsPlusNormal"/>
        <w:spacing w:before="220"/>
        <w:ind w:firstLine="540"/>
        <w:jc w:val="both"/>
      </w:pPr>
      <w:r>
        <w:t>болезни крови, кроветворных органов;</w:t>
      </w:r>
    </w:p>
    <w:p w:rsidR="00003445" w:rsidRDefault="00003445">
      <w:pPr>
        <w:pStyle w:val="ConsPlusNormal"/>
        <w:spacing w:before="220"/>
        <w:ind w:firstLine="540"/>
        <w:jc w:val="both"/>
      </w:pPr>
      <w:r>
        <w:t>отдельные нарушения, вовлекающие иммунный механизм;</w:t>
      </w:r>
    </w:p>
    <w:p w:rsidR="00003445" w:rsidRDefault="00003445">
      <w:pPr>
        <w:pStyle w:val="ConsPlusNormal"/>
        <w:spacing w:before="220"/>
        <w:ind w:firstLine="540"/>
        <w:jc w:val="both"/>
      </w:pPr>
      <w:r>
        <w:t>болезни глаза и его придаточного аппарата;</w:t>
      </w:r>
    </w:p>
    <w:p w:rsidR="00003445" w:rsidRDefault="00003445">
      <w:pPr>
        <w:pStyle w:val="ConsPlusNormal"/>
        <w:spacing w:before="220"/>
        <w:ind w:firstLine="540"/>
        <w:jc w:val="both"/>
      </w:pPr>
      <w:r>
        <w:t>болезни уха и сосцевидного отростка;</w:t>
      </w:r>
    </w:p>
    <w:p w:rsidR="00003445" w:rsidRDefault="00003445">
      <w:pPr>
        <w:pStyle w:val="ConsPlusNormal"/>
        <w:spacing w:before="220"/>
        <w:ind w:firstLine="540"/>
        <w:jc w:val="both"/>
      </w:pPr>
      <w:r>
        <w:t>болезни системы кровообращения;</w:t>
      </w:r>
    </w:p>
    <w:p w:rsidR="00003445" w:rsidRDefault="00003445">
      <w:pPr>
        <w:pStyle w:val="ConsPlusNormal"/>
        <w:spacing w:before="220"/>
        <w:ind w:firstLine="540"/>
        <w:jc w:val="both"/>
      </w:pPr>
      <w:r>
        <w:t>болезни органов дыхания;</w:t>
      </w:r>
    </w:p>
    <w:p w:rsidR="00003445" w:rsidRDefault="00003445">
      <w:pPr>
        <w:pStyle w:val="ConsPlusNormal"/>
        <w:spacing w:before="22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003445" w:rsidRDefault="00003445">
      <w:pPr>
        <w:pStyle w:val="ConsPlusNormal"/>
        <w:spacing w:before="220"/>
        <w:ind w:firstLine="540"/>
        <w:jc w:val="both"/>
      </w:pPr>
      <w:r>
        <w:t>болезни мочеполовой системы;</w:t>
      </w:r>
    </w:p>
    <w:p w:rsidR="00003445" w:rsidRDefault="00003445">
      <w:pPr>
        <w:pStyle w:val="ConsPlusNormal"/>
        <w:spacing w:before="220"/>
        <w:ind w:firstLine="540"/>
        <w:jc w:val="both"/>
      </w:pPr>
      <w:r>
        <w:t>болезни кожи и подкожной клетчатки;</w:t>
      </w:r>
    </w:p>
    <w:p w:rsidR="00003445" w:rsidRDefault="00003445">
      <w:pPr>
        <w:pStyle w:val="ConsPlusNormal"/>
        <w:spacing w:before="220"/>
        <w:ind w:firstLine="540"/>
        <w:jc w:val="both"/>
      </w:pPr>
      <w:r>
        <w:t>болезни костно-мышечной системы и соединительной ткани;</w:t>
      </w:r>
    </w:p>
    <w:p w:rsidR="00003445" w:rsidRDefault="00003445">
      <w:pPr>
        <w:pStyle w:val="ConsPlusNormal"/>
        <w:spacing w:before="220"/>
        <w:ind w:firstLine="540"/>
        <w:jc w:val="both"/>
      </w:pPr>
      <w:r>
        <w:t>травмы, отравления и некоторые другие последствия воздействия внешних причин;</w:t>
      </w:r>
    </w:p>
    <w:p w:rsidR="00003445" w:rsidRDefault="00003445">
      <w:pPr>
        <w:pStyle w:val="ConsPlusNormal"/>
        <w:spacing w:before="220"/>
        <w:ind w:firstLine="540"/>
        <w:jc w:val="both"/>
      </w:pPr>
      <w:r>
        <w:t>врожденные аномалии (пороки развития);</w:t>
      </w:r>
    </w:p>
    <w:p w:rsidR="00003445" w:rsidRDefault="00003445">
      <w:pPr>
        <w:pStyle w:val="ConsPlusNormal"/>
        <w:spacing w:before="220"/>
        <w:ind w:firstLine="540"/>
        <w:jc w:val="both"/>
      </w:pPr>
      <w:r>
        <w:t>деформации и хромосомные нарушения;</w:t>
      </w:r>
    </w:p>
    <w:p w:rsidR="00003445" w:rsidRDefault="00003445">
      <w:pPr>
        <w:pStyle w:val="ConsPlusNormal"/>
        <w:spacing w:before="220"/>
        <w:ind w:firstLine="540"/>
        <w:jc w:val="both"/>
      </w:pPr>
      <w:r>
        <w:t>беременность, роды, послеродовой период и аборты;</w:t>
      </w:r>
    </w:p>
    <w:p w:rsidR="00003445" w:rsidRDefault="00003445">
      <w:pPr>
        <w:pStyle w:val="ConsPlusNormal"/>
        <w:spacing w:before="220"/>
        <w:ind w:firstLine="540"/>
        <w:jc w:val="both"/>
      </w:pPr>
      <w:r>
        <w:t>отдельные состояния, возникающие у детей в перинатальный период;</w:t>
      </w:r>
    </w:p>
    <w:p w:rsidR="00003445" w:rsidRDefault="00003445">
      <w:pPr>
        <w:pStyle w:val="ConsPlusNormal"/>
        <w:spacing w:before="220"/>
        <w:ind w:firstLine="540"/>
        <w:jc w:val="both"/>
      </w:pPr>
      <w:r>
        <w:t>психические расстройства и расстройства поведения;</w:t>
      </w:r>
    </w:p>
    <w:p w:rsidR="00003445" w:rsidRDefault="00003445">
      <w:pPr>
        <w:pStyle w:val="ConsPlusNormal"/>
        <w:spacing w:before="220"/>
        <w:ind w:firstLine="540"/>
        <w:jc w:val="both"/>
      </w:pPr>
      <w:r>
        <w:t>симптомы, признаки и отклонения от нормы, не отнесенные к заболеваниям и состояниям.</w:t>
      </w:r>
    </w:p>
    <w:p w:rsidR="00003445" w:rsidRDefault="00003445">
      <w:pPr>
        <w:pStyle w:val="ConsPlusNormal"/>
        <w:spacing w:before="22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rsidR="00003445" w:rsidRDefault="00003445">
      <w:pPr>
        <w:pStyle w:val="ConsPlusNormal"/>
        <w:spacing w:before="220"/>
        <w:ind w:firstLine="540"/>
        <w:jc w:val="both"/>
      </w:pPr>
      <w:r>
        <w:t>В соответствии с законодательством Российской Федерации отдельные категории граждан имеют право:</w:t>
      </w:r>
    </w:p>
    <w:p w:rsidR="00003445" w:rsidRDefault="00003445">
      <w:pPr>
        <w:pStyle w:val="ConsPlusNormal"/>
        <w:spacing w:before="220"/>
        <w:ind w:firstLine="540"/>
        <w:jc w:val="both"/>
      </w:pPr>
      <w:r>
        <w:t xml:space="preserve">на обеспечение лекарственными препаратами (в соответствии с </w:t>
      </w:r>
      <w:hyperlink w:anchor="P326">
        <w:r>
          <w:rPr>
            <w:color w:val="0000FF"/>
          </w:rPr>
          <w:t>разделом 5</w:t>
        </w:r>
      </w:hyperlink>
      <w:r>
        <w:t xml:space="preserve"> Территориальной программы);</w:t>
      </w:r>
    </w:p>
    <w:p w:rsidR="00003445" w:rsidRDefault="00003445">
      <w:pPr>
        <w:pStyle w:val="ConsPlusNormal"/>
        <w:spacing w:before="220"/>
        <w:ind w:firstLine="540"/>
        <w:jc w:val="both"/>
      </w:pPr>
      <w:r>
        <w:t>на 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003445" w:rsidRDefault="00003445">
      <w:pPr>
        <w:pStyle w:val="ConsPlusNormal"/>
        <w:spacing w:before="220"/>
        <w:ind w:firstLine="540"/>
        <w:jc w:val="both"/>
      </w:pPr>
      <w: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003445" w:rsidRDefault="00003445">
      <w:pPr>
        <w:pStyle w:val="ConsPlusNormal"/>
        <w:spacing w:before="220"/>
        <w:ind w:firstLine="540"/>
        <w:jc w:val="both"/>
      </w:pPr>
      <w:r>
        <w:t xml:space="preserve">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w:t>
      </w:r>
      <w:r>
        <w:lastRenderedPageBreak/>
        <w:t>(попечительство) в приемную или патронатную семью;</w:t>
      </w:r>
    </w:p>
    <w:p w:rsidR="00003445" w:rsidRDefault="00003445">
      <w:pPr>
        <w:pStyle w:val="ConsPlusNormal"/>
        <w:spacing w:before="220"/>
        <w:ind w:firstLine="540"/>
        <w:jc w:val="both"/>
      </w:pPr>
      <w:r>
        <w:t>на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003445" w:rsidRDefault="00003445">
      <w:pPr>
        <w:pStyle w:val="ConsPlusNormal"/>
        <w:spacing w:before="220"/>
        <w:ind w:firstLine="540"/>
        <w:jc w:val="both"/>
      </w:pPr>
      <w:r>
        <w:t>на медицинское обследование, лечение и медицинскую реабилитацию в рамках Территориальной программы - доноры, давшие письменное информированное добровольное согласие на изъятие своих органов и (или) тканей для трансплантации;</w:t>
      </w:r>
    </w:p>
    <w:p w:rsidR="00003445" w:rsidRDefault="00003445">
      <w:pPr>
        <w:pStyle w:val="ConsPlusNormal"/>
        <w:spacing w:before="220"/>
        <w:ind w:firstLine="540"/>
        <w:jc w:val="both"/>
      </w:pPr>
      <w:r>
        <w:t>на пренатальную (дородовую) диагностику нарушений развития ребенка - беременные женщины;</w:t>
      </w:r>
    </w:p>
    <w:p w:rsidR="00003445" w:rsidRDefault="00003445">
      <w:pPr>
        <w:pStyle w:val="ConsPlusNormal"/>
        <w:spacing w:before="220"/>
        <w:ind w:firstLine="540"/>
        <w:jc w:val="both"/>
      </w:pPr>
      <w:r>
        <w:t>на аудиологический скрининг - новорожденные дети и дети первого года жизни;</w:t>
      </w:r>
    </w:p>
    <w:p w:rsidR="00003445" w:rsidRDefault="00003445">
      <w:pPr>
        <w:pStyle w:val="ConsPlusNormal"/>
        <w:spacing w:before="220"/>
        <w:ind w:firstLine="540"/>
        <w:jc w:val="both"/>
      </w:pPr>
      <w: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003445" w:rsidRDefault="00003445">
      <w:pPr>
        <w:pStyle w:val="ConsPlusNormal"/>
        <w:spacing w:before="220"/>
        <w:ind w:firstLine="540"/>
        <w:jc w:val="both"/>
      </w:pPr>
      <w:r>
        <w:t>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 пальмитоилтрансферазы, тип II; недостаточность карнитин/ацилкарнитин 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(Верднига-Гоффмана); другие наследственные спинальные мышечные атрофии; первичные иммунодефициты) - новорожденные, родившиеся живыми.</w:t>
      </w:r>
    </w:p>
    <w:p w:rsidR="00003445" w:rsidRDefault="00003445">
      <w:pPr>
        <w:pStyle w:val="ConsPlusNormal"/>
        <w:spacing w:before="220"/>
        <w:ind w:firstLine="540"/>
        <w:jc w:val="both"/>
      </w:pPr>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003445" w:rsidRDefault="00003445">
      <w:pPr>
        <w:pStyle w:val="ConsPlusNormal"/>
        <w:spacing w:before="220"/>
        <w:ind w:firstLine="540"/>
        <w:jc w:val="both"/>
      </w:pPr>
      <w:r>
        <w:t xml:space="preserve">Министерство здравоохранения Красноярского края в порядке, утверждаемом Министерством здравоохранения Российской Федерации, ведет мониторинг оказываемой таким </w:t>
      </w:r>
      <w:r>
        <w:lastRenderedPageBreak/>
        <w:t>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решению причины, приведшей к желанию беременной женщины прервать беременность, а также оценивают эффективность такой помощи.</w:t>
      </w:r>
    </w:p>
    <w:p w:rsidR="00003445" w:rsidRDefault="00003445">
      <w:pPr>
        <w:pStyle w:val="ConsPlusNormal"/>
        <w:spacing w:before="220"/>
        <w:ind w:firstLine="540"/>
        <w:jc w:val="both"/>
      </w:pPr>
      <w:r>
        <w:t>Дополнительно к объемам медицинской помощи, оказываемой гражданам в рамках Территориальной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и услуг, предоставляемых инвалиду.</w:t>
      </w:r>
    </w:p>
    <w:p w:rsidR="00003445" w:rsidRDefault="00003445">
      <w:pPr>
        <w:pStyle w:val="ConsPlusNormal"/>
        <w:spacing w:before="220"/>
        <w:ind w:firstLine="540"/>
        <w:jc w:val="both"/>
      </w:pPr>
      <w:r>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осуществляется в соответствии с порядком оказания медицинской помощи, утвержденным Министерством здравоохранения Российской Федерации.</w:t>
      </w:r>
    </w:p>
    <w:p w:rsidR="00003445" w:rsidRDefault="00003445">
      <w:pPr>
        <w:pStyle w:val="ConsPlusNormal"/>
        <w:spacing w:before="22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Министерством здравоохранения Российской Федерации.</w:t>
      </w:r>
    </w:p>
    <w:p w:rsidR="00003445" w:rsidRDefault="00003445">
      <w:pPr>
        <w:pStyle w:val="ConsPlusNormal"/>
        <w:jc w:val="both"/>
      </w:pPr>
    </w:p>
    <w:p w:rsidR="00003445" w:rsidRDefault="00003445">
      <w:pPr>
        <w:pStyle w:val="ConsPlusTitle"/>
        <w:jc w:val="center"/>
        <w:outlineLvl w:val="1"/>
      </w:pPr>
      <w:r>
        <w:t>4. ТЕРРИТОРИАЛЬНАЯ ПРОГРАММА ОБЯЗАТЕЛЬНОГО</w:t>
      </w:r>
    </w:p>
    <w:p w:rsidR="00003445" w:rsidRDefault="00003445">
      <w:pPr>
        <w:pStyle w:val="ConsPlusTitle"/>
        <w:jc w:val="center"/>
      </w:pPr>
      <w:r>
        <w:t>МЕДИЦИНСКОГО СТРАХОВАНИЯ</w:t>
      </w:r>
    </w:p>
    <w:p w:rsidR="00003445" w:rsidRDefault="00003445">
      <w:pPr>
        <w:pStyle w:val="ConsPlusNormal"/>
        <w:jc w:val="both"/>
      </w:pPr>
    </w:p>
    <w:p w:rsidR="00003445" w:rsidRDefault="00003445">
      <w:pPr>
        <w:pStyle w:val="ConsPlusNormal"/>
        <w:ind w:firstLine="540"/>
        <w:jc w:val="both"/>
      </w:pPr>
      <w:r>
        <w:t>Территориальная программа обязательного медицинского страхования является составной частью Территориальной программы.</w:t>
      </w:r>
    </w:p>
    <w:p w:rsidR="00003445" w:rsidRDefault="00003445">
      <w:pPr>
        <w:pStyle w:val="ConsPlusNormal"/>
        <w:spacing w:before="220"/>
        <w:ind w:firstLine="540"/>
        <w:jc w:val="both"/>
      </w:pPr>
      <w:r>
        <w:t xml:space="preserve">В рамках территориальной программы обязательного медицинского страхования застрахованным лицам при заболеваниях и состояниях, указанных в </w:t>
      </w:r>
      <w:hyperlink w:anchor="P156">
        <w:r>
          <w:rPr>
            <w:color w:val="0000FF"/>
          </w:rPr>
          <w:t>разделе 3</w:t>
        </w:r>
      </w:hyperlink>
      <w:r>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003445" w:rsidRDefault="00003445">
      <w:pPr>
        <w:pStyle w:val="ConsPlusNormal"/>
        <w:spacing w:before="22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территориальную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проведение аудиологического скрининга;</w:t>
      </w:r>
    </w:p>
    <w:p w:rsidR="00003445" w:rsidRDefault="00003445">
      <w:pPr>
        <w:pStyle w:val="ConsPlusNormal"/>
        <w:spacing w:before="220"/>
        <w:ind w:firstLine="540"/>
        <w:jc w:val="both"/>
      </w:pPr>
      <w:r>
        <w:t>скорая медицинская помощь (за исключением санитарно-авиационной эвакуации);</w:t>
      </w:r>
    </w:p>
    <w:p w:rsidR="00003445" w:rsidRDefault="00003445">
      <w:pPr>
        <w:pStyle w:val="ConsPlusNormal"/>
        <w:spacing w:before="220"/>
        <w:ind w:firstLine="540"/>
        <w:jc w:val="both"/>
      </w:pPr>
      <w:r>
        <w:t xml:space="preserve">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w:t>
      </w:r>
      <w:r>
        <w:lastRenderedPageBreak/>
        <w:t>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003445" w:rsidRDefault="00003445">
      <w:pPr>
        <w:pStyle w:val="ConsPlusNormal"/>
        <w:spacing w:before="220"/>
        <w:ind w:firstLine="540"/>
        <w:jc w:val="both"/>
      </w:pPr>
      <w:r>
        <w:t>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003445" w:rsidRDefault="00003445">
      <w:pPr>
        <w:pStyle w:val="ConsPlusNormal"/>
        <w:spacing w:before="220"/>
        <w:ind w:firstLine="540"/>
        <w:jc w:val="both"/>
      </w:pPr>
      <w: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rsidR="00003445" w:rsidRDefault="00003445">
      <w:pPr>
        <w:pStyle w:val="ConsPlusNormal"/>
        <w:spacing w:before="220"/>
        <w:ind w:firstLine="540"/>
        <w:jc w:val="both"/>
      </w:pPr>
      <w:r>
        <w:t>Осуществляются расходы по оказанию первичной медико-санитарной помощи в центре медицинской профилактики, на врачебных здравпунктах и фельдшерско-акушерских пунктах; расходы на специализированную медицинскую помощь в отделениях гипербарической оксигенации в условиях круглосуточного стационара;</w:t>
      </w:r>
    </w:p>
    <w:p w:rsidR="00003445" w:rsidRDefault="00003445">
      <w:pPr>
        <w:pStyle w:val="ConsPlusNormal"/>
        <w:spacing w:before="220"/>
        <w:ind w:firstLine="540"/>
        <w:jc w:val="both"/>
      </w:pPr>
      <w:r>
        <w:t>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в части видов медицинской помощи и по заболеваниям, входящим в территориальную программу обязательного медицинского страхования;</w:t>
      </w:r>
    </w:p>
    <w:p w:rsidR="00003445" w:rsidRDefault="00003445">
      <w:pPr>
        <w:pStyle w:val="ConsPlusNormal"/>
        <w:spacing w:before="220"/>
        <w:ind w:firstLine="540"/>
        <w:jc w:val="both"/>
      </w:pPr>
      <w:r>
        <w:t>осуществляется финансовое обеспечение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в части видов медицинской помощи и по заболеваниям, входящим в территориальную программу обязательного медицинского страхования;</w:t>
      </w:r>
    </w:p>
    <w:p w:rsidR="00003445" w:rsidRDefault="00003445">
      <w:pPr>
        <w:pStyle w:val="ConsPlusNormal"/>
        <w:spacing w:before="220"/>
        <w:ind w:firstLine="540"/>
        <w:jc w:val="both"/>
      </w:pPr>
      <w:r>
        <w:t>осуществляется финансовое обеспечение медицинского обследования граждан, выразивших желание стать опекуном или попечителем совершеннолетнего недееспособного или не полностью дееспособного гражданина в части видов медицинской помощи и по заболеваниям, входящим в территориальную программу обязательного медицинского страхования;</w:t>
      </w:r>
    </w:p>
    <w:p w:rsidR="00003445" w:rsidRDefault="00003445">
      <w:pPr>
        <w:pStyle w:val="ConsPlusNormal"/>
        <w:spacing w:before="220"/>
        <w:ind w:firstLine="540"/>
        <w:jc w:val="both"/>
      </w:pPr>
      <w:r>
        <w:t>осуществляются расходы по проведению обязательных диагностических исследований и оказанию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 в части видов медицинской помощи и по заболеваниям, входящим в территориальную программу обязательного медицинского страхования;</w:t>
      </w:r>
    </w:p>
    <w:p w:rsidR="00003445" w:rsidRDefault="00003445">
      <w:pPr>
        <w:pStyle w:val="ConsPlusNormal"/>
        <w:spacing w:before="220"/>
        <w:ind w:firstLine="540"/>
        <w:jc w:val="both"/>
      </w:pPr>
      <w:r>
        <w:t xml:space="preserve">осуществляется финансовое обеспечение медицинской помощи в экстренной форме, оказанной застрахованным лицам в амбулаторных и стационарных условиях при заболеваниях и </w:t>
      </w:r>
      <w:r>
        <w:lastRenderedPageBreak/>
        <w:t xml:space="preserve">состояниях, входящих в территориальную программу обязательного медицинского страхования, медицинскими организациями государственной и частной систем здравоохранения, включенных в реестр медицинских организаций, осуществляющих деятельность в сфере обязательного медицинского страхования, по тарифам на оплату медицинской помощи в пределах объемов предоставления медицинской помощи, установленным решением комиссии по разработке территориальной программы обязательного медицинского страхования, созданной в соответствии с </w:t>
      </w:r>
      <w:hyperlink r:id="rId24">
        <w:r>
          <w:rPr>
            <w:color w:val="0000FF"/>
          </w:rPr>
          <w:t>Постановлением</w:t>
        </w:r>
      </w:hyperlink>
      <w:r>
        <w:t xml:space="preserve"> Правительства Красноярского края от 26.12.2011 N 799-п "О создании комиссии по разработке территориальной программы обязательного медицинского страхования Красноярского края" (далее - Комиссия по разработке территориальной программы обязательного медицинского страхования).</w:t>
      </w:r>
    </w:p>
    <w:p w:rsidR="00003445" w:rsidRDefault="00003445">
      <w:pPr>
        <w:pStyle w:val="ConsPlusNormal"/>
        <w:spacing w:before="220"/>
        <w:ind w:firstLine="540"/>
        <w:jc w:val="both"/>
      </w:pPr>
      <w:r>
        <w:t>При предоставлении в соответствии с законодательством Российской Федерации и Территориальной программой одному из родителей (иному члену семьи) права нахождения с ребенком в больничном учреждении стоимость оказанной ребенку медицинской помощи включает расходы на содержание одного из родителей (иного члена семьи) и финансируется за счет средств обязательного медицинского страхования по видам медицинской помощи и заболеваниям, включенным в территориальную программу обязательного медицинского страхования граждан Российской Федерации, проживающих на территории Красноярского края.</w:t>
      </w:r>
    </w:p>
    <w:p w:rsidR="00003445" w:rsidRDefault="00003445">
      <w:pPr>
        <w:pStyle w:val="ConsPlusNormal"/>
        <w:spacing w:before="220"/>
        <w:ind w:firstLine="540"/>
        <w:jc w:val="both"/>
      </w:pPr>
      <w:r>
        <w:t>Оказание первичной медико-санитарной и специализированной медицинской помощи населению закрытых административно-территориальных образований в рамках территориальной программы обязательного медицинского страхования осуществляется медицинскими организациями, подведомственными Федеральному медико-биологическому агентству, за счет средств обязательного медицинского страхования.</w:t>
      </w:r>
    </w:p>
    <w:p w:rsidR="00003445" w:rsidRDefault="00003445">
      <w:pPr>
        <w:pStyle w:val="ConsPlusNormal"/>
        <w:spacing w:before="220"/>
        <w:ind w:firstLine="540"/>
        <w:jc w:val="both"/>
      </w:pPr>
      <w: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25">
        <w:r>
          <w:rPr>
            <w:color w:val="0000FF"/>
          </w:rPr>
          <w:t>законом</w:t>
        </w:r>
      </w:hyperlink>
      <w:r>
        <w:t xml:space="preserve"> от 29.11.2010 N 326-ФЗ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003445" w:rsidRDefault="00003445">
      <w:pPr>
        <w:pStyle w:val="ConsPlusNormal"/>
        <w:spacing w:before="220"/>
        <w:ind w:firstLine="540"/>
        <w:jc w:val="both"/>
      </w:pPr>
      <w:r>
        <w:t xml:space="preserve">Федеральный фонд обязательного медицинского страхования проводит анализ расходов медицинских организаций в разрезе указанных расходов. В случае выявления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Федеральный фонд обязательного медицинского страхования информирует о таком </w:t>
      </w:r>
      <w:r>
        <w:lastRenderedPageBreak/>
        <w:t>повышении Министерство здравоохранения Российской Федерации и министерство здравоохранения Красноярского края в целях выявления рисков влияния такого превышения на уровень оплаты труда медицинских работников медицинских организаций.</w:t>
      </w:r>
    </w:p>
    <w:p w:rsidR="00003445" w:rsidRDefault="00003445">
      <w:pPr>
        <w:pStyle w:val="ConsPlusNormal"/>
        <w:spacing w:before="220"/>
        <w:ind w:firstLine="540"/>
        <w:jc w:val="both"/>
      </w:pPr>
      <w:r>
        <w:t xml:space="preserve">При получении информации о таком повышении министерство здравоохранения Красноярского края принимает меры по устранению причин его возникновения, в том числе в рамках </w:t>
      </w:r>
      <w:hyperlink r:id="rId26">
        <w:r>
          <w:rPr>
            <w:color w:val="0000FF"/>
          </w:rPr>
          <w:t>пункта 3 статьи 8</w:t>
        </w:r>
      </w:hyperlink>
      <w:r>
        <w:t xml:space="preserve"> Федерального закона от 29.11.2010 N 326-ФЗ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rsidR="00003445" w:rsidRDefault="00003445">
      <w:pPr>
        <w:pStyle w:val="ConsPlusNormal"/>
        <w:spacing w:before="220"/>
        <w:ind w:firstLine="540"/>
        <w:jc w:val="both"/>
      </w:pPr>
      <w:r>
        <w:t>Устойчивость финансовой системы является одним из принципов обязательного медицинского страхования и обеспечивается в том числе применением эффективных способов оплаты медицинской помощи, ориентированных на результат деятельности медицинских организаций.</w:t>
      </w:r>
    </w:p>
    <w:p w:rsidR="00003445" w:rsidRDefault="00003445">
      <w:pPr>
        <w:pStyle w:val="ConsPlusNormal"/>
        <w:spacing w:before="220"/>
        <w:ind w:firstLine="540"/>
        <w:jc w:val="both"/>
      </w:pPr>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медицинскими организациями, подведомственными федеральным органам исполнительной власти, устанавливаются в соответствии со </w:t>
      </w:r>
      <w:hyperlink r:id="rId27">
        <w:r>
          <w:rPr>
            <w:color w:val="0000FF"/>
          </w:rPr>
          <w:t>статьей 30</w:t>
        </w:r>
      </w:hyperlink>
      <w:r>
        <w:t xml:space="preserve"> Федерального закона от 29.11.2010 N 326-ФЗ "Об обязательном медицинском страховании в Российской Федерации" тарифным соглашением, заключаемым между министерством здравоохранения Красноярского края, ТФОМС, страховыми медицинскими организациями, медицинскими профессиональными некоммерческими организациями, созданными в соответствии со </w:t>
      </w:r>
      <w:hyperlink r:id="rId28">
        <w:r>
          <w:rPr>
            <w:color w:val="0000FF"/>
          </w:rPr>
          <w:t>статьей 76</w:t>
        </w:r>
      </w:hyperlink>
      <w:r>
        <w:t xml:space="preserve"> Федерального закона от 21.11.2011 N 323-ФЗ "Об основах охраны здоровья граждан в Российской Федерации", и профессиональным союзом медицинских работников, представители которых включены в состав Комиссии по разработке территориальной программы обязательного медицинского страхования.</w:t>
      </w:r>
    </w:p>
    <w:p w:rsidR="00003445" w:rsidRDefault="00003445">
      <w:pPr>
        <w:pStyle w:val="ConsPlusNormal"/>
        <w:spacing w:before="220"/>
        <w:ind w:firstLine="540"/>
        <w:jc w:val="both"/>
      </w:pPr>
      <w:r>
        <w:t>Тарифы на оплату медицинской помощи по обязательному медицинскому страхованию формируются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003445" w:rsidRDefault="00003445">
      <w:pPr>
        <w:pStyle w:val="ConsPlusNormal"/>
        <w:spacing w:before="22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003445" w:rsidRDefault="00003445">
      <w:pPr>
        <w:pStyle w:val="ConsPlusNormal"/>
        <w:spacing w:before="220"/>
        <w:ind w:firstLine="540"/>
        <w:jc w:val="both"/>
      </w:pPr>
      <w:r>
        <w:t>медицинским работникам фельдшерских здравпунктов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003445" w:rsidRDefault="00003445">
      <w:pPr>
        <w:pStyle w:val="ConsPlusNormal"/>
        <w:spacing w:before="22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003445" w:rsidRDefault="00003445">
      <w:pPr>
        <w:pStyle w:val="ConsPlusNormal"/>
        <w:spacing w:before="220"/>
        <w:ind w:firstLine="540"/>
        <w:jc w:val="both"/>
      </w:pPr>
      <w:r>
        <w:t>врачам-специалистам за оказанную медицинскую помощь в амбулаторных условиях.</w:t>
      </w:r>
    </w:p>
    <w:p w:rsidR="00003445" w:rsidRDefault="00003445">
      <w:pPr>
        <w:pStyle w:val="ConsPlusNormal"/>
        <w:spacing w:before="220"/>
        <w:ind w:firstLine="540"/>
        <w:jc w:val="both"/>
      </w:pPr>
      <w:r>
        <w:t xml:space="preserve">Территориальный фонд обязательного медицинского страхования Красноярского края осуществляет ежеквартально мониторинг и анализ уровня оплаты труда медицинских работников медицинских организаций государственной системы здравоохранения Красноярского края, </w:t>
      </w:r>
      <w:r>
        <w:lastRenderedPageBreak/>
        <w:t>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министерства здравоохранения Красноярского края для принятия необходимых мер по обеспечению должного уровня оплаты труда медицинских работников.</w:t>
      </w:r>
    </w:p>
    <w:p w:rsidR="00003445" w:rsidRDefault="00003445">
      <w:pPr>
        <w:pStyle w:val="ConsPlusNormal"/>
        <w:jc w:val="both"/>
      </w:pPr>
    </w:p>
    <w:p w:rsidR="00003445" w:rsidRDefault="00003445">
      <w:pPr>
        <w:pStyle w:val="ConsPlusTitle"/>
        <w:jc w:val="center"/>
        <w:outlineLvl w:val="2"/>
      </w:pPr>
      <w:r>
        <w:t>Профилактические медицинские осмотры</w:t>
      </w:r>
    </w:p>
    <w:p w:rsidR="00003445" w:rsidRDefault="00003445">
      <w:pPr>
        <w:pStyle w:val="ConsPlusTitle"/>
        <w:jc w:val="center"/>
      </w:pPr>
      <w:r>
        <w:t>и диспансеризация граждан</w:t>
      </w:r>
    </w:p>
    <w:p w:rsidR="00003445" w:rsidRDefault="00003445">
      <w:pPr>
        <w:pStyle w:val="ConsPlusNormal"/>
        <w:jc w:val="both"/>
      </w:pPr>
    </w:p>
    <w:p w:rsidR="00003445" w:rsidRDefault="00003445">
      <w:pPr>
        <w:pStyle w:val="ConsPlusNormal"/>
        <w:ind w:firstLine="540"/>
        <w:jc w:val="both"/>
      </w:pPr>
      <w:r>
        <w:t>В рамках проведения профилактических мероприятий министерство здравоохранения Красноярского края обеспечивает организацию прохождения гражданами профилактических медицинских осмотров и диспансеризации, в том числе в вечерние часы в будние дни и субботу, а также предоставляет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003445" w:rsidRDefault="00003445">
      <w:pPr>
        <w:pStyle w:val="ConsPlusNormal"/>
        <w:spacing w:before="220"/>
        <w:ind w:firstLine="540"/>
        <w:jc w:val="both"/>
      </w:pPr>
      <w:r>
        <w:t>Ветераны боевых действий имеют право на прохождение диспансеризации и профилактических осмотров во внеочередном порядке.</w:t>
      </w:r>
    </w:p>
    <w:p w:rsidR="00003445" w:rsidRDefault="00003445">
      <w:pPr>
        <w:pStyle w:val="ConsPlusNormal"/>
        <w:spacing w:before="22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003445" w:rsidRDefault="00003445">
      <w:pPr>
        <w:pStyle w:val="ConsPlusNormal"/>
        <w:spacing w:before="220"/>
        <w:ind w:firstLine="540"/>
        <w:jc w:val="both"/>
      </w:pPr>
      <w:r>
        <w:t xml:space="preserve">Граждане, переболевшие новой коронавирусной инфекцией (COVID-19), включая случаи заболеваний, когда отсутствует подтверждение перенесенной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w:t>
      </w:r>
      <w:hyperlink w:anchor="P20637">
        <w:r>
          <w:rPr>
            <w:color w:val="0000FF"/>
          </w:rPr>
          <w:t>перечню</w:t>
        </w:r>
      </w:hyperlink>
      <w:r>
        <w:t xml:space="preserve"> согласно приложению N 10 к Территориальной программе.</w:t>
      </w:r>
    </w:p>
    <w:p w:rsidR="00003445" w:rsidRDefault="00003445">
      <w:pPr>
        <w:pStyle w:val="ConsPlusNormal"/>
        <w:spacing w:before="220"/>
        <w:ind w:firstLine="540"/>
        <w:jc w:val="both"/>
      </w:pPr>
      <w: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003445" w:rsidRDefault="00003445">
      <w:pPr>
        <w:pStyle w:val="ConsPlusNormal"/>
        <w:spacing w:before="220"/>
        <w:ind w:firstLine="540"/>
        <w:jc w:val="both"/>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Красноярского края. Территориальный фонд обязательного медицинского страхования Красноярского края доводит указанные перечни до страховых медицинских организаций, в которых застрахованы граждане, подлежащие углубленной диспансеризации.</w:t>
      </w:r>
    </w:p>
    <w:p w:rsidR="00003445" w:rsidRDefault="00003445">
      <w:pPr>
        <w:pStyle w:val="ConsPlusNormal"/>
        <w:spacing w:before="220"/>
        <w:ind w:firstLine="540"/>
        <w:jc w:val="both"/>
      </w:pPr>
      <w: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003445" w:rsidRDefault="00003445">
      <w:pPr>
        <w:pStyle w:val="ConsPlusNormal"/>
        <w:spacing w:before="220"/>
        <w:ind w:firstLine="540"/>
        <w:jc w:val="both"/>
      </w:pPr>
      <w:r>
        <w:t xml:space="preserve">Запись граждан на углубленную диспансеризацию осуществляется в том числе с </w:t>
      </w:r>
      <w:r>
        <w:lastRenderedPageBreak/>
        <w:t>использованием федеральной государственной информационной системы "Единый портал государственных и муниципальных услуг (функций)".</w:t>
      </w:r>
    </w:p>
    <w:p w:rsidR="00003445" w:rsidRDefault="00003445">
      <w:pPr>
        <w:pStyle w:val="ConsPlusNormal"/>
        <w:spacing w:before="220"/>
        <w:ind w:firstLine="540"/>
        <w:jc w:val="both"/>
      </w:pPr>
      <w: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20641">
        <w:r>
          <w:rPr>
            <w:color w:val="0000FF"/>
          </w:rPr>
          <w:t>пунктом 1</w:t>
        </w:r>
      </w:hyperlink>
      <w:r>
        <w:t xml:space="preserve"> приложения N 10 к Территориальной программе.</w:t>
      </w:r>
    </w:p>
    <w:p w:rsidR="00003445" w:rsidRDefault="00003445">
      <w:pPr>
        <w:pStyle w:val="ConsPlusNormal"/>
        <w:spacing w:before="220"/>
        <w:ind w:firstLine="540"/>
        <w:jc w:val="both"/>
      </w:pPr>
      <w: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3-х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оказывается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003445" w:rsidRDefault="00003445">
      <w:pPr>
        <w:pStyle w:val="ConsPlusNormal"/>
        <w:spacing w:before="22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003445" w:rsidRDefault="00003445">
      <w:pPr>
        <w:pStyle w:val="ConsPlusNormal"/>
        <w:spacing w:before="220"/>
        <w:ind w:firstLine="540"/>
        <w:jc w:val="both"/>
      </w:pPr>
      <w:r>
        <w:t xml:space="preserve">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w:t>
      </w:r>
      <w:hyperlink w:anchor="P25079">
        <w:r>
          <w:rPr>
            <w:color w:val="0000FF"/>
          </w:rPr>
          <w:t>перечню</w:t>
        </w:r>
      </w:hyperlink>
      <w:r>
        <w:t xml:space="preserve"> в соответствии с приложением N 13 к Территориальной программе.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003445" w:rsidRDefault="00003445">
      <w:pPr>
        <w:pStyle w:val="ConsPlusNormal"/>
        <w:spacing w:before="220"/>
        <w:ind w:firstLine="540"/>
        <w:jc w:val="both"/>
      </w:pPr>
      <w:r>
        <w:t>Министерство здравоохранения Красноярского края размещает 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направленную на оценку репродуктивного здоровья, а также порядок их работы.</w:t>
      </w:r>
    </w:p>
    <w:p w:rsidR="00003445" w:rsidRDefault="00003445">
      <w:pPr>
        <w:pStyle w:val="ConsPlusNormal"/>
        <w:spacing w:before="220"/>
        <w:ind w:firstLine="540"/>
        <w:jc w:val="both"/>
      </w:pPr>
      <w: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w:t>
      </w:r>
      <w:r>
        <w:lastRenderedPageBreak/>
        <w:t>информирования в Территориальный фонд обязательного медицинского страхования Красноярского края. Страховые медицинские организации также осуществляют мониторинг посещения гражданами указанных осмотров с передачей его результатов Территориальному фонду обязательного медицинского страхования Красноярского края.</w:t>
      </w:r>
    </w:p>
    <w:p w:rsidR="00003445" w:rsidRDefault="00003445">
      <w:pPr>
        <w:pStyle w:val="ConsPlusNormal"/>
        <w:spacing w:before="220"/>
        <w:ind w:firstLine="540"/>
        <w:jc w:val="both"/>
      </w:pPr>
      <w:r>
        <w:t>Территориальный фонд обязательного медицинского страхования Красноярского края осуществляет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результатах проведенных мероприятий и передает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003445" w:rsidRDefault="00003445">
      <w:pPr>
        <w:pStyle w:val="ConsPlusNormal"/>
        <w:spacing w:before="22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003445" w:rsidRDefault="00003445">
      <w:pPr>
        <w:pStyle w:val="ConsPlusNormal"/>
        <w:spacing w:before="220"/>
        <w:ind w:firstLine="540"/>
        <w:jc w:val="both"/>
      </w:pPr>
      <w:r>
        <w:t>При проведении профилактического медицинского осмотра,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rsidR="00003445" w:rsidRDefault="00003445">
      <w:pPr>
        <w:pStyle w:val="ConsPlusNormal"/>
        <w:spacing w:before="22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данному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 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003445" w:rsidRDefault="00003445">
      <w:pPr>
        <w:pStyle w:val="ConsPlusNormal"/>
        <w:spacing w:before="220"/>
        <w:ind w:firstLine="540"/>
        <w:jc w:val="both"/>
      </w:pPr>
      <w:r>
        <w:t>Нормативы финансовых затрат на единицу объема медицинской помощи для проведения профилактических медицинских осмотров и диспансеризации за счет средств обязательного медицинского страхования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компьютерной томографии легких),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w:t>
      </w:r>
    </w:p>
    <w:p w:rsidR="00003445" w:rsidRDefault="00003445">
      <w:pPr>
        <w:pStyle w:val="ConsPlusNormal"/>
        <w:jc w:val="both"/>
      </w:pPr>
    </w:p>
    <w:p w:rsidR="00003445" w:rsidRDefault="00003445">
      <w:pPr>
        <w:pStyle w:val="ConsPlusTitle"/>
        <w:jc w:val="center"/>
        <w:outlineLvl w:val="2"/>
      </w:pPr>
      <w:r>
        <w:t>Диспансерное наблюдение за гражданами</w:t>
      </w:r>
    </w:p>
    <w:p w:rsidR="00003445" w:rsidRDefault="00003445">
      <w:pPr>
        <w:pStyle w:val="ConsPlusNormal"/>
        <w:jc w:val="both"/>
      </w:pPr>
    </w:p>
    <w:p w:rsidR="00003445" w:rsidRDefault="00003445">
      <w:pPr>
        <w:pStyle w:val="ConsPlusNormal"/>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003445" w:rsidRDefault="00003445">
      <w:pPr>
        <w:pStyle w:val="ConsPlusNormal"/>
        <w:spacing w:before="220"/>
        <w:ind w:firstLine="540"/>
        <w:jc w:val="both"/>
      </w:pPr>
      <w:r>
        <w:t>Диспансерное наблюдение проводится в порядке, утвержденном Министерством здравоохранения Российской Федерации.</w:t>
      </w:r>
    </w:p>
    <w:p w:rsidR="00003445" w:rsidRDefault="00003445">
      <w:pPr>
        <w:pStyle w:val="ConsPlusNormal"/>
        <w:spacing w:before="220"/>
        <w:ind w:firstLine="540"/>
        <w:jc w:val="both"/>
      </w:pPr>
      <w:r>
        <w:t xml:space="preserve">Оценку соблюдения периодичности диспансерных приемов (осмотров, консультаций) </w:t>
      </w:r>
      <w:r>
        <w:lastRenderedPageBreak/>
        <w:t>осуществляют страховые медицинские организации с передачей сведений о фактах несоблюдения периодичности диспансерных приемов (осмотров, консультаций) министерству здравоохранения Красноярского края и Территориальному фонду обязательного медицинского страхования Красноярского края для осуществления ведомственного контроля качества и безопасности медицинской деятельности.</w:t>
      </w:r>
    </w:p>
    <w:p w:rsidR="00003445" w:rsidRDefault="00003445">
      <w:pPr>
        <w:pStyle w:val="ConsPlusNormal"/>
        <w:spacing w:before="220"/>
        <w:ind w:firstLine="540"/>
        <w:jc w:val="both"/>
      </w:pPr>
      <w:r>
        <w:t>Медицинские организации с использованием Единого портала государственных услуг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003445" w:rsidRDefault="00003445">
      <w:pPr>
        <w:pStyle w:val="ConsPlusNormal"/>
        <w:spacing w:before="22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rsidR="00003445" w:rsidRDefault="00003445">
      <w:pPr>
        <w:pStyle w:val="ConsPlusNormal"/>
        <w:spacing w:before="220"/>
        <w:ind w:firstLine="540"/>
        <w:jc w:val="both"/>
      </w:pPr>
      <w:r>
        <w:t>Организация диспансерного наблюдения работающих граждан может осуществляться:</w:t>
      </w:r>
    </w:p>
    <w:p w:rsidR="00003445" w:rsidRDefault="00003445">
      <w:pPr>
        <w:pStyle w:val="ConsPlusNormal"/>
        <w:spacing w:before="220"/>
        <w:ind w:firstLine="540"/>
        <w:jc w:val="both"/>
      </w:pPr>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rsidR="00003445" w:rsidRDefault="00003445">
      <w:pPr>
        <w:pStyle w:val="ConsPlusNormal"/>
        <w:spacing w:before="220"/>
        <w:ind w:firstLine="540"/>
        <w:jc w:val="both"/>
      </w:pPr>
      <w:r>
        <w:t>при отсутствии у работодателя указанного подразделения путем заключения работодателем договора с государственной медицинской организацией любой подведомственности, участвующей в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003445" w:rsidRDefault="00003445">
      <w:pPr>
        <w:pStyle w:val="ConsPlusNormal"/>
        <w:spacing w:before="22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Красноярского края в целях последующей оплаты оказанных комплексных посещений по диспансеризации работающих граждан в рамках отдельных реестров счетов.</w:t>
      </w:r>
    </w:p>
    <w:p w:rsidR="00003445" w:rsidRDefault="00003445">
      <w:pPr>
        <w:pStyle w:val="ConsPlusNormal"/>
        <w:spacing w:before="220"/>
        <w:ind w:firstLine="540"/>
        <w:jc w:val="both"/>
      </w:pPr>
      <w: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003445" w:rsidRDefault="00003445">
      <w:pPr>
        <w:pStyle w:val="ConsPlusNormal"/>
        <w:spacing w:before="220"/>
        <w:ind w:firstLine="540"/>
        <w:jc w:val="both"/>
      </w:pPr>
      <w:r>
        <w:t>Если медицинская организация, осуществляющая диспансерное наблюдение работающего гражданина в соответствии с настоящим разделом Территориальной программы, не является медицинской организацией, к которой прикреплен работающий гражданин, то данная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rsidR="00003445" w:rsidRDefault="00003445">
      <w:pPr>
        <w:pStyle w:val="ConsPlusNormal"/>
        <w:spacing w:before="220"/>
        <w:ind w:firstLine="540"/>
        <w:jc w:val="both"/>
      </w:pPr>
      <w:r>
        <w:t>В этом случае Территориальный фонд обязательного медицинского страхования Красноярского края осуществляет контроль за правильностью учета проведенного диспансерного наблюдения работающих граждан в целях исключения дублирования данного наблюдения.</w:t>
      </w:r>
    </w:p>
    <w:p w:rsidR="00003445" w:rsidRDefault="00003445">
      <w:pPr>
        <w:pStyle w:val="ConsPlusNormal"/>
        <w:spacing w:before="220"/>
        <w:ind w:firstLine="540"/>
        <w:jc w:val="both"/>
      </w:pPr>
      <w:r>
        <w:t xml:space="preserve">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w:t>
      </w:r>
      <w:r>
        <w:lastRenderedPageBreak/>
        <w:t>организациями устанавливаются Министерством здравоохранения Российской Федерации.</w:t>
      </w:r>
    </w:p>
    <w:p w:rsidR="00003445" w:rsidRDefault="00003445">
      <w:pPr>
        <w:pStyle w:val="ConsPlusNormal"/>
        <w:spacing w:before="220"/>
        <w:ind w:firstLine="540"/>
        <w:jc w:val="both"/>
      </w:pPr>
      <w:r>
        <w:t>Территориальный фонд обязательного медицинского страхования Красноярского края ведет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Федеральному фонду обязательного медицинского страхования.</w:t>
      </w:r>
    </w:p>
    <w:p w:rsidR="00003445" w:rsidRDefault="00003445">
      <w:pPr>
        <w:pStyle w:val="ConsPlusNormal"/>
        <w:spacing w:before="220"/>
        <w:ind w:firstLine="540"/>
        <w:jc w:val="both"/>
      </w:pPr>
      <w: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rsidR="00003445" w:rsidRDefault="00003445">
      <w:pPr>
        <w:pStyle w:val="ConsPlusNormal"/>
        <w:jc w:val="both"/>
      </w:pPr>
    </w:p>
    <w:p w:rsidR="00003445" w:rsidRDefault="00003445">
      <w:pPr>
        <w:pStyle w:val="ConsPlusTitle"/>
        <w:jc w:val="center"/>
        <w:outlineLvl w:val="2"/>
      </w:pPr>
      <w:r>
        <w:t>Способы оплаты медицинской помощи, оказываемой</w:t>
      </w:r>
    </w:p>
    <w:p w:rsidR="00003445" w:rsidRDefault="00003445">
      <w:pPr>
        <w:pStyle w:val="ConsPlusTitle"/>
        <w:jc w:val="center"/>
      </w:pPr>
      <w:r>
        <w:t>застрахованным лицам по обязательному медицинскому</w:t>
      </w:r>
    </w:p>
    <w:p w:rsidR="00003445" w:rsidRDefault="00003445">
      <w:pPr>
        <w:pStyle w:val="ConsPlusTitle"/>
        <w:jc w:val="center"/>
      </w:pPr>
      <w:r>
        <w:t>страхованию в Российской Федерации</w:t>
      </w:r>
    </w:p>
    <w:p w:rsidR="00003445" w:rsidRDefault="00003445">
      <w:pPr>
        <w:pStyle w:val="ConsPlusNormal"/>
        <w:jc w:val="both"/>
      </w:pPr>
    </w:p>
    <w:p w:rsidR="00003445" w:rsidRDefault="00003445">
      <w:pPr>
        <w:pStyle w:val="ConsPlusNormal"/>
        <w:ind w:firstLine="540"/>
        <w:jc w:val="both"/>
      </w:pPr>
      <w: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003445" w:rsidRDefault="00003445">
      <w:pPr>
        <w:pStyle w:val="ConsPlusNormal"/>
        <w:spacing w:before="220"/>
        <w:ind w:firstLine="540"/>
        <w:jc w:val="both"/>
      </w:pPr>
      <w:r>
        <w:t>при оплате медицинской помощи, оказанной в амбулаторных условиях:</w:t>
      </w:r>
    </w:p>
    <w:p w:rsidR="00003445" w:rsidRDefault="00003445">
      <w:pPr>
        <w:pStyle w:val="ConsPlusNormal"/>
        <w:spacing w:before="220"/>
        <w:ind w:firstLine="540"/>
        <w:jc w:val="both"/>
      </w:pPr>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томографии/позитронной эмиссионной томографии, совмещенной с компьютерной томографией, и однофотонной эмиссионной компьютерной томографии/однофотонной эмиссионной компьютерной томографии, совмещенной с компьютерной томографией (далее - ПЭТ/КТ и ОФЭКТ/ОФЭКТ-КТ), на ведение школ для больных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средств на оплату диспансерного наблюдения, включая диспансерное наблюдение работающих граждан, в том числе центрами здоровья,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003445" w:rsidRDefault="00003445">
      <w:pPr>
        <w:pStyle w:val="ConsPlusNormal"/>
        <w:spacing w:before="220"/>
        <w:ind w:firstLine="540"/>
        <w:jc w:val="both"/>
      </w:pPr>
      <w:r>
        <w:t>за единицу объема медицинской помощи - за медицинскую услугу, посещение, обращение (законченный случай) при оплате:</w:t>
      </w:r>
    </w:p>
    <w:p w:rsidR="00003445" w:rsidRDefault="00003445">
      <w:pPr>
        <w:pStyle w:val="ConsPlusNormal"/>
        <w:spacing w:before="220"/>
        <w:ind w:firstLine="540"/>
        <w:jc w:val="both"/>
      </w:pPr>
      <w:r>
        <w:t>медицинской помощи, оказанной застрахованным лицам за пределами Красноярского края, на территории которого выдан полис обязательного медицинского страхования;</w:t>
      </w:r>
    </w:p>
    <w:p w:rsidR="00003445" w:rsidRDefault="00003445">
      <w:pPr>
        <w:pStyle w:val="ConsPlusNormal"/>
        <w:spacing w:before="220"/>
        <w:ind w:firstLine="540"/>
        <w:jc w:val="both"/>
      </w:pPr>
      <w:r>
        <w:t>медицинской помощи, оказанной в медицинских организациях, не имеющих прикрепившихся лиц;</w:t>
      </w:r>
    </w:p>
    <w:p w:rsidR="00003445" w:rsidRDefault="00003445">
      <w:pPr>
        <w:pStyle w:val="ConsPlusNormal"/>
        <w:spacing w:before="220"/>
        <w:ind w:firstLine="540"/>
        <w:jc w:val="both"/>
      </w:pPr>
      <w:r>
        <w:t xml:space="preserve">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w:t>
      </w:r>
      <w:r>
        <w:lastRenderedPageBreak/>
        <w:t>прикрепившихся лиц, получаемые иной медицинской организацией;</w:t>
      </w:r>
    </w:p>
    <w:p w:rsidR="00003445" w:rsidRDefault="00003445">
      <w:pPr>
        <w:pStyle w:val="ConsPlusNormal"/>
        <w:spacing w:before="220"/>
        <w:ind w:firstLine="540"/>
        <w:jc w:val="both"/>
      </w:pPr>
      <w:r>
        <w:t>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w:t>
      </w:r>
    </w:p>
    <w:p w:rsidR="00003445" w:rsidRDefault="00003445">
      <w:pPr>
        <w:pStyle w:val="ConsPlusNormal"/>
        <w:spacing w:before="220"/>
        <w:ind w:firstLine="540"/>
        <w:jc w:val="both"/>
      </w:pPr>
      <w:r>
        <w:t>профилактических медицинских осмотров и диспансеризации, в том числе углубленной диспансеризации (комплексное посещение) и диспансеризации для оценки репродуктивного здоровья женщин и мужчин;</w:t>
      </w:r>
    </w:p>
    <w:p w:rsidR="00003445" w:rsidRDefault="00003445">
      <w:pPr>
        <w:pStyle w:val="ConsPlusNormal"/>
        <w:spacing w:before="22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в том числе центрами здоровья, и (или) обучающихся в образовательных организациях;</w:t>
      </w:r>
    </w:p>
    <w:p w:rsidR="00003445" w:rsidRDefault="00003445">
      <w:pPr>
        <w:pStyle w:val="ConsPlusNormal"/>
        <w:spacing w:before="220"/>
        <w:ind w:firstLine="540"/>
        <w:jc w:val="both"/>
      </w:pPr>
      <w:r>
        <w:t>медицинской помощи при ее оказании пациентам с сахарным диабетом в части ведения школ сахарного диабета;</w:t>
      </w:r>
    </w:p>
    <w:p w:rsidR="00003445" w:rsidRDefault="00003445">
      <w:pPr>
        <w:pStyle w:val="ConsPlusNormal"/>
        <w:spacing w:before="220"/>
        <w:ind w:firstLine="540"/>
        <w:jc w:val="both"/>
      </w:pPr>
      <w:r>
        <w:t>медицинской помощи по медицинской реабилитации (комплексное посещение);</w:t>
      </w:r>
    </w:p>
    <w:p w:rsidR="00003445" w:rsidRDefault="00003445">
      <w:pPr>
        <w:pStyle w:val="ConsPlusNormal"/>
        <w:spacing w:before="220"/>
        <w:ind w:firstLine="540"/>
        <w:jc w:val="both"/>
      </w:pPr>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003445" w:rsidRDefault="00003445">
      <w:pPr>
        <w:pStyle w:val="ConsPlusNormal"/>
        <w:spacing w:before="220"/>
        <w:ind w:firstLine="540"/>
        <w:jc w:val="both"/>
      </w:pPr>
      <w: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rsidR="00003445" w:rsidRDefault="00003445">
      <w:pPr>
        <w:pStyle w:val="ConsPlusNormal"/>
        <w:spacing w:before="220"/>
        <w:ind w:firstLine="540"/>
        <w:jc w:val="both"/>
      </w:pPr>
      <w: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20669">
        <w:r>
          <w:rPr>
            <w:color w:val="0000FF"/>
          </w:rPr>
          <w:t>приложении N 11</w:t>
        </w:r>
      </w:hyperlink>
      <w:r>
        <w:t xml:space="preserve"> к Территориальной программе, в том числе в сочетании с оплатой за услугу диализа;</w:t>
      </w:r>
    </w:p>
    <w:p w:rsidR="00003445" w:rsidRDefault="00003445">
      <w:pPr>
        <w:pStyle w:val="ConsPlusNormal"/>
        <w:spacing w:before="220"/>
        <w:ind w:firstLine="540"/>
        <w:jc w:val="both"/>
      </w:pPr>
      <w:r>
        <w:t>при оплате медицинской помощи, оказанной в условиях дневного стационара:</w:t>
      </w:r>
    </w:p>
    <w:p w:rsidR="00003445" w:rsidRDefault="00003445">
      <w:pPr>
        <w:pStyle w:val="ConsPlusNormal"/>
        <w:spacing w:before="22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003445" w:rsidRDefault="00003445">
      <w:pPr>
        <w:pStyle w:val="ConsPlusNormal"/>
        <w:spacing w:before="220"/>
        <w:ind w:firstLine="540"/>
        <w:jc w:val="both"/>
      </w:pPr>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w:t>
      </w:r>
      <w:r>
        <w:lastRenderedPageBreak/>
        <w:t xml:space="preserve">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согласно </w:t>
      </w:r>
      <w:hyperlink w:anchor="P20669">
        <w:r>
          <w:rPr>
            <w:color w:val="0000FF"/>
          </w:rPr>
          <w:t>приложению N 11</w:t>
        </w:r>
      </w:hyperlink>
      <w:r>
        <w:t xml:space="preserve"> к Территориальной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003445" w:rsidRDefault="00003445">
      <w:pPr>
        <w:pStyle w:val="ConsPlusNormal"/>
        <w:spacing w:before="22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003445" w:rsidRDefault="00003445">
      <w:pPr>
        <w:pStyle w:val="ConsPlusNormal"/>
        <w:spacing w:before="220"/>
        <w:ind w:firstLine="540"/>
        <w:jc w:val="both"/>
      </w:pPr>
      <w:r>
        <w:t>по подушевому нормативу финансирования;</w:t>
      </w:r>
    </w:p>
    <w:p w:rsidR="00003445" w:rsidRDefault="00003445">
      <w:pPr>
        <w:pStyle w:val="ConsPlusNormal"/>
        <w:spacing w:before="22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Красноярского края,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003445" w:rsidRDefault="00003445">
      <w:pPr>
        <w:pStyle w:val="ConsPlusNormal"/>
        <w:spacing w:before="220"/>
        <w:ind w:firstLine="540"/>
        <w:jc w:val="both"/>
      </w:pPr>
      <w: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r:id="rId29">
        <w:r>
          <w:rPr>
            <w:color w:val="0000FF"/>
          </w:rPr>
          <w:t>законом</w:t>
        </w:r>
      </w:hyperlink>
      <w:r>
        <w:t xml:space="preserve"> от 21.11.2011 N 323-ФЗ "Об основах охраны здоровья граждан в Российской Федерации", осуществляется за единицу объема медицинской помощи (комплексное посещение).</w:t>
      </w:r>
    </w:p>
    <w:p w:rsidR="00003445" w:rsidRDefault="00003445">
      <w:pPr>
        <w:pStyle w:val="ConsPlusNormal"/>
        <w:spacing w:before="220"/>
        <w:ind w:firstLine="540"/>
        <w:jc w:val="both"/>
      </w:pPr>
      <w:r>
        <w:t>При этом перераспределение средств обязательного медицинского страхования, предусмотренных на профилактические мероприятия, в счет увеличения размера базового подушевого норматива финансирования на прикрепившихся лиц не допускается.</w:t>
      </w:r>
    </w:p>
    <w:p w:rsidR="00003445" w:rsidRDefault="00003445">
      <w:pPr>
        <w:pStyle w:val="ConsPlusNormal"/>
        <w:spacing w:before="220"/>
        <w:ind w:firstLine="540"/>
        <w:jc w:val="both"/>
      </w:pPr>
      <w: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применяется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указанной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ведения школ для больных сахарным диабетом, ведение школ для больных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и расходы на финансовое обеспечение фельдшерских здравпунктов и фельдшерско-акушерских пунктов.</w:t>
      </w:r>
    </w:p>
    <w:p w:rsidR="00003445" w:rsidRDefault="00003445">
      <w:pPr>
        <w:pStyle w:val="ConsPlusNormal"/>
        <w:spacing w:before="220"/>
        <w:ind w:firstLine="540"/>
        <w:jc w:val="both"/>
      </w:pPr>
      <w:r>
        <w:lastRenderedPageBreak/>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в </w:t>
      </w:r>
      <w:hyperlink w:anchor="P390">
        <w:r>
          <w:rPr>
            <w:color w:val="0000FF"/>
          </w:rPr>
          <w:t>разделе 6</w:t>
        </w:r>
      </w:hyperlink>
      <w:r>
        <w:t xml:space="preserve"> Территориальной программы.</w:t>
      </w:r>
    </w:p>
    <w:p w:rsidR="00003445" w:rsidRDefault="00003445">
      <w:pPr>
        <w:pStyle w:val="ConsPlusNormal"/>
        <w:spacing w:before="220"/>
        <w:ind w:firstLine="540"/>
        <w:jc w:val="both"/>
      </w:pPr>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за исключением расходов на оплату телемедицинских консультаций, проведенных медицинскими организациями, не имеющими прикрепленного населения,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003445" w:rsidRDefault="00003445">
      <w:pPr>
        <w:pStyle w:val="ConsPlusNormal"/>
        <w:spacing w:before="220"/>
        <w:ind w:firstLine="540"/>
        <w:jc w:val="both"/>
      </w:pPr>
      <w:r>
        <w:t>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rsidR="00003445" w:rsidRDefault="00003445">
      <w:pPr>
        <w:pStyle w:val="ConsPlusNormal"/>
        <w:spacing w:before="220"/>
        <w:ind w:firstLine="540"/>
        <w:jc w:val="both"/>
      </w:pPr>
      <w:r>
        <w:t>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С для приема пациентами на дому. В этом случае прием врача может проводиться с использованием дистанционных (телемедицинских) технологий, результаты лечения должны быть подтверждены лабораторными исследованиями.</w:t>
      </w:r>
    </w:p>
    <w:p w:rsidR="00003445" w:rsidRDefault="00003445">
      <w:pPr>
        <w:pStyle w:val="ConsPlusNormal"/>
        <w:spacing w:before="220"/>
        <w:ind w:firstLine="540"/>
        <w:jc w:val="both"/>
      </w:pPr>
      <w:r>
        <w:t>При этом финансовое обеспечение оказания медицинской помощи осуществляется с учетом передачи медицинскими организациями структурированных электронных медицинских документов в порядке и в соответствии с перечнем, установленными Министерством здравоохранения Российской Федерации.</w:t>
      </w:r>
    </w:p>
    <w:p w:rsidR="00003445" w:rsidRDefault="00003445">
      <w:pPr>
        <w:pStyle w:val="ConsPlusNormal"/>
        <w:spacing w:before="22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между медицинскими организациями, оказывающими медицинскую помощь в амбулаторных условиях, осуществляется при наличии в имеющейся у медицинской организации лицензии на медицинскую деятельность указания на соответствующие работы (услуги).</w:t>
      </w:r>
    </w:p>
    <w:p w:rsidR="00003445" w:rsidRDefault="00003445">
      <w:pPr>
        <w:pStyle w:val="ConsPlusNormal"/>
        <w:spacing w:before="22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Территориальной программой (</w:t>
      </w:r>
      <w:hyperlink w:anchor="P1999">
        <w:r>
          <w:rPr>
            <w:color w:val="0000FF"/>
          </w:rPr>
          <w:t>приложение N 1</w:t>
        </w:r>
      </w:hyperlink>
      <w:r>
        <w:t xml:space="preserve"> к Территориальной программе).</w:t>
      </w:r>
    </w:p>
    <w:p w:rsidR="00003445" w:rsidRDefault="00003445">
      <w:pPr>
        <w:pStyle w:val="ConsPlusNormal"/>
        <w:spacing w:before="220"/>
        <w:ind w:firstLine="540"/>
        <w:jc w:val="both"/>
      </w:pPr>
      <w:r>
        <w:t xml:space="preserve">В целях соблюдения сроков оказания медицинской помощи в экстренной и неотложной </w:t>
      </w:r>
      <w:r>
        <w:lastRenderedPageBreak/>
        <w:t>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003445" w:rsidRDefault="00003445">
      <w:pPr>
        <w:pStyle w:val="ConsPlusNormal"/>
        <w:spacing w:before="220"/>
        <w:ind w:firstLine="540"/>
        <w:jc w:val="both"/>
      </w:pPr>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003445" w:rsidRDefault="00003445">
      <w:pPr>
        <w:pStyle w:val="ConsPlusNormal"/>
        <w:spacing w:before="220"/>
        <w:ind w:firstLine="540"/>
        <w:jc w:val="both"/>
      </w:pPr>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003445" w:rsidRDefault="00003445">
      <w:pPr>
        <w:pStyle w:val="ConsPlusNormal"/>
        <w:spacing w:before="220"/>
        <w:ind w:firstLine="540"/>
        <w:jc w:val="both"/>
      </w:pPr>
      <w:r>
        <w:t>С 2026 года оплата лечения с проведением противоопухолевой терапии за счет средств обязательного медицинского страхования с использованием лекарственных препаратов по перечню, утвержденному Министерством здравоохранения Российской Федерации, будет осуществляться с учетом количества фактически использованного лекарственного препарата.</w:t>
      </w:r>
    </w:p>
    <w:p w:rsidR="00003445" w:rsidRDefault="00003445">
      <w:pPr>
        <w:pStyle w:val="ConsPlusNormal"/>
        <w:spacing w:before="22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rsidR="00003445" w:rsidRDefault="00003445">
      <w:pPr>
        <w:pStyle w:val="ConsPlusNormal"/>
        <w:jc w:val="both"/>
      </w:pPr>
    </w:p>
    <w:p w:rsidR="00003445" w:rsidRDefault="00003445">
      <w:pPr>
        <w:pStyle w:val="ConsPlusTitle"/>
        <w:jc w:val="center"/>
        <w:outlineLvl w:val="2"/>
      </w:pPr>
      <w:r>
        <w:t>Структура территориальной программы обязательного</w:t>
      </w:r>
    </w:p>
    <w:p w:rsidR="00003445" w:rsidRDefault="00003445">
      <w:pPr>
        <w:pStyle w:val="ConsPlusTitle"/>
        <w:jc w:val="center"/>
      </w:pPr>
      <w:r>
        <w:t>медицинского страхования</w:t>
      </w:r>
    </w:p>
    <w:p w:rsidR="00003445" w:rsidRDefault="00003445">
      <w:pPr>
        <w:pStyle w:val="ConsPlusNormal"/>
        <w:jc w:val="both"/>
      </w:pPr>
    </w:p>
    <w:p w:rsidR="00003445" w:rsidRDefault="00003445">
      <w:pPr>
        <w:pStyle w:val="ConsPlusNormal"/>
        <w:ind w:firstLine="540"/>
        <w:jc w:val="both"/>
      </w:pPr>
      <w:r>
        <w:t>Территориальная программа обязательного медицинского страхования включает:</w:t>
      </w:r>
    </w:p>
    <w:p w:rsidR="00003445" w:rsidRDefault="00003445">
      <w:pPr>
        <w:pStyle w:val="ConsPlusNormal"/>
        <w:spacing w:before="220"/>
        <w:ind w:firstLine="540"/>
        <w:jc w:val="both"/>
      </w:pPr>
      <w:r>
        <w:t xml:space="preserve">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 расчете на одно застрахованное лицо (в соответствии с </w:t>
      </w:r>
      <w:hyperlink w:anchor="P390">
        <w:r>
          <w:rPr>
            <w:color w:val="0000FF"/>
          </w:rPr>
          <w:t>разделом 6</w:t>
        </w:r>
      </w:hyperlink>
      <w:r>
        <w:t xml:space="preserve"> Территориальной программы);</w:t>
      </w:r>
    </w:p>
    <w:p w:rsidR="00003445" w:rsidRDefault="00003445">
      <w:pPr>
        <w:pStyle w:val="ConsPlusNormal"/>
        <w:spacing w:before="220"/>
        <w:ind w:firstLine="540"/>
        <w:jc w:val="both"/>
      </w:pPr>
      <w:r>
        <w:t xml:space="preserve">нормативы финансовых затрат на единицу объема предоставления медицинской помощи (в том числе по перечню видов высокотехнологичной медицинской помощи), нормативы финансового обеспечения территориальной программы обязательного медицинского страхования в расчете на 1 застрахованное лицо (в соответствии с </w:t>
      </w:r>
      <w:hyperlink w:anchor="P390">
        <w:r>
          <w:rPr>
            <w:color w:val="0000FF"/>
          </w:rPr>
          <w:t>разделом 6</w:t>
        </w:r>
      </w:hyperlink>
      <w:r>
        <w:t xml:space="preserve"> Территориальной программы);</w:t>
      </w:r>
    </w:p>
    <w:p w:rsidR="00003445" w:rsidRDefault="00003445">
      <w:pPr>
        <w:pStyle w:val="ConsPlusNormal"/>
        <w:spacing w:before="220"/>
        <w:ind w:firstLine="540"/>
        <w:jc w:val="both"/>
      </w:pPr>
      <w:r>
        <w:t xml:space="preserve">целевые </w:t>
      </w:r>
      <w:hyperlink w:anchor="P20293">
        <w:r>
          <w:rPr>
            <w:color w:val="0000FF"/>
          </w:rPr>
          <w:t>значения</w:t>
        </w:r>
      </w:hyperlink>
      <w:r>
        <w:t xml:space="preserve"> критериев доступности и качества медицинской помощи (в соответствии c приложением N 9 к Территориальной программе);</w:t>
      </w:r>
    </w:p>
    <w:p w:rsidR="00003445" w:rsidRDefault="00003445">
      <w:pPr>
        <w:pStyle w:val="ConsPlusNormal"/>
        <w:spacing w:before="220"/>
        <w:ind w:firstLine="540"/>
        <w:jc w:val="both"/>
      </w:pPr>
      <w:hyperlink w:anchor="P21066">
        <w:r>
          <w:rPr>
            <w:color w:val="0000FF"/>
          </w:rPr>
          <w:t>перечень</w:t>
        </w:r>
      </w:hyperlink>
      <w:r>
        <w:t xml:space="preserve"> видов высокотехнологичной медицинской помощи, который содержит в том числе методы лечения и включает нормативы финансовых затрат на единицу объема предоставления медицинской помощи (в соответствии с приложением N 12 к Территориальной программе).</w:t>
      </w:r>
    </w:p>
    <w:p w:rsidR="00003445" w:rsidRDefault="00003445">
      <w:pPr>
        <w:pStyle w:val="ConsPlusNormal"/>
        <w:spacing w:before="220"/>
        <w:ind w:firstLine="540"/>
        <w:jc w:val="both"/>
      </w:pPr>
      <w:r>
        <w:t xml:space="preserve">Федеральные медицинские организации оказывают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w:t>
      </w:r>
      <w:r>
        <w:lastRenderedPageBreak/>
        <w:t xml:space="preserve">медицинской помощи в соответствии с </w:t>
      </w:r>
      <w:hyperlink r:id="rId30">
        <w:r>
          <w:rPr>
            <w:color w:val="0000FF"/>
          </w:rPr>
          <w:t>частью 10 статьи 36</w:t>
        </w:r>
      </w:hyperlink>
      <w:r>
        <w:t xml:space="preserve"> Федерального закона от 29.11.2010 N 326-ФЗ "Об обязательном медицинском страховании в Российской Федерации".</w:t>
      </w:r>
    </w:p>
    <w:p w:rsidR="00003445" w:rsidRDefault="00003445">
      <w:pPr>
        <w:pStyle w:val="ConsPlusNormal"/>
        <w:spacing w:before="220"/>
        <w:ind w:firstLine="540"/>
        <w:jc w:val="both"/>
      </w:pPr>
      <w:r>
        <w:t>В территориальной программе обязательного медицинского страхования в расчете на 1 застрахованное лицо установлены с учетом структуры заболеваемости в Красноярском крае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003445" w:rsidRDefault="00003445">
      <w:pPr>
        <w:pStyle w:val="ConsPlusNormal"/>
        <w:spacing w:before="220"/>
        <w:ind w:firstLine="540"/>
        <w:jc w:val="both"/>
      </w:pPr>
      <w:r>
        <w:t>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003445" w:rsidRDefault="00003445">
      <w:pPr>
        <w:pStyle w:val="ConsPlusNormal"/>
        <w:jc w:val="both"/>
      </w:pPr>
    </w:p>
    <w:p w:rsidR="00003445" w:rsidRDefault="00003445">
      <w:pPr>
        <w:pStyle w:val="ConsPlusTitle"/>
        <w:jc w:val="center"/>
        <w:outlineLvl w:val="1"/>
      </w:pPr>
      <w:bookmarkStart w:id="4" w:name="P326"/>
      <w:bookmarkEnd w:id="4"/>
      <w:r>
        <w:t>5. ФИНАНСОВОЕ ОБЕСПЕЧЕНИЕ ТЕРРИТОРИАЛЬНОЙ ПРОГРАММЫ</w:t>
      </w:r>
    </w:p>
    <w:p w:rsidR="00003445" w:rsidRDefault="00003445">
      <w:pPr>
        <w:pStyle w:val="ConsPlusNormal"/>
        <w:jc w:val="both"/>
      </w:pPr>
    </w:p>
    <w:p w:rsidR="00003445" w:rsidRDefault="00003445">
      <w:pPr>
        <w:pStyle w:val="ConsPlusNormal"/>
        <w:ind w:firstLine="540"/>
        <w:jc w:val="both"/>
      </w:pPr>
      <w:r>
        <w:t>Источниками финансового обеспечения Территориальной программы являются средства краевого бюджета и средства бюджета ТФОМС.</w:t>
      </w:r>
    </w:p>
    <w:p w:rsidR="00003445" w:rsidRDefault="00003445">
      <w:pPr>
        <w:pStyle w:val="ConsPlusNormal"/>
        <w:spacing w:before="220"/>
        <w:ind w:firstLine="540"/>
        <w:jc w:val="both"/>
      </w:pPr>
      <w:r>
        <w:t xml:space="preserve">За счет средств обязательного медицинского страхования в рамках территориальной программы обязательного медицинского страхования застрахованным лицам при заболеваниях и состояниях, указанных в </w:t>
      </w:r>
      <w:hyperlink w:anchor="P156">
        <w:r>
          <w:rPr>
            <w:color w:val="0000FF"/>
          </w:rPr>
          <w:t>разделе 3</w:t>
        </w:r>
      </w:hyperlink>
      <w:r>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003445" w:rsidRDefault="00003445">
      <w:pPr>
        <w:pStyle w:val="ConsPlusNormal"/>
        <w:spacing w:before="22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территориальную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проведение аудиологического скрининга;</w:t>
      </w:r>
    </w:p>
    <w:p w:rsidR="00003445" w:rsidRDefault="00003445">
      <w:pPr>
        <w:pStyle w:val="ConsPlusNormal"/>
        <w:spacing w:before="220"/>
        <w:ind w:firstLine="540"/>
        <w:jc w:val="both"/>
      </w:pPr>
      <w:r>
        <w:t>скорая медицинская помощь (за исключением санитарно-авиационной эвакуации);</w:t>
      </w:r>
    </w:p>
    <w:p w:rsidR="00003445" w:rsidRDefault="00003445">
      <w:pPr>
        <w:pStyle w:val="ConsPlusNormal"/>
        <w:spacing w:before="220"/>
        <w:ind w:firstLine="540"/>
        <w:jc w:val="both"/>
      </w:pPr>
      <w:r>
        <w:t xml:space="preserve">специализированная, в том числе высокотехнологичная, медицинская помощь, включенная в </w:t>
      </w:r>
      <w:hyperlink w:anchor="P21071">
        <w:r>
          <w:rPr>
            <w:color w:val="0000FF"/>
          </w:rPr>
          <w:t>раздел I</w:t>
        </w:r>
      </w:hyperlink>
      <w:r>
        <w:t xml:space="preserve"> перечня видов высокотехнологичной медицинской помощи, содержащего в том числе методы лечения и источники финансового обеспечения высокотехнологичной медицинской помощи,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rsidR="00003445" w:rsidRDefault="00003445">
      <w:pPr>
        <w:pStyle w:val="ConsPlusNormal"/>
        <w:spacing w:before="220"/>
        <w:ind w:firstLine="540"/>
        <w:jc w:val="both"/>
      </w:pPr>
      <w: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rsidR="00003445" w:rsidRDefault="00003445">
      <w:pPr>
        <w:pStyle w:val="ConsPlusNormal"/>
        <w:spacing w:before="220"/>
        <w:ind w:firstLine="540"/>
        <w:jc w:val="both"/>
      </w:pPr>
      <w: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w:t>
      </w:r>
      <w:r>
        <w:lastRenderedPageBreak/>
        <w:t>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территориальную программу обязательного медицинского страхования, в указанных медицинских организациях.</w:t>
      </w:r>
    </w:p>
    <w:p w:rsidR="00003445" w:rsidRDefault="00003445">
      <w:pPr>
        <w:pStyle w:val="ConsPlusNormal"/>
        <w:spacing w:before="220"/>
        <w:ind w:firstLine="540"/>
        <w:jc w:val="both"/>
      </w:pPr>
      <w:r>
        <w:t>Осуществляются расходы по оказанию первичной медико-санитарной помощи в центре медицинской профилактики, на врачебных здравпунктах и фельдшерско-акушерских пунктах; расходы на специализированную медицинскую помощь в отделениях гипербарической оксигенации в условиях круглосуточного стационара;</w:t>
      </w:r>
    </w:p>
    <w:p w:rsidR="00003445" w:rsidRDefault="00003445">
      <w:pPr>
        <w:pStyle w:val="ConsPlusNormal"/>
        <w:spacing w:before="220"/>
        <w:ind w:firstLine="540"/>
        <w:jc w:val="both"/>
      </w:pPr>
      <w:r>
        <w:t>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в части видов медицинской помощи и по заболеваниям, входящим в территориальную программу обязательного медицинского страхования;</w:t>
      </w:r>
    </w:p>
    <w:p w:rsidR="00003445" w:rsidRDefault="00003445">
      <w:pPr>
        <w:pStyle w:val="ConsPlusNormal"/>
        <w:spacing w:before="220"/>
        <w:ind w:firstLine="540"/>
        <w:jc w:val="both"/>
      </w:pPr>
      <w:r>
        <w:t>осуществляется финансовое обеспечение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в части видов медицинской помощи и по заболеваниям, входящим в территориальную программу обязательного медицинского страхования;</w:t>
      </w:r>
    </w:p>
    <w:p w:rsidR="00003445" w:rsidRDefault="00003445">
      <w:pPr>
        <w:pStyle w:val="ConsPlusNormal"/>
        <w:spacing w:before="220"/>
        <w:ind w:firstLine="540"/>
        <w:jc w:val="both"/>
      </w:pPr>
      <w:r>
        <w:t>осуществляется финансовое обеспечение медицинского обследования граждан, выразивших желание стать опекуном или попечителем совершеннолетнего недееспособного или не полностью дееспособного гражданина в части видов медицинской помощи и по заболеваниям, входящим в территориальную программу обязательного медицинского страхования;</w:t>
      </w:r>
    </w:p>
    <w:p w:rsidR="00003445" w:rsidRDefault="00003445">
      <w:pPr>
        <w:pStyle w:val="ConsPlusNormal"/>
        <w:spacing w:before="220"/>
        <w:ind w:firstLine="540"/>
        <w:jc w:val="both"/>
      </w:pPr>
      <w:r>
        <w:t>осуществляются расходы по проведению обязательных диагностических исследований и оказанию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 в части видов медицинской помощи и по заболеваниям, входящим в территориальную программу обязательного медицинского страхования;</w:t>
      </w:r>
    </w:p>
    <w:p w:rsidR="00003445" w:rsidRDefault="00003445">
      <w:pPr>
        <w:pStyle w:val="ConsPlusNormal"/>
        <w:spacing w:before="220"/>
        <w:ind w:firstLine="540"/>
        <w:jc w:val="both"/>
      </w:pPr>
      <w:r>
        <w:t>осуществляется финансовое обеспечение медицинской помощи в экстренной форме, оказанной застрахованным лицам в амбулаторных и стационарных условиях при заболеваниях и состояниях, входящих в территориальную программу обязательного медицинского страхования, медицинскими организациями государственной и частной систем здравоохранения, включенных в реестр медицинских организаций, осуществляющих деятельность в сфере обязательного медицинского страхования, по тарифам на оплату медицинской помощи в пределах объемов предоставления медицинской помощи, установленным решением Комиссии по разработке территориальной программы обязательного медицинского страхования.</w:t>
      </w:r>
    </w:p>
    <w:p w:rsidR="00003445" w:rsidRDefault="00003445">
      <w:pPr>
        <w:pStyle w:val="ConsPlusNormal"/>
        <w:spacing w:before="220"/>
        <w:ind w:firstLine="540"/>
        <w:jc w:val="both"/>
      </w:pPr>
      <w:r>
        <w:t xml:space="preserve">При предоставлении в соответствии с законодательством Российской Федерации и Территориальной программой одному из родителей (иному члену семьи) права нахождения с ребенком в больничном учреждении стоимость оказанной ребенку медицинской помощи включает расходы на содержание одного из родителей (иного члена семьи) и финансируется за </w:t>
      </w:r>
      <w:r>
        <w:lastRenderedPageBreak/>
        <w:t>счет средств обязательного медицинского страхования по видам медицинской помощи и заболеваниям, включенным в территориальную программу обязательного медицинского страхования граждан Российской Федерации, проживающих на территории Красноярского края.</w:t>
      </w:r>
    </w:p>
    <w:p w:rsidR="00003445" w:rsidRDefault="00003445">
      <w:pPr>
        <w:pStyle w:val="ConsPlusNormal"/>
        <w:spacing w:before="220"/>
        <w:ind w:firstLine="540"/>
        <w:jc w:val="both"/>
      </w:pPr>
      <w:r>
        <w:t>Оказание первичной медико-санитарной и специализированной медицинской помощи населению закрытых административно-территориальных образований в рамках территориальной программы обязательного медицинского страхования осуществляется медицинскими организациями, подведомственными Федеральному медико-биологическому агентству, за счет средств обязательного медицинского страхования.</w:t>
      </w:r>
    </w:p>
    <w:p w:rsidR="00003445" w:rsidRDefault="00003445">
      <w:pPr>
        <w:pStyle w:val="ConsPlusNormal"/>
        <w:spacing w:before="220"/>
        <w:ind w:firstLine="540"/>
        <w:jc w:val="both"/>
      </w:pPr>
      <w:r>
        <w:t xml:space="preserve">Медицинская помощь, финансируемая за счет средств обязательного медицинского страхования, предоставляется в медицинских организациях, работающих в системе обязательного медицинского страхования, в соответствии с </w:t>
      </w:r>
      <w:hyperlink w:anchor="P2583">
        <w:r>
          <w:rPr>
            <w:color w:val="0000FF"/>
          </w:rPr>
          <w:t>перечнем</w:t>
        </w:r>
      </w:hyperlink>
      <w:r>
        <w:t xml:space="preserve"> медицинских организаций, участвующих в реализации Территориальной программы, в том числе территориальной программы обязательного медицинского страхования (приложение N 3 к Территориальной программе).</w:t>
      </w:r>
    </w:p>
    <w:p w:rsidR="00003445" w:rsidRDefault="00003445">
      <w:pPr>
        <w:pStyle w:val="ConsPlusNormal"/>
        <w:spacing w:before="220"/>
        <w:ind w:firstLine="540"/>
        <w:jc w:val="both"/>
      </w:pPr>
      <w:r>
        <w:t>За счет средств краевого бюджета осуществляется финансовое обеспечение:</w:t>
      </w:r>
    </w:p>
    <w:p w:rsidR="00003445" w:rsidRDefault="00003445">
      <w:pPr>
        <w:pStyle w:val="ConsPlusNormal"/>
        <w:spacing w:before="220"/>
        <w:ind w:firstLine="540"/>
        <w:jc w:val="both"/>
      </w:pPr>
      <w: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территориальной программе обязательного медицинского страхования;</w:t>
      </w:r>
    </w:p>
    <w:p w:rsidR="00003445" w:rsidRDefault="00003445">
      <w:pPr>
        <w:pStyle w:val="ConsPlusNormal"/>
        <w:spacing w:before="220"/>
        <w:ind w:firstLine="54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rsidR="00003445" w:rsidRDefault="00003445">
      <w:pPr>
        <w:pStyle w:val="ConsPlusNormal"/>
        <w:spacing w:before="220"/>
        <w:ind w:firstLine="540"/>
        <w:jc w:val="both"/>
      </w:pPr>
      <w:r>
        <w:t>первичной медико-санитарной, первичной специализированной медико-санитарной помощи при заболеваниях, не включенных в территориальную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территориальную программу обязательного медицинского страхования, а также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003445" w:rsidRDefault="00003445">
      <w:pPr>
        <w:pStyle w:val="ConsPlusNormal"/>
        <w:spacing w:before="220"/>
        <w:ind w:firstLine="540"/>
        <w:jc w:val="both"/>
      </w:pPr>
      <w:r>
        <w:t>специализированной медицинской помощи в части медицинской помощи при заболеваниях, не включенных в территориальную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003445" w:rsidRDefault="00003445">
      <w:pPr>
        <w:pStyle w:val="ConsPlusNormal"/>
        <w:spacing w:before="220"/>
        <w:ind w:firstLine="540"/>
        <w:jc w:val="both"/>
      </w:pPr>
      <w:r>
        <w:t>паллиативной медицинской помощи,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003445" w:rsidRDefault="00003445">
      <w:pPr>
        <w:pStyle w:val="ConsPlusNormal"/>
        <w:spacing w:before="220"/>
        <w:ind w:firstLine="540"/>
        <w:jc w:val="both"/>
      </w:pPr>
      <w:r>
        <w:t xml:space="preserve">высокотехнологичной медицинской помощи, оказываемой в медицинских организациях, подведомственных министерству здравоохранения Красноярского края, в соответствии с </w:t>
      </w:r>
      <w:hyperlink w:anchor="P22639">
        <w:r>
          <w:rPr>
            <w:color w:val="0000FF"/>
          </w:rPr>
          <w:t>разделом II</w:t>
        </w:r>
      </w:hyperlink>
      <w:r>
        <w:t xml:space="preserve"> перечня видов высокотехнологичной медицинской помощи, содержащем в том числе методы лечения и источники финансового обеспечения высокотехнологичной медицинской помощи;</w:t>
      </w:r>
    </w:p>
    <w:p w:rsidR="00003445" w:rsidRDefault="00003445">
      <w:pPr>
        <w:pStyle w:val="ConsPlusNormal"/>
        <w:spacing w:before="220"/>
        <w:ind w:firstLine="540"/>
        <w:jc w:val="both"/>
      </w:pPr>
      <w:r>
        <w:t>проведения медицинским психологом консультирования пациентов по вопросам, связанным с имеющимся заболеванием и/или состоянием, в амбулаторных условиях, в условиях дневного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rsidR="00003445" w:rsidRDefault="00003445">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министерству здравоохранения Красноярского края;</w:t>
      </w:r>
    </w:p>
    <w:p w:rsidR="00003445" w:rsidRDefault="00003445">
      <w:pPr>
        <w:pStyle w:val="ConsPlusNormal"/>
        <w:spacing w:before="220"/>
        <w:ind w:firstLine="540"/>
        <w:jc w:val="both"/>
      </w:pPr>
      <w:r>
        <w:t>предоставления в медицинских организациях, оказывающих паллиативную медицинскую помощь, государственной системы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003445" w:rsidRDefault="00003445">
      <w:pPr>
        <w:pStyle w:val="ConsPlusNormal"/>
        <w:spacing w:before="220"/>
        <w:ind w:firstLine="540"/>
        <w:jc w:val="both"/>
      </w:pPr>
      <w:r>
        <w:t>расходов медицинских организаций, не включенных в структуру тарифов на оплату медицинской помощи, предусмотренную в территориальной программе обязательного медицинского страхования;</w:t>
      </w:r>
    </w:p>
    <w:p w:rsidR="00003445" w:rsidRDefault="00003445">
      <w:pPr>
        <w:pStyle w:val="ConsPlusNormal"/>
        <w:spacing w:before="220"/>
        <w:ind w:firstLine="540"/>
        <w:jc w:val="both"/>
      </w:pPr>
      <w:r>
        <w:t>приобретения медицинских иммунобиологических препаратов, включенных в календарь профилактических прививок по эпидемическим показаниям;</w:t>
      </w:r>
    </w:p>
    <w:p w:rsidR="00003445" w:rsidRDefault="00003445">
      <w:pPr>
        <w:pStyle w:val="ConsPlusNormal"/>
        <w:spacing w:before="220"/>
        <w:ind w:firstLine="540"/>
        <w:jc w:val="both"/>
      </w:pPr>
      <w:r>
        <w:t>мероприятий по восстановительному лечению и реабилитации больных в детских санаториях, а также в санаториях для детей с родителями;</w:t>
      </w:r>
    </w:p>
    <w:p w:rsidR="00003445" w:rsidRDefault="00003445">
      <w:pPr>
        <w:pStyle w:val="ConsPlusNormal"/>
        <w:spacing w:before="220"/>
        <w:ind w:firstLine="540"/>
        <w:jc w:val="both"/>
      </w:pPr>
      <w:r>
        <w:t>мероприятий по безвозмездному обеспечению донорской кровью и (или) ее компонентами при оказании населению края медицинской помощи в соответствии с Территориальной программой;</w:t>
      </w:r>
    </w:p>
    <w:p w:rsidR="00003445" w:rsidRDefault="00003445">
      <w:pPr>
        <w:pStyle w:val="ConsPlusNormal"/>
        <w:spacing w:before="220"/>
        <w:ind w:firstLine="540"/>
        <w:jc w:val="both"/>
      </w:pPr>
      <w:r>
        <w:t>расходов на услуги в бюро судебно-медицинской экспертизы, медицинском информационно-аналитическом центре, центрах крови, центре медицины катастроф, домах ребенка, включая специализированные;</w:t>
      </w:r>
    </w:p>
    <w:p w:rsidR="00003445" w:rsidRDefault="00003445">
      <w:pPr>
        <w:pStyle w:val="ConsPlusNormal"/>
        <w:spacing w:before="220"/>
        <w:ind w:firstLine="540"/>
        <w:jc w:val="both"/>
      </w:pPr>
      <w:r>
        <w:t>расходов на восстановительное лечение и реабилитацию детей (в том числе детей с родителем) в санаторно-курортных организациях, расположенных на территории Российской Федерации;</w:t>
      </w:r>
    </w:p>
    <w:p w:rsidR="00003445" w:rsidRDefault="00003445">
      <w:pPr>
        <w:pStyle w:val="ConsPlusNormal"/>
        <w:spacing w:before="220"/>
        <w:ind w:firstLine="540"/>
        <w:jc w:val="both"/>
      </w:pPr>
      <w:r>
        <w:t>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rsidR="00003445" w:rsidRDefault="00003445">
      <w:pPr>
        <w:pStyle w:val="ConsPlusNormal"/>
        <w:spacing w:before="220"/>
        <w:ind w:firstLine="540"/>
        <w:jc w:val="both"/>
      </w:pPr>
      <w:r>
        <w:t>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003445" w:rsidRDefault="00003445">
      <w:pPr>
        <w:pStyle w:val="ConsPlusNormal"/>
        <w:spacing w:before="220"/>
        <w:ind w:firstLine="540"/>
        <w:jc w:val="both"/>
      </w:pPr>
      <w:r>
        <w:t xml:space="preserve">лекарственными препаратами в соответствии с перечнем групп населения, при </w:t>
      </w:r>
      <w:r>
        <w:lastRenderedPageBreak/>
        <w:t>амбулаторном лечении которых лекарственные препараты отпускаются по рецептам врачей с 50-процентной скидкой;</w:t>
      </w:r>
    </w:p>
    <w:p w:rsidR="00003445" w:rsidRDefault="00003445">
      <w:pPr>
        <w:pStyle w:val="ConsPlusNormal"/>
        <w:spacing w:before="220"/>
        <w:ind w:firstLine="540"/>
        <w:jc w:val="both"/>
      </w:pPr>
      <w:r>
        <w:t>пренатальной (дородовой) диагностики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003445" w:rsidRDefault="00003445">
      <w:pPr>
        <w:pStyle w:val="ConsPlusNormal"/>
        <w:spacing w:before="220"/>
        <w:ind w:firstLine="540"/>
        <w:jc w:val="both"/>
      </w:pPr>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003445" w:rsidRDefault="00003445">
      <w:pPr>
        <w:pStyle w:val="ConsPlusNormal"/>
        <w:spacing w:before="220"/>
        <w:ind w:firstLine="540"/>
        <w:jc w:val="both"/>
      </w:pPr>
      <w:r>
        <w:t xml:space="preserve">первичной медико-санитарной, специализированной, скорой, в том числе скорой специализированной, медицинской помощи в экстренной форме, предоставляемой участникам Государственной </w:t>
      </w:r>
      <w:hyperlink r:id="rId31">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(далее - Государственная программа), и членам их семей, совместно переселяющимся на постоянное место жительства в Красноярский край, оказываемой на основании свидетельства участника Государственной программы, утвержденного Постановлением Правительства Российской Федерации от 28.12.2006 N 817 "О свидетельстве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(далее - Постановление Правительства Российской Федерации от 28.12.2006 N 817), до получения страхового медицинского полиса;</w:t>
      </w:r>
    </w:p>
    <w:p w:rsidR="00003445" w:rsidRDefault="00003445">
      <w:pPr>
        <w:pStyle w:val="ConsPlusNormal"/>
        <w:spacing w:before="220"/>
        <w:ind w:firstLine="540"/>
        <w:jc w:val="both"/>
      </w:pPr>
      <w:r>
        <w:t xml:space="preserve">медицинской помощи и предоставления иных государственных услуг (работ) в медицинских организациях, подведомственных органам исполнительной власти Красноярского края (за исключением видов медицинской помощи, оказываемой за счет средств обязательного медицинского страхования), оказываемой в отделениях спортивной медицины, отделениях профессиональной патологии и соответствующих структурных подразделениях медицинских организаций, в медико-генетическом центре, врачебно-физкультурном диспансере, патолого-анатомическом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156">
        <w:r>
          <w:rPr>
            <w:color w:val="0000FF"/>
          </w:rPr>
          <w:t>разделе 3</w:t>
        </w:r>
      </w:hyperlink>
      <w:r>
        <w:t xml:space="preserve"> Территориальной программы, финансовое обеспечение которых осуществляется за счет средств обязательного медицинского страхования в рамках территориальной программы обязательного медицинского страхования), краевом государственном бюджетном учреждении "СанАвтоТранс";</w:t>
      </w:r>
    </w:p>
    <w:p w:rsidR="00003445" w:rsidRDefault="00003445">
      <w:pPr>
        <w:pStyle w:val="ConsPlusNormal"/>
        <w:spacing w:before="220"/>
        <w:ind w:firstLine="540"/>
        <w:jc w:val="both"/>
      </w:pPr>
      <w:r>
        <w:t>расходов на круглосуточный прием, выхаживание, содержание и воспитание детей в возрасте до четырех лет, заблудившихся, подкинутых, оставшихся без попечения родителей или иных законных представителей по другой причине, а также организацию перевозки и сопровождения таких детей в краевые государственные учреждения здравоохранения (дома ребенка);</w:t>
      </w:r>
    </w:p>
    <w:p w:rsidR="00003445" w:rsidRDefault="00003445">
      <w:pPr>
        <w:pStyle w:val="ConsPlusNormal"/>
        <w:spacing w:before="220"/>
        <w:ind w:firstLine="540"/>
        <w:jc w:val="both"/>
      </w:pPr>
      <w:r>
        <w:t>расходов медицинских организаций по приобретению оборудования и расходных материалов для проведения неонатального скрининга, пренатальной (дородовой) диагностики нарушений развития ребенка;</w:t>
      </w:r>
    </w:p>
    <w:p w:rsidR="00003445" w:rsidRDefault="00003445">
      <w:pPr>
        <w:pStyle w:val="ConsPlusNormal"/>
        <w:spacing w:before="220"/>
        <w:ind w:firstLine="540"/>
        <w:jc w:val="both"/>
      </w:pPr>
      <w:r>
        <w:t>расходов медицинских организаций, не связанных с оказанием медицинской помощи;</w:t>
      </w:r>
    </w:p>
    <w:p w:rsidR="00003445" w:rsidRDefault="00003445">
      <w:pPr>
        <w:pStyle w:val="ConsPlusNormal"/>
        <w:spacing w:before="220"/>
        <w:ind w:firstLine="540"/>
        <w:jc w:val="both"/>
      </w:pPr>
      <w:r>
        <w:t xml:space="preserve">медицинской помощи в экстренной форме не застрахованным и не идентифицированным в системе обязательного медицинского страхования лицам; медицинской помощи в экстренной форме, оказанной медицинскими организациями, не участвующими в реализации территориальной программы государственных гарантий бесплатного оказания гражданам Российской Федерации медицинской помощи в Красноярском крае, а также в части расходов, не </w:t>
      </w:r>
      <w:r>
        <w:lastRenderedPageBreak/>
        <w:t>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003445" w:rsidRDefault="00003445">
      <w:pPr>
        <w:pStyle w:val="ConsPlusNormal"/>
        <w:spacing w:before="220"/>
        <w:ind w:firstLine="540"/>
        <w:jc w:val="both"/>
      </w:pPr>
      <w:r>
        <w:t>предоставления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обеспечения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003445" w:rsidRDefault="00003445">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министерству здравоохранения Красноярского края;</w:t>
      </w:r>
    </w:p>
    <w:p w:rsidR="00003445" w:rsidRDefault="00003445">
      <w:pPr>
        <w:pStyle w:val="ConsPlusNormal"/>
        <w:spacing w:before="220"/>
        <w:ind w:firstLine="540"/>
        <w:jc w:val="both"/>
      </w:pPr>
      <w:r>
        <w:t>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 в части видов медицинской помощи и по заболеваниям, не входящим в территориальную программу обязательного медицинского страхования;</w:t>
      </w:r>
    </w:p>
    <w:p w:rsidR="00003445" w:rsidRDefault="00003445">
      <w:pPr>
        <w:pStyle w:val="ConsPlusNormal"/>
        <w:spacing w:before="220"/>
        <w:ind w:firstLine="540"/>
        <w:jc w:val="both"/>
      </w:pPr>
      <w:r>
        <w:t>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rsidR="00003445" w:rsidRDefault="00003445">
      <w:pPr>
        <w:pStyle w:val="ConsPlusNormal"/>
        <w:spacing w:before="22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краевого бюджета:</w:t>
      </w:r>
    </w:p>
    <w:p w:rsidR="00003445" w:rsidRDefault="00003445">
      <w:pPr>
        <w:pStyle w:val="ConsPlusNormal"/>
        <w:spacing w:before="220"/>
        <w:ind w:firstLine="540"/>
        <w:jc w:val="both"/>
      </w:pPr>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w:t>
      </w:r>
    </w:p>
    <w:p w:rsidR="00003445" w:rsidRDefault="00003445">
      <w:pPr>
        <w:pStyle w:val="ConsPlusNormal"/>
        <w:spacing w:before="220"/>
        <w:ind w:firstLine="540"/>
        <w:jc w:val="both"/>
      </w:pPr>
      <w:r>
        <w:lastRenderedPageBreak/>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003445" w:rsidRDefault="00003445">
      <w:pPr>
        <w:pStyle w:val="ConsPlusNormal"/>
        <w:spacing w:before="22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003445" w:rsidRDefault="00003445">
      <w:pPr>
        <w:pStyle w:val="ConsPlusNormal"/>
        <w:spacing w:before="220"/>
        <w:ind w:firstLine="540"/>
        <w:jc w:val="both"/>
      </w:pPr>
      <w: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территориальную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003445" w:rsidRDefault="00003445">
      <w:pPr>
        <w:pStyle w:val="ConsPlusNormal"/>
        <w:spacing w:before="220"/>
        <w:ind w:firstLine="540"/>
        <w:jc w:val="both"/>
      </w:pPr>
      <w:r>
        <w:t>В рамках реализации Территориальной программы за счет средств краевого бюджета осуществляется проведение исследований на наличие новой коронавирусной инфекции (COVID-19) методом полимеразной цепной реакции в отношении:</w:t>
      </w:r>
    </w:p>
    <w:p w:rsidR="00003445" w:rsidRDefault="00003445">
      <w:pPr>
        <w:pStyle w:val="ConsPlusNormal"/>
        <w:spacing w:before="220"/>
        <w:ind w:firstLine="540"/>
        <w:jc w:val="both"/>
      </w:pPr>
      <w:r>
        <w:t>работников медицинских организаций, имеющих риск инфицирования при профессиональной деятельности (лабораторные исследования проводятся 1 раз в неделю до появления иммуноглобулина G);</w:t>
      </w:r>
    </w:p>
    <w:p w:rsidR="00003445" w:rsidRDefault="00003445">
      <w:pPr>
        <w:pStyle w:val="ConsPlusNormal"/>
        <w:spacing w:before="220"/>
        <w:ind w:firstLine="540"/>
        <w:jc w:val="both"/>
      </w:pPr>
      <w:r>
        <w:t>новорожденных от матери, у которой за 14 дней до родов был выявлен подозрительный или подтвержденный случай новой коронавирусной инфекции (COVID-19).</w:t>
      </w:r>
    </w:p>
    <w:p w:rsidR="00003445" w:rsidRDefault="00003445">
      <w:pPr>
        <w:pStyle w:val="ConsPlusNormal"/>
        <w:spacing w:before="220"/>
        <w:ind w:firstLine="540"/>
        <w:jc w:val="both"/>
      </w:pPr>
      <w:r>
        <w:t xml:space="preserve">Финансовое обеспечение компенсационных выплат отдельным категориям лиц, подвергающихся риску заражения новой коронавирусной инфекцией (COVID-19), порядок предоставления которых установлен </w:t>
      </w:r>
      <w:hyperlink r:id="rId32">
        <w:r>
          <w:rPr>
            <w:color w:val="0000FF"/>
          </w:rPr>
          <w:t>Постановлением</w:t>
        </w:r>
      </w:hyperlink>
      <w:r>
        <w:t xml:space="preserve"> Правительства Российской Федерации от 15.07.2022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rsidR="00003445" w:rsidRDefault="00003445">
      <w:pPr>
        <w:pStyle w:val="ConsPlusNormal"/>
        <w:spacing w:before="220"/>
        <w:ind w:firstLine="540"/>
        <w:jc w:val="both"/>
      </w:pPr>
      <w:r>
        <w:t>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за исключением объемов и соответствующих им финансовых средств, предназначенных для оплаты медицинской помощи, оказанной за пределами Красноярского края застрахованным на территории Красноярского края лицам.</w:t>
      </w:r>
    </w:p>
    <w:p w:rsidR="00003445" w:rsidRDefault="00003445">
      <w:pPr>
        <w:pStyle w:val="ConsPlusNormal"/>
        <w:spacing w:before="220"/>
        <w:ind w:firstLine="540"/>
        <w:jc w:val="both"/>
      </w:pPr>
      <w: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003445" w:rsidRDefault="00003445">
      <w:pPr>
        <w:pStyle w:val="ConsPlusNormal"/>
        <w:spacing w:before="220"/>
        <w:ind w:firstLine="540"/>
        <w:jc w:val="both"/>
      </w:pPr>
      <w:r>
        <w:t xml:space="preserve">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w:t>
      </w:r>
      <w:r>
        <w:lastRenderedPageBreak/>
        <w:t>оплату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rsidR="00003445" w:rsidRDefault="00003445">
      <w:pPr>
        <w:pStyle w:val="ConsPlusNormal"/>
        <w:spacing w:before="220"/>
        <w:ind w:firstLine="540"/>
        <w:jc w:val="both"/>
      </w:pPr>
      <w:r>
        <w:t xml:space="preserve">Не допускается использование субвенций текущего года, предоставляемых в соответствии с </w:t>
      </w:r>
      <w:hyperlink r:id="rId33">
        <w:r>
          <w:rPr>
            <w:color w:val="0000FF"/>
          </w:rPr>
          <w:t>Постановлением</w:t>
        </w:r>
      </w:hyperlink>
      <w:r>
        <w:t xml:space="preserve"> Правительства Российской Федерации от 05.05.2012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на оплату медицинской помощи (объемов) прошлого года, за исключением оплаты медицинской помощи, оказанной за пределами Красноярского края застрахованным на территории Красноярского края лицам.</w:t>
      </w:r>
    </w:p>
    <w:p w:rsidR="00003445" w:rsidRDefault="00003445">
      <w:pPr>
        <w:pStyle w:val="ConsPlusNormal"/>
        <w:spacing w:before="220"/>
        <w:ind w:firstLine="540"/>
        <w:jc w:val="both"/>
      </w:pPr>
      <w:r>
        <w:t>Финансовое обеспечение закупок лекарственных препаратов для медицинского применения для детей в возрасте от 0 до 18 лет осуществляется за счет бюджетных ассигнований, предусмотренных в федеральном бюджете Министерству здравоохранения Российской Федерации для Фонда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003445" w:rsidRDefault="00003445">
      <w:pPr>
        <w:pStyle w:val="ConsPlusNormal"/>
        <w:jc w:val="both"/>
      </w:pPr>
    </w:p>
    <w:p w:rsidR="00003445" w:rsidRDefault="00003445">
      <w:pPr>
        <w:pStyle w:val="ConsPlusTitle"/>
        <w:jc w:val="center"/>
        <w:outlineLvl w:val="1"/>
      </w:pPr>
      <w:bookmarkStart w:id="5" w:name="P390"/>
      <w:bookmarkEnd w:id="5"/>
      <w:r>
        <w:t>6. НОРМАТИВЫ ОБЪЕМА МЕДИЦИНСКОЙ ПОМОЩИ, НОРМАТИВЫ ФИНАНСОВЫХ</w:t>
      </w:r>
    </w:p>
    <w:p w:rsidR="00003445" w:rsidRDefault="00003445">
      <w:pPr>
        <w:pStyle w:val="ConsPlusTitle"/>
        <w:jc w:val="center"/>
      </w:pPr>
      <w:r>
        <w:t>ЗАТРАТ НА ЕДИНИЦУ ОБЪЕМА МЕДИЦИНСКОЙ ПОМОЩИ, ПОДУШЕВЫЕ</w:t>
      </w:r>
    </w:p>
    <w:p w:rsidR="00003445" w:rsidRDefault="00003445">
      <w:pPr>
        <w:pStyle w:val="ConsPlusTitle"/>
        <w:jc w:val="center"/>
      </w:pPr>
      <w:r>
        <w:t>НОРМАТИВЫ ФИНАНСИРОВАНИЯ</w:t>
      </w:r>
    </w:p>
    <w:p w:rsidR="00003445" w:rsidRDefault="00003445">
      <w:pPr>
        <w:pStyle w:val="ConsPlusNormal"/>
        <w:jc w:val="both"/>
      </w:pPr>
    </w:p>
    <w:p w:rsidR="00003445" w:rsidRDefault="00003445">
      <w:pPr>
        <w:pStyle w:val="ConsPlusNormal"/>
        <w:ind w:firstLine="540"/>
        <w:jc w:val="both"/>
      </w:pPr>
      <w:r>
        <w:t>Нормативы объема медицинской помощи по видам, условиям и формам ее оказания в целом по Территориальной программе определяются в единицах объема в расчете на 1 жителя в год, по территориальной программе обязательного медицинского страхования - в расчете на 1 застрахованное лицо.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w:t>
      </w:r>
    </w:p>
    <w:p w:rsidR="00003445" w:rsidRDefault="00003445">
      <w:pPr>
        <w:pStyle w:val="ConsPlusNormal"/>
        <w:spacing w:before="220"/>
        <w:ind w:firstLine="540"/>
        <w:jc w:val="both"/>
      </w:pPr>
      <w:r>
        <w:t>В нормативы объема медицинской помощи за счет бюджетных ассигнований краевого бюджета,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территориальную программу обязательного медицинского страхования.</w:t>
      </w:r>
    </w:p>
    <w:p w:rsidR="00003445" w:rsidRDefault="00003445">
      <w:pPr>
        <w:pStyle w:val="ConsPlusNormal"/>
        <w:spacing w:before="220"/>
        <w:ind w:firstLine="540"/>
        <w:jc w:val="both"/>
      </w:pPr>
      <w:r>
        <w:t>Дифференцированные нормативы объема медицинской помощи на 1 жителя и нормативы объема медицинской помощи на 1 застрахованное лицо сформированы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районов Красноярского края, учитывая приоритетность финансового обеспечения первичной медико-санитарной помощи, с учетом использования санитарной авиации, телемедицинских технологий и передвижных форм оказания медицинской помощи.</w:t>
      </w:r>
    </w:p>
    <w:p w:rsidR="00003445" w:rsidRDefault="00003445">
      <w:pPr>
        <w:pStyle w:val="ConsPlusNormal"/>
        <w:spacing w:before="220"/>
        <w:ind w:firstLine="540"/>
        <w:jc w:val="both"/>
      </w:pPr>
      <w:r>
        <w:t xml:space="preserve">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учитывается применение телемедицинских (дистанционных) технологий в </w:t>
      </w:r>
      <w:r>
        <w:lastRenderedPageBreak/>
        <w:t>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rsidR="00003445" w:rsidRDefault="00003445">
      <w:pPr>
        <w:pStyle w:val="ConsPlusNormal"/>
        <w:spacing w:before="220"/>
        <w:ind w:firstLine="540"/>
        <w:jc w:val="both"/>
      </w:pPr>
      <w:r>
        <w:t>Для расчета стоимости медицинской помощи, оказываемой в медицинских организациях и их обособленных подразделениях, расположенных в сельской местности, отдаленных территориях, поселках городского типа и малых городах с численностью населения до 50 тысяч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003445" w:rsidRDefault="00003445">
      <w:pPr>
        <w:pStyle w:val="ConsPlusNormal"/>
        <w:spacing w:before="220"/>
        <w:ind w:firstLine="540"/>
        <w:jc w:val="both"/>
      </w:pPr>
      <w:r>
        <w:t>для медицинских организаций, обслуживающих до 20 тысяч человек, - 1,113;</w:t>
      </w:r>
    </w:p>
    <w:p w:rsidR="00003445" w:rsidRDefault="00003445">
      <w:pPr>
        <w:pStyle w:val="ConsPlusNormal"/>
        <w:spacing w:before="220"/>
        <w:ind w:firstLine="540"/>
        <w:jc w:val="both"/>
      </w:pPr>
      <w:r>
        <w:t>для медицинских организаций, обслуживающих свыше 20 тысяч человек, - 1,04.</w:t>
      </w:r>
    </w:p>
    <w:p w:rsidR="00003445" w:rsidRDefault="00003445">
      <w:pPr>
        <w:pStyle w:val="ConsPlusNormal"/>
        <w:spacing w:before="22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rsidR="00003445" w:rsidRDefault="00003445">
      <w:pPr>
        <w:pStyle w:val="ConsPlusNormal"/>
        <w:spacing w:before="220"/>
        <w:ind w:firstLine="540"/>
        <w:jc w:val="both"/>
      </w:pPr>
      <w: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rsidR="00003445" w:rsidRDefault="00003445">
      <w:pPr>
        <w:pStyle w:val="ConsPlusNormal"/>
        <w:spacing w:before="220"/>
        <w:ind w:firstLine="540"/>
        <w:jc w:val="both"/>
      </w:pPr>
      <w:r>
        <w:t xml:space="preserve">Размер финансового обеспечения фельдшерских и фельдшерско-акушерских пунктов при условии их соответствия требованиям, установленным </w:t>
      </w:r>
      <w:hyperlink r:id="rId34">
        <w:r>
          <w:rPr>
            <w:color w:val="0000FF"/>
          </w:rPr>
          <w:t>положением</w:t>
        </w:r>
      </w:hyperlink>
      <w: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2025 год:</w:t>
      </w:r>
    </w:p>
    <w:p w:rsidR="00003445" w:rsidRDefault="00003445">
      <w:pPr>
        <w:pStyle w:val="ConsPlusNormal"/>
        <w:spacing w:before="220"/>
        <w:ind w:firstLine="540"/>
        <w:jc w:val="both"/>
      </w:pPr>
      <w:r>
        <w:t>для фельдшерского или фельдшерско-акушерского пункта, обслуживающего до 100 жителей, - 1673,2 тыс. рублей;</w:t>
      </w:r>
    </w:p>
    <w:p w:rsidR="00003445" w:rsidRDefault="00003445">
      <w:pPr>
        <w:pStyle w:val="ConsPlusNormal"/>
        <w:spacing w:before="220"/>
        <w:ind w:firstLine="540"/>
        <w:jc w:val="both"/>
      </w:pPr>
      <w:r>
        <w:t>для фельдшерского или фельдшерско-акушерского пункта, обслуживающего от 101 до 900 жителей, - 2390,3 тыс. рублей;</w:t>
      </w:r>
    </w:p>
    <w:p w:rsidR="00003445" w:rsidRDefault="00003445">
      <w:pPr>
        <w:pStyle w:val="ConsPlusNormal"/>
        <w:spacing w:before="220"/>
        <w:ind w:firstLine="540"/>
        <w:jc w:val="both"/>
      </w:pPr>
      <w:r>
        <w:t>для фельдшерского или фельдшерско-акушерского пункта, обслуживающего от 901 до 1500 жителей, - 4780,6 тыс. рублей;</w:t>
      </w:r>
    </w:p>
    <w:p w:rsidR="00003445" w:rsidRDefault="00003445">
      <w:pPr>
        <w:pStyle w:val="ConsPlusNormal"/>
        <w:spacing w:before="220"/>
        <w:ind w:firstLine="540"/>
        <w:jc w:val="both"/>
      </w:pPr>
      <w:r>
        <w:t>для фельдшерского или фельдшерско-акушерского пункта, обслуживающего от 1501 до 2000 жителей, - 5683,1 тыс. рублей;</w:t>
      </w:r>
    </w:p>
    <w:p w:rsidR="00003445" w:rsidRDefault="00003445">
      <w:pPr>
        <w:pStyle w:val="ConsPlusNormal"/>
        <w:spacing w:before="220"/>
        <w:ind w:firstLine="540"/>
        <w:jc w:val="both"/>
      </w:pPr>
      <w:r>
        <w:t>для фельдшерского или фельдшерско-акушерского пункта, обслуживающего свыше 2000 жителей, - 6819,7 тыс. рублей.</w:t>
      </w:r>
    </w:p>
    <w:p w:rsidR="00003445" w:rsidRDefault="00003445">
      <w:pPr>
        <w:pStyle w:val="ConsPlusNormal"/>
        <w:spacing w:before="220"/>
        <w:ind w:firstLine="540"/>
        <w:jc w:val="both"/>
      </w:pPr>
      <w:r>
        <w:t>Размер финансового обеспечения фельдшерских, фельдшерско-акушерских пунктов, обслуживающих до 100 жителей, установлен с учетом понижающего коэффициента в зависимости от численности населения, обслуживаемого фельдшерским или фельдшерско-акушерским пунктом, к размеру финансового обеспечения фельдшерского или фельдшерско-акушерского пункта, обслуживающего от 101 до 900 жителей.</w:t>
      </w:r>
    </w:p>
    <w:p w:rsidR="00003445" w:rsidRDefault="00003445">
      <w:pPr>
        <w:pStyle w:val="ConsPlusNormal"/>
        <w:spacing w:before="220"/>
        <w:ind w:firstLine="540"/>
        <w:jc w:val="both"/>
      </w:pPr>
      <w:r>
        <w:t>Размер финансового обеспечения фельдшерских, фельдшерско-акушерских пунктов, обслуживающих более 2000 жителей, установлен с учетом повышающего коэффициента в зависимости от численности населения, обслуживаемого фельдшерским или фельдшерско-</w:t>
      </w:r>
      <w:r>
        <w:lastRenderedPageBreak/>
        <w:t>акушерским пунктом, к размеру финансового обеспечения фельдшерского или фельдшерско-акушерского пункта, обслуживающего от 1501 до 2000 жителей.</w:t>
      </w:r>
    </w:p>
    <w:p w:rsidR="00003445" w:rsidRDefault="00003445">
      <w:pPr>
        <w:pStyle w:val="ConsPlusNormal"/>
        <w:spacing w:before="220"/>
        <w:ind w:firstLine="540"/>
        <w:jc w:val="both"/>
      </w:pPr>
      <w:r>
        <w:t xml:space="preserve">При этом размер финансового обеспечения фельдшерских и фельдшерско-акушерских пунктов обеспечивает сохранение достигнутого соотношения между уровнем оплаты труда отдельных категорий работников бюджетной сферы, определенных </w:t>
      </w:r>
      <w:hyperlink r:id="rId35">
        <w:r>
          <w:rPr>
            <w:color w:val="0000FF"/>
          </w:rPr>
          <w:t>Указом</w:t>
        </w:r>
      </w:hyperlink>
      <w:r>
        <w:t xml:space="preserve"> Президента Российской Федерации от 07.05.2012 N 597 "О мероприятиях по реализации государственной социальной политики", и уровнем средней заработной платы в Красноярском крае.</w:t>
      </w:r>
    </w:p>
    <w:p w:rsidR="00003445" w:rsidRDefault="00003445">
      <w:pPr>
        <w:pStyle w:val="ConsPlusNormal"/>
        <w:spacing w:before="220"/>
        <w:ind w:firstLine="540"/>
        <w:jc w:val="both"/>
      </w:pPr>
      <w:r>
        <w:t>Размер финансового обеспечения медицинской организации, в составе которой имеются фельдшерские,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фельдшерско-акушерские пункты исходя из их количества в составе медицинской организации и установленного в настоящем разделе среднего размера финансового обеспечения. В случае оказания медицинской помощи фельдшерскими здравпунктами и фельдшерско-акушерскими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 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rsidR="00003445" w:rsidRDefault="00003445">
      <w:pPr>
        <w:pStyle w:val="ConsPlusNormal"/>
        <w:spacing w:before="220"/>
        <w:ind w:firstLine="540"/>
        <w:jc w:val="both"/>
      </w:pPr>
      <w:r>
        <w:t>Подушевые нормативы финансирования, предусмотренные Территориальной программой (без учета расходов федерального бюджета), составляют:</w:t>
      </w:r>
    </w:p>
    <w:p w:rsidR="00003445" w:rsidRDefault="0000344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6"/>
        <w:gridCol w:w="4535"/>
        <w:gridCol w:w="1276"/>
        <w:gridCol w:w="1134"/>
        <w:gridCol w:w="1275"/>
      </w:tblGrid>
      <w:tr w:rsidR="00003445">
        <w:tc>
          <w:tcPr>
            <w:tcW w:w="856" w:type="dxa"/>
            <w:vMerge w:val="restart"/>
          </w:tcPr>
          <w:p w:rsidR="00003445" w:rsidRDefault="00003445">
            <w:pPr>
              <w:pStyle w:val="ConsPlusNormal"/>
              <w:jc w:val="center"/>
            </w:pPr>
            <w:r>
              <w:t>N строки</w:t>
            </w:r>
          </w:p>
        </w:tc>
        <w:tc>
          <w:tcPr>
            <w:tcW w:w="4535" w:type="dxa"/>
            <w:vMerge w:val="restart"/>
          </w:tcPr>
          <w:p w:rsidR="00003445" w:rsidRDefault="00003445">
            <w:pPr>
              <w:pStyle w:val="ConsPlusNormal"/>
              <w:jc w:val="center"/>
            </w:pPr>
            <w:r>
              <w:t>Источники финансового обеспечения Территориальной программы</w:t>
            </w:r>
          </w:p>
        </w:tc>
        <w:tc>
          <w:tcPr>
            <w:tcW w:w="3685" w:type="dxa"/>
            <w:gridSpan w:val="3"/>
          </w:tcPr>
          <w:p w:rsidR="00003445" w:rsidRDefault="00003445">
            <w:pPr>
              <w:pStyle w:val="ConsPlusNormal"/>
              <w:jc w:val="center"/>
            </w:pPr>
            <w:r>
              <w:t>Стоимость Территориальной программы на 1 жителя (1 застрахованное лицо) (руб.)</w:t>
            </w:r>
          </w:p>
        </w:tc>
      </w:tr>
      <w:tr w:rsidR="00003445">
        <w:tc>
          <w:tcPr>
            <w:tcW w:w="856" w:type="dxa"/>
            <w:vMerge/>
          </w:tcPr>
          <w:p w:rsidR="00003445" w:rsidRDefault="00003445">
            <w:pPr>
              <w:pStyle w:val="ConsPlusNormal"/>
            </w:pPr>
          </w:p>
        </w:tc>
        <w:tc>
          <w:tcPr>
            <w:tcW w:w="4535" w:type="dxa"/>
            <w:vMerge/>
          </w:tcPr>
          <w:p w:rsidR="00003445" w:rsidRDefault="00003445">
            <w:pPr>
              <w:pStyle w:val="ConsPlusNormal"/>
            </w:pPr>
          </w:p>
        </w:tc>
        <w:tc>
          <w:tcPr>
            <w:tcW w:w="1276" w:type="dxa"/>
          </w:tcPr>
          <w:p w:rsidR="00003445" w:rsidRDefault="00003445">
            <w:pPr>
              <w:pStyle w:val="ConsPlusNormal"/>
              <w:jc w:val="center"/>
            </w:pPr>
            <w:r>
              <w:t>2025 год</w:t>
            </w:r>
          </w:p>
        </w:tc>
        <w:tc>
          <w:tcPr>
            <w:tcW w:w="1134" w:type="dxa"/>
          </w:tcPr>
          <w:p w:rsidR="00003445" w:rsidRDefault="00003445">
            <w:pPr>
              <w:pStyle w:val="ConsPlusNormal"/>
              <w:jc w:val="center"/>
            </w:pPr>
            <w:r>
              <w:t>2026 год</w:t>
            </w:r>
          </w:p>
        </w:tc>
        <w:tc>
          <w:tcPr>
            <w:tcW w:w="1275" w:type="dxa"/>
          </w:tcPr>
          <w:p w:rsidR="00003445" w:rsidRDefault="00003445">
            <w:pPr>
              <w:pStyle w:val="ConsPlusNormal"/>
              <w:jc w:val="center"/>
            </w:pPr>
            <w:r>
              <w:t>2027 год</w:t>
            </w:r>
          </w:p>
        </w:tc>
      </w:tr>
      <w:tr w:rsidR="00003445">
        <w:tc>
          <w:tcPr>
            <w:tcW w:w="856" w:type="dxa"/>
          </w:tcPr>
          <w:p w:rsidR="00003445" w:rsidRDefault="00003445">
            <w:pPr>
              <w:pStyle w:val="ConsPlusNormal"/>
              <w:jc w:val="center"/>
            </w:pPr>
            <w:r>
              <w:t>1</w:t>
            </w:r>
          </w:p>
        </w:tc>
        <w:tc>
          <w:tcPr>
            <w:tcW w:w="4535" w:type="dxa"/>
          </w:tcPr>
          <w:p w:rsidR="00003445" w:rsidRDefault="00003445">
            <w:pPr>
              <w:pStyle w:val="ConsPlusNormal"/>
              <w:jc w:val="center"/>
            </w:pPr>
            <w:r>
              <w:t>2</w:t>
            </w:r>
          </w:p>
        </w:tc>
        <w:tc>
          <w:tcPr>
            <w:tcW w:w="1276" w:type="dxa"/>
          </w:tcPr>
          <w:p w:rsidR="00003445" w:rsidRDefault="00003445">
            <w:pPr>
              <w:pStyle w:val="ConsPlusNormal"/>
              <w:jc w:val="center"/>
            </w:pPr>
            <w:r>
              <w:t>3</w:t>
            </w:r>
          </w:p>
        </w:tc>
        <w:tc>
          <w:tcPr>
            <w:tcW w:w="1134" w:type="dxa"/>
          </w:tcPr>
          <w:p w:rsidR="00003445" w:rsidRDefault="00003445">
            <w:pPr>
              <w:pStyle w:val="ConsPlusNormal"/>
              <w:jc w:val="center"/>
            </w:pPr>
            <w:r>
              <w:t>4</w:t>
            </w:r>
          </w:p>
        </w:tc>
        <w:tc>
          <w:tcPr>
            <w:tcW w:w="1275" w:type="dxa"/>
          </w:tcPr>
          <w:p w:rsidR="00003445" w:rsidRDefault="00003445">
            <w:pPr>
              <w:pStyle w:val="ConsPlusNormal"/>
              <w:jc w:val="center"/>
            </w:pPr>
            <w:r>
              <w:t>5</w:t>
            </w:r>
          </w:p>
        </w:tc>
      </w:tr>
      <w:tr w:rsidR="00003445">
        <w:tc>
          <w:tcPr>
            <w:tcW w:w="856" w:type="dxa"/>
          </w:tcPr>
          <w:p w:rsidR="00003445" w:rsidRDefault="00003445">
            <w:pPr>
              <w:pStyle w:val="ConsPlusNormal"/>
            </w:pPr>
            <w:r>
              <w:t>1</w:t>
            </w:r>
          </w:p>
        </w:tc>
        <w:tc>
          <w:tcPr>
            <w:tcW w:w="4535" w:type="dxa"/>
          </w:tcPr>
          <w:p w:rsidR="00003445" w:rsidRDefault="00003445">
            <w:pPr>
              <w:pStyle w:val="ConsPlusNormal"/>
            </w:pPr>
            <w:r>
              <w:t>1. Подушевые нормативы финансирования, предусмотренные Территориальной программой</w:t>
            </w:r>
          </w:p>
        </w:tc>
        <w:tc>
          <w:tcPr>
            <w:tcW w:w="1276" w:type="dxa"/>
          </w:tcPr>
          <w:p w:rsidR="00003445" w:rsidRDefault="00003445">
            <w:pPr>
              <w:pStyle w:val="ConsPlusNormal"/>
              <w:jc w:val="center"/>
            </w:pPr>
            <w:r>
              <w:t>46604,5</w:t>
            </w:r>
          </w:p>
        </w:tc>
        <w:tc>
          <w:tcPr>
            <w:tcW w:w="1134" w:type="dxa"/>
          </w:tcPr>
          <w:p w:rsidR="00003445" w:rsidRDefault="00003445">
            <w:pPr>
              <w:pStyle w:val="ConsPlusNormal"/>
              <w:jc w:val="center"/>
            </w:pPr>
            <w:r>
              <w:t>43483,4</w:t>
            </w:r>
          </w:p>
        </w:tc>
        <w:tc>
          <w:tcPr>
            <w:tcW w:w="1275" w:type="dxa"/>
          </w:tcPr>
          <w:p w:rsidR="00003445" w:rsidRDefault="00003445">
            <w:pPr>
              <w:pStyle w:val="ConsPlusNormal"/>
              <w:jc w:val="center"/>
            </w:pPr>
            <w:r>
              <w:t>45908,2</w:t>
            </w:r>
          </w:p>
        </w:tc>
      </w:tr>
      <w:tr w:rsidR="00003445">
        <w:tc>
          <w:tcPr>
            <w:tcW w:w="856" w:type="dxa"/>
          </w:tcPr>
          <w:p w:rsidR="00003445" w:rsidRDefault="00003445">
            <w:pPr>
              <w:pStyle w:val="ConsPlusNormal"/>
            </w:pPr>
            <w:r>
              <w:t>2</w:t>
            </w:r>
          </w:p>
        </w:tc>
        <w:tc>
          <w:tcPr>
            <w:tcW w:w="4535" w:type="dxa"/>
          </w:tcPr>
          <w:p w:rsidR="00003445" w:rsidRDefault="00003445">
            <w:pPr>
              <w:pStyle w:val="ConsPlusNormal"/>
            </w:pPr>
            <w:r>
              <w:t>1.1. За счет бюджетных ассигнований соответствующих бюджетов</w:t>
            </w:r>
          </w:p>
        </w:tc>
        <w:tc>
          <w:tcPr>
            <w:tcW w:w="1276" w:type="dxa"/>
          </w:tcPr>
          <w:p w:rsidR="00003445" w:rsidRDefault="00003445">
            <w:pPr>
              <w:pStyle w:val="ConsPlusNormal"/>
              <w:jc w:val="center"/>
            </w:pPr>
            <w:r>
              <w:t>13454,2</w:t>
            </w:r>
          </w:p>
        </w:tc>
        <w:tc>
          <w:tcPr>
            <w:tcW w:w="1134" w:type="dxa"/>
          </w:tcPr>
          <w:p w:rsidR="00003445" w:rsidRDefault="00003445">
            <w:pPr>
              <w:pStyle w:val="ConsPlusNormal"/>
              <w:jc w:val="center"/>
            </w:pPr>
            <w:r>
              <w:t>7719,1</w:t>
            </w:r>
          </w:p>
        </w:tc>
        <w:tc>
          <w:tcPr>
            <w:tcW w:w="1275" w:type="dxa"/>
          </w:tcPr>
          <w:p w:rsidR="00003445" w:rsidRDefault="00003445">
            <w:pPr>
              <w:pStyle w:val="ConsPlusNormal"/>
              <w:jc w:val="center"/>
            </w:pPr>
            <w:r>
              <w:t>7685,2</w:t>
            </w:r>
          </w:p>
        </w:tc>
      </w:tr>
      <w:tr w:rsidR="00003445">
        <w:tc>
          <w:tcPr>
            <w:tcW w:w="856" w:type="dxa"/>
          </w:tcPr>
          <w:p w:rsidR="00003445" w:rsidRDefault="00003445">
            <w:pPr>
              <w:pStyle w:val="ConsPlusNormal"/>
            </w:pPr>
            <w:r>
              <w:t>3</w:t>
            </w:r>
          </w:p>
        </w:tc>
        <w:tc>
          <w:tcPr>
            <w:tcW w:w="4535" w:type="dxa"/>
          </w:tcPr>
          <w:p w:rsidR="00003445" w:rsidRDefault="00003445">
            <w:pPr>
              <w:pStyle w:val="ConsPlusNormal"/>
            </w:pPr>
            <w:r>
              <w:t>1.2. За счет средств ОМС на финансирование территориальной программы ОМС</w:t>
            </w:r>
          </w:p>
        </w:tc>
        <w:tc>
          <w:tcPr>
            <w:tcW w:w="1276" w:type="dxa"/>
          </w:tcPr>
          <w:p w:rsidR="00003445" w:rsidRDefault="00003445">
            <w:pPr>
              <w:pStyle w:val="ConsPlusNormal"/>
              <w:jc w:val="center"/>
            </w:pPr>
            <w:r>
              <w:t>33150,3</w:t>
            </w:r>
          </w:p>
        </w:tc>
        <w:tc>
          <w:tcPr>
            <w:tcW w:w="1134" w:type="dxa"/>
          </w:tcPr>
          <w:p w:rsidR="00003445" w:rsidRDefault="00003445">
            <w:pPr>
              <w:pStyle w:val="ConsPlusNormal"/>
              <w:jc w:val="center"/>
            </w:pPr>
            <w:r>
              <w:t>35764,3</w:t>
            </w:r>
          </w:p>
        </w:tc>
        <w:tc>
          <w:tcPr>
            <w:tcW w:w="1275" w:type="dxa"/>
          </w:tcPr>
          <w:p w:rsidR="00003445" w:rsidRDefault="00003445">
            <w:pPr>
              <w:pStyle w:val="ConsPlusNormal"/>
              <w:jc w:val="center"/>
            </w:pPr>
            <w:r>
              <w:t>38223,0</w:t>
            </w:r>
          </w:p>
        </w:tc>
      </w:tr>
      <w:tr w:rsidR="00003445">
        <w:tc>
          <w:tcPr>
            <w:tcW w:w="856" w:type="dxa"/>
          </w:tcPr>
          <w:p w:rsidR="00003445" w:rsidRDefault="00003445">
            <w:pPr>
              <w:pStyle w:val="ConsPlusNormal"/>
            </w:pPr>
            <w:r>
              <w:t>4</w:t>
            </w:r>
          </w:p>
        </w:tc>
        <w:tc>
          <w:tcPr>
            <w:tcW w:w="4535" w:type="dxa"/>
          </w:tcPr>
          <w:p w:rsidR="00003445" w:rsidRDefault="00003445">
            <w:pPr>
              <w:pStyle w:val="ConsPlusNormal"/>
            </w:pPr>
            <w:r>
              <w:t>в том числе для оказания медицинской помощи по профилю "медицинская реабилитация"</w:t>
            </w:r>
          </w:p>
        </w:tc>
        <w:tc>
          <w:tcPr>
            <w:tcW w:w="1276" w:type="dxa"/>
          </w:tcPr>
          <w:p w:rsidR="00003445" w:rsidRDefault="00003445">
            <w:pPr>
              <w:pStyle w:val="ConsPlusNormal"/>
              <w:jc w:val="center"/>
            </w:pPr>
            <w:r>
              <w:t>762,0</w:t>
            </w:r>
          </w:p>
        </w:tc>
        <w:tc>
          <w:tcPr>
            <w:tcW w:w="1134" w:type="dxa"/>
          </w:tcPr>
          <w:p w:rsidR="00003445" w:rsidRDefault="00003445">
            <w:pPr>
              <w:pStyle w:val="ConsPlusNormal"/>
              <w:jc w:val="center"/>
            </w:pPr>
            <w:r>
              <w:t>755,8</w:t>
            </w:r>
          </w:p>
        </w:tc>
        <w:tc>
          <w:tcPr>
            <w:tcW w:w="1275" w:type="dxa"/>
          </w:tcPr>
          <w:p w:rsidR="00003445" w:rsidRDefault="00003445">
            <w:pPr>
              <w:pStyle w:val="ConsPlusNormal"/>
              <w:jc w:val="center"/>
            </w:pPr>
            <w:r>
              <w:t>806,7</w:t>
            </w:r>
          </w:p>
        </w:tc>
      </w:tr>
      <w:tr w:rsidR="00003445">
        <w:tc>
          <w:tcPr>
            <w:tcW w:w="856" w:type="dxa"/>
          </w:tcPr>
          <w:p w:rsidR="00003445" w:rsidRDefault="00003445">
            <w:pPr>
              <w:pStyle w:val="ConsPlusNormal"/>
            </w:pPr>
            <w:r>
              <w:t>5</w:t>
            </w:r>
          </w:p>
        </w:tc>
        <w:tc>
          <w:tcPr>
            <w:tcW w:w="4535" w:type="dxa"/>
          </w:tcPr>
          <w:p w:rsidR="00003445" w:rsidRDefault="00003445">
            <w:pPr>
              <w:pStyle w:val="ConsPlusNormal"/>
            </w:pPr>
            <w:r>
              <w:t>1.2.1. За счет субвенций ФОМС</w:t>
            </w:r>
          </w:p>
        </w:tc>
        <w:tc>
          <w:tcPr>
            <w:tcW w:w="1276" w:type="dxa"/>
          </w:tcPr>
          <w:p w:rsidR="00003445" w:rsidRDefault="00003445">
            <w:pPr>
              <w:pStyle w:val="ConsPlusNormal"/>
              <w:jc w:val="center"/>
            </w:pPr>
            <w:r>
              <w:t>33147,2</w:t>
            </w:r>
          </w:p>
        </w:tc>
        <w:tc>
          <w:tcPr>
            <w:tcW w:w="1134" w:type="dxa"/>
          </w:tcPr>
          <w:p w:rsidR="00003445" w:rsidRDefault="00003445">
            <w:pPr>
              <w:pStyle w:val="ConsPlusNormal"/>
              <w:jc w:val="center"/>
            </w:pPr>
            <w:r>
              <w:t>35760,9</w:t>
            </w:r>
          </w:p>
        </w:tc>
        <w:tc>
          <w:tcPr>
            <w:tcW w:w="1275" w:type="dxa"/>
          </w:tcPr>
          <w:p w:rsidR="00003445" w:rsidRDefault="00003445">
            <w:pPr>
              <w:pStyle w:val="ConsPlusNormal"/>
              <w:jc w:val="center"/>
            </w:pPr>
            <w:r>
              <w:t>38219,4</w:t>
            </w:r>
          </w:p>
        </w:tc>
      </w:tr>
      <w:tr w:rsidR="00003445">
        <w:tc>
          <w:tcPr>
            <w:tcW w:w="856" w:type="dxa"/>
          </w:tcPr>
          <w:p w:rsidR="00003445" w:rsidRDefault="00003445">
            <w:pPr>
              <w:pStyle w:val="ConsPlusNormal"/>
            </w:pPr>
            <w:r>
              <w:t>6</w:t>
            </w:r>
          </w:p>
        </w:tc>
        <w:tc>
          <w:tcPr>
            <w:tcW w:w="4535" w:type="dxa"/>
          </w:tcPr>
          <w:p w:rsidR="00003445" w:rsidRDefault="00003445">
            <w:pPr>
              <w:pStyle w:val="ConsPlusNormal"/>
            </w:pPr>
            <w:r>
              <w:t>в том числе для оказания медицинской помощи по профилю "медицинская реабилитация"</w:t>
            </w:r>
          </w:p>
        </w:tc>
        <w:tc>
          <w:tcPr>
            <w:tcW w:w="1276" w:type="dxa"/>
          </w:tcPr>
          <w:p w:rsidR="00003445" w:rsidRDefault="00003445">
            <w:pPr>
              <w:pStyle w:val="ConsPlusNormal"/>
              <w:jc w:val="center"/>
            </w:pPr>
            <w:r>
              <w:t>762,0</w:t>
            </w:r>
          </w:p>
        </w:tc>
        <w:tc>
          <w:tcPr>
            <w:tcW w:w="1134" w:type="dxa"/>
          </w:tcPr>
          <w:p w:rsidR="00003445" w:rsidRDefault="00003445">
            <w:pPr>
              <w:pStyle w:val="ConsPlusNormal"/>
              <w:jc w:val="center"/>
            </w:pPr>
            <w:r>
              <w:t>755,8</w:t>
            </w:r>
          </w:p>
        </w:tc>
        <w:tc>
          <w:tcPr>
            <w:tcW w:w="1275" w:type="dxa"/>
          </w:tcPr>
          <w:p w:rsidR="00003445" w:rsidRDefault="00003445">
            <w:pPr>
              <w:pStyle w:val="ConsPlusNormal"/>
              <w:jc w:val="center"/>
            </w:pPr>
            <w:r>
              <w:t>806,7</w:t>
            </w:r>
          </w:p>
        </w:tc>
      </w:tr>
      <w:tr w:rsidR="00003445">
        <w:tc>
          <w:tcPr>
            <w:tcW w:w="856" w:type="dxa"/>
          </w:tcPr>
          <w:p w:rsidR="00003445" w:rsidRDefault="00003445">
            <w:pPr>
              <w:pStyle w:val="ConsPlusNormal"/>
            </w:pPr>
            <w:r>
              <w:lastRenderedPageBreak/>
              <w:t>7</w:t>
            </w:r>
          </w:p>
        </w:tc>
        <w:tc>
          <w:tcPr>
            <w:tcW w:w="4535" w:type="dxa"/>
          </w:tcPr>
          <w:p w:rsidR="00003445" w:rsidRDefault="00003445">
            <w:pPr>
              <w:pStyle w:val="ConsPlusNormal"/>
            </w:pPr>
            <w:r>
              <w:t>1.2.2. За счет межбюджетных трансфертов бюджетов субъектов Российской Федерации на финансовое обеспечение базовой программы ОМС</w:t>
            </w:r>
          </w:p>
        </w:tc>
        <w:tc>
          <w:tcPr>
            <w:tcW w:w="1276" w:type="dxa"/>
          </w:tcPr>
          <w:p w:rsidR="00003445" w:rsidRDefault="00003445">
            <w:pPr>
              <w:pStyle w:val="ConsPlusNormal"/>
              <w:jc w:val="center"/>
            </w:pPr>
            <w:r>
              <w:t>0,0</w:t>
            </w:r>
          </w:p>
        </w:tc>
        <w:tc>
          <w:tcPr>
            <w:tcW w:w="1134" w:type="dxa"/>
          </w:tcPr>
          <w:p w:rsidR="00003445" w:rsidRDefault="00003445">
            <w:pPr>
              <w:pStyle w:val="ConsPlusNormal"/>
              <w:jc w:val="center"/>
            </w:pPr>
            <w:r>
              <w:t>0,0</w:t>
            </w:r>
          </w:p>
        </w:tc>
        <w:tc>
          <w:tcPr>
            <w:tcW w:w="1275" w:type="dxa"/>
          </w:tcPr>
          <w:p w:rsidR="00003445" w:rsidRDefault="00003445">
            <w:pPr>
              <w:pStyle w:val="ConsPlusNormal"/>
              <w:jc w:val="center"/>
            </w:pPr>
            <w:r>
              <w:t>0,0</w:t>
            </w:r>
          </w:p>
        </w:tc>
      </w:tr>
      <w:tr w:rsidR="00003445">
        <w:tc>
          <w:tcPr>
            <w:tcW w:w="856" w:type="dxa"/>
          </w:tcPr>
          <w:p w:rsidR="00003445" w:rsidRDefault="00003445">
            <w:pPr>
              <w:pStyle w:val="ConsPlusNormal"/>
            </w:pPr>
            <w:r>
              <w:t>8</w:t>
            </w:r>
          </w:p>
        </w:tc>
        <w:tc>
          <w:tcPr>
            <w:tcW w:w="4535" w:type="dxa"/>
          </w:tcPr>
          <w:p w:rsidR="00003445" w:rsidRDefault="00003445">
            <w:pPr>
              <w:pStyle w:val="ConsPlusNormal"/>
            </w:pPr>
            <w:r>
              <w:t>1.2.3. За счет прочих поступлений</w:t>
            </w:r>
          </w:p>
        </w:tc>
        <w:tc>
          <w:tcPr>
            <w:tcW w:w="1276" w:type="dxa"/>
          </w:tcPr>
          <w:p w:rsidR="00003445" w:rsidRDefault="00003445">
            <w:pPr>
              <w:pStyle w:val="ConsPlusNormal"/>
              <w:jc w:val="center"/>
            </w:pPr>
            <w:r>
              <w:t>3,1</w:t>
            </w:r>
          </w:p>
        </w:tc>
        <w:tc>
          <w:tcPr>
            <w:tcW w:w="1134" w:type="dxa"/>
          </w:tcPr>
          <w:p w:rsidR="00003445" w:rsidRDefault="00003445">
            <w:pPr>
              <w:pStyle w:val="ConsPlusNormal"/>
              <w:jc w:val="center"/>
            </w:pPr>
            <w:r>
              <w:t>3,4</w:t>
            </w:r>
          </w:p>
        </w:tc>
        <w:tc>
          <w:tcPr>
            <w:tcW w:w="1275" w:type="dxa"/>
          </w:tcPr>
          <w:p w:rsidR="00003445" w:rsidRDefault="00003445">
            <w:pPr>
              <w:pStyle w:val="ConsPlusNormal"/>
              <w:jc w:val="center"/>
            </w:pPr>
            <w:r>
              <w:t>3,6</w:t>
            </w:r>
          </w:p>
        </w:tc>
      </w:tr>
    </w:tbl>
    <w:p w:rsidR="00003445" w:rsidRDefault="00003445">
      <w:pPr>
        <w:pStyle w:val="ConsPlusNormal"/>
        <w:jc w:val="both"/>
      </w:pPr>
    </w:p>
    <w:p w:rsidR="00003445" w:rsidRDefault="00003445">
      <w:pPr>
        <w:pStyle w:val="ConsPlusNormal"/>
        <w:ind w:firstLine="540"/>
        <w:jc w:val="both"/>
      </w:pPr>
      <w:r>
        <w:t>Подушевые нормативы финансирования за счет средств обязательного медицинского страхования установлены в Территориальной программе с учетом коэффициента дифференциации 1,506 и коэффициента доступности медицинской помощи 1,05.</w:t>
      </w:r>
    </w:p>
    <w:p w:rsidR="00003445" w:rsidRDefault="00003445">
      <w:pPr>
        <w:pStyle w:val="ConsPlusNormal"/>
        <w:spacing w:before="220"/>
        <w:ind w:firstLine="540"/>
        <w:jc w:val="both"/>
      </w:pPr>
      <w:r>
        <w:t>Размер коэффициентов дифференциации расходов медицинских организаций в зависимости от уровня заработной платы (районного коэффициента к заработной плате и процентной надбавки к заработной плате за стаж работы в районах Крайнего Севера и приравненных к ним местностях), уровня цен и стоимости жилищно-коммунальных услуг на 2025 год составляет:</w:t>
      </w:r>
    </w:p>
    <w:p w:rsidR="00003445" w:rsidRDefault="0000344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4"/>
        <w:gridCol w:w="6180"/>
        <w:gridCol w:w="2154"/>
      </w:tblGrid>
      <w:tr w:rsidR="00003445">
        <w:tc>
          <w:tcPr>
            <w:tcW w:w="724" w:type="dxa"/>
          </w:tcPr>
          <w:p w:rsidR="00003445" w:rsidRDefault="00003445">
            <w:pPr>
              <w:pStyle w:val="ConsPlusNormal"/>
              <w:jc w:val="center"/>
            </w:pPr>
            <w:r>
              <w:t>N</w:t>
            </w:r>
          </w:p>
          <w:p w:rsidR="00003445" w:rsidRDefault="00003445">
            <w:pPr>
              <w:pStyle w:val="ConsPlusNormal"/>
              <w:jc w:val="center"/>
            </w:pPr>
            <w:r>
              <w:t>п/п</w:t>
            </w:r>
          </w:p>
        </w:tc>
        <w:tc>
          <w:tcPr>
            <w:tcW w:w="6180" w:type="dxa"/>
          </w:tcPr>
          <w:p w:rsidR="00003445" w:rsidRDefault="00003445">
            <w:pPr>
              <w:pStyle w:val="ConsPlusNormal"/>
              <w:jc w:val="center"/>
            </w:pPr>
            <w:r>
              <w:t>Наименование муниципальных образований края</w:t>
            </w:r>
          </w:p>
        </w:tc>
        <w:tc>
          <w:tcPr>
            <w:tcW w:w="2154" w:type="dxa"/>
          </w:tcPr>
          <w:p w:rsidR="00003445" w:rsidRDefault="00003445">
            <w:pPr>
              <w:pStyle w:val="ConsPlusNormal"/>
              <w:jc w:val="center"/>
            </w:pPr>
            <w:r>
              <w:t>Коэффициент дифференциации для муниципальных образований</w:t>
            </w:r>
          </w:p>
        </w:tc>
      </w:tr>
      <w:tr w:rsidR="00003445">
        <w:tc>
          <w:tcPr>
            <w:tcW w:w="724" w:type="dxa"/>
          </w:tcPr>
          <w:p w:rsidR="00003445" w:rsidRDefault="00003445">
            <w:pPr>
              <w:pStyle w:val="ConsPlusNormal"/>
              <w:jc w:val="center"/>
            </w:pPr>
            <w:r>
              <w:t>1</w:t>
            </w:r>
          </w:p>
        </w:tc>
        <w:tc>
          <w:tcPr>
            <w:tcW w:w="6180" w:type="dxa"/>
          </w:tcPr>
          <w:p w:rsidR="00003445" w:rsidRDefault="00003445">
            <w:pPr>
              <w:pStyle w:val="ConsPlusNormal"/>
              <w:jc w:val="center"/>
            </w:pPr>
            <w:r>
              <w:t>2</w:t>
            </w:r>
          </w:p>
        </w:tc>
        <w:tc>
          <w:tcPr>
            <w:tcW w:w="2154" w:type="dxa"/>
          </w:tcPr>
          <w:p w:rsidR="00003445" w:rsidRDefault="00003445">
            <w:pPr>
              <w:pStyle w:val="ConsPlusNormal"/>
              <w:jc w:val="center"/>
            </w:pPr>
            <w:r>
              <w:t>3</w:t>
            </w:r>
          </w:p>
        </w:tc>
      </w:tr>
      <w:tr w:rsidR="00003445">
        <w:tc>
          <w:tcPr>
            <w:tcW w:w="9058" w:type="dxa"/>
            <w:gridSpan w:val="3"/>
          </w:tcPr>
          <w:p w:rsidR="00003445" w:rsidRDefault="00003445">
            <w:pPr>
              <w:pStyle w:val="ConsPlusNormal"/>
              <w:jc w:val="center"/>
            </w:pPr>
            <w:r>
              <w:t>Коэффициент дифференциации (средний по краю) = 1,506</w:t>
            </w:r>
          </w:p>
        </w:tc>
      </w:tr>
      <w:tr w:rsidR="00003445">
        <w:tc>
          <w:tcPr>
            <w:tcW w:w="724" w:type="dxa"/>
          </w:tcPr>
          <w:p w:rsidR="00003445" w:rsidRDefault="00003445">
            <w:pPr>
              <w:pStyle w:val="ConsPlusNormal"/>
            </w:pPr>
            <w:r>
              <w:t>1</w:t>
            </w:r>
          </w:p>
        </w:tc>
        <w:tc>
          <w:tcPr>
            <w:tcW w:w="6180" w:type="dxa"/>
          </w:tcPr>
          <w:p w:rsidR="00003445" w:rsidRDefault="00003445">
            <w:pPr>
              <w:pStyle w:val="ConsPlusNormal"/>
            </w:pPr>
            <w:r>
              <w:t>Пировский муниципальный округ</w:t>
            </w:r>
          </w:p>
        </w:tc>
        <w:tc>
          <w:tcPr>
            <w:tcW w:w="2154" w:type="dxa"/>
          </w:tcPr>
          <w:p w:rsidR="00003445" w:rsidRDefault="00003445">
            <w:pPr>
              <w:pStyle w:val="ConsPlusNormal"/>
              <w:jc w:val="center"/>
            </w:pPr>
            <w:r>
              <w:t>1,27</w:t>
            </w:r>
          </w:p>
        </w:tc>
      </w:tr>
      <w:tr w:rsidR="00003445">
        <w:tc>
          <w:tcPr>
            <w:tcW w:w="724" w:type="dxa"/>
          </w:tcPr>
          <w:p w:rsidR="00003445" w:rsidRDefault="00003445">
            <w:pPr>
              <w:pStyle w:val="ConsPlusNormal"/>
            </w:pPr>
            <w:r>
              <w:t>2</w:t>
            </w:r>
          </w:p>
        </w:tc>
        <w:tc>
          <w:tcPr>
            <w:tcW w:w="6180" w:type="dxa"/>
          </w:tcPr>
          <w:p w:rsidR="00003445" w:rsidRDefault="00003445">
            <w:pPr>
              <w:pStyle w:val="ConsPlusNormal"/>
            </w:pPr>
            <w:r>
              <w:t>Ирбейский район</w:t>
            </w:r>
          </w:p>
        </w:tc>
        <w:tc>
          <w:tcPr>
            <w:tcW w:w="2154" w:type="dxa"/>
          </w:tcPr>
          <w:p w:rsidR="00003445" w:rsidRDefault="00003445">
            <w:pPr>
              <w:pStyle w:val="ConsPlusNormal"/>
              <w:jc w:val="center"/>
            </w:pPr>
            <w:r>
              <w:t>1,27</w:t>
            </w:r>
          </w:p>
        </w:tc>
      </w:tr>
      <w:tr w:rsidR="00003445">
        <w:tc>
          <w:tcPr>
            <w:tcW w:w="724" w:type="dxa"/>
          </w:tcPr>
          <w:p w:rsidR="00003445" w:rsidRDefault="00003445">
            <w:pPr>
              <w:pStyle w:val="ConsPlusNormal"/>
            </w:pPr>
            <w:r>
              <w:t>3</w:t>
            </w:r>
          </w:p>
        </w:tc>
        <w:tc>
          <w:tcPr>
            <w:tcW w:w="6180" w:type="dxa"/>
          </w:tcPr>
          <w:p w:rsidR="00003445" w:rsidRDefault="00003445">
            <w:pPr>
              <w:pStyle w:val="ConsPlusNormal"/>
            </w:pPr>
            <w:r>
              <w:t>Партизанский район</w:t>
            </w:r>
          </w:p>
        </w:tc>
        <w:tc>
          <w:tcPr>
            <w:tcW w:w="2154" w:type="dxa"/>
          </w:tcPr>
          <w:p w:rsidR="00003445" w:rsidRDefault="00003445">
            <w:pPr>
              <w:pStyle w:val="ConsPlusNormal"/>
              <w:jc w:val="center"/>
            </w:pPr>
            <w:r>
              <w:t>1,28</w:t>
            </w:r>
          </w:p>
        </w:tc>
      </w:tr>
      <w:tr w:rsidR="00003445">
        <w:tc>
          <w:tcPr>
            <w:tcW w:w="724" w:type="dxa"/>
          </w:tcPr>
          <w:p w:rsidR="00003445" w:rsidRDefault="00003445">
            <w:pPr>
              <w:pStyle w:val="ConsPlusNormal"/>
            </w:pPr>
            <w:r>
              <w:t>4</w:t>
            </w:r>
          </w:p>
        </w:tc>
        <w:tc>
          <w:tcPr>
            <w:tcW w:w="6180" w:type="dxa"/>
          </w:tcPr>
          <w:p w:rsidR="00003445" w:rsidRDefault="00003445">
            <w:pPr>
              <w:pStyle w:val="ConsPlusNormal"/>
            </w:pPr>
            <w:r>
              <w:t>Идринский район</w:t>
            </w:r>
          </w:p>
        </w:tc>
        <w:tc>
          <w:tcPr>
            <w:tcW w:w="2154" w:type="dxa"/>
          </w:tcPr>
          <w:p w:rsidR="00003445" w:rsidRDefault="00003445">
            <w:pPr>
              <w:pStyle w:val="ConsPlusNormal"/>
              <w:jc w:val="center"/>
            </w:pPr>
            <w:r>
              <w:t>1,28</w:t>
            </w:r>
          </w:p>
        </w:tc>
      </w:tr>
      <w:tr w:rsidR="00003445">
        <w:tc>
          <w:tcPr>
            <w:tcW w:w="724" w:type="dxa"/>
          </w:tcPr>
          <w:p w:rsidR="00003445" w:rsidRDefault="00003445">
            <w:pPr>
              <w:pStyle w:val="ConsPlusNormal"/>
            </w:pPr>
            <w:r>
              <w:t>5</w:t>
            </w:r>
          </w:p>
        </w:tc>
        <w:tc>
          <w:tcPr>
            <w:tcW w:w="6180" w:type="dxa"/>
          </w:tcPr>
          <w:p w:rsidR="00003445" w:rsidRDefault="00003445">
            <w:pPr>
              <w:pStyle w:val="ConsPlusNormal"/>
            </w:pPr>
            <w:r>
              <w:t>Тасеевский район</w:t>
            </w:r>
          </w:p>
        </w:tc>
        <w:tc>
          <w:tcPr>
            <w:tcW w:w="2154" w:type="dxa"/>
          </w:tcPr>
          <w:p w:rsidR="00003445" w:rsidRDefault="00003445">
            <w:pPr>
              <w:pStyle w:val="ConsPlusNormal"/>
              <w:jc w:val="center"/>
            </w:pPr>
            <w:r>
              <w:t>1,28</w:t>
            </w:r>
          </w:p>
        </w:tc>
      </w:tr>
      <w:tr w:rsidR="00003445">
        <w:tc>
          <w:tcPr>
            <w:tcW w:w="724" w:type="dxa"/>
          </w:tcPr>
          <w:p w:rsidR="00003445" w:rsidRDefault="00003445">
            <w:pPr>
              <w:pStyle w:val="ConsPlusNormal"/>
            </w:pPr>
            <w:r>
              <w:t>6</w:t>
            </w:r>
          </w:p>
        </w:tc>
        <w:tc>
          <w:tcPr>
            <w:tcW w:w="6180" w:type="dxa"/>
          </w:tcPr>
          <w:p w:rsidR="00003445" w:rsidRDefault="00003445">
            <w:pPr>
              <w:pStyle w:val="ConsPlusNormal"/>
            </w:pPr>
            <w:r>
              <w:t>Дзержинский район</w:t>
            </w:r>
          </w:p>
        </w:tc>
        <w:tc>
          <w:tcPr>
            <w:tcW w:w="2154" w:type="dxa"/>
          </w:tcPr>
          <w:p w:rsidR="00003445" w:rsidRDefault="00003445">
            <w:pPr>
              <w:pStyle w:val="ConsPlusNormal"/>
              <w:jc w:val="center"/>
            </w:pPr>
            <w:r>
              <w:t>1,29</w:t>
            </w:r>
          </w:p>
        </w:tc>
      </w:tr>
      <w:tr w:rsidR="00003445">
        <w:tc>
          <w:tcPr>
            <w:tcW w:w="724" w:type="dxa"/>
          </w:tcPr>
          <w:p w:rsidR="00003445" w:rsidRDefault="00003445">
            <w:pPr>
              <w:pStyle w:val="ConsPlusNormal"/>
            </w:pPr>
            <w:r>
              <w:t>7</w:t>
            </w:r>
          </w:p>
        </w:tc>
        <w:tc>
          <w:tcPr>
            <w:tcW w:w="6180" w:type="dxa"/>
          </w:tcPr>
          <w:p w:rsidR="00003445" w:rsidRDefault="00003445">
            <w:pPr>
              <w:pStyle w:val="ConsPlusNormal"/>
            </w:pPr>
            <w:r>
              <w:t>Тюхтетский муниципальный округ</w:t>
            </w:r>
          </w:p>
        </w:tc>
        <w:tc>
          <w:tcPr>
            <w:tcW w:w="2154" w:type="dxa"/>
          </w:tcPr>
          <w:p w:rsidR="00003445" w:rsidRDefault="00003445">
            <w:pPr>
              <w:pStyle w:val="ConsPlusNormal"/>
              <w:jc w:val="center"/>
            </w:pPr>
            <w:r>
              <w:t>1,29</w:t>
            </w:r>
          </w:p>
        </w:tc>
      </w:tr>
      <w:tr w:rsidR="00003445">
        <w:tc>
          <w:tcPr>
            <w:tcW w:w="724" w:type="dxa"/>
          </w:tcPr>
          <w:p w:rsidR="00003445" w:rsidRDefault="00003445">
            <w:pPr>
              <w:pStyle w:val="ConsPlusNormal"/>
            </w:pPr>
            <w:r>
              <w:t>8</w:t>
            </w:r>
          </w:p>
        </w:tc>
        <w:tc>
          <w:tcPr>
            <w:tcW w:w="6180" w:type="dxa"/>
          </w:tcPr>
          <w:p w:rsidR="00003445" w:rsidRDefault="00003445">
            <w:pPr>
              <w:pStyle w:val="ConsPlusNormal"/>
            </w:pPr>
            <w:r>
              <w:t>Казачинский район</w:t>
            </w:r>
          </w:p>
        </w:tc>
        <w:tc>
          <w:tcPr>
            <w:tcW w:w="2154" w:type="dxa"/>
          </w:tcPr>
          <w:p w:rsidR="00003445" w:rsidRDefault="00003445">
            <w:pPr>
              <w:pStyle w:val="ConsPlusNormal"/>
              <w:jc w:val="center"/>
            </w:pPr>
            <w:r>
              <w:t>1,30</w:t>
            </w:r>
          </w:p>
        </w:tc>
      </w:tr>
      <w:tr w:rsidR="00003445">
        <w:tc>
          <w:tcPr>
            <w:tcW w:w="724" w:type="dxa"/>
          </w:tcPr>
          <w:p w:rsidR="00003445" w:rsidRDefault="00003445">
            <w:pPr>
              <w:pStyle w:val="ConsPlusNormal"/>
            </w:pPr>
            <w:r>
              <w:t>9</w:t>
            </w:r>
          </w:p>
        </w:tc>
        <w:tc>
          <w:tcPr>
            <w:tcW w:w="6180" w:type="dxa"/>
          </w:tcPr>
          <w:p w:rsidR="00003445" w:rsidRDefault="00003445">
            <w:pPr>
              <w:pStyle w:val="ConsPlusNormal"/>
            </w:pPr>
            <w:r>
              <w:t>Уярский район</w:t>
            </w:r>
          </w:p>
        </w:tc>
        <w:tc>
          <w:tcPr>
            <w:tcW w:w="2154" w:type="dxa"/>
          </w:tcPr>
          <w:p w:rsidR="00003445" w:rsidRDefault="00003445">
            <w:pPr>
              <w:pStyle w:val="ConsPlusNormal"/>
              <w:jc w:val="center"/>
            </w:pPr>
            <w:r>
              <w:t>1,30</w:t>
            </w:r>
          </w:p>
        </w:tc>
      </w:tr>
      <w:tr w:rsidR="00003445">
        <w:tc>
          <w:tcPr>
            <w:tcW w:w="724" w:type="dxa"/>
          </w:tcPr>
          <w:p w:rsidR="00003445" w:rsidRDefault="00003445">
            <w:pPr>
              <w:pStyle w:val="ConsPlusNormal"/>
            </w:pPr>
            <w:r>
              <w:t>10</w:t>
            </w:r>
          </w:p>
        </w:tc>
        <w:tc>
          <w:tcPr>
            <w:tcW w:w="6180" w:type="dxa"/>
          </w:tcPr>
          <w:p w:rsidR="00003445" w:rsidRDefault="00003445">
            <w:pPr>
              <w:pStyle w:val="ConsPlusNormal"/>
            </w:pPr>
            <w:r>
              <w:t>Емельяновский район</w:t>
            </w:r>
          </w:p>
        </w:tc>
        <w:tc>
          <w:tcPr>
            <w:tcW w:w="2154" w:type="dxa"/>
          </w:tcPr>
          <w:p w:rsidR="00003445" w:rsidRDefault="00003445">
            <w:pPr>
              <w:pStyle w:val="ConsPlusNormal"/>
              <w:jc w:val="center"/>
            </w:pPr>
            <w:r>
              <w:t>1,31</w:t>
            </w:r>
          </w:p>
        </w:tc>
      </w:tr>
      <w:tr w:rsidR="00003445">
        <w:tc>
          <w:tcPr>
            <w:tcW w:w="724" w:type="dxa"/>
          </w:tcPr>
          <w:p w:rsidR="00003445" w:rsidRDefault="00003445">
            <w:pPr>
              <w:pStyle w:val="ConsPlusNormal"/>
            </w:pPr>
            <w:r>
              <w:t>11</w:t>
            </w:r>
          </w:p>
        </w:tc>
        <w:tc>
          <w:tcPr>
            <w:tcW w:w="6180" w:type="dxa"/>
          </w:tcPr>
          <w:p w:rsidR="00003445" w:rsidRDefault="00003445">
            <w:pPr>
              <w:pStyle w:val="ConsPlusNormal"/>
            </w:pPr>
            <w:r>
              <w:t>Саянский район</w:t>
            </w:r>
          </w:p>
        </w:tc>
        <w:tc>
          <w:tcPr>
            <w:tcW w:w="2154" w:type="dxa"/>
          </w:tcPr>
          <w:p w:rsidR="00003445" w:rsidRDefault="00003445">
            <w:pPr>
              <w:pStyle w:val="ConsPlusNormal"/>
              <w:jc w:val="center"/>
            </w:pPr>
            <w:r>
              <w:t>1,31</w:t>
            </w:r>
          </w:p>
        </w:tc>
      </w:tr>
      <w:tr w:rsidR="00003445">
        <w:tc>
          <w:tcPr>
            <w:tcW w:w="724" w:type="dxa"/>
          </w:tcPr>
          <w:p w:rsidR="00003445" w:rsidRDefault="00003445">
            <w:pPr>
              <w:pStyle w:val="ConsPlusNormal"/>
            </w:pPr>
            <w:r>
              <w:t>12</w:t>
            </w:r>
          </w:p>
        </w:tc>
        <w:tc>
          <w:tcPr>
            <w:tcW w:w="6180" w:type="dxa"/>
          </w:tcPr>
          <w:p w:rsidR="00003445" w:rsidRDefault="00003445">
            <w:pPr>
              <w:pStyle w:val="ConsPlusNormal"/>
            </w:pPr>
            <w:r>
              <w:t>Краснотуранский район</w:t>
            </w:r>
          </w:p>
        </w:tc>
        <w:tc>
          <w:tcPr>
            <w:tcW w:w="2154" w:type="dxa"/>
          </w:tcPr>
          <w:p w:rsidR="00003445" w:rsidRDefault="00003445">
            <w:pPr>
              <w:pStyle w:val="ConsPlusNormal"/>
              <w:jc w:val="center"/>
            </w:pPr>
            <w:r>
              <w:t>1,31</w:t>
            </w:r>
          </w:p>
        </w:tc>
      </w:tr>
      <w:tr w:rsidR="00003445">
        <w:tc>
          <w:tcPr>
            <w:tcW w:w="724" w:type="dxa"/>
          </w:tcPr>
          <w:p w:rsidR="00003445" w:rsidRDefault="00003445">
            <w:pPr>
              <w:pStyle w:val="ConsPlusNormal"/>
            </w:pPr>
            <w:r>
              <w:t>13</w:t>
            </w:r>
          </w:p>
        </w:tc>
        <w:tc>
          <w:tcPr>
            <w:tcW w:w="6180" w:type="dxa"/>
          </w:tcPr>
          <w:p w:rsidR="00003445" w:rsidRDefault="00003445">
            <w:pPr>
              <w:pStyle w:val="ConsPlusNormal"/>
            </w:pPr>
            <w:r>
              <w:t>Ужурский район</w:t>
            </w:r>
          </w:p>
        </w:tc>
        <w:tc>
          <w:tcPr>
            <w:tcW w:w="2154" w:type="dxa"/>
          </w:tcPr>
          <w:p w:rsidR="00003445" w:rsidRDefault="00003445">
            <w:pPr>
              <w:pStyle w:val="ConsPlusNormal"/>
              <w:jc w:val="center"/>
            </w:pPr>
            <w:r>
              <w:t>1,31</w:t>
            </w:r>
          </w:p>
        </w:tc>
      </w:tr>
      <w:tr w:rsidR="00003445">
        <w:tc>
          <w:tcPr>
            <w:tcW w:w="724" w:type="dxa"/>
          </w:tcPr>
          <w:p w:rsidR="00003445" w:rsidRDefault="00003445">
            <w:pPr>
              <w:pStyle w:val="ConsPlusNormal"/>
            </w:pPr>
            <w:r>
              <w:t>14</w:t>
            </w:r>
          </w:p>
        </w:tc>
        <w:tc>
          <w:tcPr>
            <w:tcW w:w="6180" w:type="dxa"/>
          </w:tcPr>
          <w:p w:rsidR="00003445" w:rsidRDefault="00003445">
            <w:pPr>
              <w:pStyle w:val="ConsPlusNormal"/>
            </w:pPr>
            <w:r>
              <w:t>Большеулуйский район</w:t>
            </w:r>
          </w:p>
        </w:tc>
        <w:tc>
          <w:tcPr>
            <w:tcW w:w="2154" w:type="dxa"/>
          </w:tcPr>
          <w:p w:rsidR="00003445" w:rsidRDefault="00003445">
            <w:pPr>
              <w:pStyle w:val="ConsPlusNormal"/>
              <w:jc w:val="center"/>
            </w:pPr>
            <w:r>
              <w:t>1,31</w:t>
            </w:r>
          </w:p>
        </w:tc>
      </w:tr>
      <w:tr w:rsidR="00003445">
        <w:tc>
          <w:tcPr>
            <w:tcW w:w="724" w:type="dxa"/>
          </w:tcPr>
          <w:p w:rsidR="00003445" w:rsidRDefault="00003445">
            <w:pPr>
              <w:pStyle w:val="ConsPlusNormal"/>
            </w:pPr>
            <w:r>
              <w:t>15</w:t>
            </w:r>
          </w:p>
        </w:tc>
        <w:tc>
          <w:tcPr>
            <w:tcW w:w="6180" w:type="dxa"/>
          </w:tcPr>
          <w:p w:rsidR="00003445" w:rsidRDefault="00003445">
            <w:pPr>
              <w:pStyle w:val="ConsPlusNormal"/>
            </w:pPr>
            <w:r>
              <w:t>г. Красноярск</w:t>
            </w:r>
          </w:p>
        </w:tc>
        <w:tc>
          <w:tcPr>
            <w:tcW w:w="2154" w:type="dxa"/>
          </w:tcPr>
          <w:p w:rsidR="00003445" w:rsidRDefault="00003445">
            <w:pPr>
              <w:pStyle w:val="ConsPlusNormal"/>
              <w:jc w:val="center"/>
            </w:pPr>
            <w:r>
              <w:t>1,32</w:t>
            </w:r>
          </w:p>
        </w:tc>
      </w:tr>
      <w:tr w:rsidR="00003445">
        <w:tc>
          <w:tcPr>
            <w:tcW w:w="724" w:type="dxa"/>
          </w:tcPr>
          <w:p w:rsidR="00003445" w:rsidRDefault="00003445">
            <w:pPr>
              <w:pStyle w:val="ConsPlusNormal"/>
            </w:pPr>
            <w:r>
              <w:lastRenderedPageBreak/>
              <w:t>16</w:t>
            </w:r>
          </w:p>
        </w:tc>
        <w:tc>
          <w:tcPr>
            <w:tcW w:w="6180" w:type="dxa"/>
          </w:tcPr>
          <w:p w:rsidR="00003445" w:rsidRDefault="00003445">
            <w:pPr>
              <w:pStyle w:val="ConsPlusNormal"/>
            </w:pPr>
            <w:r>
              <w:t>Манский район</w:t>
            </w:r>
          </w:p>
        </w:tc>
        <w:tc>
          <w:tcPr>
            <w:tcW w:w="2154" w:type="dxa"/>
          </w:tcPr>
          <w:p w:rsidR="00003445" w:rsidRDefault="00003445">
            <w:pPr>
              <w:pStyle w:val="ConsPlusNormal"/>
              <w:jc w:val="center"/>
            </w:pPr>
            <w:r>
              <w:t>1,32</w:t>
            </w:r>
          </w:p>
        </w:tc>
      </w:tr>
      <w:tr w:rsidR="00003445">
        <w:tc>
          <w:tcPr>
            <w:tcW w:w="724" w:type="dxa"/>
          </w:tcPr>
          <w:p w:rsidR="00003445" w:rsidRDefault="00003445">
            <w:pPr>
              <w:pStyle w:val="ConsPlusNormal"/>
            </w:pPr>
            <w:r>
              <w:t>17</w:t>
            </w:r>
          </w:p>
        </w:tc>
        <w:tc>
          <w:tcPr>
            <w:tcW w:w="6180" w:type="dxa"/>
          </w:tcPr>
          <w:p w:rsidR="00003445" w:rsidRDefault="00003445">
            <w:pPr>
              <w:pStyle w:val="ConsPlusNormal"/>
            </w:pPr>
            <w:r>
              <w:t>Козульский район</w:t>
            </w:r>
          </w:p>
        </w:tc>
        <w:tc>
          <w:tcPr>
            <w:tcW w:w="2154" w:type="dxa"/>
          </w:tcPr>
          <w:p w:rsidR="00003445" w:rsidRDefault="00003445">
            <w:pPr>
              <w:pStyle w:val="ConsPlusNormal"/>
              <w:jc w:val="center"/>
            </w:pPr>
            <w:r>
              <w:t>1,32</w:t>
            </w:r>
          </w:p>
        </w:tc>
      </w:tr>
      <w:tr w:rsidR="00003445">
        <w:tc>
          <w:tcPr>
            <w:tcW w:w="724" w:type="dxa"/>
          </w:tcPr>
          <w:p w:rsidR="00003445" w:rsidRDefault="00003445">
            <w:pPr>
              <w:pStyle w:val="ConsPlusNormal"/>
            </w:pPr>
            <w:r>
              <w:t>18</w:t>
            </w:r>
          </w:p>
        </w:tc>
        <w:tc>
          <w:tcPr>
            <w:tcW w:w="6180" w:type="dxa"/>
          </w:tcPr>
          <w:p w:rsidR="00003445" w:rsidRDefault="00003445">
            <w:pPr>
              <w:pStyle w:val="ConsPlusNormal"/>
            </w:pPr>
            <w:r>
              <w:t>Каратузский район</w:t>
            </w:r>
          </w:p>
        </w:tc>
        <w:tc>
          <w:tcPr>
            <w:tcW w:w="2154" w:type="dxa"/>
          </w:tcPr>
          <w:p w:rsidR="00003445" w:rsidRDefault="00003445">
            <w:pPr>
              <w:pStyle w:val="ConsPlusNormal"/>
              <w:jc w:val="center"/>
            </w:pPr>
            <w:r>
              <w:t>1,32</w:t>
            </w:r>
          </w:p>
        </w:tc>
      </w:tr>
      <w:tr w:rsidR="00003445">
        <w:tc>
          <w:tcPr>
            <w:tcW w:w="724" w:type="dxa"/>
          </w:tcPr>
          <w:p w:rsidR="00003445" w:rsidRDefault="00003445">
            <w:pPr>
              <w:pStyle w:val="ConsPlusNormal"/>
            </w:pPr>
            <w:r>
              <w:t>19</w:t>
            </w:r>
          </w:p>
        </w:tc>
        <w:tc>
          <w:tcPr>
            <w:tcW w:w="6180" w:type="dxa"/>
          </w:tcPr>
          <w:p w:rsidR="00003445" w:rsidRDefault="00003445">
            <w:pPr>
              <w:pStyle w:val="ConsPlusNormal"/>
            </w:pPr>
            <w:r>
              <w:t>Балахтинский район</w:t>
            </w:r>
          </w:p>
        </w:tc>
        <w:tc>
          <w:tcPr>
            <w:tcW w:w="2154" w:type="dxa"/>
          </w:tcPr>
          <w:p w:rsidR="00003445" w:rsidRDefault="00003445">
            <w:pPr>
              <w:pStyle w:val="ConsPlusNormal"/>
              <w:jc w:val="center"/>
            </w:pPr>
            <w:r>
              <w:t>1,32</w:t>
            </w:r>
          </w:p>
        </w:tc>
      </w:tr>
      <w:tr w:rsidR="00003445">
        <w:tc>
          <w:tcPr>
            <w:tcW w:w="724" w:type="dxa"/>
          </w:tcPr>
          <w:p w:rsidR="00003445" w:rsidRDefault="00003445">
            <w:pPr>
              <w:pStyle w:val="ConsPlusNormal"/>
            </w:pPr>
            <w:r>
              <w:t>20</w:t>
            </w:r>
          </w:p>
        </w:tc>
        <w:tc>
          <w:tcPr>
            <w:tcW w:w="6180" w:type="dxa"/>
          </w:tcPr>
          <w:p w:rsidR="00003445" w:rsidRDefault="00003445">
            <w:pPr>
              <w:pStyle w:val="ConsPlusNormal"/>
            </w:pPr>
            <w:r>
              <w:t>г. Боготол</w:t>
            </w:r>
          </w:p>
        </w:tc>
        <w:tc>
          <w:tcPr>
            <w:tcW w:w="2154" w:type="dxa"/>
          </w:tcPr>
          <w:p w:rsidR="00003445" w:rsidRDefault="00003445">
            <w:pPr>
              <w:pStyle w:val="ConsPlusNormal"/>
              <w:jc w:val="center"/>
            </w:pPr>
            <w:r>
              <w:t>1,33</w:t>
            </w:r>
          </w:p>
        </w:tc>
      </w:tr>
      <w:tr w:rsidR="00003445">
        <w:tc>
          <w:tcPr>
            <w:tcW w:w="724" w:type="dxa"/>
          </w:tcPr>
          <w:p w:rsidR="00003445" w:rsidRDefault="00003445">
            <w:pPr>
              <w:pStyle w:val="ConsPlusNormal"/>
            </w:pPr>
            <w:r>
              <w:t>21</w:t>
            </w:r>
          </w:p>
        </w:tc>
        <w:tc>
          <w:tcPr>
            <w:tcW w:w="6180" w:type="dxa"/>
          </w:tcPr>
          <w:p w:rsidR="00003445" w:rsidRDefault="00003445">
            <w:pPr>
              <w:pStyle w:val="ConsPlusNormal"/>
            </w:pPr>
            <w:r>
              <w:t>Шушенский район</w:t>
            </w:r>
          </w:p>
        </w:tc>
        <w:tc>
          <w:tcPr>
            <w:tcW w:w="2154" w:type="dxa"/>
          </w:tcPr>
          <w:p w:rsidR="00003445" w:rsidRDefault="00003445">
            <w:pPr>
              <w:pStyle w:val="ConsPlusNormal"/>
              <w:jc w:val="center"/>
            </w:pPr>
            <w:r>
              <w:t>1,33</w:t>
            </w:r>
          </w:p>
        </w:tc>
      </w:tr>
      <w:tr w:rsidR="00003445">
        <w:tc>
          <w:tcPr>
            <w:tcW w:w="724" w:type="dxa"/>
          </w:tcPr>
          <w:p w:rsidR="00003445" w:rsidRDefault="00003445">
            <w:pPr>
              <w:pStyle w:val="ConsPlusNormal"/>
            </w:pPr>
            <w:r>
              <w:t>22</w:t>
            </w:r>
          </w:p>
        </w:tc>
        <w:tc>
          <w:tcPr>
            <w:tcW w:w="6180" w:type="dxa"/>
          </w:tcPr>
          <w:p w:rsidR="00003445" w:rsidRDefault="00003445">
            <w:pPr>
              <w:pStyle w:val="ConsPlusNormal"/>
            </w:pPr>
            <w:r>
              <w:t>Большемуртинский район</w:t>
            </w:r>
          </w:p>
        </w:tc>
        <w:tc>
          <w:tcPr>
            <w:tcW w:w="2154" w:type="dxa"/>
          </w:tcPr>
          <w:p w:rsidR="00003445" w:rsidRDefault="00003445">
            <w:pPr>
              <w:pStyle w:val="ConsPlusNormal"/>
              <w:jc w:val="center"/>
            </w:pPr>
            <w:r>
              <w:t>1,33</w:t>
            </w:r>
          </w:p>
        </w:tc>
      </w:tr>
      <w:tr w:rsidR="00003445">
        <w:tc>
          <w:tcPr>
            <w:tcW w:w="724" w:type="dxa"/>
          </w:tcPr>
          <w:p w:rsidR="00003445" w:rsidRDefault="00003445">
            <w:pPr>
              <w:pStyle w:val="ConsPlusNormal"/>
            </w:pPr>
            <w:r>
              <w:t>23</w:t>
            </w:r>
          </w:p>
        </w:tc>
        <w:tc>
          <w:tcPr>
            <w:tcW w:w="6180" w:type="dxa"/>
          </w:tcPr>
          <w:p w:rsidR="00003445" w:rsidRDefault="00003445">
            <w:pPr>
              <w:pStyle w:val="ConsPlusNormal"/>
            </w:pPr>
            <w:r>
              <w:t>г. Канск</w:t>
            </w:r>
          </w:p>
        </w:tc>
        <w:tc>
          <w:tcPr>
            <w:tcW w:w="2154" w:type="dxa"/>
          </w:tcPr>
          <w:p w:rsidR="00003445" w:rsidRDefault="00003445">
            <w:pPr>
              <w:pStyle w:val="ConsPlusNormal"/>
              <w:jc w:val="center"/>
            </w:pPr>
            <w:r>
              <w:t>1,33</w:t>
            </w:r>
          </w:p>
        </w:tc>
      </w:tr>
      <w:tr w:rsidR="00003445">
        <w:tc>
          <w:tcPr>
            <w:tcW w:w="724" w:type="dxa"/>
          </w:tcPr>
          <w:p w:rsidR="00003445" w:rsidRDefault="00003445">
            <w:pPr>
              <w:pStyle w:val="ConsPlusNormal"/>
            </w:pPr>
            <w:r>
              <w:t>24</w:t>
            </w:r>
          </w:p>
        </w:tc>
        <w:tc>
          <w:tcPr>
            <w:tcW w:w="6180" w:type="dxa"/>
          </w:tcPr>
          <w:p w:rsidR="00003445" w:rsidRDefault="00003445">
            <w:pPr>
              <w:pStyle w:val="ConsPlusNormal"/>
            </w:pPr>
            <w:r>
              <w:t>г. Минусинск</w:t>
            </w:r>
          </w:p>
        </w:tc>
        <w:tc>
          <w:tcPr>
            <w:tcW w:w="2154" w:type="dxa"/>
          </w:tcPr>
          <w:p w:rsidR="00003445" w:rsidRDefault="00003445">
            <w:pPr>
              <w:pStyle w:val="ConsPlusNormal"/>
              <w:jc w:val="center"/>
            </w:pPr>
            <w:r>
              <w:t>1,33</w:t>
            </w:r>
          </w:p>
        </w:tc>
      </w:tr>
      <w:tr w:rsidR="00003445">
        <w:tc>
          <w:tcPr>
            <w:tcW w:w="724" w:type="dxa"/>
          </w:tcPr>
          <w:p w:rsidR="00003445" w:rsidRDefault="00003445">
            <w:pPr>
              <w:pStyle w:val="ConsPlusNormal"/>
            </w:pPr>
            <w:r>
              <w:t>25</w:t>
            </w:r>
          </w:p>
        </w:tc>
        <w:tc>
          <w:tcPr>
            <w:tcW w:w="6180" w:type="dxa"/>
          </w:tcPr>
          <w:p w:rsidR="00003445" w:rsidRDefault="00003445">
            <w:pPr>
              <w:pStyle w:val="ConsPlusNormal"/>
            </w:pPr>
            <w:r>
              <w:t>г. Назарово</w:t>
            </w:r>
          </w:p>
        </w:tc>
        <w:tc>
          <w:tcPr>
            <w:tcW w:w="2154" w:type="dxa"/>
          </w:tcPr>
          <w:p w:rsidR="00003445" w:rsidRDefault="00003445">
            <w:pPr>
              <w:pStyle w:val="ConsPlusNormal"/>
              <w:jc w:val="center"/>
            </w:pPr>
            <w:r>
              <w:t>1,33</w:t>
            </w:r>
          </w:p>
        </w:tc>
      </w:tr>
      <w:tr w:rsidR="00003445">
        <w:tc>
          <w:tcPr>
            <w:tcW w:w="724" w:type="dxa"/>
          </w:tcPr>
          <w:p w:rsidR="00003445" w:rsidRDefault="00003445">
            <w:pPr>
              <w:pStyle w:val="ConsPlusNormal"/>
            </w:pPr>
            <w:r>
              <w:t>26</w:t>
            </w:r>
          </w:p>
        </w:tc>
        <w:tc>
          <w:tcPr>
            <w:tcW w:w="6180" w:type="dxa"/>
          </w:tcPr>
          <w:p w:rsidR="00003445" w:rsidRDefault="00003445">
            <w:pPr>
              <w:pStyle w:val="ConsPlusNormal"/>
            </w:pPr>
            <w:r>
              <w:t>г. Ачинск</w:t>
            </w:r>
          </w:p>
        </w:tc>
        <w:tc>
          <w:tcPr>
            <w:tcW w:w="2154" w:type="dxa"/>
          </w:tcPr>
          <w:p w:rsidR="00003445" w:rsidRDefault="00003445">
            <w:pPr>
              <w:pStyle w:val="ConsPlusNormal"/>
              <w:jc w:val="center"/>
            </w:pPr>
            <w:r>
              <w:t>1,34</w:t>
            </w:r>
          </w:p>
        </w:tc>
      </w:tr>
      <w:tr w:rsidR="00003445">
        <w:tc>
          <w:tcPr>
            <w:tcW w:w="724" w:type="dxa"/>
          </w:tcPr>
          <w:p w:rsidR="00003445" w:rsidRDefault="00003445">
            <w:pPr>
              <w:pStyle w:val="ConsPlusNormal"/>
            </w:pPr>
            <w:r>
              <w:t>27</w:t>
            </w:r>
          </w:p>
        </w:tc>
        <w:tc>
          <w:tcPr>
            <w:tcW w:w="6180" w:type="dxa"/>
          </w:tcPr>
          <w:p w:rsidR="00003445" w:rsidRDefault="00003445">
            <w:pPr>
              <w:pStyle w:val="ConsPlusNormal"/>
            </w:pPr>
            <w:r>
              <w:t>Ермаковский район</w:t>
            </w:r>
          </w:p>
        </w:tc>
        <w:tc>
          <w:tcPr>
            <w:tcW w:w="2154" w:type="dxa"/>
          </w:tcPr>
          <w:p w:rsidR="00003445" w:rsidRDefault="00003445">
            <w:pPr>
              <w:pStyle w:val="ConsPlusNormal"/>
              <w:jc w:val="center"/>
            </w:pPr>
            <w:r>
              <w:t>1,34</w:t>
            </w:r>
          </w:p>
        </w:tc>
      </w:tr>
      <w:tr w:rsidR="00003445">
        <w:tc>
          <w:tcPr>
            <w:tcW w:w="724" w:type="dxa"/>
          </w:tcPr>
          <w:p w:rsidR="00003445" w:rsidRDefault="00003445">
            <w:pPr>
              <w:pStyle w:val="ConsPlusNormal"/>
            </w:pPr>
            <w:r>
              <w:t>28</w:t>
            </w:r>
          </w:p>
        </w:tc>
        <w:tc>
          <w:tcPr>
            <w:tcW w:w="6180" w:type="dxa"/>
          </w:tcPr>
          <w:p w:rsidR="00003445" w:rsidRDefault="00003445">
            <w:pPr>
              <w:pStyle w:val="ConsPlusNormal"/>
            </w:pPr>
            <w:r>
              <w:t>г. Сосновоборск</w:t>
            </w:r>
          </w:p>
        </w:tc>
        <w:tc>
          <w:tcPr>
            <w:tcW w:w="2154" w:type="dxa"/>
          </w:tcPr>
          <w:p w:rsidR="00003445" w:rsidRDefault="00003445">
            <w:pPr>
              <w:pStyle w:val="ConsPlusNormal"/>
              <w:jc w:val="center"/>
            </w:pPr>
            <w:r>
              <w:t>1,34</w:t>
            </w:r>
          </w:p>
        </w:tc>
      </w:tr>
      <w:tr w:rsidR="00003445">
        <w:tc>
          <w:tcPr>
            <w:tcW w:w="724" w:type="dxa"/>
          </w:tcPr>
          <w:p w:rsidR="00003445" w:rsidRDefault="00003445">
            <w:pPr>
              <w:pStyle w:val="ConsPlusNormal"/>
            </w:pPr>
            <w:r>
              <w:t>29</w:t>
            </w:r>
          </w:p>
        </w:tc>
        <w:tc>
          <w:tcPr>
            <w:tcW w:w="6180" w:type="dxa"/>
          </w:tcPr>
          <w:p w:rsidR="00003445" w:rsidRDefault="00003445">
            <w:pPr>
              <w:pStyle w:val="ConsPlusNormal"/>
            </w:pPr>
            <w:r>
              <w:t>ЗАТО г. Зеленогорск</w:t>
            </w:r>
          </w:p>
        </w:tc>
        <w:tc>
          <w:tcPr>
            <w:tcW w:w="2154" w:type="dxa"/>
          </w:tcPr>
          <w:p w:rsidR="00003445" w:rsidRDefault="00003445">
            <w:pPr>
              <w:pStyle w:val="ConsPlusNormal"/>
              <w:jc w:val="center"/>
            </w:pPr>
            <w:r>
              <w:t>1,34</w:t>
            </w:r>
          </w:p>
        </w:tc>
      </w:tr>
      <w:tr w:rsidR="00003445">
        <w:tc>
          <w:tcPr>
            <w:tcW w:w="724" w:type="dxa"/>
          </w:tcPr>
          <w:p w:rsidR="00003445" w:rsidRDefault="00003445">
            <w:pPr>
              <w:pStyle w:val="ConsPlusNormal"/>
            </w:pPr>
            <w:r>
              <w:t>30</w:t>
            </w:r>
          </w:p>
        </w:tc>
        <w:tc>
          <w:tcPr>
            <w:tcW w:w="6180" w:type="dxa"/>
          </w:tcPr>
          <w:p w:rsidR="00003445" w:rsidRDefault="00003445">
            <w:pPr>
              <w:pStyle w:val="ConsPlusNormal"/>
            </w:pPr>
            <w:r>
              <w:t>Нижнеингашский район</w:t>
            </w:r>
          </w:p>
        </w:tc>
        <w:tc>
          <w:tcPr>
            <w:tcW w:w="2154" w:type="dxa"/>
          </w:tcPr>
          <w:p w:rsidR="00003445" w:rsidRDefault="00003445">
            <w:pPr>
              <w:pStyle w:val="ConsPlusNormal"/>
              <w:jc w:val="center"/>
            </w:pPr>
            <w:r>
              <w:t>1,34</w:t>
            </w:r>
          </w:p>
        </w:tc>
      </w:tr>
      <w:tr w:rsidR="00003445">
        <w:tc>
          <w:tcPr>
            <w:tcW w:w="724" w:type="dxa"/>
          </w:tcPr>
          <w:p w:rsidR="00003445" w:rsidRDefault="00003445">
            <w:pPr>
              <w:pStyle w:val="ConsPlusNormal"/>
            </w:pPr>
            <w:r>
              <w:t>31</w:t>
            </w:r>
          </w:p>
        </w:tc>
        <w:tc>
          <w:tcPr>
            <w:tcW w:w="6180" w:type="dxa"/>
          </w:tcPr>
          <w:p w:rsidR="00003445" w:rsidRDefault="00003445">
            <w:pPr>
              <w:pStyle w:val="ConsPlusNormal"/>
            </w:pPr>
            <w:r>
              <w:t>Новоселовский район</w:t>
            </w:r>
          </w:p>
        </w:tc>
        <w:tc>
          <w:tcPr>
            <w:tcW w:w="2154" w:type="dxa"/>
          </w:tcPr>
          <w:p w:rsidR="00003445" w:rsidRDefault="00003445">
            <w:pPr>
              <w:pStyle w:val="ConsPlusNormal"/>
              <w:jc w:val="center"/>
            </w:pPr>
            <w:r>
              <w:t>1,34</w:t>
            </w:r>
          </w:p>
        </w:tc>
      </w:tr>
      <w:tr w:rsidR="00003445">
        <w:tc>
          <w:tcPr>
            <w:tcW w:w="724" w:type="dxa"/>
          </w:tcPr>
          <w:p w:rsidR="00003445" w:rsidRDefault="00003445">
            <w:pPr>
              <w:pStyle w:val="ConsPlusNormal"/>
            </w:pPr>
            <w:r>
              <w:t>32</w:t>
            </w:r>
          </w:p>
        </w:tc>
        <w:tc>
          <w:tcPr>
            <w:tcW w:w="6180" w:type="dxa"/>
          </w:tcPr>
          <w:p w:rsidR="00003445" w:rsidRDefault="00003445">
            <w:pPr>
              <w:pStyle w:val="ConsPlusNormal"/>
            </w:pPr>
            <w:r>
              <w:t>Березовский район</w:t>
            </w:r>
          </w:p>
        </w:tc>
        <w:tc>
          <w:tcPr>
            <w:tcW w:w="2154" w:type="dxa"/>
          </w:tcPr>
          <w:p w:rsidR="00003445" w:rsidRDefault="00003445">
            <w:pPr>
              <w:pStyle w:val="ConsPlusNormal"/>
              <w:jc w:val="center"/>
            </w:pPr>
            <w:r>
              <w:t>1,35</w:t>
            </w:r>
          </w:p>
        </w:tc>
      </w:tr>
      <w:tr w:rsidR="00003445">
        <w:tc>
          <w:tcPr>
            <w:tcW w:w="724" w:type="dxa"/>
          </w:tcPr>
          <w:p w:rsidR="00003445" w:rsidRDefault="00003445">
            <w:pPr>
              <w:pStyle w:val="ConsPlusNormal"/>
            </w:pPr>
            <w:r>
              <w:t>33</w:t>
            </w:r>
          </w:p>
        </w:tc>
        <w:tc>
          <w:tcPr>
            <w:tcW w:w="6180" w:type="dxa"/>
          </w:tcPr>
          <w:p w:rsidR="00003445" w:rsidRDefault="00003445">
            <w:pPr>
              <w:pStyle w:val="ConsPlusNormal"/>
            </w:pPr>
            <w:r>
              <w:t>ЗАТО г. Железногорск</w:t>
            </w:r>
          </w:p>
        </w:tc>
        <w:tc>
          <w:tcPr>
            <w:tcW w:w="2154" w:type="dxa"/>
          </w:tcPr>
          <w:p w:rsidR="00003445" w:rsidRDefault="00003445">
            <w:pPr>
              <w:pStyle w:val="ConsPlusNormal"/>
              <w:jc w:val="center"/>
            </w:pPr>
            <w:r>
              <w:t>1,35</w:t>
            </w:r>
          </w:p>
        </w:tc>
      </w:tr>
      <w:tr w:rsidR="00003445">
        <w:tc>
          <w:tcPr>
            <w:tcW w:w="724" w:type="dxa"/>
          </w:tcPr>
          <w:p w:rsidR="00003445" w:rsidRDefault="00003445">
            <w:pPr>
              <w:pStyle w:val="ConsPlusNormal"/>
            </w:pPr>
            <w:r>
              <w:t>34</w:t>
            </w:r>
          </w:p>
        </w:tc>
        <w:tc>
          <w:tcPr>
            <w:tcW w:w="6180" w:type="dxa"/>
          </w:tcPr>
          <w:p w:rsidR="00003445" w:rsidRDefault="00003445">
            <w:pPr>
              <w:pStyle w:val="ConsPlusNormal"/>
            </w:pPr>
            <w:r>
              <w:t>Сухобузимский район</w:t>
            </w:r>
          </w:p>
        </w:tc>
        <w:tc>
          <w:tcPr>
            <w:tcW w:w="2154" w:type="dxa"/>
          </w:tcPr>
          <w:p w:rsidR="00003445" w:rsidRDefault="00003445">
            <w:pPr>
              <w:pStyle w:val="ConsPlusNormal"/>
              <w:jc w:val="center"/>
            </w:pPr>
            <w:r>
              <w:t>1,35</w:t>
            </w:r>
          </w:p>
        </w:tc>
      </w:tr>
      <w:tr w:rsidR="00003445">
        <w:tc>
          <w:tcPr>
            <w:tcW w:w="724" w:type="dxa"/>
          </w:tcPr>
          <w:p w:rsidR="00003445" w:rsidRDefault="00003445">
            <w:pPr>
              <w:pStyle w:val="ConsPlusNormal"/>
            </w:pPr>
            <w:r>
              <w:t>35</w:t>
            </w:r>
          </w:p>
        </w:tc>
        <w:tc>
          <w:tcPr>
            <w:tcW w:w="6180" w:type="dxa"/>
          </w:tcPr>
          <w:p w:rsidR="00003445" w:rsidRDefault="00003445">
            <w:pPr>
              <w:pStyle w:val="ConsPlusNormal"/>
            </w:pPr>
            <w:r>
              <w:t>Курагинский район</w:t>
            </w:r>
          </w:p>
        </w:tc>
        <w:tc>
          <w:tcPr>
            <w:tcW w:w="2154" w:type="dxa"/>
          </w:tcPr>
          <w:p w:rsidR="00003445" w:rsidRDefault="00003445">
            <w:pPr>
              <w:pStyle w:val="ConsPlusNormal"/>
              <w:jc w:val="center"/>
            </w:pPr>
            <w:r>
              <w:t>1,35</w:t>
            </w:r>
          </w:p>
        </w:tc>
      </w:tr>
      <w:tr w:rsidR="00003445">
        <w:tc>
          <w:tcPr>
            <w:tcW w:w="724" w:type="dxa"/>
          </w:tcPr>
          <w:p w:rsidR="00003445" w:rsidRDefault="00003445">
            <w:pPr>
              <w:pStyle w:val="ConsPlusNormal"/>
            </w:pPr>
            <w:r>
              <w:t>36</w:t>
            </w:r>
          </w:p>
        </w:tc>
        <w:tc>
          <w:tcPr>
            <w:tcW w:w="6180" w:type="dxa"/>
          </w:tcPr>
          <w:p w:rsidR="00003445" w:rsidRDefault="00003445">
            <w:pPr>
              <w:pStyle w:val="ConsPlusNormal"/>
            </w:pPr>
            <w:r>
              <w:t>г. Бородино</w:t>
            </w:r>
          </w:p>
        </w:tc>
        <w:tc>
          <w:tcPr>
            <w:tcW w:w="2154" w:type="dxa"/>
          </w:tcPr>
          <w:p w:rsidR="00003445" w:rsidRDefault="00003445">
            <w:pPr>
              <w:pStyle w:val="ConsPlusNormal"/>
              <w:jc w:val="center"/>
            </w:pPr>
            <w:r>
              <w:t>1,35</w:t>
            </w:r>
          </w:p>
        </w:tc>
      </w:tr>
      <w:tr w:rsidR="00003445">
        <w:tc>
          <w:tcPr>
            <w:tcW w:w="724" w:type="dxa"/>
          </w:tcPr>
          <w:p w:rsidR="00003445" w:rsidRDefault="00003445">
            <w:pPr>
              <w:pStyle w:val="ConsPlusNormal"/>
            </w:pPr>
            <w:r>
              <w:t>37</w:t>
            </w:r>
          </w:p>
        </w:tc>
        <w:tc>
          <w:tcPr>
            <w:tcW w:w="6180" w:type="dxa"/>
          </w:tcPr>
          <w:p w:rsidR="00003445" w:rsidRDefault="00003445">
            <w:pPr>
              <w:pStyle w:val="ConsPlusNormal"/>
            </w:pPr>
            <w:r>
              <w:t>Иланский район</w:t>
            </w:r>
          </w:p>
        </w:tc>
        <w:tc>
          <w:tcPr>
            <w:tcW w:w="2154" w:type="dxa"/>
          </w:tcPr>
          <w:p w:rsidR="00003445" w:rsidRDefault="00003445">
            <w:pPr>
              <w:pStyle w:val="ConsPlusNormal"/>
              <w:jc w:val="center"/>
            </w:pPr>
            <w:r>
              <w:t>1,36</w:t>
            </w:r>
          </w:p>
        </w:tc>
      </w:tr>
      <w:tr w:rsidR="00003445">
        <w:tc>
          <w:tcPr>
            <w:tcW w:w="724" w:type="dxa"/>
          </w:tcPr>
          <w:p w:rsidR="00003445" w:rsidRDefault="00003445">
            <w:pPr>
              <w:pStyle w:val="ConsPlusNormal"/>
            </w:pPr>
            <w:r>
              <w:t>38</w:t>
            </w:r>
          </w:p>
        </w:tc>
        <w:tc>
          <w:tcPr>
            <w:tcW w:w="6180" w:type="dxa"/>
          </w:tcPr>
          <w:p w:rsidR="00003445" w:rsidRDefault="00003445">
            <w:pPr>
              <w:pStyle w:val="ConsPlusNormal"/>
            </w:pPr>
            <w:r>
              <w:t>Бирилюсский район</w:t>
            </w:r>
          </w:p>
        </w:tc>
        <w:tc>
          <w:tcPr>
            <w:tcW w:w="2154" w:type="dxa"/>
          </w:tcPr>
          <w:p w:rsidR="00003445" w:rsidRDefault="00003445">
            <w:pPr>
              <w:pStyle w:val="ConsPlusNormal"/>
              <w:jc w:val="center"/>
            </w:pPr>
            <w:r>
              <w:t>1,36</w:t>
            </w:r>
          </w:p>
        </w:tc>
      </w:tr>
      <w:tr w:rsidR="00003445">
        <w:tc>
          <w:tcPr>
            <w:tcW w:w="724" w:type="dxa"/>
          </w:tcPr>
          <w:p w:rsidR="00003445" w:rsidRDefault="00003445">
            <w:pPr>
              <w:pStyle w:val="ConsPlusNormal"/>
            </w:pPr>
            <w:r>
              <w:t>39</w:t>
            </w:r>
          </w:p>
        </w:tc>
        <w:tc>
          <w:tcPr>
            <w:tcW w:w="6180" w:type="dxa"/>
          </w:tcPr>
          <w:p w:rsidR="00003445" w:rsidRDefault="00003445">
            <w:pPr>
              <w:pStyle w:val="ConsPlusNormal"/>
            </w:pPr>
            <w:r>
              <w:t>г. Дивногорск</w:t>
            </w:r>
          </w:p>
        </w:tc>
        <w:tc>
          <w:tcPr>
            <w:tcW w:w="2154" w:type="dxa"/>
          </w:tcPr>
          <w:p w:rsidR="00003445" w:rsidRDefault="00003445">
            <w:pPr>
              <w:pStyle w:val="ConsPlusNormal"/>
              <w:jc w:val="center"/>
            </w:pPr>
            <w:r>
              <w:t>1,37</w:t>
            </w:r>
          </w:p>
        </w:tc>
      </w:tr>
      <w:tr w:rsidR="00003445">
        <w:tc>
          <w:tcPr>
            <w:tcW w:w="724" w:type="dxa"/>
          </w:tcPr>
          <w:p w:rsidR="00003445" w:rsidRDefault="00003445">
            <w:pPr>
              <w:pStyle w:val="ConsPlusNormal"/>
            </w:pPr>
            <w:r>
              <w:t>40</w:t>
            </w:r>
          </w:p>
        </w:tc>
        <w:tc>
          <w:tcPr>
            <w:tcW w:w="6180" w:type="dxa"/>
          </w:tcPr>
          <w:p w:rsidR="00003445" w:rsidRDefault="00003445">
            <w:pPr>
              <w:pStyle w:val="ConsPlusNormal"/>
            </w:pPr>
            <w:r>
              <w:t>пгт Кедровый</w:t>
            </w:r>
          </w:p>
        </w:tc>
        <w:tc>
          <w:tcPr>
            <w:tcW w:w="2154" w:type="dxa"/>
          </w:tcPr>
          <w:p w:rsidR="00003445" w:rsidRDefault="00003445">
            <w:pPr>
              <w:pStyle w:val="ConsPlusNormal"/>
              <w:jc w:val="center"/>
            </w:pPr>
            <w:r>
              <w:t>1,37</w:t>
            </w:r>
          </w:p>
        </w:tc>
      </w:tr>
      <w:tr w:rsidR="00003445">
        <w:tc>
          <w:tcPr>
            <w:tcW w:w="724" w:type="dxa"/>
          </w:tcPr>
          <w:p w:rsidR="00003445" w:rsidRDefault="00003445">
            <w:pPr>
              <w:pStyle w:val="ConsPlusNormal"/>
            </w:pPr>
            <w:r>
              <w:t>41</w:t>
            </w:r>
          </w:p>
        </w:tc>
        <w:tc>
          <w:tcPr>
            <w:tcW w:w="6180" w:type="dxa"/>
          </w:tcPr>
          <w:p w:rsidR="00003445" w:rsidRDefault="00003445">
            <w:pPr>
              <w:pStyle w:val="ConsPlusNormal"/>
            </w:pPr>
            <w:r>
              <w:t>Рыбинский район</w:t>
            </w:r>
          </w:p>
        </w:tc>
        <w:tc>
          <w:tcPr>
            <w:tcW w:w="2154" w:type="dxa"/>
          </w:tcPr>
          <w:p w:rsidR="00003445" w:rsidRDefault="00003445">
            <w:pPr>
              <w:pStyle w:val="ConsPlusNormal"/>
              <w:jc w:val="center"/>
            </w:pPr>
            <w:r>
              <w:t>1,37</w:t>
            </w:r>
          </w:p>
        </w:tc>
      </w:tr>
      <w:tr w:rsidR="00003445">
        <w:tc>
          <w:tcPr>
            <w:tcW w:w="724" w:type="dxa"/>
          </w:tcPr>
          <w:p w:rsidR="00003445" w:rsidRDefault="00003445">
            <w:pPr>
              <w:pStyle w:val="ConsPlusNormal"/>
            </w:pPr>
            <w:r>
              <w:t>42</w:t>
            </w:r>
          </w:p>
        </w:tc>
        <w:tc>
          <w:tcPr>
            <w:tcW w:w="6180" w:type="dxa"/>
          </w:tcPr>
          <w:p w:rsidR="00003445" w:rsidRDefault="00003445">
            <w:pPr>
              <w:pStyle w:val="ConsPlusNormal"/>
            </w:pPr>
            <w:r>
              <w:t>Абанский район</w:t>
            </w:r>
          </w:p>
        </w:tc>
        <w:tc>
          <w:tcPr>
            <w:tcW w:w="2154" w:type="dxa"/>
          </w:tcPr>
          <w:p w:rsidR="00003445" w:rsidRDefault="00003445">
            <w:pPr>
              <w:pStyle w:val="ConsPlusNormal"/>
              <w:jc w:val="center"/>
            </w:pPr>
            <w:r>
              <w:t>1,39</w:t>
            </w:r>
          </w:p>
        </w:tc>
      </w:tr>
      <w:tr w:rsidR="00003445">
        <w:tc>
          <w:tcPr>
            <w:tcW w:w="724" w:type="dxa"/>
          </w:tcPr>
          <w:p w:rsidR="00003445" w:rsidRDefault="00003445">
            <w:pPr>
              <w:pStyle w:val="ConsPlusNormal"/>
            </w:pPr>
            <w:r>
              <w:t>43</w:t>
            </w:r>
          </w:p>
        </w:tc>
        <w:tc>
          <w:tcPr>
            <w:tcW w:w="6180" w:type="dxa"/>
          </w:tcPr>
          <w:p w:rsidR="00003445" w:rsidRDefault="00003445">
            <w:pPr>
              <w:pStyle w:val="ConsPlusNormal"/>
            </w:pPr>
            <w:r>
              <w:t>г. Шарыпово</w:t>
            </w:r>
          </w:p>
        </w:tc>
        <w:tc>
          <w:tcPr>
            <w:tcW w:w="2154" w:type="dxa"/>
          </w:tcPr>
          <w:p w:rsidR="00003445" w:rsidRDefault="00003445">
            <w:pPr>
              <w:pStyle w:val="ConsPlusNormal"/>
              <w:jc w:val="center"/>
            </w:pPr>
            <w:r>
              <w:t>1,42</w:t>
            </w:r>
          </w:p>
        </w:tc>
      </w:tr>
      <w:tr w:rsidR="00003445">
        <w:tc>
          <w:tcPr>
            <w:tcW w:w="724" w:type="dxa"/>
          </w:tcPr>
          <w:p w:rsidR="00003445" w:rsidRDefault="00003445">
            <w:pPr>
              <w:pStyle w:val="ConsPlusNormal"/>
            </w:pPr>
            <w:r>
              <w:t>44</w:t>
            </w:r>
          </w:p>
        </w:tc>
        <w:tc>
          <w:tcPr>
            <w:tcW w:w="6180" w:type="dxa"/>
          </w:tcPr>
          <w:p w:rsidR="00003445" w:rsidRDefault="00003445">
            <w:pPr>
              <w:pStyle w:val="ConsPlusNormal"/>
            </w:pPr>
            <w:r>
              <w:t>ЗАТО п. Солнечный</w:t>
            </w:r>
          </w:p>
        </w:tc>
        <w:tc>
          <w:tcPr>
            <w:tcW w:w="2154" w:type="dxa"/>
          </w:tcPr>
          <w:p w:rsidR="00003445" w:rsidRDefault="00003445">
            <w:pPr>
              <w:pStyle w:val="ConsPlusNormal"/>
              <w:jc w:val="center"/>
            </w:pPr>
            <w:r>
              <w:t>1,48</w:t>
            </w:r>
          </w:p>
        </w:tc>
      </w:tr>
      <w:tr w:rsidR="00003445">
        <w:tc>
          <w:tcPr>
            <w:tcW w:w="724" w:type="dxa"/>
          </w:tcPr>
          <w:p w:rsidR="00003445" w:rsidRDefault="00003445">
            <w:pPr>
              <w:pStyle w:val="ConsPlusNormal"/>
            </w:pPr>
            <w:r>
              <w:t>45</w:t>
            </w:r>
          </w:p>
        </w:tc>
        <w:tc>
          <w:tcPr>
            <w:tcW w:w="6180" w:type="dxa"/>
          </w:tcPr>
          <w:p w:rsidR="00003445" w:rsidRDefault="00003445">
            <w:pPr>
              <w:pStyle w:val="ConsPlusNormal"/>
            </w:pPr>
            <w:r>
              <w:t>г. Лесосибирск</w:t>
            </w:r>
          </w:p>
        </w:tc>
        <w:tc>
          <w:tcPr>
            <w:tcW w:w="2154" w:type="dxa"/>
          </w:tcPr>
          <w:p w:rsidR="00003445" w:rsidRDefault="00003445">
            <w:pPr>
              <w:pStyle w:val="ConsPlusNormal"/>
              <w:jc w:val="center"/>
            </w:pPr>
            <w:r>
              <w:t>1,58</w:t>
            </w:r>
          </w:p>
        </w:tc>
      </w:tr>
      <w:tr w:rsidR="00003445">
        <w:tc>
          <w:tcPr>
            <w:tcW w:w="724" w:type="dxa"/>
          </w:tcPr>
          <w:p w:rsidR="00003445" w:rsidRDefault="00003445">
            <w:pPr>
              <w:pStyle w:val="ConsPlusNormal"/>
            </w:pPr>
            <w:r>
              <w:lastRenderedPageBreak/>
              <w:t>46</w:t>
            </w:r>
          </w:p>
        </w:tc>
        <w:tc>
          <w:tcPr>
            <w:tcW w:w="6180" w:type="dxa"/>
          </w:tcPr>
          <w:p w:rsidR="00003445" w:rsidRDefault="00003445">
            <w:pPr>
              <w:pStyle w:val="ConsPlusNormal"/>
            </w:pPr>
            <w:r>
              <w:t>Богучанский район</w:t>
            </w:r>
          </w:p>
        </w:tc>
        <w:tc>
          <w:tcPr>
            <w:tcW w:w="2154" w:type="dxa"/>
          </w:tcPr>
          <w:p w:rsidR="00003445" w:rsidRDefault="00003445">
            <w:pPr>
              <w:pStyle w:val="ConsPlusNormal"/>
              <w:jc w:val="center"/>
            </w:pPr>
            <w:r>
              <w:t>1,80</w:t>
            </w:r>
          </w:p>
        </w:tc>
      </w:tr>
      <w:tr w:rsidR="00003445">
        <w:tc>
          <w:tcPr>
            <w:tcW w:w="724" w:type="dxa"/>
          </w:tcPr>
          <w:p w:rsidR="00003445" w:rsidRDefault="00003445">
            <w:pPr>
              <w:pStyle w:val="ConsPlusNormal"/>
            </w:pPr>
            <w:r>
              <w:t>47</w:t>
            </w:r>
          </w:p>
        </w:tc>
        <w:tc>
          <w:tcPr>
            <w:tcW w:w="6180" w:type="dxa"/>
          </w:tcPr>
          <w:p w:rsidR="00003445" w:rsidRDefault="00003445">
            <w:pPr>
              <w:pStyle w:val="ConsPlusNormal"/>
            </w:pPr>
            <w:r>
              <w:t>Енисейский район</w:t>
            </w:r>
          </w:p>
        </w:tc>
        <w:tc>
          <w:tcPr>
            <w:tcW w:w="2154" w:type="dxa"/>
          </w:tcPr>
          <w:p w:rsidR="00003445" w:rsidRDefault="00003445">
            <w:pPr>
              <w:pStyle w:val="ConsPlusNormal"/>
              <w:jc w:val="center"/>
            </w:pPr>
            <w:r>
              <w:t>1,86</w:t>
            </w:r>
          </w:p>
        </w:tc>
      </w:tr>
      <w:tr w:rsidR="00003445">
        <w:tc>
          <w:tcPr>
            <w:tcW w:w="724" w:type="dxa"/>
          </w:tcPr>
          <w:p w:rsidR="00003445" w:rsidRDefault="00003445">
            <w:pPr>
              <w:pStyle w:val="ConsPlusNormal"/>
            </w:pPr>
            <w:r>
              <w:t>48</w:t>
            </w:r>
          </w:p>
        </w:tc>
        <w:tc>
          <w:tcPr>
            <w:tcW w:w="6180" w:type="dxa"/>
          </w:tcPr>
          <w:p w:rsidR="00003445" w:rsidRDefault="00003445">
            <w:pPr>
              <w:pStyle w:val="ConsPlusNormal"/>
            </w:pPr>
            <w:r>
              <w:t>Мотыгинский район</w:t>
            </w:r>
          </w:p>
        </w:tc>
        <w:tc>
          <w:tcPr>
            <w:tcW w:w="2154" w:type="dxa"/>
          </w:tcPr>
          <w:p w:rsidR="00003445" w:rsidRDefault="00003445">
            <w:pPr>
              <w:pStyle w:val="ConsPlusNormal"/>
              <w:jc w:val="center"/>
            </w:pPr>
            <w:r>
              <w:t>1,92</w:t>
            </w:r>
          </w:p>
        </w:tc>
      </w:tr>
      <w:tr w:rsidR="00003445">
        <w:tc>
          <w:tcPr>
            <w:tcW w:w="724" w:type="dxa"/>
          </w:tcPr>
          <w:p w:rsidR="00003445" w:rsidRDefault="00003445">
            <w:pPr>
              <w:pStyle w:val="ConsPlusNormal"/>
            </w:pPr>
            <w:r>
              <w:t>49</w:t>
            </w:r>
          </w:p>
        </w:tc>
        <w:tc>
          <w:tcPr>
            <w:tcW w:w="6180" w:type="dxa"/>
          </w:tcPr>
          <w:p w:rsidR="00003445" w:rsidRDefault="00003445">
            <w:pPr>
              <w:pStyle w:val="ConsPlusNormal"/>
            </w:pPr>
            <w:r>
              <w:t>Кежемский район</w:t>
            </w:r>
          </w:p>
        </w:tc>
        <w:tc>
          <w:tcPr>
            <w:tcW w:w="2154" w:type="dxa"/>
          </w:tcPr>
          <w:p w:rsidR="00003445" w:rsidRDefault="00003445">
            <w:pPr>
              <w:pStyle w:val="ConsPlusNormal"/>
              <w:jc w:val="center"/>
            </w:pPr>
            <w:r>
              <w:t>2,02</w:t>
            </w:r>
          </w:p>
        </w:tc>
      </w:tr>
      <w:tr w:rsidR="00003445">
        <w:tc>
          <w:tcPr>
            <w:tcW w:w="724" w:type="dxa"/>
          </w:tcPr>
          <w:p w:rsidR="00003445" w:rsidRDefault="00003445">
            <w:pPr>
              <w:pStyle w:val="ConsPlusNormal"/>
            </w:pPr>
            <w:r>
              <w:t>50</w:t>
            </w:r>
          </w:p>
        </w:tc>
        <w:tc>
          <w:tcPr>
            <w:tcW w:w="6180" w:type="dxa"/>
          </w:tcPr>
          <w:p w:rsidR="00003445" w:rsidRDefault="00003445">
            <w:pPr>
              <w:pStyle w:val="ConsPlusNormal"/>
            </w:pPr>
            <w:r>
              <w:t>Северо-Енисейский район</w:t>
            </w:r>
          </w:p>
        </w:tc>
        <w:tc>
          <w:tcPr>
            <w:tcW w:w="2154" w:type="dxa"/>
          </w:tcPr>
          <w:p w:rsidR="00003445" w:rsidRDefault="00003445">
            <w:pPr>
              <w:pStyle w:val="ConsPlusNormal"/>
              <w:jc w:val="center"/>
            </w:pPr>
            <w:r>
              <w:t>2,15</w:t>
            </w:r>
          </w:p>
        </w:tc>
      </w:tr>
      <w:tr w:rsidR="00003445">
        <w:tc>
          <w:tcPr>
            <w:tcW w:w="724" w:type="dxa"/>
          </w:tcPr>
          <w:p w:rsidR="00003445" w:rsidRDefault="00003445">
            <w:pPr>
              <w:pStyle w:val="ConsPlusNormal"/>
            </w:pPr>
            <w:r>
              <w:t>51</w:t>
            </w:r>
          </w:p>
        </w:tc>
        <w:tc>
          <w:tcPr>
            <w:tcW w:w="6180" w:type="dxa"/>
          </w:tcPr>
          <w:p w:rsidR="00003445" w:rsidRDefault="00003445">
            <w:pPr>
              <w:pStyle w:val="ConsPlusNormal"/>
            </w:pPr>
            <w:r>
              <w:t>г. Норильск</w:t>
            </w:r>
          </w:p>
        </w:tc>
        <w:tc>
          <w:tcPr>
            <w:tcW w:w="2154" w:type="dxa"/>
          </w:tcPr>
          <w:p w:rsidR="00003445" w:rsidRDefault="00003445">
            <w:pPr>
              <w:pStyle w:val="ConsPlusNormal"/>
              <w:jc w:val="center"/>
            </w:pPr>
            <w:r>
              <w:t>2,50</w:t>
            </w:r>
          </w:p>
        </w:tc>
      </w:tr>
      <w:tr w:rsidR="00003445">
        <w:tc>
          <w:tcPr>
            <w:tcW w:w="724" w:type="dxa"/>
          </w:tcPr>
          <w:p w:rsidR="00003445" w:rsidRDefault="00003445">
            <w:pPr>
              <w:pStyle w:val="ConsPlusNormal"/>
            </w:pPr>
            <w:r>
              <w:t>52</w:t>
            </w:r>
          </w:p>
        </w:tc>
        <w:tc>
          <w:tcPr>
            <w:tcW w:w="6180" w:type="dxa"/>
          </w:tcPr>
          <w:p w:rsidR="00003445" w:rsidRDefault="00003445">
            <w:pPr>
              <w:pStyle w:val="ConsPlusNormal"/>
            </w:pPr>
            <w:r>
              <w:t>Туруханский район</w:t>
            </w:r>
          </w:p>
        </w:tc>
        <w:tc>
          <w:tcPr>
            <w:tcW w:w="2154" w:type="dxa"/>
          </w:tcPr>
          <w:p w:rsidR="00003445" w:rsidRDefault="00003445">
            <w:pPr>
              <w:pStyle w:val="ConsPlusNormal"/>
              <w:jc w:val="center"/>
            </w:pPr>
            <w:r>
              <w:t>2,95</w:t>
            </w:r>
          </w:p>
        </w:tc>
      </w:tr>
      <w:tr w:rsidR="00003445">
        <w:tc>
          <w:tcPr>
            <w:tcW w:w="724" w:type="dxa"/>
          </w:tcPr>
          <w:p w:rsidR="00003445" w:rsidRDefault="00003445">
            <w:pPr>
              <w:pStyle w:val="ConsPlusNormal"/>
            </w:pPr>
            <w:r>
              <w:t>53</w:t>
            </w:r>
          </w:p>
        </w:tc>
        <w:tc>
          <w:tcPr>
            <w:tcW w:w="6180" w:type="dxa"/>
          </w:tcPr>
          <w:p w:rsidR="00003445" w:rsidRDefault="00003445">
            <w:pPr>
              <w:pStyle w:val="ConsPlusNormal"/>
            </w:pPr>
            <w:r>
              <w:t>Эвенкийский муниципальный район (южнее параллели 63 градуса северной широты)</w:t>
            </w:r>
          </w:p>
        </w:tc>
        <w:tc>
          <w:tcPr>
            <w:tcW w:w="2154" w:type="dxa"/>
          </w:tcPr>
          <w:p w:rsidR="00003445" w:rsidRDefault="00003445">
            <w:pPr>
              <w:pStyle w:val="ConsPlusNormal"/>
              <w:jc w:val="center"/>
            </w:pPr>
            <w:r>
              <w:t>4,21</w:t>
            </w:r>
          </w:p>
        </w:tc>
      </w:tr>
      <w:tr w:rsidR="00003445">
        <w:tc>
          <w:tcPr>
            <w:tcW w:w="724" w:type="dxa"/>
          </w:tcPr>
          <w:p w:rsidR="00003445" w:rsidRDefault="00003445">
            <w:pPr>
              <w:pStyle w:val="ConsPlusNormal"/>
            </w:pPr>
            <w:r>
              <w:t>54</w:t>
            </w:r>
          </w:p>
        </w:tc>
        <w:tc>
          <w:tcPr>
            <w:tcW w:w="6180" w:type="dxa"/>
          </w:tcPr>
          <w:p w:rsidR="00003445" w:rsidRDefault="00003445">
            <w:pPr>
              <w:pStyle w:val="ConsPlusNormal"/>
            </w:pPr>
            <w:r>
              <w:t>Эвенкийский муниципальный район (севернее параллели 63 градуса северной широты)</w:t>
            </w:r>
          </w:p>
        </w:tc>
        <w:tc>
          <w:tcPr>
            <w:tcW w:w="2154" w:type="dxa"/>
          </w:tcPr>
          <w:p w:rsidR="00003445" w:rsidRDefault="00003445">
            <w:pPr>
              <w:pStyle w:val="ConsPlusNormal"/>
              <w:jc w:val="center"/>
            </w:pPr>
            <w:r>
              <w:t>4,40</w:t>
            </w:r>
          </w:p>
        </w:tc>
      </w:tr>
      <w:tr w:rsidR="00003445">
        <w:tc>
          <w:tcPr>
            <w:tcW w:w="724" w:type="dxa"/>
          </w:tcPr>
          <w:p w:rsidR="00003445" w:rsidRDefault="00003445">
            <w:pPr>
              <w:pStyle w:val="ConsPlusNormal"/>
            </w:pPr>
            <w:r>
              <w:t>55</w:t>
            </w:r>
          </w:p>
        </w:tc>
        <w:tc>
          <w:tcPr>
            <w:tcW w:w="6180" w:type="dxa"/>
          </w:tcPr>
          <w:p w:rsidR="00003445" w:rsidRDefault="00003445">
            <w:pPr>
              <w:pStyle w:val="ConsPlusNormal"/>
            </w:pPr>
            <w:r>
              <w:t>Таймырский Долгано-Ненецкий муниципальный район</w:t>
            </w:r>
          </w:p>
        </w:tc>
        <w:tc>
          <w:tcPr>
            <w:tcW w:w="2154" w:type="dxa"/>
          </w:tcPr>
          <w:p w:rsidR="00003445" w:rsidRDefault="00003445">
            <w:pPr>
              <w:pStyle w:val="ConsPlusNormal"/>
              <w:jc w:val="center"/>
            </w:pPr>
            <w:r>
              <w:t>5,29</w:t>
            </w:r>
          </w:p>
        </w:tc>
      </w:tr>
    </w:tbl>
    <w:p w:rsidR="00003445" w:rsidRDefault="00003445">
      <w:pPr>
        <w:pStyle w:val="ConsPlusNormal"/>
        <w:jc w:val="both"/>
      </w:pPr>
    </w:p>
    <w:p w:rsidR="00003445" w:rsidRDefault="00003445">
      <w:pPr>
        <w:pStyle w:val="ConsPlusTitle"/>
        <w:jc w:val="center"/>
        <w:outlineLvl w:val="2"/>
      </w:pPr>
      <w:r>
        <w:t>Нормативы объема оказания и нормативы финансовых затрат</w:t>
      </w:r>
    </w:p>
    <w:p w:rsidR="00003445" w:rsidRDefault="00003445">
      <w:pPr>
        <w:pStyle w:val="ConsPlusTitle"/>
        <w:jc w:val="center"/>
      </w:pPr>
      <w:r>
        <w:t>на единицу объема медицинской помощи на 2025 - 2027 годы</w:t>
      </w:r>
    </w:p>
    <w:p w:rsidR="00003445" w:rsidRDefault="00003445">
      <w:pPr>
        <w:pStyle w:val="ConsPlusNormal"/>
        <w:jc w:val="both"/>
      </w:pPr>
    </w:p>
    <w:p w:rsidR="00003445" w:rsidRDefault="00003445">
      <w:pPr>
        <w:pStyle w:val="ConsPlusTitle"/>
        <w:jc w:val="center"/>
        <w:outlineLvl w:val="3"/>
      </w:pPr>
      <w:r>
        <w:t>Раздел 1. ЗА СЧЕТ БЮДЖЕТНЫХ АССИГНОВАНИЙ КРАЕВОГО БЮДЖЕТА</w:t>
      </w:r>
    </w:p>
    <w:p w:rsidR="00003445" w:rsidRDefault="00003445">
      <w:pPr>
        <w:pStyle w:val="ConsPlusNormal"/>
        <w:jc w:val="both"/>
      </w:pPr>
    </w:p>
    <w:p w:rsidR="00003445" w:rsidRDefault="00003445">
      <w:pPr>
        <w:pStyle w:val="ConsPlusNormal"/>
        <w:sectPr w:rsidR="00003445" w:rsidSect="00A64D3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19"/>
        <w:gridCol w:w="1774"/>
        <w:gridCol w:w="1504"/>
        <w:gridCol w:w="1504"/>
        <w:gridCol w:w="1504"/>
        <w:gridCol w:w="1504"/>
        <w:gridCol w:w="1504"/>
        <w:gridCol w:w="1504"/>
      </w:tblGrid>
      <w:tr w:rsidR="00003445">
        <w:tc>
          <w:tcPr>
            <w:tcW w:w="2419" w:type="dxa"/>
            <w:vMerge w:val="restart"/>
          </w:tcPr>
          <w:p w:rsidR="00003445" w:rsidRDefault="00003445">
            <w:pPr>
              <w:pStyle w:val="ConsPlusNormal"/>
              <w:jc w:val="center"/>
            </w:pPr>
            <w:r>
              <w:lastRenderedPageBreak/>
              <w:t>Виды и условия оказания медицинской помощи</w:t>
            </w:r>
          </w:p>
        </w:tc>
        <w:tc>
          <w:tcPr>
            <w:tcW w:w="1774" w:type="dxa"/>
            <w:vMerge w:val="restart"/>
          </w:tcPr>
          <w:p w:rsidR="00003445" w:rsidRDefault="00003445">
            <w:pPr>
              <w:pStyle w:val="ConsPlusNormal"/>
              <w:jc w:val="center"/>
            </w:pPr>
            <w:r>
              <w:t>Единица измерения на 1 жителя</w:t>
            </w:r>
          </w:p>
        </w:tc>
        <w:tc>
          <w:tcPr>
            <w:tcW w:w="3008" w:type="dxa"/>
            <w:gridSpan w:val="2"/>
          </w:tcPr>
          <w:p w:rsidR="00003445" w:rsidRDefault="00003445">
            <w:pPr>
              <w:pStyle w:val="ConsPlusNormal"/>
              <w:jc w:val="center"/>
            </w:pPr>
            <w:r>
              <w:t>2025 год</w:t>
            </w:r>
          </w:p>
        </w:tc>
        <w:tc>
          <w:tcPr>
            <w:tcW w:w="3008" w:type="dxa"/>
            <w:gridSpan w:val="2"/>
          </w:tcPr>
          <w:p w:rsidR="00003445" w:rsidRDefault="00003445">
            <w:pPr>
              <w:pStyle w:val="ConsPlusNormal"/>
              <w:jc w:val="center"/>
            </w:pPr>
            <w:r>
              <w:t>2026 год</w:t>
            </w:r>
          </w:p>
        </w:tc>
        <w:tc>
          <w:tcPr>
            <w:tcW w:w="3008" w:type="dxa"/>
            <w:gridSpan w:val="2"/>
          </w:tcPr>
          <w:p w:rsidR="00003445" w:rsidRDefault="00003445">
            <w:pPr>
              <w:pStyle w:val="ConsPlusNormal"/>
              <w:jc w:val="center"/>
            </w:pPr>
            <w:r>
              <w:t>2027 год</w:t>
            </w:r>
          </w:p>
        </w:tc>
      </w:tr>
      <w:tr w:rsidR="00003445">
        <w:tc>
          <w:tcPr>
            <w:tcW w:w="2419" w:type="dxa"/>
            <w:vMerge/>
          </w:tcPr>
          <w:p w:rsidR="00003445" w:rsidRDefault="00003445">
            <w:pPr>
              <w:pStyle w:val="ConsPlusNormal"/>
            </w:pPr>
          </w:p>
        </w:tc>
        <w:tc>
          <w:tcPr>
            <w:tcW w:w="1774" w:type="dxa"/>
            <w:vMerge/>
          </w:tcPr>
          <w:p w:rsidR="00003445" w:rsidRDefault="00003445">
            <w:pPr>
              <w:pStyle w:val="ConsPlusNormal"/>
            </w:pPr>
          </w:p>
        </w:tc>
        <w:tc>
          <w:tcPr>
            <w:tcW w:w="1504" w:type="dxa"/>
          </w:tcPr>
          <w:p w:rsidR="00003445" w:rsidRDefault="00003445">
            <w:pPr>
              <w:pStyle w:val="ConsPlusNormal"/>
              <w:jc w:val="center"/>
            </w:pPr>
            <w:r>
              <w:t>нормативы объема медицинской помощи</w:t>
            </w:r>
          </w:p>
        </w:tc>
        <w:tc>
          <w:tcPr>
            <w:tcW w:w="1504" w:type="dxa"/>
          </w:tcPr>
          <w:p w:rsidR="00003445" w:rsidRDefault="00003445">
            <w:pPr>
              <w:pStyle w:val="ConsPlusNormal"/>
              <w:jc w:val="center"/>
            </w:pPr>
            <w:r>
              <w:t>нормативы финансовых затрат на единицу объема медицинской помощи, рублей</w:t>
            </w:r>
          </w:p>
        </w:tc>
        <w:tc>
          <w:tcPr>
            <w:tcW w:w="1504" w:type="dxa"/>
          </w:tcPr>
          <w:p w:rsidR="00003445" w:rsidRDefault="00003445">
            <w:pPr>
              <w:pStyle w:val="ConsPlusNormal"/>
              <w:jc w:val="center"/>
            </w:pPr>
            <w:r>
              <w:t>нормативы объема медицинской помощи</w:t>
            </w:r>
          </w:p>
        </w:tc>
        <w:tc>
          <w:tcPr>
            <w:tcW w:w="1504" w:type="dxa"/>
          </w:tcPr>
          <w:p w:rsidR="00003445" w:rsidRDefault="00003445">
            <w:pPr>
              <w:pStyle w:val="ConsPlusNormal"/>
              <w:jc w:val="center"/>
            </w:pPr>
            <w:r>
              <w:t>нормативы финансовых затрат на единицу объема медицинской помощи, рублей</w:t>
            </w:r>
          </w:p>
        </w:tc>
        <w:tc>
          <w:tcPr>
            <w:tcW w:w="1504" w:type="dxa"/>
          </w:tcPr>
          <w:p w:rsidR="00003445" w:rsidRDefault="00003445">
            <w:pPr>
              <w:pStyle w:val="ConsPlusNormal"/>
              <w:jc w:val="center"/>
            </w:pPr>
            <w:r>
              <w:t>нормативы объема медицинской помощи</w:t>
            </w:r>
          </w:p>
        </w:tc>
        <w:tc>
          <w:tcPr>
            <w:tcW w:w="1504" w:type="dxa"/>
          </w:tcPr>
          <w:p w:rsidR="00003445" w:rsidRDefault="00003445">
            <w:pPr>
              <w:pStyle w:val="ConsPlusNormal"/>
              <w:jc w:val="center"/>
            </w:pPr>
            <w:r>
              <w:t>нормативы финансовых затрат на единицу объема медицинской помощи, рублей</w:t>
            </w:r>
          </w:p>
        </w:tc>
      </w:tr>
      <w:tr w:rsidR="00003445">
        <w:tc>
          <w:tcPr>
            <w:tcW w:w="2419" w:type="dxa"/>
          </w:tcPr>
          <w:p w:rsidR="00003445" w:rsidRDefault="00003445">
            <w:pPr>
              <w:pStyle w:val="ConsPlusNormal"/>
              <w:jc w:val="center"/>
            </w:pPr>
            <w:r>
              <w:t>1</w:t>
            </w:r>
          </w:p>
        </w:tc>
        <w:tc>
          <w:tcPr>
            <w:tcW w:w="1774" w:type="dxa"/>
          </w:tcPr>
          <w:p w:rsidR="00003445" w:rsidRDefault="00003445">
            <w:pPr>
              <w:pStyle w:val="ConsPlusNormal"/>
              <w:jc w:val="center"/>
            </w:pPr>
            <w:r>
              <w:t>2</w:t>
            </w:r>
          </w:p>
        </w:tc>
        <w:tc>
          <w:tcPr>
            <w:tcW w:w="1504" w:type="dxa"/>
          </w:tcPr>
          <w:p w:rsidR="00003445" w:rsidRDefault="00003445">
            <w:pPr>
              <w:pStyle w:val="ConsPlusNormal"/>
              <w:jc w:val="center"/>
            </w:pPr>
            <w:r>
              <w:t>3</w:t>
            </w:r>
          </w:p>
        </w:tc>
        <w:tc>
          <w:tcPr>
            <w:tcW w:w="1504" w:type="dxa"/>
          </w:tcPr>
          <w:p w:rsidR="00003445" w:rsidRDefault="00003445">
            <w:pPr>
              <w:pStyle w:val="ConsPlusNormal"/>
              <w:jc w:val="center"/>
            </w:pPr>
            <w:r>
              <w:t>4</w:t>
            </w:r>
          </w:p>
        </w:tc>
        <w:tc>
          <w:tcPr>
            <w:tcW w:w="1504" w:type="dxa"/>
          </w:tcPr>
          <w:p w:rsidR="00003445" w:rsidRDefault="00003445">
            <w:pPr>
              <w:pStyle w:val="ConsPlusNormal"/>
              <w:jc w:val="center"/>
            </w:pPr>
            <w:r>
              <w:t>5</w:t>
            </w:r>
          </w:p>
        </w:tc>
        <w:tc>
          <w:tcPr>
            <w:tcW w:w="1504" w:type="dxa"/>
          </w:tcPr>
          <w:p w:rsidR="00003445" w:rsidRDefault="00003445">
            <w:pPr>
              <w:pStyle w:val="ConsPlusNormal"/>
              <w:jc w:val="center"/>
            </w:pPr>
            <w:r>
              <w:t>6</w:t>
            </w:r>
          </w:p>
        </w:tc>
        <w:tc>
          <w:tcPr>
            <w:tcW w:w="1504" w:type="dxa"/>
          </w:tcPr>
          <w:p w:rsidR="00003445" w:rsidRDefault="00003445">
            <w:pPr>
              <w:pStyle w:val="ConsPlusNormal"/>
              <w:jc w:val="center"/>
            </w:pPr>
            <w:r>
              <w:t>7</w:t>
            </w:r>
          </w:p>
        </w:tc>
        <w:tc>
          <w:tcPr>
            <w:tcW w:w="1504" w:type="dxa"/>
          </w:tcPr>
          <w:p w:rsidR="00003445" w:rsidRDefault="00003445">
            <w:pPr>
              <w:pStyle w:val="ConsPlusNormal"/>
              <w:jc w:val="center"/>
            </w:pPr>
            <w:r>
              <w:t>8</w:t>
            </w:r>
          </w:p>
        </w:tc>
      </w:tr>
      <w:tr w:rsidR="00003445">
        <w:tc>
          <w:tcPr>
            <w:tcW w:w="2419" w:type="dxa"/>
          </w:tcPr>
          <w:p w:rsidR="00003445" w:rsidRDefault="00003445">
            <w:pPr>
              <w:pStyle w:val="ConsPlusNormal"/>
            </w:pPr>
            <w:r>
              <w:t>1. Скорая медицинская помощь вне медицинской организации</w:t>
            </w:r>
          </w:p>
        </w:tc>
        <w:tc>
          <w:tcPr>
            <w:tcW w:w="1774" w:type="dxa"/>
          </w:tcPr>
          <w:p w:rsidR="00003445" w:rsidRDefault="00003445">
            <w:pPr>
              <w:pStyle w:val="ConsPlusNormal"/>
            </w:pPr>
            <w:r>
              <w:t>вызов</w:t>
            </w:r>
          </w:p>
        </w:tc>
        <w:tc>
          <w:tcPr>
            <w:tcW w:w="1504" w:type="dxa"/>
          </w:tcPr>
          <w:p w:rsidR="00003445" w:rsidRDefault="00003445">
            <w:pPr>
              <w:pStyle w:val="ConsPlusNormal"/>
              <w:jc w:val="center"/>
            </w:pPr>
            <w:r>
              <w:t>0,0165</w:t>
            </w:r>
          </w:p>
        </w:tc>
        <w:tc>
          <w:tcPr>
            <w:tcW w:w="1504" w:type="dxa"/>
          </w:tcPr>
          <w:p w:rsidR="00003445" w:rsidRDefault="00003445">
            <w:pPr>
              <w:pStyle w:val="ConsPlusNormal"/>
              <w:jc w:val="center"/>
            </w:pPr>
            <w:r>
              <w:t>30911,67</w:t>
            </w:r>
          </w:p>
        </w:tc>
        <w:tc>
          <w:tcPr>
            <w:tcW w:w="1504" w:type="dxa"/>
          </w:tcPr>
          <w:p w:rsidR="00003445" w:rsidRDefault="00003445">
            <w:pPr>
              <w:pStyle w:val="ConsPlusNormal"/>
              <w:jc w:val="center"/>
            </w:pPr>
            <w:r>
              <w:t>0,0165</w:t>
            </w:r>
          </w:p>
        </w:tc>
        <w:tc>
          <w:tcPr>
            <w:tcW w:w="1504" w:type="dxa"/>
          </w:tcPr>
          <w:p w:rsidR="00003445" w:rsidRDefault="00003445">
            <w:pPr>
              <w:pStyle w:val="ConsPlusNormal"/>
              <w:jc w:val="center"/>
            </w:pPr>
            <w:r>
              <w:t>31412,68</w:t>
            </w:r>
          </w:p>
        </w:tc>
        <w:tc>
          <w:tcPr>
            <w:tcW w:w="1504" w:type="dxa"/>
          </w:tcPr>
          <w:p w:rsidR="00003445" w:rsidRDefault="00003445">
            <w:pPr>
              <w:pStyle w:val="ConsPlusNormal"/>
              <w:jc w:val="center"/>
            </w:pPr>
            <w:r>
              <w:t>0,0165</w:t>
            </w:r>
          </w:p>
        </w:tc>
        <w:tc>
          <w:tcPr>
            <w:tcW w:w="1504" w:type="dxa"/>
          </w:tcPr>
          <w:p w:rsidR="00003445" w:rsidRDefault="00003445">
            <w:pPr>
              <w:pStyle w:val="ConsPlusNormal"/>
              <w:jc w:val="center"/>
            </w:pPr>
            <w:r>
              <w:t>31412,68</w:t>
            </w:r>
          </w:p>
        </w:tc>
      </w:tr>
      <w:tr w:rsidR="00003445">
        <w:tc>
          <w:tcPr>
            <w:tcW w:w="2419" w:type="dxa"/>
          </w:tcPr>
          <w:p w:rsidR="00003445" w:rsidRDefault="00003445">
            <w:pPr>
              <w:pStyle w:val="ConsPlusNormal"/>
            </w:pPr>
            <w:r>
              <w:t>2. Первичная медико-санитарная помощь</w:t>
            </w:r>
          </w:p>
        </w:tc>
        <w:tc>
          <w:tcPr>
            <w:tcW w:w="1774" w:type="dxa"/>
          </w:tcPr>
          <w:p w:rsidR="00003445" w:rsidRDefault="00003445">
            <w:pPr>
              <w:pStyle w:val="ConsPlusNormal"/>
              <w:jc w:val="center"/>
            </w:pPr>
            <w:r>
              <w:t>х</w:t>
            </w:r>
          </w:p>
        </w:tc>
        <w:tc>
          <w:tcPr>
            <w:tcW w:w="1504" w:type="dxa"/>
          </w:tcPr>
          <w:p w:rsidR="00003445" w:rsidRDefault="00003445">
            <w:pPr>
              <w:pStyle w:val="ConsPlusNormal"/>
              <w:jc w:val="center"/>
            </w:pPr>
            <w:r>
              <w:t>х</w:t>
            </w:r>
          </w:p>
        </w:tc>
        <w:tc>
          <w:tcPr>
            <w:tcW w:w="1504" w:type="dxa"/>
          </w:tcPr>
          <w:p w:rsidR="00003445" w:rsidRDefault="00003445">
            <w:pPr>
              <w:pStyle w:val="ConsPlusNormal"/>
              <w:jc w:val="center"/>
            </w:pPr>
            <w:r>
              <w:t>х</w:t>
            </w:r>
          </w:p>
        </w:tc>
        <w:tc>
          <w:tcPr>
            <w:tcW w:w="1504" w:type="dxa"/>
          </w:tcPr>
          <w:p w:rsidR="00003445" w:rsidRDefault="00003445">
            <w:pPr>
              <w:pStyle w:val="ConsPlusNormal"/>
              <w:jc w:val="center"/>
            </w:pPr>
            <w:r>
              <w:t>х</w:t>
            </w:r>
          </w:p>
        </w:tc>
        <w:tc>
          <w:tcPr>
            <w:tcW w:w="1504" w:type="dxa"/>
          </w:tcPr>
          <w:p w:rsidR="00003445" w:rsidRDefault="00003445">
            <w:pPr>
              <w:pStyle w:val="ConsPlusNormal"/>
              <w:jc w:val="center"/>
            </w:pPr>
            <w:r>
              <w:t>х</w:t>
            </w:r>
          </w:p>
        </w:tc>
        <w:tc>
          <w:tcPr>
            <w:tcW w:w="1504" w:type="dxa"/>
          </w:tcPr>
          <w:p w:rsidR="00003445" w:rsidRDefault="00003445">
            <w:pPr>
              <w:pStyle w:val="ConsPlusNormal"/>
              <w:jc w:val="center"/>
            </w:pPr>
            <w:r>
              <w:t>х</w:t>
            </w:r>
          </w:p>
        </w:tc>
        <w:tc>
          <w:tcPr>
            <w:tcW w:w="1504" w:type="dxa"/>
          </w:tcPr>
          <w:p w:rsidR="00003445" w:rsidRDefault="00003445">
            <w:pPr>
              <w:pStyle w:val="ConsPlusNormal"/>
              <w:jc w:val="center"/>
            </w:pPr>
            <w:r>
              <w:t>х</w:t>
            </w:r>
          </w:p>
        </w:tc>
      </w:tr>
      <w:tr w:rsidR="00003445">
        <w:tc>
          <w:tcPr>
            <w:tcW w:w="2419" w:type="dxa"/>
          </w:tcPr>
          <w:p w:rsidR="00003445" w:rsidRDefault="00003445">
            <w:pPr>
              <w:pStyle w:val="ConsPlusNormal"/>
            </w:pPr>
            <w:r>
              <w:t>2.1. В амбулаторных условиях:</w:t>
            </w:r>
          </w:p>
        </w:tc>
        <w:tc>
          <w:tcPr>
            <w:tcW w:w="1774" w:type="dxa"/>
          </w:tcPr>
          <w:p w:rsidR="00003445" w:rsidRDefault="00003445">
            <w:pPr>
              <w:pStyle w:val="ConsPlusNormal"/>
              <w:jc w:val="center"/>
            </w:pPr>
            <w:r>
              <w:t>х</w:t>
            </w:r>
          </w:p>
        </w:tc>
        <w:tc>
          <w:tcPr>
            <w:tcW w:w="1504" w:type="dxa"/>
          </w:tcPr>
          <w:p w:rsidR="00003445" w:rsidRDefault="00003445">
            <w:pPr>
              <w:pStyle w:val="ConsPlusNormal"/>
              <w:jc w:val="center"/>
            </w:pPr>
            <w:r>
              <w:t>х</w:t>
            </w:r>
          </w:p>
        </w:tc>
        <w:tc>
          <w:tcPr>
            <w:tcW w:w="1504" w:type="dxa"/>
          </w:tcPr>
          <w:p w:rsidR="00003445" w:rsidRDefault="00003445">
            <w:pPr>
              <w:pStyle w:val="ConsPlusNormal"/>
              <w:jc w:val="center"/>
            </w:pPr>
            <w:r>
              <w:t>х</w:t>
            </w:r>
          </w:p>
        </w:tc>
        <w:tc>
          <w:tcPr>
            <w:tcW w:w="1504" w:type="dxa"/>
          </w:tcPr>
          <w:p w:rsidR="00003445" w:rsidRDefault="00003445">
            <w:pPr>
              <w:pStyle w:val="ConsPlusNormal"/>
              <w:jc w:val="center"/>
            </w:pPr>
            <w:r>
              <w:t>х</w:t>
            </w:r>
          </w:p>
        </w:tc>
        <w:tc>
          <w:tcPr>
            <w:tcW w:w="1504" w:type="dxa"/>
          </w:tcPr>
          <w:p w:rsidR="00003445" w:rsidRDefault="00003445">
            <w:pPr>
              <w:pStyle w:val="ConsPlusNormal"/>
              <w:jc w:val="center"/>
            </w:pPr>
            <w:r>
              <w:t>х</w:t>
            </w:r>
          </w:p>
        </w:tc>
        <w:tc>
          <w:tcPr>
            <w:tcW w:w="1504" w:type="dxa"/>
          </w:tcPr>
          <w:p w:rsidR="00003445" w:rsidRDefault="00003445">
            <w:pPr>
              <w:pStyle w:val="ConsPlusNormal"/>
              <w:jc w:val="center"/>
            </w:pPr>
            <w:r>
              <w:t>х</w:t>
            </w:r>
          </w:p>
        </w:tc>
        <w:tc>
          <w:tcPr>
            <w:tcW w:w="1504" w:type="dxa"/>
          </w:tcPr>
          <w:p w:rsidR="00003445" w:rsidRDefault="00003445">
            <w:pPr>
              <w:pStyle w:val="ConsPlusNormal"/>
              <w:jc w:val="center"/>
            </w:pPr>
            <w:r>
              <w:t>х</w:t>
            </w:r>
          </w:p>
        </w:tc>
      </w:tr>
      <w:tr w:rsidR="00003445">
        <w:tc>
          <w:tcPr>
            <w:tcW w:w="2419" w:type="dxa"/>
          </w:tcPr>
          <w:p w:rsidR="00003445" w:rsidRDefault="00003445">
            <w:pPr>
              <w:pStyle w:val="ConsPlusNormal"/>
            </w:pPr>
            <w:r>
              <w:t xml:space="preserve">2.1.1. С профилактической и иными целями, в том числе: </w:t>
            </w:r>
            <w:hyperlink w:anchor="P1174">
              <w:r>
                <w:rPr>
                  <w:color w:val="0000FF"/>
                </w:rPr>
                <w:t>&lt;1&gt;</w:t>
              </w:r>
            </w:hyperlink>
          </w:p>
        </w:tc>
        <w:tc>
          <w:tcPr>
            <w:tcW w:w="1774" w:type="dxa"/>
          </w:tcPr>
          <w:p w:rsidR="00003445" w:rsidRDefault="00003445">
            <w:pPr>
              <w:pStyle w:val="ConsPlusNormal"/>
            </w:pPr>
            <w:r>
              <w:t>посещение</w:t>
            </w:r>
          </w:p>
        </w:tc>
        <w:tc>
          <w:tcPr>
            <w:tcW w:w="1504" w:type="dxa"/>
          </w:tcPr>
          <w:p w:rsidR="00003445" w:rsidRDefault="00003445">
            <w:pPr>
              <w:pStyle w:val="ConsPlusNormal"/>
              <w:jc w:val="center"/>
            </w:pPr>
            <w:r>
              <w:t>0,73</w:t>
            </w:r>
          </w:p>
        </w:tc>
        <w:tc>
          <w:tcPr>
            <w:tcW w:w="1504" w:type="dxa"/>
          </w:tcPr>
          <w:p w:rsidR="00003445" w:rsidRDefault="00003445">
            <w:pPr>
              <w:pStyle w:val="ConsPlusNormal"/>
              <w:jc w:val="center"/>
            </w:pPr>
            <w:r>
              <w:t>1050,93</w:t>
            </w:r>
          </w:p>
        </w:tc>
        <w:tc>
          <w:tcPr>
            <w:tcW w:w="1504" w:type="dxa"/>
          </w:tcPr>
          <w:p w:rsidR="00003445" w:rsidRDefault="00003445">
            <w:pPr>
              <w:pStyle w:val="ConsPlusNormal"/>
              <w:jc w:val="center"/>
            </w:pPr>
            <w:r>
              <w:t>0,725</w:t>
            </w:r>
          </w:p>
        </w:tc>
        <w:tc>
          <w:tcPr>
            <w:tcW w:w="1504" w:type="dxa"/>
          </w:tcPr>
          <w:p w:rsidR="00003445" w:rsidRDefault="00003445">
            <w:pPr>
              <w:pStyle w:val="ConsPlusNormal"/>
              <w:jc w:val="center"/>
            </w:pPr>
            <w:r>
              <w:t>1151,66</w:t>
            </w:r>
          </w:p>
        </w:tc>
        <w:tc>
          <w:tcPr>
            <w:tcW w:w="1504" w:type="dxa"/>
          </w:tcPr>
          <w:p w:rsidR="00003445" w:rsidRDefault="00003445">
            <w:pPr>
              <w:pStyle w:val="ConsPlusNormal"/>
              <w:jc w:val="center"/>
            </w:pPr>
            <w:r>
              <w:t>0,725</w:t>
            </w:r>
          </w:p>
        </w:tc>
        <w:tc>
          <w:tcPr>
            <w:tcW w:w="1504" w:type="dxa"/>
          </w:tcPr>
          <w:p w:rsidR="00003445" w:rsidRDefault="00003445">
            <w:pPr>
              <w:pStyle w:val="ConsPlusNormal"/>
              <w:jc w:val="center"/>
            </w:pPr>
            <w:r>
              <w:t>1234,05</w:t>
            </w:r>
          </w:p>
        </w:tc>
      </w:tr>
      <w:tr w:rsidR="00003445">
        <w:tc>
          <w:tcPr>
            <w:tcW w:w="2419" w:type="dxa"/>
          </w:tcPr>
          <w:p w:rsidR="00003445" w:rsidRDefault="00003445">
            <w:pPr>
              <w:pStyle w:val="ConsPlusNormal"/>
            </w:pPr>
            <w:r>
              <w:t>2.1.1.1. В части синдрома приобретенного иммунодефицита (ВИЧ-инфекции)</w:t>
            </w:r>
          </w:p>
        </w:tc>
        <w:tc>
          <w:tcPr>
            <w:tcW w:w="1774" w:type="dxa"/>
          </w:tcPr>
          <w:p w:rsidR="00003445" w:rsidRDefault="00003445">
            <w:pPr>
              <w:pStyle w:val="ConsPlusNormal"/>
            </w:pPr>
            <w:r>
              <w:t>посещение</w:t>
            </w:r>
          </w:p>
        </w:tc>
        <w:tc>
          <w:tcPr>
            <w:tcW w:w="1504" w:type="dxa"/>
          </w:tcPr>
          <w:p w:rsidR="00003445" w:rsidRDefault="00003445">
            <w:pPr>
              <w:pStyle w:val="ConsPlusNormal"/>
              <w:jc w:val="center"/>
            </w:pPr>
            <w:r>
              <w:t>0,025</w:t>
            </w:r>
          </w:p>
        </w:tc>
        <w:tc>
          <w:tcPr>
            <w:tcW w:w="1504" w:type="dxa"/>
          </w:tcPr>
          <w:p w:rsidR="00003445" w:rsidRDefault="00003445">
            <w:pPr>
              <w:pStyle w:val="ConsPlusNormal"/>
              <w:jc w:val="center"/>
            </w:pPr>
            <w:r>
              <w:t>1575,89</w:t>
            </w:r>
          </w:p>
        </w:tc>
        <w:tc>
          <w:tcPr>
            <w:tcW w:w="1504" w:type="dxa"/>
          </w:tcPr>
          <w:p w:rsidR="00003445" w:rsidRDefault="00003445">
            <w:pPr>
              <w:pStyle w:val="ConsPlusNormal"/>
              <w:jc w:val="center"/>
            </w:pPr>
            <w:r>
              <w:t>0,025</w:t>
            </w:r>
          </w:p>
        </w:tc>
        <w:tc>
          <w:tcPr>
            <w:tcW w:w="1504" w:type="dxa"/>
          </w:tcPr>
          <w:p w:rsidR="00003445" w:rsidRDefault="00003445">
            <w:pPr>
              <w:pStyle w:val="ConsPlusNormal"/>
              <w:jc w:val="center"/>
            </w:pPr>
            <w:r>
              <w:t>1575,89</w:t>
            </w:r>
          </w:p>
        </w:tc>
        <w:tc>
          <w:tcPr>
            <w:tcW w:w="1504" w:type="dxa"/>
          </w:tcPr>
          <w:p w:rsidR="00003445" w:rsidRDefault="00003445">
            <w:pPr>
              <w:pStyle w:val="ConsPlusNormal"/>
              <w:jc w:val="center"/>
            </w:pPr>
            <w:r>
              <w:t>0,025</w:t>
            </w:r>
          </w:p>
        </w:tc>
        <w:tc>
          <w:tcPr>
            <w:tcW w:w="1504" w:type="dxa"/>
          </w:tcPr>
          <w:p w:rsidR="00003445" w:rsidRDefault="00003445">
            <w:pPr>
              <w:pStyle w:val="ConsPlusNormal"/>
              <w:jc w:val="center"/>
            </w:pPr>
            <w:r>
              <w:t>1575,89</w:t>
            </w:r>
          </w:p>
        </w:tc>
      </w:tr>
      <w:tr w:rsidR="00003445">
        <w:tc>
          <w:tcPr>
            <w:tcW w:w="2419" w:type="dxa"/>
          </w:tcPr>
          <w:p w:rsidR="00003445" w:rsidRDefault="00003445">
            <w:pPr>
              <w:pStyle w:val="ConsPlusNormal"/>
            </w:pPr>
            <w:r>
              <w:lastRenderedPageBreak/>
              <w:t xml:space="preserve">2.1.2. В связи с заболеваниями - обращений, в том числе </w:t>
            </w:r>
            <w:hyperlink w:anchor="P1175">
              <w:r>
                <w:rPr>
                  <w:color w:val="0000FF"/>
                </w:rPr>
                <w:t>&lt;2&gt;</w:t>
              </w:r>
            </w:hyperlink>
            <w:r>
              <w:t>:</w:t>
            </w:r>
          </w:p>
        </w:tc>
        <w:tc>
          <w:tcPr>
            <w:tcW w:w="1774" w:type="dxa"/>
          </w:tcPr>
          <w:p w:rsidR="00003445" w:rsidRDefault="00003445">
            <w:pPr>
              <w:pStyle w:val="ConsPlusNormal"/>
            </w:pPr>
            <w:r>
              <w:t>обращение</w:t>
            </w:r>
          </w:p>
        </w:tc>
        <w:tc>
          <w:tcPr>
            <w:tcW w:w="1504" w:type="dxa"/>
          </w:tcPr>
          <w:p w:rsidR="00003445" w:rsidRDefault="00003445">
            <w:pPr>
              <w:pStyle w:val="ConsPlusNormal"/>
              <w:jc w:val="center"/>
            </w:pPr>
            <w:r>
              <w:t>0,144</w:t>
            </w:r>
          </w:p>
        </w:tc>
        <w:tc>
          <w:tcPr>
            <w:tcW w:w="1504" w:type="dxa"/>
          </w:tcPr>
          <w:p w:rsidR="00003445" w:rsidRDefault="00003445">
            <w:pPr>
              <w:pStyle w:val="ConsPlusNormal"/>
              <w:jc w:val="center"/>
            </w:pPr>
            <w:r>
              <w:t>3049,22</w:t>
            </w:r>
          </w:p>
        </w:tc>
        <w:tc>
          <w:tcPr>
            <w:tcW w:w="1504" w:type="dxa"/>
          </w:tcPr>
          <w:p w:rsidR="00003445" w:rsidRDefault="00003445">
            <w:pPr>
              <w:pStyle w:val="ConsPlusNormal"/>
              <w:jc w:val="center"/>
            </w:pPr>
            <w:r>
              <w:t>0,143</w:t>
            </w:r>
          </w:p>
        </w:tc>
        <w:tc>
          <w:tcPr>
            <w:tcW w:w="1504" w:type="dxa"/>
          </w:tcPr>
          <w:p w:rsidR="00003445" w:rsidRDefault="00003445">
            <w:pPr>
              <w:pStyle w:val="ConsPlusNormal"/>
              <w:jc w:val="center"/>
            </w:pPr>
            <w:r>
              <w:t>3341,60</w:t>
            </w:r>
          </w:p>
        </w:tc>
        <w:tc>
          <w:tcPr>
            <w:tcW w:w="1504" w:type="dxa"/>
          </w:tcPr>
          <w:p w:rsidR="00003445" w:rsidRDefault="00003445">
            <w:pPr>
              <w:pStyle w:val="ConsPlusNormal"/>
              <w:jc w:val="center"/>
            </w:pPr>
            <w:r>
              <w:t>0,143</w:t>
            </w:r>
          </w:p>
        </w:tc>
        <w:tc>
          <w:tcPr>
            <w:tcW w:w="1504" w:type="dxa"/>
          </w:tcPr>
          <w:p w:rsidR="00003445" w:rsidRDefault="00003445">
            <w:pPr>
              <w:pStyle w:val="ConsPlusNormal"/>
              <w:jc w:val="center"/>
            </w:pPr>
            <w:r>
              <w:t>3580,85</w:t>
            </w:r>
          </w:p>
        </w:tc>
      </w:tr>
      <w:tr w:rsidR="00003445">
        <w:tc>
          <w:tcPr>
            <w:tcW w:w="2419" w:type="dxa"/>
          </w:tcPr>
          <w:p w:rsidR="00003445" w:rsidRDefault="00003445">
            <w:pPr>
              <w:pStyle w:val="ConsPlusNormal"/>
            </w:pPr>
            <w:r>
              <w:t>2.1.2.1. В части синдрома приобретенного иммунодефицита (ВИЧ-инфекции)</w:t>
            </w:r>
          </w:p>
        </w:tc>
        <w:tc>
          <w:tcPr>
            <w:tcW w:w="1774" w:type="dxa"/>
          </w:tcPr>
          <w:p w:rsidR="00003445" w:rsidRDefault="00003445">
            <w:pPr>
              <w:pStyle w:val="ConsPlusNormal"/>
            </w:pPr>
            <w:r>
              <w:t>обращение</w:t>
            </w:r>
          </w:p>
        </w:tc>
        <w:tc>
          <w:tcPr>
            <w:tcW w:w="1504" w:type="dxa"/>
          </w:tcPr>
          <w:p w:rsidR="00003445" w:rsidRDefault="00003445">
            <w:pPr>
              <w:pStyle w:val="ConsPlusNormal"/>
              <w:jc w:val="center"/>
            </w:pPr>
            <w:r>
              <w:t>0,00214</w:t>
            </w:r>
          </w:p>
        </w:tc>
        <w:tc>
          <w:tcPr>
            <w:tcW w:w="1504" w:type="dxa"/>
          </w:tcPr>
          <w:p w:rsidR="00003445" w:rsidRDefault="00003445">
            <w:pPr>
              <w:pStyle w:val="ConsPlusNormal"/>
              <w:jc w:val="center"/>
            </w:pPr>
            <w:r>
              <w:t>7774,59</w:t>
            </w:r>
          </w:p>
        </w:tc>
        <w:tc>
          <w:tcPr>
            <w:tcW w:w="1504" w:type="dxa"/>
          </w:tcPr>
          <w:p w:rsidR="00003445" w:rsidRDefault="00003445">
            <w:pPr>
              <w:pStyle w:val="ConsPlusNormal"/>
              <w:jc w:val="center"/>
            </w:pPr>
            <w:r>
              <w:t>0,00214</w:t>
            </w:r>
          </w:p>
        </w:tc>
        <w:tc>
          <w:tcPr>
            <w:tcW w:w="1504" w:type="dxa"/>
          </w:tcPr>
          <w:p w:rsidR="00003445" w:rsidRDefault="00003445">
            <w:pPr>
              <w:pStyle w:val="ConsPlusNormal"/>
              <w:jc w:val="center"/>
            </w:pPr>
            <w:r>
              <w:t>7774,59</w:t>
            </w:r>
          </w:p>
        </w:tc>
        <w:tc>
          <w:tcPr>
            <w:tcW w:w="1504" w:type="dxa"/>
          </w:tcPr>
          <w:p w:rsidR="00003445" w:rsidRDefault="00003445">
            <w:pPr>
              <w:pStyle w:val="ConsPlusNormal"/>
              <w:jc w:val="center"/>
            </w:pPr>
            <w:r>
              <w:t>0,00214</w:t>
            </w:r>
          </w:p>
        </w:tc>
        <w:tc>
          <w:tcPr>
            <w:tcW w:w="1504" w:type="dxa"/>
          </w:tcPr>
          <w:p w:rsidR="00003445" w:rsidRDefault="00003445">
            <w:pPr>
              <w:pStyle w:val="ConsPlusNormal"/>
              <w:jc w:val="center"/>
            </w:pPr>
            <w:r>
              <w:t>7774,59</w:t>
            </w:r>
          </w:p>
        </w:tc>
      </w:tr>
      <w:tr w:rsidR="00003445">
        <w:tc>
          <w:tcPr>
            <w:tcW w:w="2419" w:type="dxa"/>
          </w:tcPr>
          <w:p w:rsidR="00003445" w:rsidRDefault="00003445">
            <w:pPr>
              <w:pStyle w:val="ConsPlusNormal"/>
            </w:pPr>
            <w:r>
              <w:t xml:space="preserve">2.2. В условиях дневных стационаров </w:t>
            </w:r>
            <w:hyperlink w:anchor="P1176">
              <w:r>
                <w:rPr>
                  <w:color w:val="0000FF"/>
                </w:rPr>
                <w:t>&lt;3&gt;</w:t>
              </w:r>
            </w:hyperlink>
          </w:p>
        </w:tc>
        <w:tc>
          <w:tcPr>
            <w:tcW w:w="1774" w:type="dxa"/>
          </w:tcPr>
          <w:p w:rsidR="00003445" w:rsidRDefault="00003445">
            <w:pPr>
              <w:pStyle w:val="ConsPlusNormal"/>
            </w:pPr>
            <w:r>
              <w:t>случай лечения</w:t>
            </w:r>
          </w:p>
        </w:tc>
        <w:tc>
          <w:tcPr>
            <w:tcW w:w="1504" w:type="dxa"/>
          </w:tcPr>
          <w:p w:rsidR="00003445" w:rsidRDefault="00003445">
            <w:pPr>
              <w:pStyle w:val="ConsPlusNormal"/>
              <w:jc w:val="center"/>
            </w:pPr>
            <w:r>
              <w:t>0,00098</w:t>
            </w:r>
          </w:p>
        </w:tc>
        <w:tc>
          <w:tcPr>
            <w:tcW w:w="1504" w:type="dxa"/>
          </w:tcPr>
          <w:p w:rsidR="00003445" w:rsidRDefault="00003445">
            <w:pPr>
              <w:pStyle w:val="ConsPlusNormal"/>
              <w:jc w:val="center"/>
            </w:pPr>
            <w:r>
              <w:t>25676,70</w:t>
            </w:r>
          </w:p>
        </w:tc>
        <w:tc>
          <w:tcPr>
            <w:tcW w:w="1504" w:type="dxa"/>
          </w:tcPr>
          <w:p w:rsidR="00003445" w:rsidRDefault="00003445">
            <w:pPr>
              <w:pStyle w:val="ConsPlusNormal"/>
              <w:jc w:val="center"/>
            </w:pPr>
            <w:r>
              <w:t>0,00096</w:t>
            </w:r>
          </w:p>
        </w:tc>
        <w:tc>
          <w:tcPr>
            <w:tcW w:w="1504" w:type="dxa"/>
          </w:tcPr>
          <w:p w:rsidR="00003445" w:rsidRDefault="00003445">
            <w:pPr>
              <w:pStyle w:val="ConsPlusNormal"/>
              <w:jc w:val="center"/>
            </w:pPr>
            <w:r>
              <w:t>28517,20</w:t>
            </w:r>
          </w:p>
        </w:tc>
        <w:tc>
          <w:tcPr>
            <w:tcW w:w="1504" w:type="dxa"/>
          </w:tcPr>
          <w:p w:rsidR="00003445" w:rsidRDefault="00003445">
            <w:pPr>
              <w:pStyle w:val="ConsPlusNormal"/>
              <w:jc w:val="center"/>
            </w:pPr>
            <w:r>
              <w:t>0,00096</w:t>
            </w:r>
          </w:p>
        </w:tc>
        <w:tc>
          <w:tcPr>
            <w:tcW w:w="1504" w:type="dxa"/>
          </w:tcPr>
          <w:p w:rsidR="00003445" w:rsidRDefault="00003445">
            <w:pPr>
              <w:pStyle w:val="ConsPlusNormal"/>
              <w:jc w:val="center"/>
            </w:pPr>
            <w:r>
              <w:t>30551,70</w:t>
            </w:r>
          </w:p>
        </w:tc>
      </w:tr>
      <w:tr w:rsidR="00003445">
        <w:tc>
          <w:tcPr>
            <w:tcW w:w="2419" w:type="dxa"/>
          </w:tcPr>
          <w:p w:rsidR="00003445" w:rsidRDefault="00003445">
            <w:pPr>
              <w:pStyle w:val="ConsPlusNormal"/>
            </w:pPr>
            <w:r>
              <w:t>3. Специализированная, в том числе высокотехнологичная, медицинская помощь</w:t>
            </w:r>
          </w:p>
        </w:tc>
        <w:tc>
          <w:tcPr>
            <w:tcW w:w="1774" w:type="dxa"/>
          </w:tcPr>
          <w:p w:rsidR="00003445" w:rsidRDefault="00003445">
            <w:pPr>
              <w:pStyle w:val="ConsPlusNormal"/>
              <w:jc w:val="center"/>
            </w:pPr>
            <w:r>
              <w:t>х</w:t>
            </w:r>
          </w:p>
        </w:tc>
        <w:tc>
          <w:tcPr>
            <w:tcW w:w="1504" w:type="dxa"/>
          </w:tcPr>
          <w:p w:rsidR="00003445" w:rsidRDefault="00003445">
            <w:pPr>
              <w:pStyle w:val="ConsPlusNormal"/>
              <w:jc w:val="center"/>
            </w:pPr>
            <w:r>
              <w:t>х</w:t>
            </w:r>
          </w:p>
        </w:tc>
        <w:tc>
          <w:tcPr>
            <w:tcW w:w="1504" w:type="dxa"/>
          </w:tcPr>
          <w:p w:rsidR="00003445" w:rsidRDefault="00003445">
            <w:pPr>
              <w:pStyle w:val="ConsPlusNormal"/>
              <w:jc w:val="center"/>
            </w:pPr>
            <w:r>
              <w:t>х</w:t>
            </w:r>
          </w:p>
        </w:tc>
        <w:tc>
          <w:tcPr>
            <w:tcW w:w="1504" w:type="dxa"/>
          </w:tcPr>
          <w:p w:rsidR="00003445" w:rsidRDefault="00003445">
            <w:pPr>
              <w:pStyle w:val="ConsPlusNormal"/>
              <w:jc w:val="center"/>
            </w:pPr>
            <w:r>
              <w:t>х</w:t>
            </w:r>
          </w:p>
        </w:tc>
        <w:tc>
          <w:tcPr>
            <w:tcW w:w="1504" w:type="dxa"/>
          </w:tcPr>
          <w:p w:rsidR="00003445" w:rsidRDefault="00003445">
            <w:pPr>
              <w:pStyle w:val="ConsPlusNormal"/>
              <w:jc w:val="center"/>
            </w:pPr>
            <w:r>
              <w:t>х</w:t>
            </w:r>
          </w:p>
        </w:tc>
        <w:tc>
          <w:tcPr>
            <w:tcW w:w="1504" w:type="dxa"/>
          </w:tcPr>
          <w:p w:rsidR="00003445" w:rsidRDefault="00003445">
            <w:pPr>
              <w:pStyle w:val="ConsPlusNormal"/>
              <w:jc w:val="center"/>
            </w:pPr>
            <w:r>
              <w:t>х</w:t>
            </w:r>
          </w:p>
        </w:tc>
        <w:tc>
          <w:tcPr>
            <w:tcW w:w="1504" w:type="dxa"/>
          </w:tcPr>
          <w:p w:rsidR="00003445" w:rsidRDefault="00003445">
            <w:pPr>
              <w:pStyle w:val="ConsPlusNormal"/>
              <w:jc w:val="center"/>
            </w:pPr>
            <w:r>
              <w:t>х</w:t>
            </w:r>
          </w:p>
        </w:tc>
      </w:tr>
      <w:tr w:rsidR="00003445">
        <w:tc>
          <w:tcPr>
            <w:tcW w:w="2419" w:type="dxa"/>
          </w:tcPr>
          <w:p w:rsidR="00003445" w:rsidRDefault="00003445">
            <w:pPr>
              <w:pStyle w:val="ConsPlusNormal"/>
            </w:pPr>
            <w:r>
              <w:t xml:space="preserve">3.1. В условиях дневного стационара </w:t>
            </w:r>
            <w:hyperlink w:anchor="P1176">
              <w:r>
                <w:rPr>
                  <w:color w:val="0000FF"/>
                </w:rPr>
                <w:t>&lt;3&gt;</w:t>
              </w:r>
            </w:hyperlink>
          </w:p>
        </w:tc>
        <w:tc>
          <w:tcPr>
            <w:tcW w:w="1774" w:type="dxa"/>
          </w:tcPr>
          <w:p w:rsidR="00003445" w:rsidRDefault="00003445">
            <w:pPr>
              <w:pStyle w:val="ConsPlusNormal"/>
            </w:pPr>
            <w:r>
              <w:t>случай лечения</w:t>
            </w:r>
          </w:p>
        </w:tc>
        <w:tc>
          <w:tcPr>
            <w:tcW w:w="1504" w:type="dxa"/>
          </w:tcPr>
          <w:p w:rsidR="00003445" w:rsidRDefault="00003445">
            <w:pPr>
              <w:pStyle w:val="ConsPlusNormal"/>
              <w:jc w:val="center"/>
            </w:pPr>
            <w:r>
              <w:t>0,00302</w:t>
            </w:r>
          </w:p>
        </w:tc>
        <w:tc>
          <w:tcPr>
            <w:tcW w:w="1504" w:type="dxa"/>
          </w:tcPr>
          <w:p w:rsidR="00003445" w:rsidRDefault="00003445">
            <w:pPr>
              <w:pStyle w:val="ConsPlusNormal"/>
              <w:jc w:val="center"/>
            </w:pPr>
            <w:r>
              <w:t>32917,80</w:t>
            </w:r>
          </w:p>
        </w:tc>
        <w:tc>
          <w:tcPr>
            <w:tcW w:w="1504" w:type="dxa"/>
          </w:tcPr>
          <w:p w:rsidR="00003445" w:rsidRDefault="00003445">
            <w:pPr>
              <w:pStyle w:val="ConsPlusNormal"/>
              <w:jc w:val="center"/>
            </w:pPr>
            <w:r>
              <w:t>0,00302</w:t>
            </w:r>
          </w:p>
        </w:tc>
        <w:tc>
          <w:tcPr>
            <w:tcW w:w="1504" w:type="dxa"/>
          </w:tcPr>
          <w:p w:rsidR="00003445" w:rsidRDefault="00003445">
            <w:pPr>
              <w:pStyle w:val="ConsPlusNormal"/>
              <w:jc w:val="center"/>
            </w:pPr>
            <w:r>
              <w:t>35811,50</w:t>
            </w:r>
          </w:p>
        </w:tc>
        <w:tc>
          <w:tcPr>
            <w:tcW w:w="1504" w:type="dxa"/>
          </w:tcPr>
          <w:p w:rsidR="00003445" w:rsidRDefault="00003445">
            <w:pPr>
              <w:pStyle w:val="ConsPlusNormal"/>
              <w:jc w:val="center"/>
            </w:pPr>
            <w:r>
              <w:t>0,00302</w:t>
            </w:r>
          </w:p>
        </w:tc>
        <w:tc>
          <w:tcPr>
            <w:tcW w:w="1504" w:type="dxa"/>
          </w:tcPr>
          <w:p w:rsidR="00003445" w:rsidRDefault="00003445">
            <w:pPr>
              <w:pStyle w:val="ConsPlusNormal"/>
              <w:jc w:val="center"/>
            </w:pPr>
            <w:r>
              <w:t>38366,30</w:t>
            </w:r>
          </w:p>
        </w:tc>
      </w:tr>
      <w:tr w:rsidR="00003445">
        <w:tc>
          <w:tcPr>
            <w:tcW w:w="2419" w:type="dxa"/>
          </w:tcPr>
          <w:p w:rsidR="00003445" w:rsidRDefault="00003445">
            <w:pPr>
              <w:pStyle w:val="ConsPlusNormal"/>
            </w:pPr>
            <w:r>
              <w:t>3.2. В условиях круглосуточного стационара, в том числе:</w:t>
            </w:r>
          </w:p>
        </w:tc>
        <w:tc>
          <w:tcPr>
            <w:tcW w:w="1774" w:type="dxa"/>
          </w:tcPr>
          <w:p w:rsidR="00003445" w:rsidRDefault="00003445">
            <w:pPr>
              <w:pStyle w:val="ConsPlusNormal"/>
            </w:pPr>
            <w:r>
              <w:t>случай госпитализации</w:t>
            </w:r>
          </w:p>
        </w:tc>
        <w:tc>
          <w:tcPr>
            <w:tcW w:w="1504" w:type="dxa"/>
          </w:tcPr>
          <w:p w:rsidR="00003445" w:rsidRDefault="00003445">
            <w:pPr>
              <w:pStyle w:val="ConsPlusNormal"/>
              <w:jc w:val="center"/>
            </w:pPr>
            <w:r>
              <w:t>0,0138</w:t>
            </w:r>
          </w:p>
        </w:tc>
        <w:tc>
          <w:tcPr>
            <w:tcW w:w="1504" w:type="dxa"/>
          </w:tcPr>
          <w:p w:rsidR="00003445" w:rsidRDefault="00003445">
            <w:pPr>
              <w:pStyle w:val="ConsPlusNormal"/>
              <w:jc w:val="center"/>
            </w:pPr>
            <w:r>
              <w:t>190309,77</w:t>
            </w:r>
          </w:p>
        </w:tc>
        <w:tc>
          <w:tcPr>
            <w:tcW w:w="1504" w:type="dxa"/>
          </w:tcPr>
          <w:p w:rsidR="00003445" w:rsidRDefault="00003445">
            <w:pPr>
              <w:pStyle w:val="ConsPlusNormal"/>
              <w:jc w:val="center"/>
            </w:pPr>
            <w:r>
              <w:t>0,0136</w:t>
            </w:r>
          </w:p>
        </w:tc>
        <w:tc>
          <w:tcPr>
            <w:tcW w:w="1504" w:type="dxa"/>
          </w:tcPr>
          <w:p w:rsidR="00003445" w:rsidRDefault="00003445">
            <w:pPr>
              <w:pStyle w:val="ConsPlusNormal"/>
              <w:jc w:val="center"/>
            </w:pPr>
            <w:r>
              <w:t>209985,89</w:t>
            </w:r>
          </w:p>
        </w:tc>
        <w:tc>
          <w:tcPr>
            <w:tcW w:w="1504" w:type="dxa"/>
          </w:tcPr>
          <w:p w:rsidR="00003445" w:rsidRDefault="00003445">
            <w:pPr>
              <w:pStyle w:val="ConsPlusNormal"/>
              <w:jc w:val="center"/>
            </w:pPr>
            <w:r>
              <w:t>0,0136</w:t>
            </w:r>
          </w:p>
        </w:tc>
        <w:tc>
          <w:tcPr>
            <w:tcW w:w="1504" w:type="dxa"/>
          </w:tcPr>
          <w:p w:rsidR="00003445" w:rsidRDefault="00003445">
            <w:pPr>
              <w:pStyle w:val="ConsPlusNormal"/>
              <w:jc w:val="center"/>
            </w:pPr>
            <w:r>
              <w:t>224893,12</w:t>
            </w:r>
          </w:p>
        </w:tc>
      </w:tr>
      <w:tr w:rsidR="00003445">
        <w:tc>
          <w:tcPr>
            <w:tcW w:w="2419" w:type="dxa"/>
          </w:tcPr>
          <w:p w:rsidR="00003445" w:rsidRDefault="00003445">
            <w:pPr>
              <w:pStyle w:val="ConsPlusNormal"/>
            </w:pPr>
            <w:r>
              <w:t>3.2.1. В части синдрома приобретенного иммунодефицита (ВИЧ-инфекции)</w:t>
            </w:r>
          </w:p>
        </w:tc>
        <w:tc>
          <w:tcPr>
            <w:tcW w:w="1774" w:type="dxa"/>
          </w:tcPr>
          <w:p w:rsidR="00003445" w:rsidRDefault="00003445">
            <w:pPr>
              <w:pStyle w:val="ConsPlusNormal"/>
            </w:pPr>
            <w:r>
              <w:t>случай госпитализации</w:t>
            </w:r>
          </w:p>
        </w:tc>
        <w:tc>
          <w:tcPr>
            <w:tcW w:w="1504" w:type="dxa"/>
          </w:tcPr>
          <w:p w:rsidR="00003445" w:rsidRDefault="00003445">
            <w:pPr>
              <w:pStyle w:val="ConsPlusNormal"/>
              <w:jc w:val="center"/>
            </w:pPr>
            <w:r>
              <w:t>0,00029</w:t>
            </w:r>
          </w:p>
        </w:tc>
        <w:tc>
          <w:tcPr>
            <w:tcW w:w="1504" w:type="dxa"/>
          </w:tcPr>
          <w:p w:rsidR="00003445" w:rsidRDefault="00003445">
            <w:pPr>
              <w:pStyle w:val="ConsPlusNormal"/>
              <w:jc w:val="center"/>
            </w:pPr>
            <w:r>
              <w:t>193006,00</w:t>
            </w:r>
          </w:p>
        </w:tc>
        <w:tc>
          <w:tcPr>
            <w:tcW w:w="1504" w:type="dxa"/>
          </w:tcPr>
          <w:p w:rsidR="00003445" w:rsidRDefault="00003445">
            <w:pPr>
              <w:pStyle w:val="ConsPlusNormal"/>
              <w:jc w:val="center"/>
            </w:pPr>
            <w:r>
              <w:t>0,00029</w:t>
            </w:r>
          </w:p>
        </w:tc>
        <w:tc>
          <w:tcPr>
            <w:tcW w:w="1504" w:type="dxa"/>
          </w:tcPr>
          <w:p w:rsidR="00003445" w:rsidRDefault="00003445">
            <w:pPr>
              <w:pStyle w:val="ConsPlusNormal"/>
              <w:jc w:val="center"/>
            </w:pPr>
            <w:r>
              <w:t>193006,00</w:t>
            </w:r>
          </w:p>
        </w:tc>
        <w:tc>
          <w:tcPr>
            <w:tcW w:w="1504" w:type="dxa"/>
          </w:tcPr>
          <w:p w:rsidR="00003445" w:rsidRDefault="00003445">
            <w:pPr>
              <w:pStyle w:val="ConsPlusNormal"/>
              <w:jc w:val="center"/>
            </w:pPr>
            <w:r>
              <w:t>0,00029</w:t>
            </w:r>
          </w:p>
        </w:tc>
        <w:tc>
          <w:tcPr>
            <w:tcW w:w="1504" w:type="dxa"/>
          </w:tcPr>
          <w:p w:rsidR="00003445" w:rsidRDefault="00003445">
            <w:pPr>
              <w:pStyle w:val="ConsPlusNormal"/>
              <w:jc w:val="center"/>
            </w:pPr>
            <w:r>
              <w:t>193006,00</w:t>
            </w:r>
          </w:p>
        </w:tc>
      </w:tr>
      <w:tr w:rsidR="00003445">
        <w:tc>
          <w:tcPr>
            <w:tcW w:w="2419" w:type="dxa"/>
          </w:tcPr>
          <w:p w:rsidR="00003445" w:rsidRDefault="00003445">
            <w:pPr>
              <w:pStyle w:val="ConsPlusNormal"/>
            </w:pPr>
            <w:r>
              <w:t xml:space="preserve">4. Паллиативная медицинская помощь </w:t>
            </w:r>
            <w:hyperlink w:anchor="P1177">
              <w:r>
                <w:rPr>
                  <w:color w:val="0000FF"/>
                </w:rPr>
                <w:t>&lt;4&gt;</w:t>
              </w:r>
            </w:hyperlink>
          </w:p>
        </w:tc>
        <w:tc>
          <w:tcPr>
            <w:tcW w:w="1774" w:type="dxa"/>
          </w:tcPr>
          <w:p w:rsidR="00003445" w:rsidRDefault="00003445">
            <w:pPr>
              <w:pStyle w:val="ConsPlusNormal"/>
              <w:jc w:val="center"/>
            </w:pPr>
            <w:r>
              <w:lastRenderedPageBreak/>
              <w:t>х</w:t>
            </w:r>
          </w:p>
        </w:tc>
        <w:tc>
          <w:tcPr>
            <w:tcW w:w="1504" w:type="dxa"/>
          </w:tcPr>
          <w:p w:rsidR="00003445" w:rsidRDefault="00003445">
            <w:pPr>
              <w:pStyle w:val="ConsPlusNormal"/>
              <w:jc w:val="center"/>
            </w:pPr>
            <w:r>
              <w:t>х</w:t>
            </w:r>
          </w:p>
        </w:tc>
        <w:tc>
          <w:tcPr>
            <w:tcW w:w="1504" w:type="dxa"/>
          </w:tcPr>
          <w:p w:rsidR="00003445" w:rsidRDefault="00003445">
            <w:pPr>
              <w:pStyle w:val="ConsPlusNormal"/>
              <w:jc w:val="center"/>
            </w:pPr>
            <w:r>
              <w:t>х</w:t>
            </w:r>
          </w:p>
        </w:tc>
        <w:tc>
          <w:tcPr>
            <w:tcW w:w="1504" w:type="dxa"/>
          </w:tcPr>
          <w:p w:rsidR="00003445" w:rsidRDefault="00003445">
            <w:pPr>
              <w:pStyle w:val="ConsPlusNormal"/>
              <w:jc w:val="center"/>
            </w:pPr>
            <w:r>
              <w:t>х</w:t>
            </w:r>
          </w:p>
        </w:tc>
        <w:tc>
          <w:tcPr>
            <w:tcW w:w="1504" w:type="dxa"/>
          </w:tcPr>
          <w:p w:rsidR="00003445" w:rsidRDefault="00003445">
            <w:pPr>
              <w:pStyle w:val="ConsPlusNormal"/>
              <w:jc w:val="center"/>
            </w:pPr>
            <w:r>
              <w:t>х</w:t>
            </w:r>
          </w:p>
        </w:tc>
        <w:tc>
          <w:tcPr>
            <w:tcW w:w="1504" w:type="dxa"/>
          </w:tcPr>
          <w:p w:rsidR="00003445" w:rsidRDefault="00003445">
            <w:pPr>
              <w:pStyle w:val="ConsPlusNormal"/>
              <w:jc w:val="center"/>
            </w:pPr>
            <w:r>
              <w:t>х</w:t>
            </w:r>
          </w:p>
        </w:tc>
        <w:tc>
          <w:tcPr>
            <w:tcW w:w="1504" w:type="dxa"/>
          </w:tcPr>
          <w:p w:rsidR="00003445" w:rsidRDefault="00003445">
            <w:pPr>
              <w:pStyle w:val="ConsPlusNormal"/>
              <w:jc w:val="center"/>
            </w:pPr>
            <w:r>
              <w:t>х</w:t>
            </w:r>
          </w:p>
        </w:tc>
      </w:tr>
      <w:tr w:rsidR="00003445">
        <w:tc>
          <w:tcPr>
            <w:tcW w:w="2419" w:type="dxa"/>
          </w:tcPr>
          <w:p w:rsidR="00003445" w:rsidRDefault="00003445">
            <w:pPr>
              <w:pStyle w:val="ConsPlusNormal"/>
            </w:pPr>
            <w:r>
              <w:lastRenderedPageBreak/>
              <w:t xml:space="preserve">4.1. Первичная медицинская помощь, в том числе доврачебная и врачебная </w:t>
            </w:r>
            <w:hyperlink w:anchor="P1178">
              <w:r>
                <w:rPr>
                  <w:color w:val="0000FF"/>
                </w:rPr>
                <w:t>&lt;5&gt;</w:t>
              </w:r>
            </w:hyperlink>
            <w:r>
              <w:t xml:space="preserve"> (включая ветеранов боевых действий), всего, в том числе:</w:t>
            </w:r>
          </w:p>
        </w:tc>
        <w:tc>
          <w:tcPr>
            <w:tcW w:w="1774" w:type="dxa"/>
          </w:tcPr>
          <w:p w:rsidR="00003445" w:rsidRDefault="00003445">
            <w:pPr>
              <w:pStyle w:val="ConsPlusNormal"/>
            </w:pPr>
            <w:r>
              <w:t>посещение</w:t>
            </w:r>
          </w:p>
        </w:tc>
        <w:tc>
          <w:tcPr>
            <w:tcW w:w="1504" w:type="dxa"/>
          </w:tcPr>
          <w:p w:rsidR="00003445" w:rsidRDefault="00003445">
            <w:pPr>
              <w:pStyle w:val="ConsPlusNormal"/>
              <w:jc w:val="center"/>
            </w:pPr>
            <w:r>
              <w:t>0,03</w:t>
            </w:r>
          </w:p>
        </w:tc>
        <w:tc>
          <w:tcPr>
            <w:tcW w:w="1504" w:type="dxa"/>
          </w:tcPr>
          <w:p w:rsidR="00003445" w:rsidRDefault="00003445">
            <w:pPr>
              <w:pStyle w:val="ConsPlusNormal"/>
              <w:jc w:val="center"/>
            </w:pPr>
            <w:r>
              <w:t>х</w:t>
            </w:r>
          </w:p>
        </w:tc>
        <w:tc>
          <w:tcPr>
            <w:tcW w:w="1504" w:type="dxa"/>
          </w:tcPr>
          <w:p w:rsidR="00003445" w:rsidRDefault="00003445">
            <w:pPr>
              <w:pStyle w:val="ConsPlusNormal"/>
              <w:jc w:val="center"/>
            </w:pPr>
            <w:r>
              <w:t>0,03</w:t>
            </w:r>
          </w:p>
        </w:tc>
        <w:tc>
          <w:tcPr>
            <w:tcW w:w="1504" w:type="dxa"/>
          </w:tcPr>
          <w:p w:rsidR="00003445" w:rsidRDefault="00003445">
            <w:pPr>
              <w:pStyle w:val="ConsPlusNormal"/>
              <w:jc w:val="center"/>
            </w:pPr>
            <w:r>
              <w:t>х</w:t>
            </w:r>
          </w:p>
        </w:tc>
        <w:tc>
          <w:tcPr>
            <w:tcW w:w="1504" w:type="dxa"/>
          </w:tcPr>
          <w:p w:rsidR="00003445" w:rsidRDefault="00003445">
            <w:pPr>
              <w:pStyle w:val="ConsPlusNormal"/>
              <w:jc w:val="center"/>
            </w:pPr>
            <w:r>
              <w:t>0,03</w:t>
            </w:r>
          </w:p>
        </w:tc>
        <w:tc>
          <w:tcPr>
            <w:tcW w:w="1504" w:type="dxa"/>
          </w:tcPr>
          <w:p w:rsidR="00003445" w:rsidRDefault="00003445">
            <w:pPr>
              <w:pStyle w:val="ConsPlusNormal"/>
              <w:jc w:val="center"/>
            </w:pPr>
            <w:r>
              <w:t>х</w:t>
            </w:r>
          </w:p>
        </w:tc>
      </w:tr>
      <w:tr w:rsidR="00003445">
        <w:tc>
          <w:tcPr>
            <w:tcW w:w="2419" w:type="dxa"/>
          </w:tcPr>
          <w:p w:rsidR="00003445" w:rsidRDefault="00003445">
            <w:pPr>
              <w:pStyle w:val="ConsPlusNormal"/>
            </w:pPr>
            <w:r>
              <w:t xml:space="preserve">посещение по паллиативной медицинской помощи без учета посещений на дому патронажными бригадами </w:t>
            </w:r>
            <w:hyperlink w:anchor="P1178">
              <w:r>
                <w:rPr>
                  <w:color w:val="0000FF"/>
                </w:rPr>
                <w:t>&lt;5&gt;</w:t>
              </w:r>
            </w:hyperlink>
          </w:p>
        </w:tc>
        <w:tc>
          <w:tcPr>
            <w:tcW w:w="1774" w:type="dxa"/>
          </w:tcPr>
          <w:p w:rsidR="00003445" w:rsidRDefault="00003445">
            <w:pPr>
              <w:pStyle w:val="ConsPlusNormal"/>
            </w:pPr>
            <w:r>
              <w:t>посещение</w:t>
            </w:r>
          </w:p>
        </w:tc>
        <w:tc>
          <w:tcPr>
            <w:tcW w:w="1504" w:type="dxa"/>
          </w:tcPr>
          <w:p w:rsidR="00003445" w:rsidRDefault="00003445">
            <w:pPr>
              <w:pStyle w:val="ConsPlusNormal"/>
              <w:jc w:val="center"/>
            </w:pPr>
            <w:r>
              <w:t>0,022</w:t>
            </w:r>
          </w:p>
        </w:tc>
        <w:tc>
          <w:tcPr>
            <w:tcW w:w="1504" w:type="dxa"/>
          </w:tcPr>
          <w:p w:rsidR="00003445" w:rsidRDefault="00003445">
            <w:pPr>
              <w:pStyle w:val="ConsPlusNormal"/>
              <w:jc w:val="center"/>
            </w:pPr>
            <w:r>
              <w:t>944,83</w:t>
            </w:r>
          </w:p>
        </w:tc>
        <w:tc>
          <w:tcPr>
            <w:tcW w:w="1504" w:type="dxa"/>
          </w:tcPr>
          <w:p w:rsidR="00003445" w:rsidRDefault="00003445">
            <w:pPr>
              <w:pStyle w:val="ConsPlusNormal"/>
              <w:jc w:val="center"/>
            </w:pPr>
            <w:r>
              <w:t>0,022</w:t>
            </w:r>
          </w:p>
        </w:tc>
        <w:tc>
          <w:tcPr>
            <w:tcW w:w="1504" w:type="dxa"/>
          </w:tcPr>
          <w:p w:rsidR="00003445" w:rsidRDefault="00003445">
            <w:pPr>
              <w:pStyle w:val="ConsPlusNormal"/>
              <w:jc w:val="center"/>
            </w:pPr>
            <w:r>
              <w:t>1028,64</w:t>
            </w:r>
          </w:p>
        </w:tc>
        <w:tc>
          <w:tcPr>
            <w:tcW w:w="1504" w:type="dxa"/>
          </w:tcPr>
          <w:p w:rsidR="00003445" w:rsidRDefault="00003445">
            <w:pPr>
              <w:pStyle w:val="ConsPlusNormal"/>
              <w:jc w:val="center"/>
            </w:pPr>
            <w:r>
              <w:t>0,022</w:t>
            </w:r>
          </w:p>
        </w:tc>
        <w:tc>
          <w:tcPr>
            <w:tcW w:w="1504" w:type="dxa"/>
          </w:tcPr>
          <w:p w:rsidR="00003445" w:rsidRDefault="00003445">
            <w:pPr>
              <w:pStyle w:val="ConsPlusNormal"/>
              <w:jc w:val="center"/>
            </w:pPr>
            <w:r>
              <w:t>1101,85</w:t>
            </w:r>
          </w:p>
        </w:tc>
      </w:tr>
      <w:tr w:rsidR="00003445">
        <w:tc>
          <w:tcPr>
            <w:tcW w:w="2419" w:type="dxa"/>
          </w:tcPr>
          <w:p w:rsidR="00003445" w:rsidRDefault="00003445">
            <w:pPr>
              <w:pStyle w:val="ConsPlusNormal"/>
            </w:pPr>
            <w:r>
              <w:t xml:space="preserve">посещения на дому выездными патронажными бригадами </w:t>
            </w:r>
            <w:hyperlink w:anchor="P1178">
              <w:r>
                <w:rPr>
                  <w:color w:val="0000FF"/>
                </w:rPr>
                <w:t>&lt;5&gt;</w:t>
              </w:r>
            </w:hyperlink>
          </w:p>
        </w:tc>
        <w:tc>
          <w:tcPr>
            <w:tcW w:w="1774" w:type="dxa"/>
          </w:tcPr>
          <w:p w:rsidR="00003445" w:rsidRDefault="00003445">
            <w:pPr>
              <w:pStyle w:val="ConsPlusNormal"/>
            </w:pPr>
            <w:r>
              <w:t>посещение</w:t>
            </w:r>
          </w:p>
        </w:tc>
        <w:tc>
          <w:tcPr>
            <w:tcW w:w="1504" w:type="dxa"/>
          </w:tcPr>
          <w:p w:rsidR="00003445" w:rsidRDefault="00003445">
            <w:pPr>
              <w:pStyle w:val="ConsPlusNormal"/>
              <w:jc w:val="center"/>
            </w:pPr>
            <w:r>
              <w:t>0,008</w:t>
            </w:r>
          </w:p>
        </w:tc>
        <w:tc>
          <w:tcPr>
            <w:tcW w:w="1504" w:type="dxa"/>
          </w:tcPr>
          <w:p w:rsidR="00003445" w:rsidRDefault="00003445">
            <w:pPr>
              <w:pStyle w:val="ConsPlusNormal"/>
              <w:jc w:val="center"/>
            </w:pPr>
            <w:r>
              <w:t>4691,09</w:t>
            </w:r>
          </w:p>
        </w:tc>
        <w:tc>
          <w:tcPr>
            <w:tcW w:w="1504" w:type="dxa"/>
          </w:tcPr>
          <w:p w:rsidR="00003445" w:rsidRDefault="00003445">
            <w:pPr>
              <w:pStyle w:val="ConsPlusNormal"/>
              <w:jc w:val="center"/>
            </w:pPr>
            <w:r>
              <w:t>0,008</w:t>
            </w:r>
          </w:p>
        </w:tc>
        <w:tc>
          <w:tcPr>
            <w:tcW w:w="1504" w:type="dxa"/>
          </w:tcPr>
          <w:p w:rsidR="00003445" w:rsidRDefault="00003445">
            <w:pPr>
              <w:pStyle w:val="ConsPlusNormal"/>
              <w:jc w:val="center"/>
            </w:pPr>
            <w:r>
              <w:t>5105,70</w:t>
            </w:r>
          </w:p>
        </w:tc>
        <w:tc>
          <w:tcPr>
            <w:tcW w:w="1504" w:type="dxa"/>
          </w:tcPr>
          <w:p w:rsidR="00003445" w:rsidRDefault="00003445">
            <w:pPr>
              <w:pStyle w:val="ConsPlusNormal"/>
              <w:jc w:val="center"/>
            </w:pPr>
            <w:r>
              <w:t>0,008</w:t>
            </w:r>
          </w:p>
        </w:tc>
        <w:tc>
          <w:tcPr>
            <w:tcW w:w="1504" w:type="dxa"/>
          </w:tcPr>
          <w:p w:rsidR="00003445" w:rsidRDefault="00003445">
            <w:pPr>
              <w:pStyle w:val="ConsPlusNormal"/>
              <w:jc w:val="center"/>
            </w:pPr>
            <w:r>
              <w:t>5470,98</w:t>
            </w:r>
          </w:p>
        </w:tc>
      </w:tr>
      <w:tr w:rsidR="00003445">
        <w:tc>
          <w:tcPr>
            <w:tcW w:w="2419" w:type="dxa"/>
          </w:tcPr>
          <w:p w:rsidR="00003445" w:rsidRDefault="00003445">
            <w:pPr>
              <w:pStyle w:val="ConsPlusNormal"/>
            </w:pPr>
            <w:r>
              <w:t>в том числе для детского населения</w:t>
            </w:r>
          </w:p>
        </w:tc>
        <w:tc>
          <w:tcPr>
            <w:tcW w:w="1774" w:type="dxa"/>
          </w:tcPr>
          <w:p w:rsidR="00003445" w:rsidRDefault="00003445">
            <w:pPr>
              <w:pStyle w:val="ConsPlusNormal"/>
            </w:pPr>
            <w:r>
              <w:t>посещение</w:t>
            </w:r>
          </w:p>
        </w:tc>
        <w:tc>
          <w:tcPr>
            <w:tcW w:w="1504" w:type="dxa"/>
          </w:tcPr>
          <w:p w:rsidR="00003445" w:rsidRDefault="00003445">
            <w:pPr>
              <w:pStyle w:val="ConsPlusNormal"/>
              <w:jc w:val="center"/>
            </w:pPr>
            <w:r>
              <w:t>0,000302</w:t>
            </w:r>
          </w:p>
        </w:tc>
        <w:tc>
          <w:tcPr>
            <w:tcW w:w="1504" w:type="dxa"/>
          </w:tcPr>
          <w:p w:rsidR="00003445" w:rsidRDefault="00003445">
            <w:pPr>
              <w:pStyle w:val="ConsPlusNormal"/>
              <w:jc w:val="center"/>
            </w:pPr>
            <w:r>
              <w:t>4691,09</w:t>
            </w:r>
          </w:p>
        </w:tc>
        <w:tc>
          <w:tcPr>
            <w:tcW w:w="1504" w:type="dxa"/>
          </w:tcPr>
          <w:p w:rsidR="00003445" w:rsidRDefault="00003445">
            <w:pPr>
              <w:pStyle w:val="ConsPlusNormal"/>
              <w:jc w:val="center"/>
            </w:pPr>
            <w:r>
              <w:t>0,000302</w:t>
            </w:r>
          </w:p>
        </w:tc>
        <w:tc>
          <w:tcPr>
            <w:tcW w:w="1504" w:type="dxa"/>
          </w:tcPr>
          <w:p w:rsidR="00003445" w:rsidRDefault="00003445">
            <w:pPr>
              <w:pStyle w:val="ConsPlusNormal"/>
              <w:jc w:val="center"/>
            </w:pPr>
            <w:r>
              <w:t>5393,18</w:t>
            </w:r>
          </w:p>
        </w:tc>
        <w:tc>
          <w:tcPr>
            <w:tcW w:w="1504" w:type="dxa"/>
          </w:tcPr>
          <w:p w:rsidR="00003445" w:rsidRDefault="00003445">
            <w:pPr>
              <w:pStyle w:val="ConsPlusNormal"/>
              <w:jc w:val="center"/>
            </w:pPr>
            <w:r>
              <w:t>0,000302</w:t>
            </w:r>
          </w:p>
        </w:tc>
        <w:tc>
          <w:tcPr>
            <w:tcW w:w="1504" w:type="dxa"/>
          </w:tcPr>
          <w:p w:rsidR="00003445" w:rsidRDefault="00003445">
            <w:pPr>
              <w:pStyle w:val="ConsPlusNormal"/>
              <w:jc w:val="center"/>
            </w:pPr>
            <w:r>
              <w:t>5764,63</w:t>
            </w:r>
          </w:p>
        </w:tc>
      </w:tr>
      <w:tr w:rsidR="00003445">
        <w:tc>
          <w:tcPr>
            <w:tcW w:w="2419" w:type="dxa"/>
          </w:tcPr>
          <w:p w:rsidR="00003445" w:rsidRDefault="00003445">
            <w:pPr>
              <w:pStyle w:val="ConsPlusNormal"/>
            </w:pPr>
            <w:r>
              <w:t>4.2.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774" w:type="dxa"/>
          </w:tcPr>
          <w:p w:rsidR="00003445" w:rsidRDefault="00003445">
            <w:pPr>
              <w:pStyle w:val="ConsPlusNormal"/>
            </w:pPr>
            <w:r>
              <w:t>койко-дни</w:t>
            </w:r>
          </w:p>
        </w:tc>
        <w:tc>
          <w:tcPr>
            <w:tcW w:w="1504" w:type="dxa"/>
          </w:tcPr>
          <w:p w:rsidR="00003445" w:rsidRDefault="00003445">
            <w:pPr>
              <w:pStyle w:val="ConsPlusNormal"/>
              <w:jc w:val="center"/>
            </w:pPr>
            <w:r>
              <w:t>0,092</w:t>
            </w:r>
          </w:p>
        </w:tc>
        <w:tc>
          <w:tcPr>
            <w:tcW w:w="1504" w:type="dxa"/>
          </w:tcPr>
          <w:p w:rsidR="00003445" w:rsidRDefault="00003445">
            <w:pPr>
              <w:pStyle w:val="ConsPlusNormal"/>
              <w:jc w:val="center"/>
            </w:pPr>
            <w:r>
              <w:t>5550,80</w:t>
            </w:r>
          </w:p>
        </w:tc>
        <w:tc>
          <w:tcPr>
            <w:tcW w:w="1504" w:type="dxa"/>
          </w:tcPr>
          <w:p w:rsidR="00003445" w:rsidRDefault="00003445">
            <w:pPr>
              <w:pStyle w:val="ConsPlusNormal"/>
              <w:jc w:val="center"/>
            </w:pPr>
            <w:r>
              <w:t>0,092</w:t>
            </w:r>
          </w:p>
        </w:tc>
        <w:tc>
          <w:tcPr>
            <w:tcW w:w="1504" w:type="dxa"/>
          </w:tcPr>
          <w:p w:rsidR="00003445" w:rsidRDefault="00003445">
            <w:pPr>
              <w:pStyle w:val="ConsPlusNormal"/>
              <w:jc w:val="center"/>
            </w:pPr>
            <w:r>
              <w:t>6024,90</w:t>
            </w:r>
          </w:p>
        </w:tc>
        <w:tc>
          <w:tcPr>
            <w:tcW w:w="1504" w:type="dxa"/>
          </w:tcPr>
          <w:p w:rsidR="00003445" w:rsidRDefault="00003445">
            <w:pPr>
              <w:pStyle w:val="ConsPlusNormal"/>
              <w:jc w:val="center"/>
            </w:pPr>
            <w:r>
              <w:t>0,092</w:t>
            </w:r>
          </w:p>
        </w:tc>
        <w:tc>
          <w:tcPr>
            <w:tcW w:w="1504" w:type="dxa"/>
          </w:tcPr>
          <w:p w:rsidR="00003445" w:rsidRDefault="00003445">
            <w:pPr>
              <w:pStyle w:val="ConsPlusNormal"/>
              <w:jc w:val="center"/>
            </w:pPr>
            <w:r>
              <w:t>6445,10</w:t>
            </w:r>
          </w:p>
        </w:tc>
      </w:tr>
      <w:tr w:rsidR="00003445">
        <w:tc>
          <w:tcPr>
            <w:tcW w:w="2419" w:type="dxa"/>
          </w:tcPr>
          <w:p w:rsidR="00003445" w:rsidRDefault="00003445">
            <w:pPr>
              <w:pStyle w:val="ConsPlusNormal"/>
            </w:pPr>
            <w:r>
              <w:lastRenderedPageBreak/>
              <w:t>в том числе для детского населения</w:t>
            </w:r>
          </w:p>
        </w:tc>
        <w:tc>
          <w:tcPr>
            <w:tcW w:w="1774" w:type="dxa"/>
          </w:tcPr>
          <w:p w:rsidR="00003445" w:rsidRDefault="00003445">
            <w:pPr>
              <w:pStyle w:val="ConsPlusNormal"/>
            </w:pPr>
            <w:r>
              <w:t>койко-дни</w:t>
            </w:r>
          </w:p>
        </w:tc>
        <w:tc>
          <w:tcPr>
            <w:tcW w:w="1504" w:type="dxa"/>
          </w:tcPr>
          <w:p w:rsidR="00003445" w:rsidRDefault="00003445">
            <w:pPr>
              <w:pStyle w:val="ConsPlusNormal"/>
              <w:jc w:val="center"/>
            </w:pPr>
            <w:r>
              <w:t>0,002054</w:t>
            </w:r>
          </w:p>
        </w:tc>
        <w:tc>
          <w:tcPr>
            <w:tcW w:w="1504" w:type="dxa"/>
          </w:tcPr>
          <w:p w:rsidR="00003445" w:rsidRDefault="00003445">
            <w:pPr>
              <w:pStyle w:val="ConsPlusNormal"/>
              <w:jc w:val="center"/>
            </w:pPr>
            <w:r>
              <w:t>5581,60</w:t>
            </w:r>
          </w:p>
        </w:tc>
        <w:tc>
          <w:tcPr>
            <w:tcW w:w="1504" w:type="dxa"/>
          </w:tcPr>
          <w:p w:rsidR="00003445" w:rsidRDefault="00003445">
            <w:pPr>
              <w:pStyle w:val="ConsPlusNormal"/>
              <w:jc w:val="center"/>
            </w:pPr>
            <w:r>
              <w:t>0,002054</w:t>
            </w:r>
          </w:p>
        </w:tc>
        <w:tc>
          <w:tcPr>
            <w:tcW w:w="1504" w:type="dxa"/>
          </w:tcPr>
          <w:p w:rsidR="00003445" w:rsidRDefault="00003445">
            <w:pPr>
              <w:pStyle w:val="ConsPlusNormal"/>
              <w:jc w:val="center"/>
            </w:pPr>
            <w:r>
              <w:t>6060,60</w:t>
            </w:r>
          </w:p>
        </w:tc>
        <w:tc>
          <w:tcPr>
            <w:tcW w:w="1504" w:type="dxa"/>
          </w:tcPr>
          <w:p w:rsidR="00003445" w:rsidRDefault="00003445">
            <w:pPr>
              <w:pStyle w:val="ConsPlusNormal"/>
              <w:jc w:val="center"/>
            </w:pPr>
            <w:r>
              <w:t>0,002054</w:t>
            </w:r>
          </w:p>
        </w:tc>
        <w:tc>
          <w:tcPr>
            <w:tcW w:w="1504" w:type="dxa"/>
          </w:tcPr>
          <w:p w:rsidR="00003445" w:rsidRDefault="00003445">
            <w:pPr>
              <w:pStyle w:val="ConsPlusNormal"/>
              <w:jc w:val="center"/>
            </w:pPr>
            <w:r>
              <w:t>6483,60</w:t>
            </w:r>
          </w:p>
        </w:tc>
      </w:tr>
    </w:tbl>
    <w:p w:rsidR="00003445" w:rsidRDefault="00003445">
      <w:pPr>
        <w:pStyle w:val="ConsPlusNormal"/>
        <w:jc w:val="both"/>
      </w:pPr>
    </w:p>
    <w:p w:rsidR="00003445" w:rsidRDefault="00003445">
      <w:pPr>
        <w:pStyle w:val="ConsPlusTitle"/>
        <w:jc w:val="center"/>
        <w:outlineLvl w:val="3"/>
      </w:pPr>
      <w:r>
        <w:t>Раздел 2. В РАМКАХ ТЕРРИТОРИАЛЬНОЙ ПРОГРАММЫ ОБЯЗАТЕЛЬНОГО</w:t>
      </w:r>
    </w:p>
    <w:p w:rsidR="00003445" w:rsidRDefault="00003445">
      <w:pPr>
        <w:pStyle w:val="ConsPlusTitle"/>
        <w:jc w:val="center"/>
      </w:pPr>
      <w:r>
        <w:t>МЕДИЦИНСКОГО СТРАХОВАНИЯ</w:t>
      </w:r>
    </w:p>
    <w:p w:rsidR="00003445" w:rsidRDefault="0000344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14"/>
        <w:gridCol w:w="1774"/>
        <w:gridCol w:w="1504"/>
        <w:gridCol w:w="1504"/>
        <w:gridCol w:w="1504"/>
        <w:gridCol w:w="1504"/>
        <w:gridCol w:w="1504"/>
        <w:gridCol w:w="1504"/>
      </w:tblGrid>
      <w:tr w:rsidR="00003445">
        <w:tc>
          <w:tcPr>
            <w:tcW w:w="2914" w:type="dxa"/>
            <w:vMerge w:val="restart"/>
          </w:tcPr>
          <w:p w:rsidR="00003445" w:rsidRDefault="00003445">
            <w:pPr>
              <w:pStyle w:val="ConsPlusNormal"/>
              <w:jc w:val="center"/>
            </w:pPr>
            <w:r>
              <w:t>Виды и условия оказания медицинской помощи</w:t>
            </w:r>
          </w:p>
        </w:tc>
        <w:tc>
          <w:tcPr>
            <w:tcW w:w="1774" w:type="dxa"/>
            <w:vMerge w:val="restart"/>
          </w:tcPr>
          <w:p w:rsidR="00003445" w:rsidRDefault="00003445">
            <w:pPr>
              <w:pStyle w:val="ConsPlusNormal"/>
              <w:jc w:val="center"/>
            </w:pPr>
            <w:r>
              <w:t>Единица измерения на 1 жителя</w:t>
            </w:r>
          </w:p>
        </w:tc>
        <w:tc>
          <w:tcPr>
            <w:tcW w:w="3008" w:type="dxa"/>
            <w:gridSpan w:val="2"/>
          </w:tcPr>
          <w:p w:rsidR="00003445" w:rsidRDefault="00003445">
            <w:pPr>
              <w:pStyle w:val="ConsPlusNormal"/>
              <w:jc w:val="center"/>
            </w:pPr>
            <w:r>
              <w:t>2025 год</w:t>
            </w:r>
          </w:p>
        </w:tc>
        <w:tc>
          <w:tcPr>
            <w:tcW w:w="3008" w:type="dxa"/>
            <w:gridSpan w:val="2"/>
          </w:tcPr>
          <w:p w:rsidR="00003445" w:rsidRDefault="00003445">
            <w:pPr>
              <w:pStyle w:val="ConsPlusNormal"/>
              <w:jc w:val="center"/>
            </w:pPr>
            <w:r>
              <w:t>2026 год</w:t>
            </w:r>
          </w:p>
        </w:tc>
        <w:tc>
          <w:tcPr>
            <w:tcW w:w="3008" w:type="dxa"/>
            <w:gridSpan w:val="2"/>
          </w:tcPr>
          <w:p w:rsidR="00003445" w:rsidRDefault="00003445">
            <w:pPr>
              <w:pStyle w:val="ConsPlusNormal"/>
              <w:jc w:val="center"/>
            </w:pPr>
            <w:r>
              <w:t>2027 год</w:t>
            </w:r>
          </w:p>
        </w:tc>
      </w:tr>
      <w:tr w:rsidR="00003445">
        <w:tc>
          <w:tcPr>
            <w:tcW w:w="2914" w:type="dxa"/>
            <w:vMerge/>
          </w:tcPr>
          <w:p w:rsidR="00003445" w:rsidRDefault="00003445">
            <w:pPr>
              <w:pStyle w:val="ConsPlusNormal"/>
            </w:pPr>
          </w:p>
        </w:tc>
        <w:tc>
          <w:tcPr>
            <w:tcW w:w="1774" w:type="dxa"/>
            <w:vMerge/>
          </w:tcPr>
          <w:p w:rsidR="00003445" w:rsidRDefault="00003445">
            <w:pPr>
              <w:pStyle w:val="ConsPlusNormal"/>
            </w:pPr>
          </w:p>
        </w:tc>
        <w:tc>
          <w:tcPr>
            <w:tcW w:w="1504" w:type="dxa"/>
          </w:tcPr>
          <w:p w:rsidR="00003445" w:rsidRDefault="00003445">
            <w:pPr>
              <w:pStyle w:val="ConsPlusNormal"/>
              <w:jc w:val="center"/>
            </w:pPr>
            <w:r>
              <w:t>нормативы объема медицинской помощи</w:t>
            </w:r>
          </w:p>
        </w:tc>
        <w:tc>
          <w:tcPr>
            <w:tcW w:w="1504" w:type="dxa"/>
          </w:tcPr>
          <w:p w:rsidR="00003445" w:rsidRDefault="00003445">
            <w:pPr>
              <w:pStyle w:val="ConsPlusNormal"/>
              <w:jc w:val="center"/>
            </w:pPr>
            <w:r>
              <w:t>нормативы финансовых затрат на единицу объема медицинской помощи, рублей</w:t>
            </w:r>
          </w:p>
        </w:tc>
        <w:tc>
          <w:tcPr>
            <w:tcW w:w="1504" w:type="dxa"/>
          </w:tcPr>
          <w:p w:rsidR="00003445" w:rsidRDefault="00003445">
            <w:pPr>
              <w:pStyle w:val="ConsPlusNormal"/>
              <w:jc w:val="center"/>
            </w:pPr>
            <w:r>
              <w:t>нормативы объема медицинской помощи</w:t>
            </w:r>
          </w:p>
        </w:tc>
        <w:tc>
          <w:tcPr>
            <w:tcW w:w="1504" w:type="dxa"/>
          </w:tcPr>
          <w:p w:rsidR="00003445" w:rsidRDefault="00003445">
            <w:pPr>
              <w:pStyle w:val="ConsPlusNormal"/>
              <w:jc w:val="center"/>
            </w:pPr>
            <w:r>
              <w:t>нормативы финансовых затрат на единицу объема медицинской помощи, рублей</w:t>
            </w:r>
          </w:p>
        </w:tc>
        <w:tc>
          <w:tcPr>
            <w:tcW w:w="1504" w:type="dxa"/>
          </w:tcPr>
          <w:p w:rsidR="00003445" w:rsidRDefault="00003445">
            <w:pPr>
              <w:pStyle w:val="ConsPlusNormal"/>
              <w:jc w:val="center"/>
            </w:pPr>
            <w:r>
              <w:t>нормативы объема медицинской помощи</w:t>
            </w:r>
          </w:p>
        </w:tc>
        <w:tc>
          <w:tcPr>
            <w:tcW w:w="1504" w:type="dxa"/>
          </w:tcPr>
          <w:p w:rsidR="00003445" w:rsidRDefault="00003445">
            <w:pPr>
              <w:pStyle w:val="ConsPlusNormal"/>
              <w:jc w:val="center"/>
            </w:pPr>
            <w:r>
              <w:t>нормативы финансовых затрат на единицу объема медицинской помощи, рублей</w:t>
            </w:r>
          </w:p>
        </w:tc>
      </w:tr>
      <w:tr w:rsidR="00003445">
        <w:tc>
          <w:tcPr>
            <w:tcW w:w="2914" w:type="dxa"/>
          </w:tcPr>
          <w:p w:rsidR="00003445" w:rsidRDefault="00003445">
            <w:pPr>
              <w:pStyle w:val="ConsPlusNormal"/>
              <w:jc w:val="center"/>
            </w:pPr>
            <w:r>
              <w:t>1</w:t>
            </w:r>
          </w:p>
        </w:tc>
        <w:tc>
          <w:tcPr>
            <w:tcW w:w="1774" w:type="dxa"/>
          </w:tcPr>
          <w:p w:rsidR="00003445" w:rsidRDefault="00003445">
            <w:pPr>
              <w:pStyle w:val="ConsPlusNormal"/>
              <w:jc w:val="center"/>
            </w:pPr>
            <w:r>
              <w:t>2</w:t>
            </w:r>
          </w:p>
        </w:tc>
        <w:tc>
          <w:tcPr>
            <w:tcW w:w="1504" w:type="dxa"/>
          </w:tcPr>
          <w:p w:rsidR="00003445" w:rsidRDefault="00003445">
            <w:pPr>
              <w:pStyle w:val="ConsPlusNormal"/>
              <w:jc w:val="center"/>
            </w:pPr>
            <w:r>
              <w:t>3</w:t>
            </w:r>
          </w:p>
        </w:tc>
        <w:tc>
          <w:tcPr>
            <w:tcW w:w="1504" w:type="dxa"/>
          </w:tcPr>
          <w:p w:rsidR="00003445" w:rsidRDefault="00003445">
            <w:pPr>
              <w:pStyle w:val="ConsPlusNormal"/>
              <w:jc w:val="center"/>
            </w:pPr>
            <w:r>
              <w:t>4</w:t>
            </w:r>
          </w:p>
        </w:tc>
        <w:tc>
          <w:tcPr>
            <w:tcW w:w="1504" w:type="dxa"/>
          </w:tcPr>
          <w:p w:rsidR="00003445" w:rsidRDefault="00003445">
            <w:pPr>
              <w:pStyle w:val="ConsPlusNormal"/>
              <w:jc w:val="center"/>
            </w:pPr>
            <w:r>
              <w:t>5</w:t>
            </w:r>
          </w:p>
        </w:tc>
        <w:tc>
          <w:tcPr>
            <w:tcW w:w="1504" w:type="dxa"/>
          </w:tcPr>
          <w:p w:rsidR="00003445" w:rsidRDefault="00003445">
            <w:pPr>
              <w:pStyle w:val="ConsPlusNormal"/>
              <w:jc w:val="center"/>
            </w:pPr>
            <w:r>
              <w:t>6</w:t>
            </w:r>
          </w:p>
        </w:tc>
        <w:tc>
          <w:tcPr>
            <w:tcW w:w="1504" w:type="dxa"/>
          </w:tcPr>
          <w:p w:rsidR="00003445" w:rsidRDefault="00003445">
            <w:pPr>
              <w:pStyle w:val="ConsPlusNormal"/>
              <w:jc w:val="center"/>
            </w:pPr>
            <w:r>
              <w:t>7</w:t>
            </w:r>
          </w:p>
        </w:tc>
        <w:tc>
          <w:tcPr>
            <w:tcW w:w="1504" w:type="dxa"/>
          </w:tcPr>
          <w:p w:rsidR="00003445" w:rsidRDefault="00003445">
            <w:pPr>
              <w:pStyle w:val="ConsPlusNormal"/>
              <w:jc w:val="center"/>
            </w:pPr>
            <w:r>
              <w:t>8</w:t>
            </w:r>
          </w:p>
        </w:tc>
      </w:tr>
      <w:tr w:rsidR="00003445">
        <w:tc>
          <w:tcPr>
            <w:tcW w:w="2914" w:type="dxa"/>
          </w:tcPr>
          <w:p w:rsidR="00003445" w:rsidRDefault="00003445">
            <w:pPr>
              <w:pStyle w:val="ConsPlusNormal"/>
            </w:pPr>
            <w:r>
              <w:t>1. Скорая, в том числе скорая специализированная, медицинская помощь</w:t>
            </w:r>
          </w:p>
        </w:tc>
        <w:tc>
          <w:tcPr>
            <w:tcW w:w="1774" w:type="dxa"/>
          </w:tcPr>
          <w:p w:rsidR="00003445" w:rsidRDefault="00003445">
            <w:pPr>
              <w:pStyle w:val="ConsPlusNormal"/>
            </w:pPr>
            <w:r>
              <w:t>вызов</w:t>
            </w:r>
          </w:p>
        </w:tc>
        <w:tc>
          <w:tcPr>
            <w:tcW w:w="1504" w:type="dxa"/>
          </w:tcPr>
          <w:p w:rsidR="00003445" w:rsidRDefault="00003445">
            <w:pPr>
              <w:pStyle w:val="ConsPlusNormal"/>
              <w:jc w:val="center"/>
            </w:pPr>
            <w:r>
              <w:t>0,29</w:t>
            </w:r>
          </w:p>
        </w:tc>
        <w:tc>
          <w:tcPr>
            <w:tcW w:w="1504" w:type="dxa"/>
          </w:tcPr>
          <w:p w:rsidR="00003445" w:rsidRDefault="00003445">
            <w:pPr>
              <w:pStyle w:val="ConsPlusNormal"/>
              <w:jc w:val="center"/>
            </w:pPr>
            <w:r>
              <w:t>7017,4</w:t>
            </w:r>
          </w:p>
        </w:tc>
        <w:tc>
          <w:tcPr>
            <w:tcW w:w="1504" w:type="dxa"/>
          </w:tcPr>
          <w:p w:rsidR="00003445" w:rsidRDefault="00003445">
            <w:pPr>
              <w:pStyle w:val="ConsPlusNormal"/>
              <w:jc w:val="center"/>
            </w:pPr>
            <w:r>
              <w:t>0,29</w:t>
            </w:r>
          </w:p>
        </w:tc>
        <w:tc>
          <w:tcPr>
            <w:tcW w:w="1504" w:type="dxa"/>
          </w:tcPr>
          <w:p w:rsidR="00003445" w:rsidRDefault="00003445">
            <w:pPr>
              <w:pStyle w:val="ConsPlusNormal"/>
              <w:jc w:val="center"/>
            </w:pPr>
            <w:r>
              <w:t>8234,2</w:t>
            </w:r>
          </w:p>
        </w:tc>
        <w:tc>
          <w:tcPr>
            <w:tcW w:w="1504" w:type="dxa"/>
          </w:tcPr>
          <w:p w:rsidR="00003445" w:rsidRDefault="00003445">
            <w:pPr>
              <w:pStyle w:val="ConsPlusNormal"/>
              <w:jc w:val="center"/>
            </w:pPr>
            <w:r>
              <w:t>0,29</w:t>
            </w:r>
          </w:p>
        </w:tc>
        <w:tc>
          <w:tcPr>
            <w:tcW w:w="1504" w:type="dxa"/>
          </w:tcPr>
          <w:p w:rsidR="00003445" w:rsidRDefault="00003445">
            <w:pPr>
              <w:pStyle w:val="ConsPlusNormal"/>
              <w:jc w:val="center"/>
            </w:pPr>
            <w:r>
              <w:t>8850,3</w:t>
            </w:r>
          </w:p>
        </w:tc>
      </w:tr>
      <w:tr w:rsidR="00003445">
        <w:tc>
          <w:tcPr>
            <w:tcW w:w="2914" w:type="dxa"/>
          </w:tcPr>
          <w:p w:rsidR="00003445" w:rsidRDefault="00003445">
            <w:pPr>
              <w:pStyle w:val="ConsPlusNormal"/>
            </w:pPr>
            <w:r>
              <w:t>2. Первичная медико-санитарная помощь, за исключением медицинской реабилитации</w:t>
            </w:r>
          </w:p>
        </w:tc>
        <w:tc>
          <w:tcPr>
            <w:tcW w:w="1774" w:type="dxa"/>
          </w:tcPr>
          <w:p w:rsidR="00003445" w:rsidRDefault="00003445">
            <w:pPr>
              <w:pStyle w:val="ConsPlusNormal"/>
              <w:jc w:val="center"/>
            </w:pPr>
            <w:r>
              <w:t>х</w:t>
            </w:r>
          </w:p>
        </w:tc>
        <w:tc>
          <w:tcPr>
            <w:tcW w:w="1504" w:type="dxa"/>
          </w:tcPr>
          <w:p w:rsidR="00003445" w:rsidRDefault="00003445">
            <w:pPr>
              <w:pStyle w:val="ConsPlusNormal"/>
              <w:jc w:val="center"/>
            </w:pPr>
            <w:r>
              <w:t>х</w:t>
            </w:r>
          </w:p>
        </w:tc>
        <w:tc>
          <w:tcPr>
            <w:tcW w:w="1504" w:type="dxa"/>
          </w:tcPr>
          <w:p w:rsidR="00003445" w:rsidRDefault="00003445">
            <w:pPr>
              <w:pStyle w:val="ConsPlusNormal"/>
              <w:jc w:val="center"/>
            </w:pPr>
            <w:r>
              <w:t>х</w:t>
            </w:r>
          </w:p>
        </w:tc>
        <w:tc>
          <w:tcPr>
            <w:tcW w:w="1504" w:type="dxa"/>
          </w:tcPr>
          <w:p w:rsidR="00003445" w:rsidRDefault="00003445">
            <w:pPr>
              <w:pStyle w:val="ConsPlusNormal"/>
              <w:jc w:val="center"/>
            </w:pPr>
            <w:r>
              <w:t>х</w:t>
            </w:r>
          </w:p>
        </w:tc>
        <w:tc>
          <w:tcPr>
            <w:tcW w:w="1504" w:type="dxa"/>
          </w:tcPr>
          <w:p w:rsidR="00003445" w:rsidRDefault="00003445">
            <w:pPr>
              <w:pStyle w:val="ConsPlusNormal"/>
              <w:jc w:val="center"/>
            </w:pPr>
            <w:r>
              <w:t>х</w:t>
            </w:r>
          </w:p>
        </w:tc>
        <w:tc>
          <w:tcPr>
            <w:tcW w:w="1504" w:type="dxa"/>
          </w:tcPr>
          <w:p w:rsidR="00003445" w:rsidRDefault="00003445">
            <w:pPr>
              <w:pStyle w:val="ConsPlusNormal"/>
              <w:jc w:val="center"/>
            </w:pPr>
            <w:r>
              <w:t>х</w:t>
            </w:r>
          </w:p>
        </w:tc>
        <w:tc>
          <w:tcPr>
            <w:tcW w:w="1504" w:type="dxa"/>
          </w:tcPr>
          <w:p w:rsidR="00003445" w:rsidRDefault="00003445">
            <w:pPr>
              <w:pStyle w:val="ConsPlusNormal"/>
              <w:jc w:val="center"/>
            </w:pPr>
            <w:r>
              <w:t>х</w:t>
            </w:r>
          </w:p>
        </w:tc>
      </w:tr>
      <w:tr w:rsidR="00003445">
        <w:tc>
          <w:tcPr>
            <w:tcW w:w="2914" w:type="dxa"/>
          </w:tcPr>
          <w:p w:rsidR="00003445" w:rsidRDefault="00003445">
            <w:pPr>
              <w:pStyle w:val="ConsPlusNormal"/>
            </w:pPr>
            <w:r>
              <w:t>2.1. В амбулаторных условиях, в том числе:</w:t>
            </w:r>
          </w:p>
        </w:tc>
        <w:tc>
          <w:tcPr>
            <w:tcW w:w="1774" w:type="dxa"/>
          </w:tcPr>
          <w:p w:rsidR="00003445" w:rsidRDefault="00003445">
            <w:pPr>
              <w:pStyle w:val="ConsPlusNormal"/>
              <w:jc w:val="center"/>
            </w:pPr>
            <w:r>
              <w:t>х</w:t>
            </w:r>
          </w:p>
        </w:tc>
        <w:tc>
          <w:tcPr>
            <w:tcW w:w="1504" w:type="dxa"/>
          </w:tcPr>
          <w:p w:rsidR="00003445" w:rsidRDefault="00003445">
            <w:pPr>
              <w:pStyle w:val="ConsPlusNormal"/>
              <w:jc w:val="center"/>
            </w:pPr>
            <w:r>
              <w:t>х</w:t>
            </w:r>
          </w:p>
        </w:tc>
        <w:tc>
          <w:tcPr>
            <w:tcW w:w="1504" w:type="dxa"/>
          </w:tcPr>
          <w:p w:rsidR="00003445" w:rsidRDefault="00003445">
            <w:pPr>
              <w:pStyle w:val="ConsPlusNormal"/>
              <w:jc w:val="center"/>
            </w:pPr>
            <w:r>
              <w:t>х</w:t>
            </w:r>
          </w:p>
        </w:tc>
        <w:tc>
          <w:tcPr>
            <w:tcW w:w="1504" w:type="dxa"/>
          </w:tcPr>
          <w:p w:rsidR="00003445" w:rsidRDefault="00003445">
            <w:pPr>
              <w:pStyle w:val="ConsPlusNormal"/>
              <w:jc w:val="center"/>
            </w:pPr>
            <w:r>
              <w:t>х</w:t>
            </w:r>
          </w:p>
        </w:tc>
        <w:tc>
          <w:tcPr>
            <w:tcW w:w="1504" w:type="dxa"/>
          </w:tcPr>
          <w:p w:rsidR="00003445" w:rsidRDefault="00003445">
            <w:pPr>
              <w:pStyle w:val="ConsPlusNormal"/>
              <w:jc w:val="center"/>
            </w:pPr>
            <w:r>
              <w:t>х</w:t>
            </w:r>
          </w:p>
        </w:tc>
        <w:tc>
          <w:tcPr>
            <w:tcW w:w="1504" w:type="dxa"/>
          </w:tcPr>
          <w:p w:rsidR="00003445" w:rsidRDefault="00003445">
            <w:pPr>
              <w:pStyle w:val="ConsPlusNormal"/>
              <w:jc w:val="center"/>
            </w:pPr>
            <w:r>
              <w:t>х</w:t>
            </w:r>
          </w:p>
        </w:tc>
        <w:tc>
          <w:tcPr>
            <w:tcW w:w="1504" w:type="dxa"/>
          </w:tcPr>
          <w:p w:rsidR="00003445" w:rsidRDefault="00003445">
            <w:pPr>
              <w:pStyle w:val="ConsPlusNormal"/>
              <w:jc w:val="center"/>
            </w:pPr>
            <w:r>
              <w:t>х</w:t>
            </w:r>
          </w:p>
        </w:tc>
      </w:tr>
      <w:tr w:rsidR="00003445">
        <w:tc>
          <w:tcPr>
            <w:tcW w:w="2914" w:type="dxa"/>
          </w:tcPr>
          <w:p w:rsidR="00003445" w:rsidRDefault="00003445">
            <w:pPr>
              <w:pStyle w:val="ConsPlusNormal"/>
            </w:pPr>
            <w:r>
              <w:t xml:space="preserve">2.1.1. Посещения в рамках проведения профилактических </w:t>
            </w:r>
            <w:r>
              <w:lastRenderedPageBreak/>
              <w:t>медицинских осмотров</w:t>
            </w:r>
          </w:p>
        </w:tc>
        <w:tc>
          <w:tcPr>
            <w:tcW w:w="1774" w:type="dxa"/>
          </w:tcPr>
          <w:p w:rsidR="00003445" w:rsidRDefault="00003445">
            <w:pPr>
              <w:pStyle w:val="ConsPlusNormal"/>
            </w:pPr>
            <w:r>
              <w:lastRenderedPageBreak/>
              <w:t>комплексное посещение</w:t>
            </w:r>
          </w:p>
        </w:tc>
        <w:tc>
          <w:tcPr>
            <w:tcW w:w="1504" w:type="dxa"/>
          </w:tcPr>
          <w:p w:rsidR="00003445" w:rsidRDefault="00003445">
            <w:pPr>
              <w:pStyle w:val="ConsPlusNormal"/>
              <w:jc w:val="center"/>
            </w:pPr>
            <w:r>
              <w:t>0,266791</w:t>
            </w:r>
          </w:p>
        </w:tc>
        <w:tc>
          <w:tcPr>
            <w:tcW w:w="1504" w:type="dxa"/>
          </w:tcPr>
          <w:p w:rsidR="00003445" w:rsidRDefault="00003445">
            <w:pPr>
              <w:pStyle w:val="ConsPlusNormal"/>
              <w:jc w:val="center"/>
            </w:pPr>
            <w:r>
              <w:t>3946,5</w:t>
            </w:r>
          </w:p>
        </w:tc>
        <w:tc>
          <w:tcPr>
            <w:tcW w:w="1504" w:type="dxa"/>
          </w:tcPr>
          <w:p w:rsidR="00003445" w:rsidRDefault="00003445">
            <w:pPr>
              <w:pStyle w:val="ConsPlusNormal"/>
              <w:jc w:val="center"/>
            </w:pPr>
            <w:r>
              <w:t>0,266791</w:t>
            </w:r>
          </w:p>
        </w:tc>
        <w:tc>
          <w:tcPr>
            <w:tcW w:w="1504" w:type="dxa"/>
          </w:tcPr>
          <w:p w:rsidR="00003445" w:rsidRDefault="00003445">
            <w:pPr>
              <w:pStyle w:val="ConsPlusNormal"/>
              <w:jc w:val="center"/>
            </w:pPr>
            <w:r>
              <w:t>4296,8</w:t>
            </w:r>
          </w:p>
        </w:tc>
        <w:tc>
          <w:tcPr>
            <w:tcW w:w="1504" w:type="dxa"/>
          </w:tcPr>
          <w:p w:rsidR="00003445" w:rsidRDefault="00003445">
            <w:pPr>
              <w:pStyle w:val="ConsPlusNormal"/>
              <w:jc w:val="center"/>
            </w:pPr>
            <w:r>
              <w:t>0,266791</w:t>
            </w:r>
          </w:p>
        </w:tc>
        <w:tc>
          <w:tcPr>
            <w:tcW w:w="1504" w:type="dxa"/>
          </w:tcPr>
          <w:p w:rsidR="00003445" w:rsidRDefault="00003445">
            <w:pPr>
              <w:pStyle w:val="ConsPlusNormal"/>
              <w:jc w:val="center"/>
            </w:pPr>
            <w:r>
              <w:t>4613,2</w:t>
            </w:r>
          </w:p>
        </w:tc>
      </w:tr>
      <w:tr w:rsidR="00003445">
        <w:tc>
          <w:tcPr>
            <w:tcW w:w="2914" w:type="dxa"/>
          </w:tcPr>
          <w:p w:rsidR="00003445" w:rsidRDefault="00003445">
            <w:pPr>
              <w:pStyle w:val="ConsPlusNormal"/>
            </w:pPr>
            <w:r>
              <w:lastRenderedPageBreak/>
              <w:t xml:space="preserve">2.1.2. Посещения в рамках проведения диспансеризации </w:t>
            </w:r>
            <w:hyperlink w:anchor="P1179">
              <w:r>
                <w:rPr>
                  <w:color w:val="0000FF"/>
                </w:rPr>
                <w:t>&lt;6&gt;</w:t>
              </w:r>
            </w:hyperlink>
            <w:r>
              <w:t xml:space="preserve"> - всего, в том числе:</w:t>
            </w:r>
          </w:p>
        </w:tc>
        <w:tc>
          <w:tcPr>
            <w:tcW w:w="1774" w:type="dxa"/>
          </w:tcPr>
          <w:p w:rsidR="00003445" w:rsidRDefault="00003445">
            <w:pPr>
              <w:pStyle w:val="ConsPlusNormal"/>
            </w:pPr>
            <w:r>
              <w:t>комплексное посещение</w:t>
            </w:r>
          </w:p>
        </w:tc>
        <w:tc>
          <w:tcPr>
            <w:tcW w:w="1504" w:type="dxa"/>
          </w:tcPr>
          <w:p w:rsidR="00003445" w:rsidRDefault="00003445">
            <w:pPr>
              <w:pStyle w:val="ConsPlusNormal"/>
              <w:jc w:val="center"/>
            </w:pPr>
            <w:r>
              <w:t>0,432393</w:t>
            </w:r>
          </w:p>
        </w:tc>
        <w:tc>
          <w:tcPr>
            <w:tcW w:w="1504" w:type="dxa"/>
          </w:tcPr>
          <w:p w:rsidR="00003445" w:rsidRDefault="00003445">
            <w:pPr>
              <w:pStyle w:val="ConsPlusNormal"/>
              <w:jc w:val="center"/>
            </w:pPr>
            <w:r>
              <w:t>4823,3</w:t>
            </w:r>
          </w:p>
        </w:tc>
        <w:tc>
          <w:tcPr>
            <w:tcW w:w="1504" w:type="dxa"/>
          </w:tcPr>
          <w:p w:rsidR="00003445" w:rsidRDefault="00003445">
            <w:pPr>
              <w:pStyle w:val="ConsPlusNormal"/>
              <w:jc w:val="center"/>
            </w:pPr>
            <w:r>
              <w:t>0,432393</w:t>
            </w:r>
          </w:p>
        </w:tc>
        <w:tc>
          <w:tcPr>
            <w:tcW w:w="1504" w:type="dxa"/>
          </w:tcPr>
          <w:p w:rsidR="00003445" w:rsidRDefault="00003445">
            <w:pPr>
              <w:pStyle w:val="ConsPlusNormal"/>
              <w:jc w:val="center"/>
            </w:pPr>
            <w:r>
              <w:t>5251,4</w:t>
            </w:r>
          </w:p>
        </w:tc>
        <w:tc>
          <w:tcPr>
            <w:tcW w:w="1504" w:type="dxa"/>
          </w:tcPr>
          <w:p w:rsidR="00003445" w:rsidRDefault="00003445">
            <w:pPr>
              <w:pStyle w:val="ConsPlusNormal"/>
              <w:jc w:val="center"/>
            </w:pPr>
            <w:r>
              <w:t>0,432393</w:t>
            </w:r>
          </w:p>
        </w:tc>
        <w:tc>
          <w:tcPr>
            <w:tcW w:w="1504" w:type="dxa"/>
          </w:tcPr>
          <w:p w:rsidR="00003445" w:rsidRDefault="00003445">
            <w:pPr>
              <w:pStyle w:val="ConsPlusNormal"/>
              <w:jc w:val="center"/>
            </w:pPr>
            <w:r>
              <w:t>5638,0</w:t>
            </w:r>
          </w:p>
        </w:tc>
      </w:tr>
      <w:tr w:rsidR="00003445">
        <w:tc>
          <w:tcPr>
            <w:tcW w:w="2914" w:type="dxa"/>
          </w:tcPr>
          <w:p w:rsidR="00003445" w:rsidRDefault="00003445">
            <w:pPr>
              <w:pStyle w:val="ConsPlusNormal"/>
            </w:pPr>
            <w:r>
              <w:t>2.1.2.1. Для проведения углубленной диспансеризации</w:t>
            </w:r>
          </w:p>
        </w:tc>
        <w:tc>
          <w:tcPr>
            <w:tcW w:w="1774" w:type="dxa"/>
          </w:tcPr>
          <w:p w:rsidR="00003445" w:rsidRDefault="00003445">
            <w:pPr>
              <w:pStyle w:val="ConsPlusNormal"/>
            </w:pPr>
            <w:r>
              <w:t>комплексное посещение</w:t>
            </w:r>
          </w:p>
        </w:tc>
        <w:tc>
          <w:tcPr>
            <w:tcW w:w="1504" w:type="dxa"/>
          </w:tcPr>
          <w:p w:rsidR="00003445" w:rsidRDefault="00003445">
            <w:pPr>
              <w:pStyle w:val="ConsPlusNormal"/>
              <w:jc w:val="center"/>
            </w:pPr>
            <w:r>
              <w:t>0,050758</w:t>
            </w:r>
          </w:p>
        </w:tc>
        <w:tc>
          <w:tcPr>
            <w:tcW w:w="1504" w:type="dxa"/>
          </w:tcPr>
          <w:p w:rsidR="00003445" w:rsidRDefault="00003445">
            <w:pPr>
              <w:pStyle w:val="ConsPlusNormal"/>
              <w:jc w:val="center"/>
            </w:pPr>
            <w:r>
              <w:t>2085,5</w:t>
            </w:r>
          </w:p>
        </w:tc>
        <w:tc>
          <w:tcPr>
            <w:tcW w:w="1504" w:type="dxa"/>
          </w:tcPr>
          <w:p w:rsidR="00003445" w:rsidRDefault="00003445">
            <w:pPr>
              <w:pStyle w:val="ConsPlusNormal"/>
              <w:jc w:val="center"/>
            </w:pPr>
            <w:r>
              <w:t>0,050758</w:t>
            </w:r>
          </w:p>
        </w:tc>
        <w:tc>
          <w:tcPr>
            <w:tcW w:w="1504" w:type="dxa"/>
          </w:tcPr>
          <w:p w:rsidR="00003445" w:rsidRDefault="00003445">
            <w:pPr>
              <w:pStyle w:val="ConsPlusNormal"/>
              <w:jc w:val="center"/>
            </w:pPr>
            <w:r>
              <w:t>2270,6</w:t>
            </w:r>
          </w:p>
        </w:tc>
        <w:tc>
          <w:tcPr>
            <w:tcW w:w="1504" w:type="dxa"/>
          </w:tcPr>
          <w:p w:rsidR="00003445" w:rsidRDefault="00003445">
            <w:pPr>
              <w:pStyle w:val="ConsPlusNormal"/>
              <w:jc w:val="center"/>
            </w:pPr>
            <w:r>
              <w:t>0,050758</w:t>
            </w:r>
          </w:p>
        </w:tc>
        <w:tc>
          <w:tcPr>
            <w:tcW w:w="1504" w:type="dxa"/>
          </w:tcPr>
          <w:p w:rsidR="00003445" w:rsidRDefault="00003445">
            <w:pPr>
              <w:pStyle w:val="ConsPlusNormal"/>
              <w:jc w:val="center"/>
            </w:pPr>
            <w:r>
              <w:t>2437,8</w:t>
            </w:r>
          </w:p>
        </w:tc>
      </w:tr>
      <w:tr w:rsidR="00003445">
        <w:tc>
          <w:tcPr>
            <w:tcW w:w="2914" w:type="dxa"/>
          </w:tcPr>
          <w:p w:rsidR="00003445" w:rsidRDefault="00003445">
            <w:pPr>
              <w:pStyle w:val="ConsPlusNormal"/>
            </w:pPr>
            <w:r>
              <w:t>2.1.3. Диспансеризация для оценки репродуктивного здоровья женщин и мужчин</w:t>
            </w:r>
          </w:p>
        </w:tc>
        <w:tc>
          <w:tcPr>
            <w:tcW w:w="1774" w:type="dxa"/>
          </w:tcPr>
          <w:p w:rsidR="00003445" w:rsidRDefault="00003445">
            <w:pPr>
              <w:pStyle w:val="ConsPlusNormal"/>
            </w:pPr>
            <w:r>
              <w:t>комплексное посещение</w:t>
            </w:r>
          </w:p>
        </w:tc>
        <w:tc>
          <w:tcPr>
            <w:tcW w:w="1504" w:type="dxa"/>
          </w:tcPr>
          <w:p w:rsidR="00003445" w:rsidRDefault="00003445">
            <w:pPr>
              <w:pStyle w:val="ConsPlusNormal"/>
              <w:jc w:val="center"/>
            </w:pPr>
            <w:r>
              <w:t>0,134681</w:t>
            </w:r>
          </w:p>
        </w:tc>
        <w:tc>
          <w:tcPr>
            <w:tcW w:w="1504" w:type="dxa"/>
          </w:tcPr>
          <w:p w:rsidR="00003445" w:rsidRDefault="00003445">
            <w:pPr>
              <w:pStyle w:val="ConsPlusNormal"/>
              <w:jc w:val="center"/>
            </w:pPr>
            <w:r>
              <w:t>2775,1</w:t>
            </w:r>
          </w:p>
        </w:tc>
        <w:tc>
          <w:tcPr>
            <w:tcW w:w="1504" w:type="dxa"/>
          </w:tcPr>
          <w:p w:rsidR="00003445" w:rsidRDefault="00003445">
            <w:pPr>
              <w:pStyle w:val="ConsPlusNormal"/>
              <w:jc w:val="center"/>
            </w:pPr>
            <w:r>
              <w:t>0,147308</w:t>
            </w:r>
          </w:p>
        </w:tc>
        <w:tc>
          <w:tcPr>
            <w:tcW w:w="1504" w:type="dxa"/>
          </w:tcPr>
          <w:p w:rsidR="00003445" w:rsidRDefault="00003445">
            <w:pPr>
              <w:pStyle w:val="ConsPlusNormal"/>
              <w:jc w:val="center"/>
            </w:pPr>
            <w:r>
              <w:t>3021,5</w:t>
            </w:r>
          </w:p>
        </w:tc>
        <w:tc>
          <w:tcPr>
            <w:tcW w:w="1504" w:type="dxa"/>
          </w:tcPr>
          <w:p w:rsidR="00003445" w:rsidRDefault="00003445">
            <w:pPr>
              <w:pStyle w:val="ConsPlusNormal"/>
              <w:jc w:val="center"/>
            </w:pPr>
            <w:r>
              <w:t>0,159934</w:t>
            </w:r>
          </w:p>
        </w:tc>
        <w:tc>
          <w:tcPr>
            <w:tcW w:w="1504" w:type="dxa"/>
          </w:tcPr>
          <w:p w:rsidR="00003445" w:rsidRDefault="00003445">
            <w:pPr>
              <w:pStyle w:val="ConsPlusNormal"/>
              <w:jc w:val="center"/>
            </w:pPr>
            <w:r>
              <w:t>3243,9</w:t>
            </w:r>
          </w:p>
        </w:tc>
      </w:tr>
      <w:tr w:rsidR="00003445">
        <w:tc>
          <w:tcPr>
            <w:tcW w:w="2914" w:type="dxa"/>
          </w:tcPr>
          <w:p w:rsidR="00003445" w:rsidRDefault="00003445">
            <w:pPr>
              <w:pStyle w:val="ConsPlusNormal"/>
            </w:pPr>
            <w:r>
              <w:t>женщины</w:t>
            </w:r>
          </w:p>
        </w:tc>
        <w:tc>
          <w:tcPr>
            <w:tcW w:w="1774" w:type="dxa"/>
          </w:tcPr>
          <w:p w:rsidR="00003445" w:rsidRDefault="00003445">
            <w:pPr>
              <w:pStyle w:val="ConsPlusNormal"/>
            </w:pPr>
            <w:r>
              <w:t>комплексное посещение</w:t>
            </w:r>
          </w:p>
        </w:tc>
        <w:tc>
          <w:tcPr>
            <w:tcW w:w="1504" w:type="dxa"/>
          </w:tcPr>
          <w:p w:rsidR="00003445" w:rsidRDefault="00003445">
            <w:pPr>
              <w:pStyle w:val="ConsPlusNormal"/>
              <w:jc w:val="center"/>
            </w:pPr>
            <w:r>
              <w:t>0,068994</w:t>
            </w:r>
          </w:p>
        </w:tc>
        <w:tc>
          <w:tcPr>
            <w:tcW w:w="1504" w:type="dxa"/>
          </w:tcPr>
          <w:p w:rsidR="00003445" w:rsidRDefault="00003445">
            <w:pPr>
              <w:pStyle w:val="ConsPlusNormal"/>
              <w:jc w:val="center"/>
            </w:pPr>
            <w:r>
              <w:t>4397,7</w:t>
            </w:r>
          </w:p>
        </w:tc>
        <w:tc>
          <w:tcPr>
            <w:tcW w:w="1504" w:type="dxa"/>
          </w:tcPr>
          <w:p w:rsidR="00003445" w:rsidRDefault="00003445">
            <w:pPr>
              <w:pStyle w:val="ConsPlusNormal"/>
              <w:jc w:val="center"/>
            </w:pPr>
            <w:r>
              <w:t>0,075463</w:t>
            </w:r>
          </w:p>
        </w:tc>
        <w:tc>
          <w:tcPr>
            <w:tcW w:w="1504" w:type="dxa"/>
          </w:tcPr>
          <w:p w:rsidR="00003445" w:rsidRDefault="00003445">
            <w:pPr>
              <w:pStyle w:val="ConsPlusNormal"/>
              <w:jc w:val="center"/>
            </w:pPr>
            <w:r>
              <w:t>4788,0</w:t>
            </w:r>
          </w:p>
        </w:tc>
        <w:tc>
          <w:tcPr>
            <w:tcW w:w="1504" w:type="dxa"/>
          </w:tcPr>
          <w:p w:rsidR="00003445" w:rsidRDefault="00003445">
            <w:pPr>
              <w:pStyle w:val="ConsPlusNormal"/>
              <w:jc w:val="center"/>
            </w:pPr>
            <w:r>
              <w:t>0,081931</w:t>
            </w:r>
          </w:p>
        </w:tc>
        <w:tc>
          <w:tcPr>
            <w:tcW w:w="1504" w:type="dxa"/>
          </w:tcPr>
          <w:p w:rsidR="00003445" w:rsidRDefault="00003445">
            <w:pPr>
              <w:pStyle w:val="ConsPlusNormal"/>
              <w:jc w:val="center"/>
            </w:pPr>
            <w:r>
              <w:t>5140,6</w:t>
            </w:r>
          </w:p>
        </w:tc>
      </w:tr>
      <w:tr w:rsidR="00003445">
        <w:tc>
          <w:tcPr>
            <w:tcW w:w="2914" w:type="dxa"/>
          </w:tcPr>
          <w:p w:rsidR="00003445" w:rsidRDefault="00003445">
            <w:pPr>
              <w:pStyle w:val="ConsPlusNormal"/>
            </w:pPr>
            <w:r>
              <w:t>мужчины</w:t>
            </w:r>
          </w:p>
        </w:tc>
        <w:tc>
          <w:tcPr>
            <w:tcW w:w="1774" w:type="dxa"/>
          </w:tcPr>
          <w:p w:rsidR="00003445" w:rsidRDefault="00003445">
            <w:pPr>
              <w:pStyle w:val="ConsPlusNormal"/>
            </w:pPr>
            <w:r>
              <w:t>комплексное посещение</w:t>
            </w:r>
          </w:p>
        </w:tc>
        <w:tc>
          <w:tcPr>
            <w:tcW w:w="1504" w:type="dxa"/>
          </w:tcPr>
          <w:p w:rsidR="00003445" w:rsidRDefault="00003445">
            <w:pPr>
              <w:pStyle w:val="ConsPlusNormal"/>
              <w:jc w:val="center"/>
            </w:pPr>
            <w:r>
              <w:t>0,065687</w:t>
            </w:r>
          </w:p>
        </w:tc>
        <w:tc>
          <w:tcPr>
            <w:tcW w:w="1504" w:type="dxa"/>
          </w:tcPr>
          <w:p w:rsidR="00003445" w:rsidRDefault="00003445">
            <w:pPr>
              <w:pStyle w:val="ConsPlusNormal"/>
              <w:jc w:val="center"/>
            </w:pPr>
            <w:r>
              <w:t>1070,9</w:t>
            </w:r>
          </w:p>
        </w:tc>
        <w:tc>
          <w:tcPr>
            <w:tcW w:w="1504" w:type="dxa"/>
          </w:tcPr>
          <w:p w:rsidR="00003445" w:rsidRDefault="00003445">
            <w:pPr>
              <w:pStyle w:val="ConsPlusNormal"/>
              <w:jc w:val="center"/>
            </w:pPr>
            <w:r>
              <w:t>0,071845</w:t>
            </w:r>
          </w:p>
        </w:tc>
        <w:tc>
          <w:tcPr>
            <w:tcW w:w="1504" w:type="dxa"/>
          </w:tcPr>
          <w:p w:rsidR="00003445" w:rsidRDefault="00003445">
            <w:pPr>
              <w:pStyle w:val="ConsPlusNormal"/>
              <w:jc w:val="center"/>
            </w:pPr>
            <w:r>
              <w:t>1165,9</w:t>
            </w:r>
          </w:p>
        </w:tc>
        <w:tc>
          <w:tcPr>
            <w:tcW w:w="1504" w:type="dxa"/>
          </w:tcPr>
          <w:p w:rsidR="00003445" w:rsidRDefault="00003445">
            <w:pPr>
              <w:pStyle w:val="ConsPlusNormal"/>
              <w:jc w:val="center"/>
            </w:pPr>
            <w:r>
              <w:t>0,078003</w:t>
            </w:r>
          </w:p>
        </w:tc>
        <w:tc>
          <w:tcPr>
            <w:tcW w:w="1504" w:type="dxa"/>
          </w:tcPr>
          <w:p w:rsidR="00003445" w:rsidRDefault="00003445">
            <w:pPr>
              <w:pStyle w:val="ConsPlusNormal"/>
              <w:jc w:val="center"/>
            </w:pPr>
            <w:r>
              <w:t>1251,8</w:t>
            </w:r>
          </w:p>
        </w:tc>
      </w:tr>
      <w:tr w:rsidR="00003445">
        <w:tc>
          <w:tcPr>
            <w:tcW w:w="2914" w:type="dxa"/>
          </w:tcPr>
          <w:p w:rsidR="00003445" w:rsidRDefault="00003445">
            <w:pPr>
              <w:pStyle w:val="ConsPlusNormal"/>
            </w:pPr>
            <w:r>
              <w:t>2.1.4. Посещения с иными целями</w:t>
            </w:r>
          </w:p>
        </w:tc>
        <w:tc>
          <w:tcPr>
            <w:tcW w:w="1774" w:type="dxa"/>
          </w:tcPr>
          <w:p w:rsidR="00003445" w:rsidRDefault="00003445">
            <w:pPr>
              <w:pStyle w:val="ConsPlusNormal"/>
            </w:pPr>
            <w:r>
              <w:t>посещение</w:t>
            </w:r>
          </w:p>
        </w:tc>
        <w:tc>
          <w:tcPr>
            <w:tcW w:w="1504" w:type="dxa"/>
          </w:tcPr>
          <w:p w:rsidR="00003445" w:rsidRDefault="00003445">
            <w:pPr>
              <w:pStyle w:val="ConsPlusNormal"/>
              <w:jc w:val="center"/>
            </w:pPr>
            <w:r>
              <w:t>2,678505</w:t>
            </w:r>
          </w:p>
        </w:tc>
        <w:tc>
          <w:tcPr>
            <w:tcW w:w="1504" w:type="dxa"/>
          </w:tcPr>
          <w:p w:rsidR="00003445" w:rsidRDefault="00003445">
            <w:pPr>
              <w:pStyle w:val="ConsPlusNormal"/>
              <w:jc w:val="center"/>
            </w:pPr>
            <w:r>
              <w:t>724,3</w:t>
            </w:r>
          </w:p>
        </w:tc>
        <w:tc>
          <w:tcPr>
            <w:tcW w:w="1504" w:type="dxa"/>
          </w:tcPr>
          <w:p w:rsidR="00003445" w:rsidRDefault="00003445">
            <w:pPr>
              <w:pStyle w:val="ConsPlusNormal"/>
              <w:jc w:val="center"/>
            </w:pPr>
            <w:r>
              <w:t>2,678505</w:t>
            </w:r>
          </w:p>
        </w:tc>
        <w:tc>
          <w:tcPr>
            <w:tcW w:w="1504" w:type="dxa"/>
          </w:tcPr>
          <w:p w:rsidR="00003445" w:rsidRDefault="00003445">
            <w:pPr>
              <w:pStyle w:val="ConsPlusNormal"/>
              <w:jc w:val="center"/>
            </w:pPr>
            <w:r>
              <w:t>856,5</w:t>
            </w:r>
          </w:p>
        </w:tc>
        <w:tc>
          <w:tcPr>
            <w:tcW w:w="1504" w:type="dxa"/>
          </w:tcPr>
          <w:p w:rsidR="00003445" w:rsidRDefault="00003445">
            <w:pPr>
              <w:pStyle w:val="ConsPlusNormal"/>
              <w:jc w:val="center"/>
            </w:pPr>
            <w:r>
              <w:t>2,678505</w:t>
            </w:r>
          </w:p>
        </w:tc>
        <w:tc>
          <w:tcPr>
            <w:tcW w:w="1504" w:type="dxa"/>
          </w:tcPr>
          <w:p w:rsidR="00003445" w:rsidRDefault="00003445">
            <w:pPr>
              <w:pStyle w:val="ConsPlusNormal"/>
              <w:jc w:val="center"/>
            </w:pPr>
            <w:r>
              <w:t>919,9</w:t>
            </w:r>
          </w:p>
        </w:tc>
      </w:tr>
      <w:tr w:rsidR="00003445">
        <w:tc>
          <w:tcPr>
            <w:tcW w:w="2914" w:type="dxa"/>
          </w:tcPr>
          <w:p w:rsidR="00003445" w:rsidRDefault="00003445">
            <w:pPr>
              <w:pStyle w:val="ConsPlusNormal"/>
            </w:pPr>
            <w:r>
              <w:t>2.1.5. Посещения по неотложной помощи</w:t>
            </w:r>
          </w:p>
        </w:tc>
        <w:tc>
          <w:tcPr>
            <w:tcW w:w="1774" w:type="dxa"/>
          </w:tcPr>
          <w:p w:rsidR="00003445" w:rsidRDefault="00003445">
            <w:pPr>
              <w:pStyle w:val="ConsPlusNormal"/>
            </w:pPr>
            <w:r>
              <w:t>посещение</w:t>
            </w:r>
          </w:p>
        </w:tc>
        <w:tc>
          <w:tcPr>
            <w:tcW w:w="1504" w:type="dxa"/>
          </w:tcPr>
          <w:p w:rsidR="00003445" w:rsidRDefault="00003445">
            <w:pPr>
              <w:pStyle w:val="ConsPlusNormal"/>
              <w:jc w:val="center"/>
            </w:pPr>
            <w:r>
              <w:t>0,54</w:t>
            </w:r>
          </w:p>
        </w:tc>
        <w:tc>
          <w:tcPr>
            <w:tcW w:w="1504" w:type="dxa"/>
          </w:tcPr>
          <w:p w:rsidR="00003445" w:rsidRDefault="00003445">
            <w:pPr>
              <w:pStyle w:val="ConsPlusNormal"/>
              <w:jc w:val="center"/>
            </w:pPr>
            <w:r>
              <w:t>1712,0</w:t>
            </w:r>
          </w:p>
        </w:tc>
        <w:tc>
          <w:tcPr>
            <w:tcW w:w="1504" w:type="dxa"/>
          </w:tcPr>
          <w:p w:rsidR="00003445" w:rsidRDefault="00003445">
            <w:pPr>
              <w:pStyle w:val="ConsPlusNormal"/>
              <w:jc w:val="center"/>
            </w:pPr>
            <w:r>
              <w:t>0,54</w:t>
            </w:r>
          </w:p>
        </w:tc>
        <w:tc>
          <w:tcPr>
            <w:tcW w:w="1504" w:type="dxa"/>
          </w:tcPr>
          <w:p w:rsidR="00003445" w:rsidRDefault="00003445">
            <w:pPr>
              <w:pStyle w:val="ConsPlusNormal"/>
              <w:jc w:val="center"/>
            </w:pPr>
            <w:r>
              <w:t>1902,0</w:t>
            </w:r>
          </w:p>
        </w:tc>
        <w:tc>
          <w:tcPr>
            <w:tcW w:w="1504" w:type="dxa"/>
          </w:tcPr>
          <w:p w:rsidR="00003445" w:rsidRDefault="00003445">
            <w:pPr>
              <w:pStyle w:val="ConsPlusNormal"/>
              <w:jc w:val="center"/>
            </w:pPr>
            <w:r>
              <w:t>0,54</w:t>
            </w:r>
          </w:p>
        </w:tc>
        <w:tc>
          <w:tcPr>
            <w:tcW w:w="1504" w:type="dxa"/>
          </w:tcPr>
          <w:p w:rsidR="00003445" w:rsidRDefault="00003445">
            <w:pPr>
              <w:pStyle w:val="ConsPlusNormal"/>
              <w:jc w:val="center"/>
            </w:pPr>
            <w:r>
              <w:t>2042,5</w:t>
            </w:r>
          </w:p>
        </w:tc>
      </w:tr>
      <w:tr w:rsidR="00003445">
        <w:tc>
          <w:tcPr>
            <w:tcW w:w="2914" w:type="dxa"/>
          </w:tcPr>
          <w:p w:rsidR="00003445" w:rsidRDefault="00003445">
            <w:pPr>
              <w:pStyle w:val="ConsPlusNormal"/>
            </w:pPr>
            <w:r>
              <w:t>2.1.6. Обращения в связи с заболеваниями</w:t>
            </w:r>
          </w:p>
        </w:tc>
        <w:tc>
          <w:tcPr>
            <w:tcW w:w="1774" w:type="dxa"/>
          </w:tcPr>
          <w:p w:rsidR="00003445" w:rsidRDefault="00003445">
            <w:pPr>
              <w:pStyle w:val="ConsPlusNormal"/>
            </w:pPr>
            <w:r>
              <w:t>обращение</w:t>
            </w:r>
          </w:p>
        </w:tc>
        <w:tc>
          <w:tcPr>
            <w:tcW w:w="1504" w:type="dxa"/>
          </w:tcPr>
          <w:p w:rsidR="00003445" w:rsidRDefault="00003445">
            <w:pPr>
              <w:pStyle w:val="ConsPlusNormal"/>
              <w:jc w:val="center"/>
            </w:pPr>
            <w:r>
              <w:t>1,143086</w:t>
            </w:r>
          </w:p>
        </w:tc>
        <w:tc>
          <w:tcPr>
            <w:tcW w:w="1504" w:type="dxa"/>
          </w:tcPr>
          <w:p w:rsidR="00003445" w:rsidRDefault="00003445">
            <w:pPr>
              <w:pStyle w:val="ConsPlusNormal"/>
              <w:jc w:val="center"/>
            </w:pPr>
            <w:r>
              <w:t>3822,0</w:t>
            </w:r>
          </w:p>
        </w:tc>
        <w:tc>
          <w:tcPr>
            <w:tcW w:w="1504" w:type="dxa"/>
          </w:tcPr>
          <w:p w:rsidR="00003445" w:rsidRDefault="00003445">
            <w:pPr>
              <w:pStyle w:val="ConsPlusNormal"/>
              <w:jc w:val="center"/>
            </w:pPr>
            <w:r>
              <w:t>1,143086</w:t>
            </w:r>
          </w:p>
        </w:tc>
        <w:tc>
          <w:tcPr>
            <w:tcW w:w="1504" w:type="dxa"/>
          </w:tcPr>
          <w:p w:rsidR="00003445" w:rsidRDefault="00003445">
            <w:pPr>
              <w:pStyle w:val="ConsPlusNormal"/>
              <w:jc w:val="center"/>
            </w:pPr>
            <w:r>
              <w:t>4260,5</w:t>
            </w:r>
          </w:p>
        </w:tc>
        <w:tc>
          <w:tcPr>
            <w:tcW w:w="1504" w:type="dxa"/>
          </w:tcPr>
          <w:p w:rsidR="00003445" w:rsidRDefault="00003445">
            <w:pPr>
              <w:pStyle w:val="ConsPlusNormal"/>
              <w:jc w:val="center"/>
            </w:pPr>
            <w:r>
              <w:t>1,143086</w:t>
            </w:r>
          </w:p>
        </w:tc>
        <w:tc>
          <w:tcPr>
            <w:tcW w:w="1504" w:type="dxa"/>
          </w:tcPr>
          <w:p w:rsidR="00003445" w:rsidRDefault="00003445">
            <w:pPr>
              <w:pStyle w:val="ConsPlusNormal"/>
              <w:jc w:val="center"/>
            </w:pPr>
            <w:r>
              <w:t>4575,5</w:t>
            </w:r>
          </w:p>
        </w:tc>
      </w:tr>
      <w:tr w:rsidR="00003445">
        <w:tc>
          <w:tcPr>
            <w:tcW w:w="2914" w:type="dxa"/>
          </w:tcPr>
          <w:p w:rsidR="00003445" w:rsidRDefault="00003445">
            <w:pPr>
              <w:pStyle w:val="ConsPlusNormal"/>
            </w:pPr>
            <w:r>
              <w:t>2.1.7. Проведение отдельных диагностических (лабораторных) исследований:</w:t>
            </w:r>
          </w:p>
        </w:tc>
        <w:tc>
          <w:tcPr>
            <w:tcW w:w="1774" w:type="dxa"/>
          </w:tcPr>
          <w:p w:rsidR="00003445" w:rsidRDefault="00003445">
            <w:pPr>
              <w:pStyle w:val="ConsPlusNormal"/>
            </w:pPr>
            <w:r>
              <w:t>исследование</w:t>
            </w:r>
          </w:p>
        </w:tc>
        <w:tc>
          <w:tcPr>
            <w:tcW w:w="1504" w:type="dxa"/>
          </w:tcPr>
          <w:p w:rsidR="00003445" w:rsidRDefault="00003445">
            <w:pPr>
              <w:pStyle w:val="ConsPlusNormal"/>
              <w:jc w:val="center"/>
            </w:pPr>
            <w:r>
              <w:t>0,337570</w:t>
            </w:r>
          </w:p>
        </w:tc>
        <w:tc>
          <w:tcPr>
            <w:tcW w:w="1504" w:type="dxa"/>
          </w:tcPr>
          <w:p w:rsidR="00003445" w:rsidRDefault="00003445">
            <w:pPr>
              <w:pStyle w:val="ConsPlusNormal"/>
              <w:jc w:val="center"/>
            </w:pPr>
            <w:r>
              <w:t>3033,9</w:t>
            </w:r>
          </w:p>
        </w:tc>
        <w:tc>
          <w:tcPr>
            <w:tcW w:w="1504" w:type="dxa"/>
          </w:tcPr>
          <w:p w:rsidR="00003445" w:rsidRDefault="00003445">
            <w:pPr>
              <w:pStyle w:val="ConsPlusNormal"/>
              <w:jc w:val="center"/>
            </w:pPr>
            <w:r>
              <w:t>0,29065</w:t>
            </w:r>
          </w:p>
        </w:tc>
        <w:tc>
          <w:tcPr>
            <w:tcW w:w="1504" w:type="dxa"/>
          </w:tcPr>
          <w:p w:rsidR="00003445" w:rsidRDefault="00003445">
            <w:pPr>
              <w:pStyle w:val="ConsPlusNormal"/>
              <w:jc w:val="center"/>
            </w:pPr>
            <w:r>
              <w:t>3607,9</w:t>
            </w:r>
          </w:p>
        </w:tc>
        <w:tc>
          <w:tcPr>
            <w:tcW w:w="1504" w:type="dxa"/>
          </w:tcPr>
          <w:p w:rsidR="00003445" w:rsidRDefault="00003445">
            <w:pPr>
              <w:pStyle w:val="ConsPlusNormal"/>
              <w:jc w:val="center"/>
            </w:pPr>
            <w:r>
              <w:t>0,29065</w:t>
            </w:r>
          </w:p>
        </w:tc>
        <w:tc>
          <w:tcPr>
            <w:tcW w:w="1504" w:type="dxa"/>
          </w:tcPr>
          <w:p w:rsidR="00003445" w:rsidRDefault="00003445">
            <w:pPr>
              <w:pStyle w:val="ConsPlusNormal"/>
              <w:jc w:val="center"/>
            </w:pPr>
            <w:r>
              <w:t>3862,7</w:t>
            </w:r>
          </w:p>
        </w:tc>
      </w:tr>
      <w:tr w:rsidR="00003445">
        <w:tc>
          <w:tcPr>
            <w:tcW w:w="2914" w:type="dxa"/>
          </w:tcPr>
          <w:p w:rsidR="00003445" w:rsidRDefault="00003445">
            <w:pPr>
              <w:pStyle w:val="ConsPlusNormal"/>
            </w:pPr>
            <w:r>
              <w:t xml:space="preserve">2.1.7.1. Компьютерная </w:t>
            </w:r>
            <w:r>
              <w:lastRenderedPageBreak/>
              <w:t>томография</w:t>
            </w:r>
          </w:p>
        </w:tc>
        <w:tc>
          <w:tcPr>
            <w:tcW w:w="1774" w:type="dxa"/>
          </w:tcPr>
          <w:p w:rsidR="00003445" w:rsidRDefault="00003445">
            <w:pPr>
              <w:pStyle w:val="ConsPlusNormal"/>
            </w:pPr>
            <w:r>
              <w:lastRenderedPageBreak/>
              <w:t>исследование</w:t>
            </w:r>
          </w:p>
        </w:tc>
        <w:tc>
          <w:tcPr>
            <w:tcW w:w="1504" w:type="dxa"/>
          </w:tcPr>
          <w:p w:rsidR="00003445" w:rsidRDefault="00003445">
            <w:pPr>
              <w:pStyle w:val="ConsPlusNormal"/>
              <w:jc w:val="center"/>
            </w:pPr>
            <w:r>
              <w:t>0,057732</w:t>
            </w:r>
          </w:p>
        </w:tc>
        <w:tc>
          <w:tcPr>
            <w:tcW w:w="1504" w:type="dxa"/>
          </w:tcPr>
          <w:p w:rsidR="00003445" w:rsidRDefault="00003445">
            <w:pPr>
              <w:pStyle w:val="ConsPlusNormal"/>
              <w:jc w:val="center"/>
            </w:pPr>
            <w:r>
              <w:t>4839,8</w:t>
            </w:r>
          </w:p>
        </w:tc>
        <w:tc>
          <w:tcPr>
            <w:tcW w:w="1504" w:type="dxa"/>
          </w:tcPr>
          <w:p w:rsidR="00003445" w:rsidRDefault="00003445">
            <w:pPr>
              <w:pStyle w:val="ConsPlusNormal"/>
              <w:jc w:val="center"/>
            </w:pPr>
            <w:r>
              <w:t>0,060619</w:t>
            </w:r>
          </w:p>
        </w:tc>
        <w:tc>
          <w:tcPr>
            <w:tcW w:w="1504" w:type="dxa"/>
          </w:tcPr>
          <w:p w:rsidR="00003445" w:rsidRDefault="00003445">
            <w:pPr>
              <w:pStyle w:val="ConsPlusNormal"/>
              <w:jc w:val="center"/>
            </w:pPr>
            <w:r>
              <w:t>5638,6</w:t>
            </w:r>
          </w:p>
        </w:tc>
        <w:tc>
          <w:tcPr>
            <w:tcW w:w="1504" w:type="dxa"/>
          </w:tcPr>
          <w:p w:rsidR="00003445" w:rsidRDefault="00003445">
            <w:pPr>
              <w:pStyle w:val="ConsPlusNormal"/>
              <w:jc w:val="center"/>
            </w:pPr>
            <w:r>
              <w:t>0,060619</w:t>
            </w:r>
          </w:p>
        </w:tc>
        <w:tc>
          <w:tcPr>
            <w:tcW w:w="1504" w:type="dxa"/>
          </w:tcPr>
          <w:p w:rsidR="00003445" w:rsidRDefault="00003445">
            <w:pPr>
              <w:pStyle w:val="ConsPlusNormal"/>
              <w:jc w:val="center"/>
            </w:pPr>
            <w:r>
              <w:t>6053,8</w:t>
            </w:r>
          </w:p>
        </w:tc>
      </w:tr>
      <w:tr w:rsidR="00003445">
        <w:tc>
          <w:tcPr>
            <w:tcW w:w="2914" w:type="dxa"/>
          </w:tcPr>
          <w:p w:rsidR="00003445" w:rsidRDefault="00003445">
            <w:pPr>
              <w:pStyle w:val="ConsPlusNormal"/>
            </w:pPr>
            <w:r>
              <w:lastRenderedPageBreak/>
              <w:t>2.1.7.2. Магнитно-резонансная томография</w:t>
            </w:r>
          </w:p>
        </w:tc>
        <w:tc>
          <w:tcPr>
            <w:tcW w:w="1774" w:type="dxa"/>
          </w:tcPr>
          <w:p w:rsidR="00003445" w:rsidRDefault="00003445">
            <w:pPr>
              <w:pStyle w:val="ConsPlusNormal"/>
            </w:pPr>
            <w:r>
              <w:t>исследование</w:t>
            </w:r>
          </w:p>
        </w:tc>
        <w:tc>
          <w:tcPr>
            <w:tcW w:w="1504" w:type="dxa"/>
          </w:tcPr>
          <w:p w:rsidR="00003445" w:rsidRDefault="00003445">
            <w:pPr>
              <w:pStyle w:val="ConsPlusNormal"/>
              <w:jc w:val="center"/>
            </w:pPr>
            <w:r>
              <w:t>0,022033</w:t>
            </w:r>
          </w:p>
        </w:tc>
        <w:tc>
          <w:tcPr>
            <w:tcW w:w="1504" w:type="dxa"/>
          </w:tcPr>
          <w:p w:rsidR="00003445" w:rsidRDefault="00003445">
            <w:pPr>
              <w:pStyle w:val="ConsPlusNormal"/>
              <w:jc w:val="center"/>
            </w:pPr>
            <w:r>
              <w:t>6593,8</w:t>
            </w:r>
          </w:p>
        </w:tc>
        <w:tc>
          <w:tcPr>
            <w:tcW w:w="1504" w:type="dxa"/>
          </w:tcPr>
          <w:p w:rsidR="00003445" w:rsidRDefault="00003445">
            <w:pPr>
              <w:pStyle w:val="ConsPlusNormal"/>
              <w:jc w:val="center"/>
            </w:pPr>
            <w:r>
              <w:t>0,023135</w:t>
            </w:r>
          </w:p>
        </w:tc>
        <w:tc>
          <w:tcPr>
            <w:tcW w:w="1504" w:type="dxa"/>
          </w:tcPr>
          <w:p w:rsidR="00003445" w:rsidRDefault="00003445">
            <w:pPr>
              <w:pStyle w:val="ConsPlusNormal"/>
              <w:jc w:val="center"/>
            </w:pPr>
            <w:r>
              <w:t>7699,0</w:t>
            </w:r>
          </w:p>
        </w:tc>
        <w:tc>
          <w:tcPr>
            <w:tcW w:w="1504" w:type="dxa"/>
          </w:tcPr>
          <w:p w:rsidR="00003445" w:rsidRDefault="00003445">
            <w:pPr>
              <w:pStyle w:val="ConsPlusNormal"/>
              <w:jc w:val="center"/>
            </w:pPr>
            <w:r>
              <w:t>0,023135</w:t>
            </w:r>
          </w:p>
        </w:tc>
        <w:tc>
          <w:tcPr>
            <w:tcW w:w="1504" w:type="dxa"/>
          </w:tcPr>
          <w:p w:rsidR="00003445" w:rsidRDefault="00003445">
            <w:pPr>
              <w:pStyle w:val="ConsPlusNormal"/>
              <w:jc w:val="center"/>
            </w:pPr>
            <w:r>
              <w:t>8265,8</w:t>
            </w:r>
          </w:p>
        </w:tc>
      </w:tr>
      <w:tr w:rsidR="00003445">
        <w:tc>
          <w:tcPr>
            <w:tcW w:w="2914" w:type="dxa"/>
          </w:tcPr>
          <w:p w:rsidR="00003445" w:rsidRDefault="00003445">
            <w:pPr>
              <w:pStyle w:val="ConsPlusNormal"/>
            </w:pPr>
            <w:r>
              <w:t>2.1.7.3. Ультразвуковое исследование сердечно-сосудистой системы</w:t>
            </w:r>
          </w:p>
        </w:tc>
        <w:tc>
          <w:tcPr>
            <w:tcW w:w="1774" w:type="dxa"/>
          </w:tcPr>
          <w:p w:rsidR="00003445" w:rsidRDefault="00003445">
            <w:pPr>
              <w:pStyle w:val="ConsPlusNormal"/>
            </w:pPr>
            <w:r>
              <w:t>исследование</w:t>
            </w:r>
          </w:p>
        </w:tc>
        <w:tc>
          <w:tcPr>
            <w:tcW w:w="1504" w:type="dxa"/>
          </w:tcPr>
          <w:p w:rsidR="00003445" w:rsidRDefault="00003445">
            <w:pPr>
              <w:pStyle w:val="ConsPlusNormal"/>
              <w:jc w:val="center"/>
            </w:pPr>
            <w:r>
              <w:t>0,152289</w:t>
            </w:r>
          </w:p>
        </w:tc>
        <w:tc>
          <w:tcPr>
            <w:tcW w:w="1504" w:type="dxa"/>
          </w:tcPr>
          <w:p w:rsidR="00003445" w:rsidRDefault="00003445">
            <w:pPr>
              <w:pStyle w:val="ConsPlusNormal"/>
              <w:jc w:val="center"/>
            </w:pPr>
            <w:r>
              <w:t>1045,8</w:t>
            </w:r>
          </w:p>
        </w:tc>
        <w:tc>
          <w:tcPr>
            <w:tcW w:w="1504" w:type="dxa"/>
          </w:tcPr>
          <w:p w:rsidR="00003445" w:rsidRDefault="00003445">
            <w:pPr>
              <w:pStyle w:val="ConsPlusNormal"/>
              <w:jc w:val="center"/>
            </w:pPr>
            <w:r>
              <w:t>0,128528</w:t>
            </w:r>
          </w:p>
        </w:tc>
        <w:tc>
          <w:tcPr>
            <w:tcW w:w="1504" w:type="dxa"/>
          </w:tcPr>
          <w:p w:rsidR="00003445" w:rsidRDefault="00003445">
            <w:pPr>
              <w:pStyle w:val="ConsPlusNormal"/>
              <w:jc w:val="center"/>
            </w:pPr>
            <w:r>
              <w:t>1138,5</w:t>
            </w:r>
          </w:p>
        </w:tc>
        <w:tc>
          <w:tcPr>
            <w:tcW w:w="1504" w:type="dxa"/>
          </w:tcPr>
          <w:p w:rsidR="00003445" w:rsidRDefault="00003445">
            <w:pPr>
              <w:pStyle w:val="ConsPlusNormal"/>
              <w:jc w:val="center"/>
            </w:pPr>
            <w:r>
              <w:t>0,128528</w:t>
            </w:r>
          </w:p>
        </w:tc>
        <w:tc>
          <w:tcPr>
            <w:tcW w:w="1504" w:type="dxa"/>
          </w:tcPr>
          <w:p w:rsidR="00003445" w:rsidRDefault="00003445">
            <w:pPr>
              <w:pStyle w:val="ConsPlusNormal"/>
              <w:jc w:val="center"/>
            </w:pPr>
            <w:r>
              <w:t>1222,4</w:t>
            </w:r>
          </w:p>
        </w:tc>
      </w:tr>
      <w:tr w:rsidR="00003445">
        <w:tc>
          <w:tcPr>
            <w:tcW w:w="2914" w:type="dxa"/>
          </w:tcPr>
          <w:p w:rsidR="00003445" w:rsidRDefault="00003445">
            <w:pPr>
              <w:pStyle w:val="ConsPlusNormal"/>
            </w:pPr>
            <w:r>
              <w:t>2.1.7.4. Эндоскопическое диагностическое исследование</w:t>
            </w:r>
          </w:p>
        </w:tc>
        <w:tc>
          <w:tcPr>
            <w:tcW w:w="1774" w:type="dxa"/>
          </w:tcPr>
          <w:p w:rsidR="00003445" w:rsidRDefault="00003445">
            <w:pPr>
              <w:pStyle w:val="ConsPlusNormal"/>
            </w:pPr>
            <w:r>
              <w:t>исследование</w:t>
            </w:r>
          </w:p>
        </w:tc>
        <w:tc>
          <w:tcPr>
            <w:tcW w:w="1504" w:type="dxa"/>
          </w:tcPr>
          <w:p w:rsidR="00003445" w:rsidRDefault="00003445">
            <w:pPr>
              <w:pStyle w:val="ConsPlusNormal"/>
              <w:jc w:val="center"/>
            </w:pPr>
            <w:r>
              <w:t>0,06695</w:t>
            </w:r>
          </w:p>
        </w:tc>
        <w:tc>
          <w:tcPr>
            <w:tcW w:w="1504" w:type="dxa"/>
          </w:tcPr>
          <w:p w:rsidR="00003445" w:rsidRDefault="00003445">
            <w:pPr>
              <w:pStyle w:val="ConsPlusNormal"/>
              <w:jc w:val="center"/>
            </w:pPr>
            <w:r>
              <w:t>1917,6</w:t>
            </w:r>
          </w:p>
        </w:tc>
        <w:tc>
          <w:tcPr>
            <w:tcW w:w="1504" w:type="dxa"/>
          </w:tcPr>
          <w:p w:rsidR="00003445" w:rsidRDefault="00003445">
            <w:pPr>
              <w:pStyle w:val="ConsPlusNormal"/>
              <w:jc w:val="center"/>
            </w:pPr>
            <w:r>
              <w:t>0,037139</w:t>
            </w:r>
          </w:p>
        </w:tc>
        <w:tc>
          <w:tcPr>
            <w:tcW w:w="1504" w:type="dxa"/>
          </w:tcPr>
          <w:p w:rsidR="00003445" w:rsidRDefault="00003445">
            <w:pPr>
              <w:pStyle w:val="ConsPlusNormal"/>
              <w:jc w:val="center"/>
            </w:pPr>
            <w:r>
              <w:t>2087,8</w:t>
            </w:r>
          </w:p>
        </w:tc>
        <w:tc>
          <w:tcPr>
            <w:tcW w:w="1504" w:type="dxa"/>
          </w:tcPr>
          <w:p w:rsidR="00003445" w:rsidRDefault="00003445">
            <w:pPr>
              <w:pStyle w:val="ConsPlusNormal"/>
              <w:jc w:val="center"/>
            </w:pPr>
            <w:r>
              <w:t>0,037139</w:t>
            </w:r>
          </w:p>
        </w:tc>
        <w:tc>
          <w:tcPr>
            <w:tcW w:w="1504" w:type="dxa"/>
          </w:tcPr>
          <w:p w:rsidR="00003445" w:rsidRDefault="00003445">
            <w:pPr>
              <w:pStyle w:val="ConsPlusNormal"/>
              <w:jc w:val="center"/>
            </w:pPr>
            <w:r>
              <w:t>2241,5</w:t>
            </w:r>
          </w:p>
        </w:tc>
      </w:tr>
      <w:tr w:rsidR="00003445">
        <w:tc>
          <w:tcPr>
            <w:tcW w:w="2914" w:type="dxa"/>
          </w:tcPr>
          <w:p w:rsidR="00003445" w:rsidRDefault="00003445">
            <w:pPr>
              <w:pStyle w:val="ConsPlusNormal"/>
            </w:pPr>
            <w:r>
              <w:t>2.1.7.5. Молекулярно-генетическое исследование с целью диагностики онкологических заболеваний</w:t>
            </w:r>
          </w:p>
        </w:tc>
        <w:tc>
          <w:tcPr>
            <w:tcW w:w="1774" w:type="dxa"/>
          </w:tcPr>
          <w:p w:rsidR="00003445" w:rsidRDefault="00003445">
            <w:pPr>
              <w:pStyle w:val="ConsPlusNormal"/>
            </w:pPr>
            <w:r>
              <w:t>исследование</w:t>
            </w:r>
          </w:p>
        </w:tc>
        <w:tc>
          <w:tcPr>
            <w:tcW w:w="1504" w:type="dxa"/>
          </w:tcPr>
          <w:p w:rsidR="00003445" w:rsidRDefault="00003445">
            <w:pPr>
              <w:pStyle w:val="ConsPlusNormal"/>
              <w:jc w:val="center"/>
            </w:pPr>
            <w:r>
              <w:t>0,002242</w:t>
            </w:r>
          </w:p>
        </w:tc>
        <w:tc>
          <w:tcPr>
            <w:tcW w:w="1504" w:type="dxa"/>
          </w:tcPr>
          <w:p w:rsidR="00003445" w:rsidRDefault="00003445">
            <w:pPr>
              <w:pStyle w:val="ConsPlusNormal"/>
              <w:jc w:val="center"/>
            </w:pPr>
            <w:r>
              <w:t>16104,0</w:t>
            </w:r>
          </w:p>
        </w:tc>
        <w:tc>
          <w:tcPr>
            <w:tcW w:w="1504" w:type="dxa"/>
          </w:tcPr>
          <w:p w:rsidR="00003445" w:rsidRDefault="00003445">
            <w:pPr>
              <w:pStyle w:val="ConsPlusNormal"/>
              <w:jc w:val="center"/>
            </w:pPr>
            <w:r>
              <w:t>0,001362</w:t>
            </w:r>
          </w:p>
        </w:tc>
        <w:tc>
          <w:tcPr>
            <w:tcW w:w="1504" w:type="dxa"/>
          </w:tcPr>
          <w:p w:rsidR="00003445" w:rsidRDefault="00003445">
            <w:pPr>
              <w:pStyle w:val="ConsPlusNormal"/>
              <w:jc w:val="center"/>
            </w:pPr>
            <w:r>
              <w:t>17533,3</w:t>
            </w:r>
          </w:p>
        </w:tc>
        <w:tc>
          <w:tcPr>
            <w:tcW w:w="1504" w:type="dxa"/>
          </w:tcPr>
          <w:p w:rsidR="00003445" w:rsidRDefault="00003445">
            <w:pPr>
              <w:pStyle w:val="ConsPlusNormal"/>
              <w:jc w:val="center"/>
            </w:pPr>
            <w:r>
              <w:t>0,001362</w:t>
            </w:r>
          </w:p>
        </w:tc>
        <w:tc>
          <w:tcPr>
            <w:tcW w:w="1504" w:type="dxa"/>
          </w:tcPr>
          <w:p w:rsidR="00003445" w:rsidRDefault="00003445">
            <w:pPr>
              <w:pStyle w:val="ConsPlusNormal"/>
              <w:jc w:val="center"/>
            </w:pPr>
            <w:r>
              <w:t>18824,3</w:t>
            </w:r>
          </w:p>
        </w:tc>
      </w:tr>
      <w:tr w:rsidR="00003445">
        <w:tc>
          <w:tcPr>
            <w:tcW w:w="2914" w:type="dxa"/>
          </w:tcPr>
          <w:p w:rsidR="00003445" w:rsidRDefault="00003445">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774" w:type="dxa"/>
          </w:tcPr>
          <w:p w:rsidR="00003445" w:rsidRDefault="00003445">
            <w:pPr>
              <w:pStyle w:val="ConsPlusNormal"/>
            </w:pPr>
            <w:r>
              <w:t>исследование</w:t>
            </w:r>
          </w:p>
        </w:tc>
        <w:tc>
          <w:tcPr>
            <w:tcW w:w="1504" w:type="dxa"/>
          </w:tcPr>
          <w:p w:rsidR="00003445" w:rsidRDefault="00003445">
            <w:pPr>
              <w:pStyle w:val="ConsPlusNormal"/>
              <w:jc w:val="center"/>
            </w:pPr>
            <w:r>
              <w:t>0,024914</w:t>
            </w:r>
          </w:p>
        </w:tc>
        <w:tc>
          <w:tcPr>
            <w:tcW w:w="1504" w:type="dxa"/>
          </w:tcPr>
          <w:p w:rsidR="00003445" w:rsidRDefault="00003445">
            <w:pPr>
              <w:pStyle w:val="ConsPlusNormal"/>
              <w:jc w:val="center"/>
            </w:pPr>
            <w:r>
              <w:t>5762,9</w:t>
            </w:r>
          </w:p>
        </w:tc>
        <w:tc>
          <w:tcPr>
            <w:tcW w:w="1504" w:type="dxa"/>
          </w:tcPr>
          <w:p w:rsidR="00003445" w:rsidRDefault="00003445">
            <w:pPr>
              <w:pStyle w:val="ConsPlusNormal"/>
              <w:jc w:val="center"/>
            </w:pPr>
            <w:r>
              <w:t>0,028458</w:t>
            </w:r>
          </w:p>
        </w:tc>
        <w:tc>
          <w:tcPr>
            <w:tcW w:w="1504" w:type="dxa"/>
          </w:tcPr>
          <w:p w:rsidR="00003445" w:rsidRDefault="00003445">
            <w:pPr>
              <w:pStyle w:val="ConsPlusNormal"/>
              <w:jc w:val="center"/>
            </w:pPr>
            <w:r>
              <w:t>4324,0</w:t>
            </w:r>
          </w:p>
        </w:tc>
        <w:tc>
          <w:tcPr>
            <w:tcW w:w="1504" w:type="dxa"/>
          </w:tcPr>
          <w:p w:rsidR="00003445" w:rsidRDefault="00003445">
            <w:pPr>
              <w:pStyle w:val="ConsPlusNormal"/>
              <w:jc w:val="center"/>
            </w:pPr>
            <w:r>
              <w:t>0,028458</w:t>
            </w:r>
          </w:p>
        </w:tc>
        <w:tc>
          <w:tcPr>
            <w:tcW w:w="1504" w:type="dxa"/>
          </w:tcPr>
          <w:p w:rsidR="00003445" w:rsidRDefault="00003445">
            <w:pPr>
              <w:pStyle w:val="ConsPlusNormal"/>
              <w:jc w:val="center"/>
            </w:pPr>
            <w:r>
              <w:t>4642,4</w:t>
            </w:r>
          </w:p>
        </w:tc>
      </w:tr>
      <w:tr w:rsidR="00003445">
        <w:tc>
          <w:tcPr>
            <w:tcW w:w="2914" w:type="dxa"/>
          </w:tcPr>
          <w:p w:rsidR="00003445" w:rsidRDefault="00003445">
            <w:pPr>
              <w:pStyle w:val="ConsPlusNormal"/>
            </w:pPr>
            <w:r>
              <w:t>2.1.7.7. ПЭТ-КТ при онкологических заболеваниях</w:t>
            </w:r>
          </w:p>
        </w:tc>
        <w:tc>
          <w:tcPr>
            <w:tcW w:w="1774" w:type="dxa"/>
          </w:tcPr>
          <w:p w:rsidR="00003445" w:rsidRDefault="00003445">
            <w:pPr>
              <w:pStyle w:val="ConsPlusNormal"/>
            </w:pPr>
            <w:r>
              <w:t>исследование</w:t>
            </w:r>
          </w:p>
        </w:tc>
        <w:tc>
          <w:tcPr>
            <w:tcW w:w="1504" w:type="dxa"/>
          </w:tcPr>
          <w:p w:rsidR="00003445" w:rsidRDefault="00003445">
            <w:pPr>
              <w:pStyle w:val="ConsPlusNormal"/>
              <w:jc w:val="center"/>
            </w:pPr>
            <w:r>
              <w:t>0,002086</w:t>
            </w:r>
          </w:p>
        </w:tc>
        <w:tc>
          <w:tcPr>
            <w:tcW w:w="1504" w:type="dxa"/>
          </w:tcPr>
          <w:p w:rsidR="00003445" w:rsidRDefault="00003445">
            <w:pPr>
              <w:pStyle w:val="ConsPlusNormal"/>
              <w:jc w:val="center"/>
            </w:pPr>
            <w:r>
              <w:t>46747,0</w:t>
            </w:r>
          </w:p>
        </w:tc>
        <w:tc>
          <w:tcPr>
            <w:tcW w:w="1504" w:type="dxa"/>
          </w:tcPr>
          <w:p w:rsidR="00003445" w:rsidRDefault="00003445">
            <w:pPr>
              <w:pStyle w:val="ConsPlusNormal"/>
              <w:jc w:val="center"/>
            </w:pPr>
            <w:r>
              <w:t>0,002086</w:t>
            </w:r>
          </w:p>
        </w:tc>
        <w:tc>
          <w:tcPr>
            <w:tcW w:w="1504" w:type="dxa"/>
          </w:tcPr>
          <w:p w:rsidR="00003445" w:rsidRDefault="00003445">
            <w:pPr>
              <w:pStyle w:val="ConsPlusNormal"/>
              <w:jc w:val="center"/>
            </w:pPr>
            <w:r>
              <w:t>55942,5</w:t>
            </w:r>
          </w:p>
        </w:tc>
        <w:tc>
          <w:tcPr>
            <w:tcW w:w="1504" w:type="dxa"/>
          </w:tcPr>
          <w:p w:rsidR="00003445" w:rsidRDefault="00003445">
            <w:pPr>
              <w:pStyle w:val="ConsPlusNormal"/>
              <w:jc w:val="center"/>
            </w:pPr>
            <w:r>
              <w:t>0,002086</w:t>
            </w:r>
          </w:p>
        </w:tc>
        <w:tc>
          <w:tcPr>
            <w:tcW w:w="1504" w:type="dxa"/>
          </w:tcPr>
          <w:p w:rsidR="00003445" w:rsidRDefault="00003445">
            <w:pPr>
              <w:pStyle w:val="ConsPlusNormal"/>
              <w:jc w:val="center"/>
            </w:pPr>
            <w:r>
              <w:t>58533,3</w:t>
            </w:r>
          </w:p>
        </w:tc>
      </w:tr>
      <w:tr w:rsidR="00003445">
        <w:tc>
          <w:tcPr>
            <w:tcW w:w="2914" w:type="dxa"/>
          </w:tcPr>
          <w:p w:rsidR="00003445" w:rsidRDefault="00003445">
            <w:pPr>
              <w:pStyle w:val="ConsPlusNormal"/>
            </w:pPr>
            <w:r>
              <w:t>2.1.7.8. ОФЭКТ/КТ</w:t>
            </w:r>
          </w:p>
        </w:tc>
        <w:tc>
          <w:tcPr>
            <w:tcW w:w="1774" w:type="dxa"/>
          </w:tcPr>
          <w:p w:rsidR="00003445" w:rsidRDefault="00003445">
            <w:pPr>
              <w:pStyle w:val="ConsPlusNormal"/>
            </w:pPr>
            <w:r>
              <w:t>исследование</w:t>
            </w:r>
          </w:p>
        </w:tc>
        <w:tc>
          <w:tcPr>
            <w:tcW w:w="1504" w:type="dxa"/>
          </w:tcPr>
          <w:p w:rsidR="00003445" w:rsidRDefault="00003445">
            <w:pPr>
              <w:pStyle w:val="ConsPlusNormal"/>
              <w:jc w:val="center"/>
            </w:pPr>
            <w:r>
              <w:t>0,003622</w:t>
            </w:r>
          </w:p>
        </w:tc>
        <w:tc>
          <w:tcPr>
            <w:tcW w:w="1504" w:type="dxa"/>
          </w:tcPr>
          <w:p w:rsidR="00003445" w:rsidRDefault="00003445">
            <w:pPr>
              <w:pStyle w:val="ConsPlusNormal"/>
              <w:jc w:val="center"/>
            </w:pPr>
            <w:r>
              <w:t>6414,7</w:t>
            </w:r>
          </w:p>
        </w:tc>
        <w:tc>
          <w:tcPr>
            <w:tcW w:w="1504" w:type="dxa"/>
          </w:tcPr>
          <w:p w:rsidR="00003445" w:rsidRDefault="00003445">
            <w:pPr>
              <w:pStyle w:val="ConsPlusNormal"/>
              <w:jc w:val="center"/>
            </w:pPr>
            <w:r>
              <w:t>0,003622</w:t>
            </w:r>
          </w:p>
        </w:tc>
        <w:tc>
          <w:tcPr>
            <w:tcW w:w="1504" w:type="dxa"/>
          </w:tcPr>
          <w:p w:rsidR="00003445" w:rsidRDefault="00003445">
            <w:pPr>
              <w:pStyle w:val="ConsPlusNormal"/>
              <w:jc w:val="center"/>
            </w:pPr>
            <w:r>
              <w:t>7968,1</w:t>
            </w:r>
          </w:p>
        </w:tc>
        <w:tc>
          <w:tcPr>
            <w:tcW w:w="1504" w:type="dxa"/>
          </w:tcPr>
          <w:p w:rsidR="00003445" w:rsidRDefault="00003445">
            <w:pPr>
              <w:pStyle w:val="ConsPlusNormal"/>
              <w:jc w:val="center"/>
            </w:pPr>
            <w:r>
              <w:t>0,003622</w:t>
            </w:r>
          </w:p>
        </w:tc>
        <w:tc>
          <w:tcPr>
            <w:tcW w:w="1504" w:type="dxa"/>
          </w:tcPr>
          <w:p w:rsidR="00003445" w:rsidRDefault="00003445">
            <w:pPr>
              <w:pStyle w:val="ConsPlusNormal"/>
              <w:jc w:val="center"/>
            </w:pPr>
            <w:r>
              <w:t>8554,7</w:t>
            </w:r>
          </w:p>
        </w:tc>
      </w:tr>
      <w:tr w:rsidR="00003445">
        <w:tc>
          <w:tcPr>
            <w:tcW w:w="2914" w:type="dxa"/>
          </w:tcPr>
          <w:p w:rsidR="00003445" w:rsidRDefault="00003445">
            <w:pPr>
              <w:pStyle w:val="ConsPlusNormal"/>
            </w:pPr>
            <w:r>
              <w:t xml:space="preserve">2.1.7.9. Школа сахарного </w:t>
            </w:r>
            <w:r>
              <w:lastRenderedPageBreak/>
              <w:t>диабета</w:t>
            </w:r>
          </w:p>
        </w:tc>
        <w:tc>
          <w:tcPr>
            <w:tcW w:w="1774" w:type="dxa"/>
          </w:tcPr>
          <w:p w:rsidR="00003445" w:rsidRDefault="00003445">
            <w:pPr>
              <w:pStyle w:val="ConsPlusNormal"/>
            </w:pPr>
            <w:r>
              <w:lastRenderedPageBreak/>
              <w:t xml:space="preserve">комплексное </w:t>
            </w:r>
            <w:r>
              <w:lastRenderedPageBreak/>
              <w:t>посещение</w:t>
            </w:r>
          </w:p>
        </w:tc>
        <w:tc>
          <w:tcPr>
            <w:tcW w:w="1504" w:type="dxa"/>
          </w:tcPr>
          <w:p w:rsidR="00003445" w:rsidRDefault="00003445">
            <w:pPr>
              <w:pStyle w:val="ConsPlusNormal"/>
              <w:jc w:val="center"/>
            </w:pPr>
            <w:r>
              <w:lastRenderedPageBreak/>
              <w:t>0,005702</w:t>
            </w:r>
          </w:p>
        </w:tc>
        <w:tc>
          <w:tcPr>
            <w:tcW w:w="1504" w:type="dxa"/>
          </w:tcPr>
          <w:p w:rsidR="00003445" w:rsidRDefault="00003445">
            <w:pPr>
              <w:pStyle w:val="ConsPlusNormal"/>
              <w:jc w:val="center"/>
            </w:pPr>
            <w:r>
              <w:t>1994,5</w:t>
            </w:r>
          </w:p>
        </w:tc>
        <w:tc>
          <w:tcPr>
            <w:tcW w:w="1504" w:type="dxa"/>
          </w:tcPr>
          <w:p w:rsidR="00003445" w:rsidRDefault="00003445">
            <w:pPr>
              <w:pStyle w:val="ConsPlusNormal"/>
              <w:jc w:val="center"/>
            </w:pPr>
            <w:r>
              <w:t>0,005702</w:t>
            </w:r>
          </w:p>
        </w:tc>
        <w:tc>
          <w:tcPr>
            <w:tcW w:w="1504" w:type="dxa"/>
          </w:tcPr>
          <w:p w:rsidR="00003445" w:rsidRDefault="00003445">
            <w:pPr>
              <w:pStyle w:val="ConsPlusNormal"/>
              <w:jc w:val="center"/>
            </w:pPr>
            <w:r>
              <w:t>2171,5</w:t>
            </w:r>
          </w:p>
        </w:tc>
        <w:tc>
          <w:tcPr>
            <w:tcW w:w="1504" w:type="dxa"/>
          </w:tcPr>
          <w:p w:rsidR="00003445" w:rsidRDefault="00003445">
            <w:pPr>
              <w:pStyle w:val="ConsPlusNormal"/>
              <w:jc w:val="center"/>
            </w:pPr>
            <w:r>
              <w:t>0,005702</w:t>
            </w:r>
          </w:p>
        </w:tc>
        <w:tc>
          <w:tcPr>
            <w:tcW w:w="1504" w:type="dxa"/>
          </w:tcPr>
          <w:p w:rsidR="00003445" w:rsidRDefault="00003445">
            <w:pPr>
              <w:pStyle w:val="ConsPlusNormal"/>
              <w:jc w:val="center"/>
            </w:pPr>
            <w:r>
              <w:t>2331,4</w:t>
            </w:r>
          </w:p>
        </w:tc>
      </w:tr>
      <w:tr w:rsidR="00003445">
        <w:tc>
          <w:tcPr>
            <w:tcW w:w="2914" w:type="dxa"/>
          </w:tcPr>
          <w:p w:rsidR="00003445" w:rsidRDefault="00003445">
            <w:pPr>
              <w:pStyle w:val="ConsPlusNormal"/>
            </w:pPr>
            <w:r>
              <w:lastRenderedPageBreak/>
              <w:t xml:space="preserve">2.1.8. Диспансерное наблюдение </w:t>
            </w:r>
            <w:hyperlink w:anchor="P1179">
              <w:r>
                <w:rPr>
                  <w:color w:val="0000FF"/>
                </w:rPr>
                <w:t>&lt;6&gt;</w:t>
              </w:r>
            </w:hyperlink>
            <w:r>
              <w:t>, в том числе по поводу:</w:t>
            </w:r>
          </w:p>
        </w:tc>
        <w:tc>
          <w:tcPr>
            <w:tcW w:w="1774" w:type="dxa"/>
          </w:tcPr>
          <w:p w:rsidR="00003445" w:rsidRDefault="00003445">
            <w:pPr>
              <w:pStyle w:val="ConsPlusNormal"/>
            </w:pPr>
            <w:r>
              <w:t>комплексное посещение</w:t>
            </w:r>
          </w:p>
        </w:tc>
        <w:tc>
          <w:tcPr>
            <w:tcW w:w="1504" w:type="dxa"/>
          </w:tcPr>
          <w:p w:rsidR="00003445" w:rsidRDefault="00003445">
            <w:pPr>
              <w:pStyle w:val="ConsPlusNormal"/>
              <w:jc w:val="center"/>
            </w:pPr>
            <w:r>
              <w:t>0,328918</w:t>
            </w:r>
          </w:p>
        </w:tc>
        <w:tc>
          <w:tcPr>
            <w:tcW w:w="1504" w:type="dxa"/>
          </w:tcPr>
          <w:p w:rsidR="00003445" w:rsidRDefault="00003445">
            <w:pPr>
              <w:pStyle w:val="ConsPlusNormal"/>
              <w:jc w:val="center"/>
            </w:pPr>
            <w:r>
              <w:t>3889,4</w:t>
            </w:r>
          </w:p>
        </w:tc>
        <w:tc>
          <w:tcPr>
            <w:tcW w:w="1504" w:type="dxa"/>
          </w:tcPr>
          <w:p w:rsidR="00003445" w:rsidRDefault="00003445">
            <w:pPr>
              <w:pStyle w:val="ConsPlusNormal"/>
              <w:jc w:val="center"/>
            </w:pPr>
            <w:r>
              <w:t>0,261736</w:t>
            </w:r>
          </w:p>
        </w:tc>
        <w:tc>
          <w:tcPr>
            <w:tcW w:w="1504" w:type="dxa"/>
          </w:tcPr>
          <w:p w:rsidR="00003445" w:rsidRDefault="00003445">
            <w:pPr>
              <w:pStyle w:val="ConsPlusNormal"/>
              <w:jc w:val="center"/>
            </w:pPr>
            <w:r>
              <w:t>5189,0</w:t>
            </w:r>
          </w:p>
        </w:tc>
        <w:tc>
          <w:tcPr>
            <w:tcW w:w="1504" w:type="dxa"/>
          </w:tcPr>
          <w:p w:rsidR="00003445" w:rsidRDefault="00003445">
            <w:pPr>
              <w:pStyle w:val="ConsPlusNormal"/>
              <w:jc w:val="center"/>
            </w:pPr>
            <w:r>
              <w:t>0,261736</w:t>
            </w:r>
          </w:p>
        </w:tc>
        <w:tc>
          <w:tcPr>
            <w:tcW w:w="1504" w:type="dxa"/>
          </w:tcPr>
          <w:p w:rsidR="00003445" w:rsidRDefault="00003445">
            <w:pPr>
              <w:pStyle w:val="ConsPlusNormal"/>
              <w:jc w:val="center"/>
            </w:pPr>
            <w:r>
              <w:t>5572,7</w:t>
            </w:r>
          </w:p>
        </w:tc>
      </w:tr>
      <w:tr w:rsidR="00003445">
        <w:tc>
          <w:tcPr>
            <w:tcW w:w="2914" w:type="dxa"/>
          </w:tcPr>
          <w:p w:rsidR="00003445" w:rsidRDefault="00003445">
            <w:pPr>
              <w:pStyle w:val="ConsPlusNormal"/>
            </w:pPr>
            <w:r>
              <w:t>2.1.8.1. Онкологических заболеваний</w:t>
            </w:r>
          </w:p>
        </w:tc>
        <w:tc>
          <w:tcPr>
            <w:tcW w:w="1774" w:type="dxa"/>
          </w:tcPr>
          <w:p w:rsidR="00003445" w:rsidRDefault="00003445">
            <w:pPr>
              <w:pStyle w:val="ConsPlusNormal"/>
            </w:pPr>
            <w:r>
              <w:t>комплексное посещение</w:t>
            </w:r>
          </w:p>
        </w:tc>
        <w:tc>
          <w:tcPr>
            <w:tcW w:w="1504" w:type="dxa"/>
          </w:tcPr>
          <w:p w:rsidR="00003445" w:rsidRDefault="00003445">
            <w:pPr>
              <w:pStyle w:val="ConsPlusNormal"/>
              <w:jc w:val="center"/>
            </w:pPr>
            <w:r>
              <w:t>0,04505</w:t>
            </w:r>
          </w:p>
        </w:tc>
        <w:tc>
          <w:tcPr>
            <w:tcW w:w="1504" w:type="dxa"/>
          </w:tcPr>
          <w:p w:rsidR="00003445" w:rsidRDefault="00003445">
            <w:pPr>
              <w:pStyle w:val="ConsPlusNormal"/>
              <w:jc w:val="center"/>
            </w:pPr>
            <w:r>
              <w:t>5658,2</w:t>
            </w:r>
          </w:p>
        </w:tc>
        <w:tc>
          <w:tcPr>
            <w:tcW w:w="1504" w:type="dxa"/>
          </w:tcPr>
          <w:p w:rsidR="00003445" w:rsidRDefault="00003445">
            <w:pPr>
              <w:pStyle w:val="ConsPlusNormal"/>
              <w:jc w:val="center"/>
            </w:pPr>
            <w:r>
              <w:t>0,04505</w:t>
            </w:r>
          </w:p>
        </w:tc>
        <w:tc>
          <w:tcPr>
            <w:tcW w:w="1504" w:type="dxa"/>
          </w:tcPr>
          <w:p w:rsidR="00003445" w:rsidRDefault="00003445">
            <w:pPr>
              <w:pStyle w:val="ConsPlusNormal"/>
              <w:jc w:val="center"/>
            </w:pPr>
            <w:r>
              <w:t>6160,4</w:t>
            </w:r>
          </w:p>
        </w:tc>
        <w:tc>
          <w:tcPr>
            <w:tcW w:w="1504" w:type="dxa"/>
          </w:tcPr>
          <w:p w:rsidR="00003445" w:rsidRDefault="00003445">
            <w:pPr>
              <w:pStyle w:val="ConsPlusNormal"/>
              <w:jc w:val="center"/>
            </w:pPr>
            <w:r>
              <w:t>0,04505</w:t>
            </w:r>
          </w:p>
        </w:tc>
        <w:tc>
          <w:tcPr>
            <w:tcW w:w="1504" w:type="dxa"/>
          </w:tcPr>
          <w:p w:rsidR="00003445" w:rsidRDefault="00003445">
            <w:pPr>
              <w:pStyle w:val="ConsPlusNormal"/>
              <w:jc w:val="center"/>
            </w:pPr>
            <w:r>
              <w:t>6614,1</w:t>
            </w:r>
          </w:p>
        </w:tc>
      </w:tr>
      <w:tr w:rsidR="00003445">
        <w:tc>
          <w:tcPr>
            <w:tcW w:w="2914" w:type="dxa"/>
          </w:tcPr>
          <w:p w:rsidR="00003445" w:rsidRDefault="00003445">
            <w:pPr>
              <w:pStyle w:val="ConsPlusNormal"/>
            </w:pPr>
            <w:r>
              <w:t>2.1.8.2. Сахарного диабета</w:t>
            </w:r>
          </w:p>
        </w:tc>
        <w:tc>
          <w:tcPr>
            <w:tcW w:w="1774" w:type="dxa"/>
          </w:tcPr>
          <w:p w:rsidR="00003445" w:rsidRDefault="00003445">
            <w:pPr>
              <w:pStyle w:val="ConsPlusNormal"/>
            </w:pPr>
            <w:r>
              <w:t>комплексное посещение</w:t>
            </w:r>
          </w:p>
        </w:tc>
        <w:tc>
          <w:tcPr>
            <w:tcW w:w="1504" w:type="dxa"/>
          </w:tcPr>
          <w:p w:rsidR="00003445" w:rsidRDefault="00003445">
            <w:pPr>
              <w:pStyle w:val="ConsPlusNormal"/>
              <w:jc w:val="center"/>
            </w:pPr>
            <w:r>
              <w:t>0,0598</w:t>
            </w:r>
          </w:p>
        </w:tc>
        <w:tc>
          <w:tcPr>
            <w:tcW w:w="1504" w:type="dxa"/>
          </w:tcPr>
          <w:p w:rsidR="00003445" w:rsidRDefault="00003445">
            <w:pPr>
              <w:pStyle w:val="ConsPlusNormal"/>
              <w:jc w:val="center"/>
            </w:pPr>
            <w:r>
              <w:t>2136,3</w:t>
            </w:r>
          </w:p>
        </w:tc>
        <w:tc>
          <w:tcPr>
            <w:tcW w:w="1504" w:type="dxa"/>
          </w:tcPr>
          <w:p w:rsidR="00003445" w:rsidRDefault="00003445">
            <w:pPr>
              <w:pStyle w:val="ConsPlusNormal"/>
              <w:jc w:val="center"/>
            </w:pPr>
            <w:r>
              <w:t>0,0598</w:t>
            </w:r>
          </w:p>
        </w:tc>
        <w:tc>
          <w:tcPr>
            <w:tcW w:w="1504" w:type="dxa"/>
          </w:tcPr>
          <w:p w:rsidR="00003445" w:rsidRDefault="00003445">
            <w:pPr>
              <w:pStyle w:val="ConsPlusNormal"/>
              <w:jc w:val="center"/>
            </w:pPr>
            <w:r>
              <w:t>2325,9</w:t>
            </w:r>
          </w:p>
        </w:tc>
        <w:tc>
          <w:tcPr>
            <w:tcW w:w="1504" w:type="dxa"/>
          </w:tcPr>
          <w:p w:rsidR="00003445" w:rsidRDefault="00003445">
            <w:pPr>
              <w:pStyle w:val="ConsPlusNormal"/>
              <w:jc w:val="center"/>
            </w:pPr>
            <w:r>
              <w:t>0,0598</w:t>
            </w:r>
          </w:p>
        </w:tc>
        <w:tc>
          <w:tcPr>
            <w:tcW w:w="1504" w:type="dxa"/>
          </w:tcPr>
          <w:p w:rsidR="00003445" w:rsidRDefault="00003445">
            <w:pPr>
              <w:pStyle w:val="ConsPlusNormal"/>
              <w:jc w:val="center"/>
            </w:pPr>
            <w:r>
              <w:t>2497,1</w:t>
            </w:r>
          </w:p>
        </w:tc>
      </w:tr>
      <w:tr w:rsidR="00003445">
        <w:tc>
          <w:tcPr>
            <w:tcW w:w="2914" w:type="dxa"/>
          </w:tcPr>
          <w:p w:rsidR="00003445" w:rsidRDefault="00003445">
            <w:pPr>
              <w:pStyle w:val="ConsPlusNormal"/>
            </w:pPr>
            <w:r>
              <w:t>2.1.8.3. Болезней системы кровообращения</w:t>
            </w:r>
          </w:p>
        </w:tc>
        <w:tc>
          <w:tcPr>
            <w:tcW w:w="1774" w:type="dxa"/>
          </w:tcPr>
          <w:p w:rsidR="00003445" w:rsidRDefault="00003445">
            <w:pPr>
              <w:pStyle w:val="ConsPlusNormal"/>
            </w:pPr>
            <w:r>
              <w:t>комплексное посещение</w:t>
            </w:r>
          </w:p>
        </w:tc>
        <w:tc>
          <w:tcPr>
            <w:tcW w:w="1504" w:type="dxa"/>
          </w:tcPr>
          <w:p w:rsidR="00003445" w:rsidRDefault="00003445">
            <w:pPr>
              <w:pStyle w:val="ConsPlusNormal"/>
              <w:jc w:val="center"/>
            </w:pPr>
            <w:r>
              <w:t>0,15678</w:t>
            </w:r>
          </w:p>
        </w:tc>
        <w:tc>
          <w:tcPr>
            <w:tcW w:w="1504" w:type="dxa"/>
          </w:tcPr>
          <w:p w:rsidR="00003445" w:rsidRDefault="00003445">
            <w:pPr>
              <w:pStyle w:val="ConsPlusNormal"/>
              <w:jc w:val="center"/>
            </w:pPr>
            <w:r>
              <w:t>4750,4</w:t>
            </w:r>
          </w:p>
        </w:tc>
        <w:tc>
          <w:tcPr>
            <w:tcW w:w="1504" w:type="dxa"/>
          </w:tcPr>
          <w:p w:rsidR="00003445" w:rsidRDefault="00003445">
            <w:pPr>
              <w:pStyle w:val="ConsPlusNormal"/>
              <w:jc w:val="center"/>
            </w:pPr>
            <w:r>
              <w:t>0,12521</w:t>
            </w:r>
          </w:p>
        </w:tc>
        <w:tc>
          <w:tcPr>
            <w:tcW w:w="1504" w:type="dxa"/>
          </w:tcPr>
          <w:p w:rsidR="00003445" w:rsidRDefault="00003445">
            <w:pPr>
              <w:pStyle w:val="ConsPlusNormal"/>
              <w:jc w:val="center"/>
            </w:pPr>
            <w:r>
              <w:t>6295,7</w:t>
            </w:r>
          </w:p>
        </w:tc>
        <w:tc>
          <w:tcPr>
            <w:tcW w:w="1504" w:type="dxa"/>
          </w:tcPr>
          <w:p w:rsidR="00003445" w:rsidRDefault="00003445">
            <w:pPr>
              <w:pStyle w:val="ConsPlusNormal"/>
              <w:jc w:val="center"/>
            </w:pPr>
            <w:r>
              <w:t>0,12521</w:t>
            </w:r>
          </w:p>
        </w:tc>
        <w:tc>
          <w:tcPr>
            <w:tcW w:w="1504" w:type="dxa"/>
          </w:tcPr>
          <w:p w:rsidR="00003445" w:rsidRDefault="00003445">
            <w:pPr>
              <w:pStyle w:val="ConsPlusNormal"/>
              <w:jc w:val="center"/>
            </w:pPr>
            <w:r>
              <w:t>6761,5</w:t>
            </w:r>
          </w:p>
        </w:tc>
      </w:tr>
      <w:tr w:rsidR="00003445">
        <w:tc>
          <w:tcPr>
            <w:tcW w:w="2914" w:type="dxa"/>
          </w:tcPr>
          <w:p w:rsidR="00003445" w:rsidRDefault="00003445">
            <w:pPr>
              <w:pStyle w:val="ConsPlusNormal"/>
            </w:pPr>
            <w:r>
              <w:t>2.1.9. Посещения с профилактическими целями центров Здоровья</w:t>
            </w:r>
          </w:p>
        </w:tc>
        <w:tc>
          <w:tcPr>
            <w:tcW w:w="1774" w:type="dxa"/>
          </w:tcPr>
          <w:p w:rsidR="00003445" w:rsidRDefault="00003445">
            <w:pPr>
              <w:pStyle w:val="ConsPlusNormal"/>
            </w:pPr>
            <w:r>
              <w:t>комплексное посещение</w:t>
            </w:r>
          </w:p>
        </w:tc>
        <w:tc>
          <w:tcPr>
            <w:tcW w:w="1504" w:type="dxa"/>
          </w:tcPr>
          <w:p w:rsidR="00003445" w:rsidRDefault="00003445">
            <w:pPr>
              <w:pStyle w:val="ConsPlusNormal"/>
              <w:jc w:val="center"/>
            </w:pPr>
            <w:r>
              <w:t>0,022207</w:t>
            </w:r>
          </w:p>
        </w:tc>
        <w:tc>
          <w:tcPr>
            <w:tcW w:w="1504" w:type="dxa"/>
          </w:tcPr>
          <w:p w:rsidR="00003445" w:rsidRDefault="00003445">
            <w:pPr>
              <w:pStyle w:val="ConsPlusNormal"/>
              <w:jc w:val="center"/>
            </w:pPr>
            <w:r>
              <w:t>1746,1</w:t>
            </w:r>
          </w:p>
        </w:tc>
        <w:tc>
          <w:tcPr>
            <w:tcW w:w="1504" w:type="dxa"/>
          </w:tcPr>
          <w:p w:rsidR="00003445" w:rsidRDefault="00003445">
            <w:pPr>
              <w:pStyle w:val="ConsPlusNormal"/>
              <w:jc w:val="center"/>
            </w:pPr>
            <w:r>
              <w:t>0,023317</w:t>
            </w:r>
          </w:p>
        </w:tc>
        <w:tc>
          <w:tcPr>
            <w:tcW w:w="1504" w:type="dxa"/>
          </w:tcPr>
          <w:p w:rsidR="00003445" w:rsidRDefault="00003445">
            <w:pPr>
              <w:pStyle w:val="ConsPlusNormal"/>
              <w:jc w:val="center"/>
            </w:pPr>
            <w:r>
              <w:t>1901,0</w:t>
            </w:r>
          </w:p>
        </w:tc>
        <w:tc>
          <w:tcPr>
            <w:tcW w:w="1504" w:type="dxa"/>
          </w:tcPr>
          <w:p w:rsidR="00003445" w:rsidRDefault="00003445">
            <w:pPr>
              <w:pStyle w:val="ConsPlusNormal"/>
              <w:jc w:val="center"/>
            </w:pPr>
            <w:r>
              <w:t>0,024483</w:t>
            </w:r>
          </w:p>
        </w:tc>
        <w:tc>
          <w:tcPr>
            <w:tcW w:w="1504" w:type="dxa"/>
          </w:tcPr>
          <w:p w:rsidR="00003445" w:rsidRDefault="00003445">
            <w:pPr>
              <w:pStyle w:val="ConsPlusNormal"/>
              <w:jc w:val="center"/>
            </w:pPr>
            <w:r>
              <w:t>2040,9</w:t>
            </w:r>
          </w:p>
        </w:tc>
      </w:tr>
      <w:tr w:rsidR="00003445">
        <w:tc>
          <w:tcPr>
            <w:tcW w:w="2914" w:type="dxa"/>
          </w:tcPr>
          <w:p w:rsidR="00003445" w:rsidRDefault="00003445">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p w:rsidR="00003445" w:rsidRDefault="00003445">
            <w:pPr>
              <w:pStyle w:val="ConsPlusNormal"/>
            </w:pPr>
            <w:r>
              <w:t>в том числе:</w:t>
            </w:r>
          </w:p>
        </w:tc>
        <w:tc>
          <w:tcPr>
            <w:tcW w:w="1774" w:type="dxa"/>
          </w:tcPr>
          <w:p w:rsidR="00003445" w:rsidRDefault="00003445">
            <w:pPr>
              <w:pStyle w:val="ConsPlusNormal"/>
            </w:pPr>
            <w:r>
              <w:t>случай лечения</w:t>
            </w:r>
          </w:p>
        </w:tc>
        <w:tc>
          <w:tcPr>
            <w:tcW w:w="1504" w:type="dxa"/>
          </w:tcPr>
          <w:p w:rsidR="00003445" w:rsidRDefault="00003445">
            <w:pPr>
              <w:pStyle w:val="ConsPlusNormal"/>
              <w:jc w:val="center"/>
            </w:pPr>
            <w:r>
              <w:t>0,0749098</w:t>
            </w:r>
          </w:p>
        </w:tc>
        <w:tc>
          <w:tcPr>
            <w:tcW w:w="1504" w:type="dxa"/>
          </w:tcPr>
          <w:p w:rsidR="00003445" w:rsidRDefault="00003445">
            <w:pPr>
              <w:pStyle w:val="ConsPlusNormal"/>
              <w:jc w:val="center"/>
            </w:pPr>
            <w:r>
              <w:t>52800,8</w:t>
            </w:r>
          </w:p>
        </w:tc>
        <w:tc>
          <w:tcPr>
            <w:tcW w:w="1504" w:type="dxa"/>
          </w:tcPr>
          <w:p w:rsidR="00003445" w:rsidRDefault="00003445">
            <w:pPr>
              <w:pStyle w:val="ConsPlusNormal"/>
              <w:jc w:val="center"/>
            </w:pPr>
            <w:r>
              <w:t>0,067347</w:t>
            </w:r>
          </w:p>
        </w:tc>
        <w:tc>
          <w:tcPr>
            <w:tcW w:w="1504" w:type="dxa"/>
          </w:tcPr>
          <w:p w:rsidR="00003445" w:rsidRDefault="00003445">
            <w:pPr>
              <w:pStyle w:val="ConsPlusNormal"/>
              <w:jc w:val="center"/>
            </w:pPr>
            <w:r>
              <w:t>48348,0</w:t>
            </w:r>
          </w:p>
        </w:tc>
        <w:tc>
          <w:tcPr>
            <w:tcW w:w="1504" w:type="dxa"/>
          </w:tcPr>
          <w:p w:rsidR="00003445" w:rsidRDefault="00003445">
            <w:pPr>
              <w:pStyle w:val="ConsPlusNormal"/>
              <w:jc w:val="center"/>
            </w:pPr>
            <w:r>
              <w:t>0,067347</w:t>
            </w:r>
          </w:p>
        </w:tc>
        <w:tc>
          <w:tcPr>
            <w:tcW w:w="1504" w:type="dxa"/>
          </w:tcPr>
          <w:p w:rsidR="00003445" w:rsidRDefault="00003445">
            <w:pPr>
              <w:pStyle w:val="ConsPlusNormal"/>
              <w:jc w:val="center"/>
            </w:pPr>
            <w:r>
              <w:t>50952,2</w:t>
            </w:r>
          </w:p>
        </w:tc>
      </w:tr>
      <w:tr w:rsidR="00003445">
        <w:tc>
          <w:tcPr>
            <w:tcW w:w="2914" w:type="dxa"/>
          </w:tcPr>
          <w:p w:rsidR="00003445" w:rsidRDefault="00003445">
            <w:pPr>
              <w:pStyle w:val="ConsPlusNormal"/>
            </w:pPr>
            <w:r>
              <w:t>3.1. Для оказания медицинской помощи по профилю "онкология"</w:t>
            </w:r>
          </w:p>
        </w:tc>
        <w:tc>
          <w:tcPr>
            <w:tcW w:w="1774" w:type="dxa"/>
          </w:tcPr>
          <w:p w:rsidR="00003445" w:rsidRDefault="00003445">
            <w:pPr>
              <w:pStyle w:val="ConsPlusNormal"/>
            </w:pPr>
            <w:r>
              <w:t>случай лечения</w:t>
            </w:r>
          </w:p>
        </w:tc>
        <w:tc>
          <w:tcPr>
            <w:tcW w:w="1504" w:type="dxa"/>
          </w:tcPr>
          <w:p w:rsidR="00003445" w:rsidRDefault="00003445">
            <w:pPr>
              <w:pStyle w:val="ConsPlusNormal"/>
              <w:jc w:val="center"/>
            </w:pPr>
            <w:r>
              <w:t>0,015304</w:t>
            </w:r>
          </w:p>
        </w:tc>
        <w:tc>
          <w:tcPr>
            <w:tcW w:w="1504" w:type="dxa"/>
          </w:tcPr>
          <w:p w:rsidR="00003445" w:rsidRDefault="00003445">
            <w:pPr>
              <w:pStyle w:val="ConsPlusNormal"/>
              <w:jc w:val="center"/>
            </w:pPr>
            <w:r>
              <w:t>127000,0</w:t>
            </w:r>
          </w:p>
        </w:tc>
        <w:tc>
          <w:tcPr>
            <w:tcW w:w="1504" w:type="dxa"/>
          </w:tcPr>
          <w:p w:rsidR="00003445" w:rsidRDefault="00003445">
            <w:pPr>
              <w:pStyle w:val="ConsPlusNormal"/>
              <w:jc w:val="center"/>
            </w:pPr>
            <w:r>
              <w:t>0,01308</w:t>
            </w:r>
          </w:p>
        </w:tc>
        <w:tc>
          <w:tcPr>
            <w:tcW w:w="1504" w:type="dxa"/>
          </w:tcPr>
          <w:p w:rsidR="00003445" w:rsidRDefault="00003445">
            <w:pPr>
              <w:pStyle w:val="ConsPlusNormal"/>
              <w:jc w:val="center"/>
            </w:pPr>
            <w:r>
              <w:t>121772,9</w:t>
            </w:r>
          </w:p>
        </w:tc>
        <w:tc>
          <w:tcPr>
            <w:tcW w:w="1504" w:type="dxa"/>
          </w:tcPr>
          <w:p w:rsidR="00003445" w:rsidRDefault="00003445">
            <w:pPr>
              <w:pStyle w:val="ConsPlusNormal"/>
              <w:jc w:val="center"/>
            </w:pPr>
            <w:r>
              <w:t>0,01308</w:t>
            </w:r>
          </w:p>
        </w:tc>
        <w:tc>
          <w:tcPr>
            <w:tcW w:w="1504" w:type="dxa"/>
          </w:tcPr>
          <w:p w:rsidR="00003445" w:rsidRDefault="00003445">
            <w:pPr>
              <w:pStyle w:val="ConsPlusNormal"/>
              <w:jc w:val="center"/>
            </w:pPr>
            <w:r>
              <w:t>128486,8</w:t>
            </w:r>
          </w:p>
        </w:tc>
      </w:tr>
      <w:tr w:rsidR="00003445">
        <w:tc>
          <w:tcPr>
            <w:tcW w:w="2914" w:type="dxa"/>
          </w:tcPr>
          <w:p w:rsidR="00003445" w:rsidRDefault="00003445">
            <w:pPr>
              <w:pStyle w:val="ConsPlusNormal"/>
            </w:pPr>
            <w:r>
              <w:t xml:space="preserve">3.2. Для оказания медицинской помощи при экстракорпоральном </w:t>
            </w:r>
            <w:r>
              <w:lastRenderedPageBreak/>
              <w:t>оплодотворении</w:t>
            </w:r>
          </w:p>
        </w:tc>
        <w:tc>
          <w:tcPr>
            <w:tcW w:w="1774" w:type="dxa"/>
          </w:tcPr>
          <w:p w:rsidR="00003445" w:rsidRDefault="00003445">
            <w:pPr>
              <w:pStyle w:val="ConsPlusNormal"/>
            </w:pPr>
            <w:r>
              <w:lastRenderedPageBreak/>
              <w:t>случай лечения</w:t>
            </w:r>
          </w:p>
        </w:tc>
        <w:tc>
          <w:tcPr>
            <w:tcW w:w="1504" w:type="dxa"/>
          </w:tcPr>
          <w:p w:rsidR="00003445" w:rsidRDefault="00003445">
            <w:pPr>
              <w:pStyle w:val="ConsPlusNormal"/>
              <w:jc w:val="center"/>
            </w:pPr>
            <w:r>
              <w:t>0,000644</w:t>
            </w:r>
          </w:p>
        </w:tc>
        <w:tc>
          <w:tcPr>
            <w:tcW w:w="1504" w:type="dxa"/>
          </w:tcPr>
          <w:p w:rsidR="00003445" w:rsidRDefault="00003445">
            <w:pPr>
              <w:pStyle w:val="ConsPlusNormal"/>
              <w:jc w:val="center"/>
            </w:pPr>
            <w:r>
              <w:t>165706,7</w:t>
            </w:r>
          </w:p>
        </w:tc>
        <w:tc>
          <w:tcPr>
            <w:tcW w:w="1504" w:type="dxa"/>
          </w:tcPr>
          <w:p w:rsidR="00003445" w:rsidRDefault="00003445">
            <w:pPr>
              <w:pStyle w:val="ConsPlusNormal"/>
              <w:jc w:val="center"/>
            </w:pPr>
            <w:r>
              <w:t>0,000644</w:t>
            </w:r>
          </w:p>
        </w:tc>
        <w:tc>
          <w:tcPr>
            <w:tcW w:w="1504" w:type="dxa"/>
          </w:tcPr>
          <w:p w:rsidR="00003445" w:rsidRDefault="00003445">
            <w:pPr>
              <w:pStyle w:val="ConsPlusNormal"/>
              <w:jc w:val="center"/>
            </w:pPr>
            <w:r>
              <w:t>169765,9</w:t>
            </w:r>
          </w:p>
        </w:tc>
        <w:tc>
          <w:tcPr>
            <w:tcW w:w="1504" w:type="dxa"/>
          </w:tcPr>
          <w:p w:rsidR="00003445" w:rsidRDefault="00003445">
            <w:pPr>
              <w:pStyle w:val="ConsPlusNormal"/>
              <w:jc w:val="center"/>
            </w:pPr>
            <w:r>
              <w:t>0,000644</w:t>
            </w:r>
          </w:p>
        </w:tc>
        <w:tc>
          <w:tcPr>
            <w:tcW w:w="1504" w:type="dxa"/>
          </w:tcPr>
          <w:p w:rsidR="00003445" w:rsidRDefault="00003445">
            <w:pPr>
              <w:pStyle w:val="ConsPlusNormal"/>
              <w:jc w:val="center"/>
            </w:pPr>
            <w:r>
              <w:t>174651,9</w:t>
            </w:r>
          </w:p>
        </w:tc>
      </w:tr>
      <w:tr w:rsidR="00003445">
        <w:tc>
          <w:tcPr>
            <w:tcW w:w="2914" w:type="dxa"/>
          </w:tcPr>
          <w:p w:rsidR="00003445" w:rsidRDefault="00003445">
            <w:pPr>
              <w:pStyle w:val="ConsPlusNormal"/>
            </w:pPr>
            <w:r>
              <w:lastRenderedPageBreak/>
              <w:t>3.3. Для оказания медицинской помощи больным с вирусным гепатитом С</w:t>
            </w:r>
          </w:p>
        </w:tc>
        <w:tc>
          <w:tcPr>
            <w:tcW w:w="1774" w:type="dxa"/>
          </w:tcPr>
          <w:p w:rsidR="00003445" w:rsidRDefault="00003445">
            <w:pPr>
              <w:pStyle w:val="ConsPlusNormal"/>
            </w:pPr>
            <w:r>
              <w:t>случай лечения</w:t>
            </w:r>
          </w:p>
        </w:tc>
        <w:tc>
          <w:tcPr>
            <w:tcW w:w="1504" w:type="dxa"/>
          </w:tcPr>
          <w:p w:rsidR="00003445" w:rsidRDefault="00003445">
            <w:pPr>
              <w:pStyle w:val="ConsPlusNormal"/>
              <w:jc w:val="center"/>
            </w:pPr>
            <w:r>
              <w:t>0,000695</w:t>
            </w:r>
          </w:p>
        </w:tc>
        <w:tc>
          <w:tcPr>
            <w:tcW w:w="1504" w:type="dxa"/>
          </w:tcPr>
          <w:p w:rsidR="00003445" w:rsidRDefault="00003445">
            <w:pPr>
              <w:pStyle w:val="ConsPlusNormal"/>
              <w:jc w:val="center"/>
            </w:pPr>
            <w:r>
              <w:t>150000,0</w:t>
            </w:r>
          </w:p>
        </w:tc>
        <w:tc>
          <w:tcPr>
            <w:tcW w:w="1504" w:type="dxa"/>
          </w:tcPr>
          <w:p w:rsidR="00003445" w:rsidRDefault="00003445">
            <w:pPr>
              <w:pStyle w:val="ConsPlusNormal"/>
              <w:jc w:val="center"/>
            </w:pPr>
            <w:r>
              <w:t>0,000695</w:t>
            </w:r>
          </w:p>
        </w:tc>
        <w:tc>
          <w:tcPr>
            <w:tcW w:w="1504" w:type="dxa"/>
          </w:tcPr>
          <w:p w:rsidR="00003445" w:rsidRDefault="00003445">
            <w:pPr>
              <w:pStyle w:val="ConsPlusNormal"/>
              <w:jc w:val="center"/>
            </w:pPr>
            <w:r>
              <w:t>179115,2</w:t>
            </w:r>
          </w:p>
        </w:tc>
        <w:tc>
          <w:tcPr>
            <w:tcW w:w="1504" w:type="dxa"/>
          </w:tcPr>
          <w:p w:rsidR="00003445" w:rsidRDefault="00003445">
            <w:pPr>
              <w:pStyle w:val="ConsPlusNormal"/>
              <w:jc w:val="center"/>
            </w:pPr>
            <w:r>
              <w:t>0,000695</w:t>
            </w:r>
          </w:p>
        </w:tc>
        <w:tc>
          <w:tcPr>
            <w:tcW w:w="1504" w:type="dxa"/>
          </w:tcPr>
          <w:p w:rsidR="00003445" w:rsidRDefault="00003445">
            <w:pPr>
              <w:pStyle w:val="ConsPlusNormal"/>
              <w:jc w:val="center"/>
            </w:pPr>
            <w:r>
              <w:t>187175,0</w:t>
            </w:r>
          </w:p>
        </w:tc>
      </w:tr>
      <w:tr w:rsidR="00003445">
        <w:tc>
          <w:tcPr>
            <w:tcW w:w="2914" w:type="dxa"/>
          </w:tcPr>
          <w:p w:rsidR="00003445" w:rsidRDefault="00003445">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774" w:type="dxa"/>
          </w:tcPr>
          <w:p w:rsidR="00003445" w:rsidRDefault="00003445">
            <w:pPr>
              <w:pStyle w:val="ConsPlusNormal"/>
            </w:pPr>
            <w:r>
              <w:t>случай госпитализации</w:t>
            </w:r>
          </w:p>
        </w:tc>
        <w:tc>
          <w:tcPr>
            <w:tcW w:w="1504" w:type="dxa"/>
          </w:tcPr>
          <w:p w:rsidR="00003445" w:rsidRDefault="00003445">
            <w:pPr>
              <w:pStyle w:val="ConsPlusNormal"/>
              <w:jc w:val="center"/>
            </w:pPr>
            <w:r>
              <w:t>0,168794</w:t>
            </w:r>
          </w:p>
        </w:tc>
        <w:tc>
          <w:tcPr>
            <w:tcW w:w="1504" w:type="dxa"/>
          </w:tcPr>
          <w:p w:rsidR="00003445" w:rsidRDefault="00003445">
            <w:pPr>
              <w:pStyle w:val="ConsPlusNormal"/>
              <w:jc w:val="center"/>
            </w:pPr>
            <w:r>
              <w:t>77319,9</w:t>
            </w:r>
          </w:p>
        </w:tc>
        <w:tc>
          <w:tcPr>
            <w:tcW w:w="1504" w:type="dxa"/>
          </w:tcPr>
          <w:p w:rsidR="00003445" w:rsidRDefault="00003445">
            <w:pPr>
              <w:pStyle w:val="ConsPlusNormal"/>
              <w:jc w:val="center"/>
            </w:pPr>
            <w:r>
              <w:t>0,174699</w:t>
            </w:r>
          </w:p>
        </w:tc>
        <w:tc>
          <w:tcPr>
            <w:tcW w:w="1504" w:type="dxa"/>
          </w:tcPr>
          <w:p w:rsidR="00003445" w:rsidRDefault="00003445">
            <w:pPr>
              <w:pStyle w:val="ConsPlusNormal"/>
              <w:jc w:val="center"/>
            </w:pPr>
            <w:r>
              <w:t>83460,4</w:t>
            </w:r>
          </w:p>
        </w:tc>
        <w:tc>
          <w:tcPr>
            <w:tcW w:w="1504" w:type="dxa"/>
          </w:tcPr>
          <w:p w:rsidR="00003445" w:rsidRDefault="00003445">
            <w:pPr>
              <w:pStyle w:val="ConsPlusNormal"/>
              <w:jc w:val="center"/>
            </w:pPr>
            <w:r>
              <w:t>0,174122</w:t>
            </w:r>
          </w:p>
        </w:tc>
        <w:tc>
          <w:tcPr>
            <w:tcW w:w="1504" w:type="dxa"/>
          </w:tcPr>
          <w:p w:rsidR="00003445" w:rsidRDefault="00003445">
            <w:pPr>
              <w:pStyle w:val="ConsPlusNormal"/>
              <w:jc w:val="center"/>
            </w:pPr>
            <w:r>
              <w:t>89041,2</w:t>
            </w:r>
          </w:p>
        </w:tc>
      </w:tr>
      <w:tr w:rsidR="00003445">
        <w:tc>
          <w:tcPr>
            <w:tcW w:w="2914" w:type="dxa"/>
          </w:tcPr>
          <w:p w:rsidR="00003445" w:rsidRDefault="00003445">
            <w:pPr>
              <w:pStyle w:val="ConsPlusNormal"/>
            </w:pPr>
            <w:r>
              <w:t>4.1. Для оказания медицинской помощи по профилю "онкология"</w:t>
            </w:r>
          </w:p>
        </w:tc>
        <w:tc>
          <w:tcPr>
            <w:tcW w:w="1774" w:type="dxa"/>
          </w:tcPr>
          <w:p w:rsidR="00003445" w:rsidRDefault="00003445">
            <w:pPr>
              <w:pStyle w:val="ConsPlusNormal"/>
            </w:pPr>
            <w:r>
              <w:t>случай госпитализации</w:t>
            </w:r>
          </w:p>
        </w:tc>
        <w:tc>
          <w:tcPr>
            <w:tcW w:w="1504" w:type="dxa"/>
          </w:tcPr>
          <w:p w:rsidR="00003445" w:rsidRDefault="00003445">
            <w:pPr>
              <w:pStyle w:val="ConsPlusNormal"/>
              <w:jc w:val="center"/>
            </w:pPr>
            <w:r>
              <w:t>0,008524</w:t>
            </w:r>
          </w:p>
        </w:tc>
        <w:tc>
          <w:tcPr>
            <w:tcW w:w="1504" w:type="dxa"/>
          </w:tcPr>
          <w:p w:rsidR="00003445" w:rsidRDefault="00003445">
            <w:pPr>
              <w:pStyle w:val="ConsPlusNormal"/>
              <w:jc w:val="center"/>
            </w:pPr>
            <w:r>
              <w:t>142000,0</w:t>
            </w:r>
          </w:p>
        </w:tc>
        <w:tc>
          <w:tcPr>
            <w:tcW w:w="1504" w:type="dxa"/>
          </w:tcPr>
          <w:p w:rsidR="00003445" w:rsidRDefault="00003445">
            <w:pPr>
              <w:pStyle w:val="ConsPlusNormal"/>
              <w:jc w:val="center"/>
            </w:pPr>
            <w:r>
              <w:t>0,010265</w:t>
            </w:r>
          </w:p>
        </w:tc>
        <w:tc>
          <w:tcPr>
            <w:tcW w:w="1504" w:type="dxa"/>
          </w:tcPr>
          <w:p w:rsidR="00003445" w:rsidRDefault="00003445">
            <w:pPr>
              <w:pStyle w:val="ConsPlusNormal"/>
              <w:jc w:val="center"/>
            </w:pPr>
            <w:r>
              <w:t>157559,5</w:t>
            </w:r>
          </w:p>
        </w:tc>
        <w:tc>
          <w:tcPr>
            <w:tcW w:w="1504" w:type="dxa"/>
          </w:tcPr>
          <w:p w:rsidR="00003445" w:rsidRDefault="00003445">
            <w:pPr>
              <w:pStyle w:val="ConsPlusNormal"/>
              <w:jc w:val="center"/>
            </w:pPr>
            <w:r>
              <w:t>0,010265</w:t>
            </w:r>
          </w:p>
        </w:tc>
        <w:tc>
          <w:tcPr>
            <w:tcW w:w="1504" w:type="dxa"/>
          </w:tcPr>
          <w:p w:rsidR="00003445" w:rsidRDefault="00003445">
            <w:pPr>
              <w:pStyle w:val="ConsPlusNormal"/>
              <w:jc w:val="center"/>
            </w:pPr>
            <w:r>
              <w:t>168127,7</w:t>
            </w:r>
          </w:p>
        </w:tc>
      </w:tr>
      <w:tr w:rsidR="00003445">
        <w:tc>
          <w:tcPr>
            <w:tcW w:w="2914" w:type="dxa"/>
          </w:tcPr>
          <w:p w:rsidR="00003445" w:rsidRDefault="00003445">
            <w:pPr>
              <w:pStyle w:val="ConsPlusNormal"/>
            </w:pPr>
            <w:r>
              <w:t>4.2. Стентирование для больных с инфарктом миокарда</w:t>
            </w:r>
          </w:p>
        </w:tc>
        <w:tc>
          <w:tcPr>
            <w:tcW w:w="1774" w:type="dxa"/>
          </w:tcPr>
          <w:p w:rsidR="00003445" w:rsidRDefault="00003445">
            <w:pPr>
              <w:pStyle w:val="ConsPlusNormal"/>
            </w:pPr>
            <w:r>
              <w:t>случай госпитализации</w:t>
            </w:r>
          </w:p>
        </w:tc>
        <w:tc>
          <w:tcPr>
            <w:tcW w:w="1504" w:type="dxa"/>
          </w:tcPr>
          <w:p w:rsidR="00003445" w:rsidRDefault="00003445">
            <w:pPr>
              <w:pStyle w:val="ConsPlusNormal"/>
              <w:jc w:val="center"/>
            </w:pPr>
            <w:r>
              <w:t>0,002327</w:t>
            </w:r>
          </w:p>
        </w:tc>
        <w:tc>
          <w:tcPr>
            <w:tcW w:w="1504" w:type="dxa"/>
          </w:tcPr>
          <w:p w:rsidR="00003445" w:rsidRDefault="00003445">
            <w:pPr>
              <w:pStyle w:val="ConsPlusNormal"/>
              <w:jc w:val="center"/>
            </w:pPr>
            <w:r>
              <w:t>291743,7</w:t>
            </w:r>
          </w:p>
        </w:tc>
        <w:tc>
          <w:tcPr>
            <w:tcW w:w="1504" w:type="dxa"/>
          </w:tcPr>
          <w:p w:rsidR="00003445" w:rsidRDefault="00003445">
            <w:pPr>
              <w:pStyle w:val="ConsPlusNormal"/>
              <w:jc w:val="center"/>
            </w:pPr>
            <w:r>
              <w:t>0,002327</w:t>
            </w:r>
          </w:p>
        </w:tc>
        <w:tc>
          <w:tcPr>
            <w:tcW w:w="1504" w:type="dxa"/>
          </w:tcPr>
          <w:p w:rsidR="00003445" w:rsidRDefault="00003445">
            <w:pPr>
              <w:pStyle w:val="ConsPlusNormal"/>
              <w:jc w:val="center"/>
            </w:pPr>
            <w:r>
              <w:t>312255,1</w:t>
            </w:r>
          </w:p>
        </w:tc>
        <w:tc>
          <w:tcPr>
            <w:tcW w:w="1504" w:type="dxa"/>
          </w:tcPr>
          <w:p w:rsidR="00003445" w:rsidRDefault="00003445">
            <w:pPr>
              <w:pStyle w:val="ConsPlusNormal"/>
              <w:jc w:val="center"/>
            </w:pPr>
            <w:r>
              <w:t>0,002327</w:t>
            </w:r>
          </w:p>
        </w:tc>
        <w:tc>
          <w:tcPr>
            <w:tcW w:w="1504" w:type="dxa"/>
          </w:tcPr>
          <w:p w:rsidR="00003445" w:rsidRDefault="00003445">
            <w:pPr>
              <w:pStyle w:val="ConsPlusNormal"/>
              <w:jc w:val="center"/>
            </w:pPr>
            <w:r>
              <w:t>331296,0</w:t>
            </w:r>
          </w:p>
        </w:tc>
      </w:tr>
      <w:tr w:rsidR="00003445">
        <w:tc>
          <w:tcPr>
            <w:tcW w:w="2914" w:type="dxa"/>
          </w:tcPr>
          <w:p w:rsidR="00003445" w:rsidRDefault="00003445">
            <w:pPr>
              <w:pStyle w:val="ConsPlusNormal"/>
            </w:pPr>
            <w:r>
              <w:t>4.3. Имплантация частотно-адаптированного кардиостимулятора взрослым</w:t>
            </w:r>
          </w:p>
        </w:tc>
        <w:tc>
          <w:tcPr>
            <w:tcW w:w="1774" w:type="dxa"/>
          </w:tcPr>
          <w:p w:rsidR="00003445" w:rsidRDefault="00003445">
            <w:pPr>
              <w:pStyle w:val="ConsPlusNormal"/>
            </w:pPr>
            <w:r>
              <w:t>случай госпитализации</w:t>
            </w:r>
          </w:p>
        </w:tc>
        <w:tc>
          <w:tcPr>
            <w:tcW w:w="1504" w:type="dxa"/>
          </w:tcPr>
          <w:p w:rsidR="00003445" w:rsidRDefault="00003445">
            <w:pPr>
              <w:pStyle w:val="ConsPlusNormal"/>
              <w:jc w:val="center"/>
            </w:pPr>
            <w:r>
              <w:t>0,00043</w:t>
            </w:r>
          </w:p>
        </w:tc>
        <w:tc>
          <w:tcPr>
            <w:tcW w:w="1504" w:type="dxa"/>
          </w:tcPr>
          <w:p w:rsidR="00003445" w:rsidRDefault="00003445">
            <w:pPr>
              <w:pStyle w:val="ConsPlusNormal"/>
              <w:jc w:val="center"/>
            </w:pPr>
            <w:r>
              <w:t>383645,4</w:t>
            </w:r>
          </w:p>
        </w:tc>
        <w:tc>
          <w:tcPr>
            <w:tcW w:w="1504" w:type="dxa"/>
          </w:tcPr>
          <w:p w:rsidR="00003445" w:rsidRDefault="00003445">
            <w:pPr>
              <w:pStyle w:val="ConsPlusNormal"/>
              <w:jc w:val="center"/>
            </w:pPr>
            <w:r>
              <w:t>0,00043</w:t>
            </w:r>
          </w:p>
        </w:tc>
        <w:tc>
          <w:tcPr>
            <w:tcW w:w="1504" w:type="dxa"/>
          </w:tcPr>
          <w:p w:rsidR="00003445" w:rsidRDefault="00003445">
            <w:pPr>
              <w:pStyle w:val="ConsPlusNormal"/>
              <w:jc w:val="center"/>
            </w:pPr>
            <w:r>
              <w:t>407647,1</w:t>
            </w:r>
          </w:p>
        </w:tc>
        <w:tc>
          <w:tcPr>
            <w:tcW w:w="1504" w:type="dxa"/>
          </w:tcPr>
          <w:p w:rsidR="00003445" w:rsidRDefault="00003445">
            <w:pPr>
              <w:pStyle w:val="ConsPlusNormal"/>
              <w:jc w:val="center"/>
            </w:pPr>
            <w:r>
              <w:t>0,00043</w:t>
            </w:r>
          </w:p>
        </w:tc>
        <w:tc>
          <w:tcPr>
            <w:tcW w:w="1504" w:type="dxa"/>
          </w:tcPr>
          <w:p w:rsidR="00003445" w:rsidRDefault="00003445">
            <w:pPr>
              <w:pStyle w:val="ConsPlusNormal"/>
              <w:jc w:val="center"/>
            </w:pPr>
            <w:r>
              <w:t>430341,0</w:t>
            </w:r>
          </w:p>
        </w:tc>
      </w:tr>
      <w:tr w:rsidR="00003445">
        <w:tc>
          <w:tcPr>
            <w:tcW w:w="2914" w:type="dxa"/>
          </w:tcPr>
          <w:p w:rsidR="00003445" w:rsidRDefault="00003445">
            <w:pPr>
              <w:pStyle w:val="ConsPlusNormal"/>
            </w:pPr>
            <w:r>
              <w:t>4.4. Эндоваскулярная деструкция дополнительных проводящих путей и аритмогенных зон сердца</w:t>
            </w:r>
          </w:p>
        </w:tc>
        <w:tc>
          <w:tcPr>
            <w:tcW w:w="1774" w:type="dxa"/>
          </w:tcPr>
          <w:p w:rsidR="00003445" w:rsidRDefault="00003445">
            <w:pPr>
              <w:pStyle w:val="ConsPlusNormal"/>
            </w:pPr>
            <w:r>
              <w:t>случай госпитализации</w:t>
            </w:r>
          </w:p>
        </w:tc>
        <w:tc>
          <w:tcPr>
            <w:tcW w:w="1504" w:type="dxa"/>
          </w:tcPr>
          <w:p w:rsidR="00003445" w:rsidRDefault="00003445">
            <w:pPr>
              <w:pStyle w:val="ConsPlusNormal"/>
              <w:jc w:val="center"/>
            </w:pPr>
            <w:r>
              <w:t>0,000189</w:t>
            </w:r>
          </w:p>
        </w:tc>
        <w:tc>
          <w:tcPr>
            <w:tcW w:w="1504" w:type="dxa"/>
          </w:tcPr>
          <w:p w:rsidR="00003445" w:rsidRDefault="00003445">
            <w:pPr>
              <w:pStyle w:val="ConsPlusNormal"/>
              <w:jc w:val="center"/>
            </w:pPr>
            <w:r>
              <w:t>461602,8</w:t>
            </w:r>
          </w:p>
        </w:tc>
        <w:tc>
          <w:tcPr>
            <w:tcW w:w="1504" w:type="dxa"/>
          </w:tcPr>
          <w:p w:rsidR="00003445" w:rsidRDefault="00003445">
            <w:pPr>
              <w:pStyle w:val="ConsPlusNormal"/>
              <w:jc w:val="center"/>
            </w:pPr>
            <w:r>
              <w:t>0,000189</w:t>
            </w:r>
          </w:p>
        </w:tc>
        <w:tc>
          <w:tcPr>
            <w:tcW w:w="1504" w:type="dxa"/>
          </w:tcPr>
          <w:p w:rsidR="00003445" w:rsidRDefault="00003445">
            <w:pPr>
              <w:pStyle w:val="ConsPlusNormal"/>
              <w:jc w:val="center"/>
            </w:pPr>
            <w:r>
              <w:t>490481,7</w:t>
            </w:r>
          </w:p>
        </w:tc>
        <w:tc>
          <w:tcPr>
            <w:tcW w:w="1504" w:type="dxa"/>
          </w:tcPr>
          <w:p w:rsidR="00003445" w:rsidRDefault="00003445">
            <w:pPr>
              <w:pStyle w:val="ConsPlusNormal"/>
              <w:jc w:val="center"/>
            </w:pPr>
            <w:r>
              <w:t>0,000189</w:t>
            </w:r>
          </w:p>
        </w:tc>
        <w:tc>
          <w:tcPr>
            <w:tcW w:w="1504" w:type="dxa"/>
          </w:tcPr>
          <w:p w:rsidR="00003445" w:rsidRDefault="00003445">
            <w:pPr>
              <w:pStyle w:val="ConsPlusNormal"/>
              <w:jc w:val="center"/>
            </w:pPr>
            <w:r>
              <w:t>517787,0</w:t>
            </w:r>
          </w:p>
        </w:tc>
      </w:tr>
      <w:tr w:rsidR="00003445">
        <w:tc>
          <w:tcPr>
            <w:tcW w:w="2914" w:type="dxa"/>
          </w:tcPr>
          <w:p w:rsidR="00003445" w:rsidRDefault="00003445">
            <w:pPr>
              <w:pStyle w:val="ConsPlusNormal"/>
            </w:pPr>
            <w:r>
              <w:t xml:space="preserve">4.5. </w:t>
            </w:r>
            <w:r>
              <w:lastRenderedPageBreak/>
              <w:t>Стентирование/эндартерэктомия</w:t>
            </w:r>
          </w:p>
        </w:tc>
        <w:tc>
          <w:tcPr>
            <w:tcW w:w="1774" w:type="dxa"/>
          </w:tcPr>
          <w:p w:rsidR="00003445" w:rsidRDefault="00003445">
            <w:pPr>
              <w:pStyle w:val="ConsPlusNormal"/>
            </w:pPr>
            <w:r>
              <w:lastRenderedPageBreak/>
              <w:t xml:space="preserve">случай </w:t>
            </w:r>
            <w:r>
              <w:lastRenderedPageBreak/>
              <w:t>госпитализации</w:t>
            </w:r>
          </w:p>
        </w:tc>
        <w:tc>
          <w:tcPr>
            <w:tcW w:w="1504" w:type="dxa"/>
          </w:tcPr>
          <w:p w:rsidR="00003445" w:rsidRDefault="00003445">
            <w:pPr>
              <w:pStyle w:val="ConsPlusNormal"/>
              <w:jc w:val="center"/>
            </w:pPr>
            <w:r>
              <w:lastRenderedPageBreak/>
              <w:t>0,000472</w:t>
            </w:r>
          </w:p>
        </w:tc>
        <w:tc>
          <w:tcPr>
            <w:tcW w:w="1504" w:type="dxa"/>
          </w:tcPr>
          <w:p w:rsidR="00003445" w:rsidRDefault="00003445">
            <w:pPr>
              <w:pStyle w:val="ConsPlusNormal"/>
              <w:jc w:val="center"/>
            </w:pPr>
            <w:r>
              <w:t>300453,8</w:t>
            </w:r>
          </w:p>
        </w:tc>
        <w:tc>
          <w:tcPr>
            <w:tcW w:w="1504" w:type="dxa"/>
          </w:tcPr>
          <w:p w:rsidR="00003445" w:rsidRDefault="00003445">
            <w:pPr>
              <w:pStyle w:val="ConsPlusNormal"/>
              <w:jc w:val="center"/>
            </w:pPr>
            <w:r>
              <w:t>0,000472</w:t>
            </w:r>
          </w:p>
        </w:tc>
        <w:tc>
          <w:tcPr>
            <w:tcW w:w="1504" w:type="dxa"/>
          </w:tcPr>
          <w:p w:rsidR="00003445" w:rsidRDefault="00003445">
            <w:pPr>
              <w:pStyle w:val="ConsPlusNormal"/>
              <w:jc w:val="center"/>
            </w:pPr>
            <w:r>
              <w:t>319250,9</w:t>
            </w:r>
          </w:p>
        </w:tc>
        <w:tc>
          <w:tcPr>
            <w:tcW w:w="1504" w:type="dxa"/>
          </w:tcPr>
          <w:p w:rsidR="00003445" w:rsidRDefault="00003445">
            <w:pPr>
              <w:pStyle w:val="ConsPlusNormal"/>
              <w:jc w:val="center"/>
            </w:pPr>
            <w:r>
              <w:t>0,000472</w:t>
            </w:r>
          </w:p>
        </w:tc>
        <w:tc>
          <w:tcPr>
            <w:tcW w:w="1504" w:type="dxa"/>
          </w:tcPr>
          <w:p w:rsidR="00003445" w:rsidRDefault="00003445">
            <w:pPr>
              <w:pStyle w:val="ConsPlusNormal"/>
              <w:jc w:val="center"/>
            </w:pPr>
            <w:r>
              <w:t>337023,8</w:t>
            </w:r>
          </w:p>
        </w:tc>
      </w:tr>
      <w:tr w:rsidR="00003445">
        <w:tc>
          <w:tcPr>
            <w:tcW w:w="2914" w:type="dxa"/>
          </w:tcPr>
          <w:p w:rsidR="00003445" w:rsidRDefault="00003445">
            <w:pPr>
              <w:pStyle w:val="ConsPlusNormal"/>
            </w:pPr>
            <w:r>
              <w:lastRenderedPageBreak/>
              <w:t>5. Медицинская реабилитация</w:t>
            </w:r>
          </w:p>
        </w:tc>
        <w:tc>
          <w:tcPr>
            <w:tcW w:w="1774" w:type="dxa"/>
          </w:tcPr>
          <w:p w:rsidR="00003445" w:rsidRDefault="00003445">
            <w:pPr>
              <w:pStyle w:val="ConsPlusNormal"/>
              <w:jc w:val="center"/>
            </w:pPr>
            <w:r>
              <w:t>х</w:t>
            </w:r>
          </w:p>
        </w:tc>
        <w:tc>
          <w:tcPr>
            <w:tcW w:w="1504" w:type="dxa"/>
          </w:tcPr>
          <w:p w:rsidR="00003445" w:rsidRDefault="00003445">
            <w:pPr>
              <w:pStyle w:val="ConsPlusNormal"/>
              <w:jc w:val="center"/>
            </w:pPr>
            <w:r>
              <w:t>х</w:t>
            </w:r>
          </w:p>
        </w:tc>
        <w:tc>
          <w:tcPr>
            <w:tcW w:w="1504" w:type="dxa"/>
          </w:tcPr>
          <w:p w:rsidR="00003445" w:rsidRDefault="00003445">
            <w:pPr>
              <w:pStyle w:val="ConsPlusNormal"/>
              <w:jc w:val="center"/>
            </w:pPr>
            <w:r>
              <w:t>х</w:t>
            </w:r>
          </w:p>
        </w:tc>
        <w:tc>
          <w:tcPr>
            <w:tcW w:w="1504" w:type="dxa"/>
          </w:tcPr>
          <w:p w:rsidR="00003445" w:rsidRDefault="00003445">
            <w:pPr>
              <w:pStyle w:val="ConsPlusNormal"/>
              <w:jc w:val="center"/>
            </w:pPr>
            <w:r>
              <w:t>х</w:t>
            </w:r>
          </w:p>
        </w:tc>
        <w:tc>
          <w:tcPr>
            <w:tcW w:w="1504" w:type="dxa"/>
          </w:tcPr>
          <w:p w:rsidR="00003445" w:rsidRDefault="00003445">
            <w:pPr>
              <w:pStyle w:val="ConsPlusNormal"/>
              <w:jc w:val="center"/>
            </w:pPr>
            <w:r>
              <w:t>х</w:t>
            </w:r>
          </w:p>
        </w:tc>
        <w:tc>
          <w:tcPr>
            <w:tcW w:w="1504" w:type="dxa"/>
          </w:tcPr>
          <w:p w:rsidR="00003445" w:rsidRDefault="00003445">
            <w:pPr>
              <w:pStyle w:val="ConsPlusNormal"/>
              <w:jc w:val="center"/>
            </w:pPr>
            <w:r>
              <w:t>х</w:t>
            </w:r>
          </w:p>
        </w:tc>
        <w:tc>
          <w:tcPr>
            <w:tcW w:w="1504" w:type="dxa"/>
          </w:tcPr>
          <w:p w:rsidR="00003445" w:rsidRDefault="00003445">
            <w:pPr>
              <w:pStyle w:val="ConsPlusNormal"/>
              <w:jc w:val="center"/>
            </w:pPr>
            <w:r>
              <w:t>х</w:t>
            </w:r>
          </w:p>
        </w:tc>
      </w:tr>
      <w:tr w:rsidR="00003445">
        <w:tc>
          <w:tcPr>
            <w:tcW w:w="2914" w:type="dxa"/>
          </w:tcPr>
          <w:p w:rsidR="00003445" w:rsidRDefault="00003445">
            <w:pPr>
              <w:pStyle w:val="ConsPlusNormal"/>
            </w:pPr>
            <w:r>
              <w:t>5.1. В амбулаторных условиях</w:t>
            </w:r>
          </w:p>
        </w:tc>
        <w:tc>
          <w:tcPr>
            <w:tcW w:w="1774" w:type="dxa"/>
          </w:tcPr>
          <w:p w:rsidR="00003445" w:rsidRDefault="00003445">
            <w:pPr>
              <w:pStyle w:val="ConsPlusNormal"/>
            </w:pPr>
            <w:r>
              <w:t>комплексное посещение</w:t>
            </w:r>
          </w:p>
        </w:tc>
        <w:tc>
          <w:tcPr>
            <w:tcW w:w="1504" w:type="dxa"/>
          </w:tcPr>
          <w:p w:rsidR="00003445" w:rsidRDefault="00003445">
            <w:pPr>
              <w:pStyle w:val="ConsPlusNormal"/>
              <w:jc w:val="center"/>
            </w:pPr>
            <w:r>
              <w:t>0,003597</w:t>
            </w:r>
          </w:p>
        </w:tc>
        <w:tc>
          <w:tcPr>
            <w:tcW w:w="1504" w:type="dxa"/>
          </w:tcPr>
          <w:p w:rsidR="00003445" w:rsidRDefault="00003445">
            <w:pPr>
              <w:pStyle w:val="ConsPlusNormal"/>
              <w:jc w:val="center"/>
            </w:pPr>
            <w:r>
              <w:t>38294,7</w:t>
            </w:r>
          </w:p>
        </w:tc>
        <w:tc>
          <w:tcPr>
            <w:tcW w:w="1504" w:type="dxa"/>
          </w:tcPr>
          <w:p w:rsidR="00003445" w:rsidRDefault="00003445">
            <w:pPr>
              <w:pStyle w:val="ConsPlusNormal"/>
              <w:jc w:val="center"/>
            </w:pPr>
            <w:r>
              <w:t>0,003241</w:t>
            </w:r>
          </w:p>
        </w:tc>
        <w:tc>
          <w:tcPr>
            <w:tcW w:w="1504" w:type="dxa"/>
          </w:tcPr>
          <w:p w:rsidR="00003445" w:rsidRDefault="00003445">
            <w:pPr>
              <w:pStyle w:val="ConsPlusNormal"/>
              <w:jc w:val="center"/>
            </w:pPr>
            <w:r>
              <w:t>41692,9</w:t>
            </w:r>
          </w:p>
        </w:tc>
        <w:tc>
          <w:tcPr>
            <w:tcW w:w="1504" w:type="dxa"/>
          </w:tcPr>
          <w:p w:rsidR="00003445" w:rsidRDefault="00003445">
            <w:pPr>
              <w:pStyle w:val="ConsPlusNormal"/>
              <w:jc w:val="center"/>
            </w:pPr>
            <w:r>
              <w:t>0,003241</w:t>
            </w:r>
          </w:p>
        </w:tc>
        <w:tc>
          <w:tcPr>
            <w:tcW w:w="1504" w:type="dxa"/>
          </w:tcPr>
          <w:p w:rsidR="00003445" w:rsidRDefault="00003445">
            <w:pPr>
              <w:pStyle w:val="ConsPlusNormal"/>
              <w:jc w:val="center"/>
            </w:pPr>
            <w:r>
              <w:t>44762,5</w:t>
            </w:r>
          </w:p>
        </w:tc>
      </w:tr>
      <w:tr w:rsidR="00003445">
        <w:tc>
          <w:tcPr>
            <w:tcW w:w="2914" w:type="dxa"/>
          </w:tcPr>
          <w:p w:rsidR="00003445" w:rsidRDefault="00003445">
            <w:pPr>
              <w:pStyle w:val="ConsPlusNormal"/>
            </w:pPr>
            <w:r>
              <w:t>5.2. В условиях дневных стационаров (первичная медико-санитарная помощь, специализированная медицинская помощь)</w:t>
            </w:r>
          </w:p>
        </w:tc>
        <w:tc>
          <w:tcPr>
            <w:tcW w:w="1774" w:type="dxa"/>
          </w:tcPr>
          <w:p w:rsidR="00003445" w:rsidRDefault="00003445">
            <w:pPr>
              <w:pStyle w:val="ConsPlusNormal"/>
            </w:pPr>
            <w:r>
              <w:t>случай лечения</w:t>
            </w:r>
          </w:p>
        </w:tc>
        <w:tc>
          <w:tcPr>
            <w:tcW w:w="1504" w:type="dxa"/>
          </w:tcPr>
          <w:p w:rsidR="00003445" w:rsidRDefault="00003445">
            <w:pPr>
              <w:pStyle w:val="ConsPlusNormal"/>
              <w:jc w:val="center"/>
            </w:pPr>
            <w:r>
              <w:t>0,002705</w:t>
            </w:r>
          </w:p>
        </w:tc>
        <w:tc>
          <w:tcPr>
            <w:tcW w:w="1504" w:type="dxa"/>
          </w:tcPr>
          <w:p w:rsidR="00003445" w:rsidRDefault="00003445">
            <w:pPr>
              <w:pStyle w:val="ConsPlusNormal"/>
              <w:jc w:val="center"/>
            </w:pPr>
            <w:r>
              <w:t>42227,0</w:t>
            </w:r>
          </w:p>
        </w:tc>
        <w:tc>
          <w:tcPr>
            <w:tcW w:w="1504" w:type="dxa"/>
          </w:tcPr>
          <w:p w:rsidR="00003445" w:rsidRDefault="00003445">
            <w:pPr>
              <w:pStyle w:val="ConsPlusNormal"/>
              <w:jc w:val="center"/>
            </w:pPr>
            <w:r>
              <w:t>0,002705</w:t>
            </w:r>
          </w:p>
        </w:tc>
        <w:tc>
          <w:tcPr>
            <w:tcW w:w="1504" w:type="dxa"/>
          </w:tcPr>
          <w:p w:rsidR="00003445" w:rsidRDefault="00003445">
            <w:pPr>
              <w:pStyle w:val="ConsPlusNormal"/>
              <w:jc w:val="center"/>
            </w:pPr>
            <w:r>
              <w:t>44835,9</w:t>
            </w:r>
          </w:p>
        </w:tc>
        <w:tc>
          <w:tcPr>
            <w:tcW w:w="1504" w:type="dxa"/>
          </w:tcPr>
          <w:p w:rsidR="00003445" w:rsidRDefault="00003445">
            <w:pPr>
              <w:pStyle w:val="ConsPlusNormal"/>
              <w:jc w:val="center"/>
            </w:pPr>
            <w:r>
              <w:t>0,002705</w:t>
            </w:r>
          </w:p>
        </w:tc>
        <w:tc>
          <w:tcPr>
            <w:tcW w:w="1504" w:type="dxa"/>
          </w:tcPr>
          <w:p w:rsidR="00003445" w:rsidRDefault="00003445">
            <w:pPr>
              <w:pStyle w:val="ConsPlusNormal"/>
              <w:jc w:val="center"/>
            </w:pPr>
            <w:r>
              <w:t>47307,8</w:t>
            </w:r>
          </w:p>
        </w:tc>
      </w:tr>
      <w:tr w:rsidR="00003445">
        <w:tc>
          <w:tcPr>
            <w:tcW w:w="2914" w:type="dxa"/>
          </w:tcPr>
          <w:p w:rsidR="00003445" w:rsidRDefault="00003445">
            <w:pPr>
              <w:pStyle w:val="ConsPlusNormal"/>
            </w:pPr>
            <w:r>
              <w:t>5.3. В условиях круглосуточного стационара (специализированная, в том числе высокотехнологичная, медицинская помощь)</w:t>
            </w:r>
          </w:p>
        </w:tc>
        <w:tc>
          <w:tcPr>
            <w:tcW w:w="1774" w:type="dxa"/>
          </w:tcPr>
          <w:p w:rsidR="00003445" w:rsidRDefault="00003445">
            <w:pPr>
              <w:pStyle w:val="ConsPlusNormal"/>
            </w:pPr>
            <w:r>
              <w:t>случай госпитализации</w:t>
            </w:r>
          </w:p>
        </w:tc>
        <w:tc>
          <w:tcPr>
            <w:tcW w:w="1504" w:type="dxa"/>
          </w:tcPr>
          <w:p w:rsidR="00003445" w:rsidRDefault="00003445">
            <w:pPr>
              <w:pStyle w:val="ConsPlusNormal"/>
              <w:jc w:val="center"/>
            </w:pPr>
            <w:r>
              <w:t>0,005643</w:t>
            </w:r>
          </w:p>
        </w:tc>
        <w:tc>
          <w:tcPr>
            <w:tcW w:w="1504" w:type="dxa"/>
          </w:tcPr>
          <w:p w:rsidR="00003445" w:rsidRDefault="00003445">
            <w:pPr>
              <w:pStyle w:val="ConsPlusNormal"/>
              <w:jc w:val="center"/>
            </w:pPr>
            <w:r>
              <w:t>90390,0</w:t>
            </w:r>
          </w:p>
        </w:tc>
        <w:tc>
          <w:tcPr>
            <w:tcW w:w="1504" w:type="dxa"/>
          </w:tcPr>
          <w:p w:rsidR="00003445" w:rsidRDefault="00003445">
            <w:pPr>
              <w:pStyle w:val="ConsPlusNormal"/>
              <w:jc w:val="center"/>
            </w:pPr>
            <w:r>
              <w:t>0,005643</w:t>
            </w:r>
          </w:p>
        </w:tc>
        <w:tc>
          <w:tcPr>
            <w:tcW w:w="1504" w:type="dxa"/>
          </w:tcPr>
          <w:p w:rsidR="00003445" w:rsidRDefault="00003445">
            <w:pPr>
              <w:pStyle w:val="ConsPlusNormal"/>
              <w:jc w:val="center"/>
            </w:pPr>
            <w:r>
              <w:t>88495,4</w:t>
            </w:r>
          </w:p>
        </w:tc>
        <w:tc>
          <w:tcPr>
            <w:tcW w:w="1504" w:type="dxa"/>
          </w:tcPr>
          <w:p w:rsidR="00003445" w:rsidRDefault="00003445">
            <w:pPr>
              <w:pStyle w:val="ConsPlusNormal"/>
              <w:jc w:val="center"/>
            </w:pPr>
            <w:r>
              <w:t>0,005643</w:t>
            </w:r>
          </w:p>
        </w:tc>
        <w:tc>
          <w:tcPr>
            <w:tcW w:w="1504" w:type="dxa"/>
          </w:tcPr>
          <w:p w:rsidR="00003445" w:rsidRDefault="00003445">
            <w:pPr>
              <w:pStyle w:val="ConsPlusNormal"/>
              <w:jc w:val="center"/>
            </w:pPr>
            <w:r>
              <w:t>94553,6</w:t>
            </w:r>
          </w:p>
        </w:tc>
      </w:tr>
    </w:tbl>
    <w:p w:rsidR="00003445" w:rsidRDefault="00003445">
      <w:pPr>
        <w:pStyle w:val="ConsPlusNormal"/>
        <w:sectPr w:rsidR="00003445">
          <w:pgSz w:w="16838" w:h="11905" w:orient="landscape"/>
          <w:pgMar w:top="1701" w:right="1134" w:bottom="850" w:left="1134" w:header="0" w:footer="0" w:gutter="0"/>
          <w:cols w:space="720"/>
          <w:titlePg/>
        </w:sectPr>
      </w:pPr>
    </w:p>
    <w:p w:rsidR="00003445" w:rsidRDefault="00003445">
      <w:pPr>
        <w:pStyle w:val="ConsPlusNormal"/>
        <w:jc w:val="both"/>
      </w:pPr>
    </w:p>
    <w:p w:rsidR="00003445" w:rsidRDefault="00003445">
      <w:pPr>
        <w:pStyle w:val="ConsPlusNormal"/>
        <w:ind w:firstLine="540"/>
        <w:jc w:val="both"/>
      </w:pPr>
      <w:r>
        <w:t>--------------------------------</w:t>
      </w:r>
    </w:p>
    <w:p w:rsidR="00003445" w:rsidRDefault="00003445">
      <w:pPr>
        <w:pStyle w:val="ConsPlusNormal"/>
        <w:spacing w:before="220"/>
        <w:ind w:firstLine="540"/>
        <w:jc w:val="both"/>
      </w:pPr>
      <w:bookmarkStart w:id="6" w:name="P1174"/>
      <w:bookmarkEnd w:id="6"/>
      <w:r>
        <w:t>&lt;1&gt; Нормативы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территориальную программу обязательного медицинского страхования.</w:t>
      </w:r>
    </w:p>
    <w:p w:rsidR="00003445" w:rsidRDefault="00003445">
      <w:pPr>
        <w:pStyle w:val="ConsPlusNormal"/>
        <w:spacing w:before="220"/>
        <w:ind w:firstLine="540"/>
        <w:jc w:val="both"/>
      </w:pPr>
      <w:bookmarkStart w:id="7" w:name="P1175"/>
      <w:bookmarkEnd w:id="7"/>
      <w:r>
        <w:t>&lt;2&gt;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медико-психологическую помощь при заболеваниях, не входящих в территориальную программу обязательного медицинского страхования.</w:t>
      </w:r>
    </w:p>
    <w:p w:rsidR="00003445" w:rsidRDefault="00003445">
      <w:pPr>
        <w:pStyle w:val="ConsPlusNormal"/>
        <w:spacing w:before="220"/>
        <w:ind w:firstLine="540"/>
        <w:jc w:val="both"/>
      </w:pPr>
      <w:bookmarkStart w:id="8" w:name="P1176"/>
      <w:bookmarkEnd w:id="8"/>
      <w:r>
        <w:t>&lt;3&gt;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2025 - 2027 годах. Указанные нормативы включают также случаи оказания паллиативной медицинской помощи в условиях дневного стационара.</w:t>
      </w:r>
    </w:p>
    <w:p w:rsidR="00003445" w:rsidRDefault="00003445">
      <w:pPr>
        <w:pStyle w:val="ConsPlusNormal"/>
        <w:spacing w:before="220"/>
        <w:ind w:firstLine="540"/>
        <w:jc w:val="both"/>
      </w:pPr>
      <w:bookmarkStart w:id="9" w:name="P1177"/>
      <w:bookmarkEnd w:id="9"/>
      <w:r>
        <w:t>&lt;4&gt;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003445" w:rsidRDefault="00003445">
      <w:pPr>
        <w:pStyle w:val="ConsPlusNormal"/>
        <w:spacing w:before="220"/>
        <w:ind w:firstLine="540"/>
        <w:jc w:val="both"/>
      </w:pPr>
      <w:bookmarkStart w:id="10" w:name="P1178"/>
      <w:bookmarkEnd w:id="10"/>
      <w:r>
        <w:t>&lt;5&gt;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t>
      </w:r>
    </w:p>
    <w:p w:rsidR="00003445" w:rsidRDefault="00003445">
      <w:pPr>
        <w:pStyle w:val="ConsPlusNormal"/>
        <w:spacing w:before="220"/>
        <w:ind w:firstLine="540"/>
        <w:jc w:val="both"/>
      </w:pPr>
      <w:bookmarkStart w:id="11" w:name="P1179"/>
      <w:bookmarkEnd w:id="11"/>
      <w:r>
        <w:t>&lt;6&gt; Нормативы объема медицинской помощи и финансовых затрат включают в себя в том числе объем диспансеризации (не менее 0,000078 комплексных посещения) и диспансерного наблюдения детей (не менее 0,000157),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с учетом реальной потребности населения. Территориальный норматив финансовых затрат на 2025 - 2027 годы субъект Российской Федерации устанавливает самостоятельно на основе порядка, установленного Минздравом России с учетом возраста.</w:t>
      </w:r>
    </w:p>
    <w:p w:rsidR="00003445" w:rsidRDefault="00003445">
      <w:pPr>
        <w:pStyle w:val="ConsPlusNormal"/>
        <w:spacing w:before="220"/>
        <w:ind w:firstLine="540"/>
        <w:jc w:val="both"/>
      </w:pPr>
      <w:r>
        <w:t>Норматив финансовых затрат на одно комплексное посещение в рамках диспансерного наблюдения работающих граждан составляет в 2025 году - 3889,4 рубля, в 2026 году - 5189,0 рубля, в 2027 году - 5572,7 рубля.</w:t>
      </w:r>
    </w:p>
    <w:p w:rsidR="00003445" w:rsidRDefault="00003445">
      <w:pPr>
        <w:pStyle w:val="ConsPlusNormal"/>
        <w:jc w:val="both"/>
      </w:pPr>
    </w:p>
    <w:p w:rsidR="00003445" w:rsidRDefault="00003445">
      <w:pPr>
        <w:pStyle w:val="ConsPlusTitle"/>
        <w:jc w:val="center"/>
        <w:outlineLvl w:val="2"/>
      </w:pPr>
      <w:r>
        <w:t>Дифференцированные нормативы объема оказания медицинской</w:t>
      </w:r>
    </w:p>
    <w:p w:rsidR="00003445" w:rsidRDefault="00003445">
      <w:pPr>
        <w:pStyle w:val="ConsPlusTitle"/>
        <w:jc w:val="center"/>
      </w:pPr>
      <w:r>
        <w:t>помощи на 2025 - 2027 годы</w:t>
      </w:r>
    </w:p>
    <w:p w:rsidR="00003445" w:rsidRDefault="00003445">
      <w:pPr>
        <w:pStyle w:val="ConsPlusNormal"/>
        <w:jc w:val="both"/>
      </w:pPr>
    </w:p>
    <w:p w:rsidR="00003445" w:rsidRDefault="00003445">
      <w:pPr>
        <w:pStyle w:val="ConsPlusTitle"/>
        <w:jc w:val="center"/>
        <w:outlineLvl w:val="3"/>
      </w:pPr>
      <w:r>
        <w:t>Раздел 1. ЗА СЧЕТ БЮДЖЕТНЫХ АССИГНОВАНИЙ КРАЕВОГО БЮДЖЕТА</w:t>
      </w:r>
    </w:p>
    <w:p w:rsidR="00003445" w:rsidRDefault="0000344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1774"/>
        <w:gridCol w:w="1504"/>
        <w:gridCol w:w="1504"/>
        <w:gridCol w:w="1504"/>
      </w:tblGrid>
      <w:tr w:rsidR="00003445">
        <w:tc>
          <w:tcPr>
            <w:tcW w:w="2721" w:type="dxa"/>
            <w:vMerge w:val="restart"/>
          </w:tcPr>
          <w:p w:rsidR="00003445" w:rsidRDefault="00003445">
            <w:pPr>
              <w:pStyle w:val="ConsPlusNormal"/>
              <w:jc w:val="center"/>
            </w:pPr>
            <w:r>
              <w:lastRenderedPageBreak/>
              <w:t>Виды и условия оказания медицинской помощи</w:t>
            </w:r>
          </w:p>
        </w:tc>
        <w:tc>
          <w:tcPr>
            <w:tcW w:w="1774" w:type="dxa"/>
            <w:vMerge w:val="restart"/>
          </w:tcPr>
          <w:p w:rsidR="00003445" w:rsidRDefault="00003445">
            <w:pPr>
              <w:pStyle w:val="ConsPlusNormal"/>
              <w:jc w:val="center"/>
            </w:pPr>
            <w:r>
              <w:t>Единица измерения на 1 жителя</w:t>
            </w:r>
          </w:p>
        </w:tc>
        <w:tc>
          <w:tcPr>
            <w:tcW w:w="1504" w:type="dxa"/>
          </w:tcPr>
          <w:p w:rsidR="00003445" w:rsidRDefault="00003445">
            <w:pPr>
              <w:pStyle w:val="ConsPlusNormal"/>
              <w:jc w:val="center"/>
            </w:pPr>
            <w:r>
              <w:t>2025 год</w:t>
            </w:r>
          </w:p>
        </w:tc>
        <w:tc>
          <w:tcPr>
            <w:tcW w:w="1504" w:type="dxa"/>
          </w:tcPr>
          <w:p w:rsidR="00003445" w:rsidRDefault="00003445">
            <w:pPr>
              <w:pStyle w:val="ConsPlusNormal"/>
              <w:jc w:val="center"/>
            </w:pPr>
            <w:r>
              <w:t>2026 год</w:t>
            </w:r>
          </w:p>
        </w:tc>
        <w:tc>
          <w:tcPr>
            <w:tcW w:w="1504" w:type="dxa"/>
          </w:tcPr>
          <w:p w:rsidR="00003445" w:rsidRDefault="00003445">
            <w:pPr>
              <w:pStyle w:val="ConsPlusNormal"/>
              <w:jc w:val="center"/>
            </w:pPr>
            <w:r>
              <w:t>2027 год</w:t>
            </w:r>
          </w:p>
        </w:tc>
      </w:tr>
      <w:tr w:rsidR="00003445">
        <w:tc>
          <w:tcPr>
            <w:tcW w:w="2721" w:type="dxa"/>
            <w:vMerge/>
          </w:tcPr>
          <w:p w:rsidR="00003445" w:rsidRDefault="00003445">
            <w:pPr>
              <w:pStyle w:val="ConsPlusNormal"/>
            </w:pPr>
          </w:p>
        </w:tc>
        <w:tc>
          <w:tcPr>
            <w:tcW w:w="1774" w:type="dxa"/>
            <w:vMerge/>
          </w:tcPr>
          <w:p w:rsidR="00003445" w:rsidRDefault="00003445">
            <w:pPr>
              <w:pStyle w:val="ConsPlusNormal"/>
            </w:pPr>
          </w:p>
        </w:tc>
        <w:tc>
          <w:tcPr>
            <w:tcW w:w="1504" w:type="dxa"/>
          </w:tcPr>
          <w:p w:rsidR="00003445" w:rsidRDefault="00003445">
            <w:pPr>
              <w:pStyle w:val="ConsPlusNormal"/>
              <w:jc w:val="center"/>
            </w:pPr>
            <w:r>
              <w:t>нормативы объема медицинской помощи</w:t>
            </w:r>
          </w:p>
        </w:tc>
        <w:tc>
          <w:tcPr>
            <w:tcW w:w="1504" w:type="dxa"/>
          </w:tcPr>
          <w:p w:rsidR="00003445" w:rsidRDefault="00003445">
            <w:pPr>
              <w:pStyle w:val="ConsPlusNormal"/>
              <w:jc w:val="center"/>
            </w:pPr>
            <w:r>
              <w:t>нормативы объема медицинской помощи</w:t>
            </w:r>
          </w:p>
        </w:tc>
        <w:tc>
          <w:tcPr>
            <w:tcW w:w="1504" w:type="dxa"/>
          </w:tcPr>
          <w:p w:rsidR="00003445" w:rsidRDefault="00003445">
            <w:pPr>
              <w:pStyle w:val="ConsPlusNormal"/>
              <w:jc w:val="center"/>
            </w:pPr>
            <w:r>
              <w:t>нормативы объема медицинской помощи</w:t>
            </w:r>
          </w:p>
        </w:tc>
      </w:tr>
      <w:tr w:rsidR="00003445">
        <w:tc>
          <w:tcPr>
            <w:tcW w:w="2721" w:type="dxa"/>
          </w:tcPr>
          <w:p w:rsidR="00003445" w:rsidRDefault="00003445">
            <w:pPr>
              <w:pStyle w:val="ConsPlusNormal"/>
              <w:jc w:val="center"/>
            </w:pPr>
            <w:r>
              <w:t>1</w:t>
            </w:r>
          </w:p>
        </w:tc>
        <w:tc>
          <w:tcPr>
            <w:tcW w:w="1774" w:type="dxa"/>
          </w:tcPr>
          <w:p w:rsidR="00003445" w:rsidRDefault="00003445">
            <w:pPr>
              <w:pStyle w:val="ConsPlusNormal"/>
              <w:jc w:val="center"/>
            </w:pPr>
            <w:r>
              <w:t>2</w:t>
            </w:r>
          </w:p>
        </w:tc>
        <w:tc>
          <w:tcPr>
            <w:tcW w:w="1504" w:type="dxa"/>
          </w:tcPr>
          <w:p w:rsidR="00003445" w:rsidRDefault="00003445">
            <w:pPr>
              <w:pStyle w:val="ConsPlusNormal"/>
              <w:jc w:val="center"/>
            </w:pPr>
            <w:r>
              <w:t>3</w:t>
            </w:r>
          </w:p>
        </w:tc>
        <w:tc>
          <w:tcPr>
            <w:tcW w:w="1504" w:type="dxa"/>
          </w:tcPr>
          <w:p w:rsidR="00003445" w:rsidRDefault="00003445">
            <w:pPr>
              <w:pStyle w:val="ConsPlusNormal"/>
              <w:jc w:val="center"/>
            </w:pPr>
            <w:r>
              <w:t>4</w:t>
            </w:r>
          </w:p>
        </w:tc>
        <w:tc>
          <w:tcPr>
            <w:tcW w:w="1504" w:type="dxa"/>
          </w:tcPr>
          <w:p w:rsidR="00003445" w:rsidRDefault="00003445">
            <w:pPr>
              <w:pStyle w:val="ConsPlusNormal"/>
              <w:jc w:val="center"/>
            </w:pPr>
            <w:r>
              <w:t>5</w:t>
            </w:r>
          </w:p>
        </w:tc>
      </w:tr>
      <w:tr w:rsidR="00003445">
        <w:tc>
          <w:tcPr>
            <w:tcW w:w="2721" w:type="dxa"/>
          </w:tcPr>
          <w:p w:rsidR="00003445" w:rsidRDefault="00003445">
            <w:pPr>
              <w:pStyle w:val="ConsPlusNormal"/>
            </w:pPr>
            <w:r>
              <w:t xml:space="preserve">1. Скорая медицинская помощь вне медицинской организации - 1, 2 уровни </w:t>
            </w:r>
            <w:hyperlink w:anchor="P1692">
              <w:r>
                <w:rPr>
                  <w:color w:val="0000FF"/>
                </w:rPr>
                <w:t>&lt;*&gt;</w:t>
              </w:r>
            </w:hyperlink>
          </w:p>
        </w:tc>
        <w:tc>
          <w:tcPr>
            <w:tcW w:w="1774" w:type="dxa"/>
          </w:tcPr>
          <w:p w:rsidR="00003445" w:rsidRDefault="00003445">
            <w:pPr>
              <w:pStyle w:val="ConsPlusNormal"/>
            </w:pPr>
            <w:r>
              <w:t>вызов</w:t>
            </w:r>
          </w:p>
        </w:tc>
        <w:tc>
          <w:tcPr>
            <w:tcW w:w="1504" w:type="dxa"/>
          </w:tcPr>
          <w:p w:rsidR="00003445" w:rsidRDefault="00003445">
            <w:pPr>
              <w:pStyle w:val="ConsPlusNormal"/>
              <w:jc w:val="center"/>
            </w:pPr>
            <w:r>
              <w:t>0,0158</w:t>
            </w:r>
          </w:p>
        </w:tc>
        <w:tc>
          <w:tcPr>
            <w:tcW w:w="1504" w:type="dxa"/>
          </w:tcPr>
          <w:p w:rsidR="00003445" w:rsidRDefault="00003445">
            <w:pPr>
              <w:pStyle w:val="ConsPlusNormal"/>
              <w:jc w:val="center"/>
            </w:pPr>
            <w:r>
              <w:t>0,0158</w:t>
            </w:r>
          </w:p>
        </w:tc>
        <w:tc>
          <w:tcPr>
            <w:tcW w:w="1504" w:type="dxa"/>
          </w:tcPr>
          <w:p w:rsidR="00003445" w:rsidRDefault="00003445">
            <w:pPr>
              <w:pStyle w:val="ConsPlusNormal"/>
              <w:jc w:val="center"/>
            </w:pPr>
            <w:r>
              <w:t>0,0158</w:t>
            </w:r>
          </w:p>
        </w:tc>
      </w:tr>
      <w:tr w:rsidR="00003445">
        <w:tc>
          <w:tcPr>
            <w:tcW w:w="2721" w:type="dxa"/>
          </w:tcPr>
          <w:p w:rsidR="00003445" w:rsidRDefault="00003445">
            <w:pPr>
              <w:pStyle w:val="ConsPlusNormal"/>
            </w:pPr>
            <w:r>
              <w:t>1. Скорая медицинская помощь вне медицинской организации - 3 уровень</w:t>
            </w:r>
          </w:p>
        </w:tc>
        <w:tc>
          <w:tcPr>
            <w:tcW w:w="1774" w:type="dxa"/>
          </w:tcPr>
          <w:p w:rsidR="00003445" w:rsidRDefault="00003445">
            <w:pPr>
              <w:pStyle w:val="ConsPlusNormal"/>
            </w:pPr>
            <w:r>
              <w:t>вызов</w:t>
            </w:r>
          </w:p>
        </w:tc>
        <w:tc>
          <w:tcPr>
            <w:tcW w:w="1504" w:type="dxa"/>
          </w:tcPr>
          <w:p w:rsidR="00003445" w:rsidRDefault="00003445">
            <w:pPr>
              <w:pStyle w:val="ConsPlusNormal"/>
              <w:jc w:val="center"/>
            </w:pPr>
            <w:r>
              <w:t>0,0007</w:t>
            </w:r>
          </w:p>
        </w:tc>
        <w:tc>
          <w:tcPr>
            <w:tcW w:w="1504" w:type="dxa"/>
          </w:tcPr>
          <w:p w:rsidR="00003445" w:rsidRDefault="00003445">
            <w:pPr>
              <w:pStyle w:val="ConsPlusNormal"/>
              <w:jc w:val="center"/>
            </w:pPr>
            <w:r>
              <w:t>0,0007</w:t>
            </w:r>
          </w:p>
        </w:tc>
        <w:tc>
          <w:tcPr>
            <w:tcW w:w="1504" w:type="dxa"/>
          </w:tcPr>
          <w:p w:rsidR="00003445" w:rsidRDefault="00003445">
            <w:pPr>
              <w:pStyle w:val="ConsPlusNormal"/>
              <w:jc w:val="center"/>
            </w:pPr>
            <w:r>
              <w:t>0,0007</w:t>
            </w:r>
          </w:p>
        </w:tc>
      </w:tr>
      <w:tr w:rsidR="00003445">
        <w:tc>
          <w:tcPr>
            <w:tcW w:w="2721" w:type="dxa"/>
          </w:tcPr>
          <w:p w:rsidR="00003445" w:rsidRDefault="00003445">
            <w:pPr>
              <w:pStyle w:val="ConsPlusNormal"/>
            </w:pPr>
            <w:r>
              <w:t>2. Первичная медико-санитарная помощь</w:t>
            </w:r>
          </w:p>
        </w:tc>
        <w:tc>
          <w:tcPr>
            <w:tcW w:w="1774" w:type="dxa"/>
          </w:tcPr>
          <w:p w:rsidR="00003445" w:rsidRDefault="00003445">
            <w:pPr>
              <w:pStyle w:val="ConsPlusNormal"/>
              <w:jc w:val="center"/>
            </w:pPr>
            <w:r>
              <w:t>х</w:t>
            </w:r>
          </w:p>
        </w:tc>
        <w:tc>
          <w:tcPr>
            <w:tcW w:w="1504" w:type="dxa"/>
          </w:tcPr>
          <w:p w:rsidR="00003445" w:rsidRDefault="00003445">
            <w:pPr>
              <w:pStyle w:val="ConsPlusNormal"/>
              <w:jc w:val="center"/>
            </w:pPr>
            <w:r>
              <w:t>х</w:t>
            </w:r>
          </w:p>
        </w:tc>
        <w:tc>
          <w:tcPr>
            <w:tcW w:w="1504" w:type="dxa"/>
          </w:tcPr>
          <w:p w:rsidR="00003445" w:rsidRDefault="00003445">
            <w:pPr>
              <w:pStyle w:val="ConsPlusNormal"/>
              <w:jc w:val="center"/>
            </w:pPr>
            <w:r>
              <w:t>х</w:t>
            </w:r>
          </w:p>
        </w:tc>
        <w:tc>
          <w:tcPr>
            <w:tcW w:w="1504" w:type="dxa"/>
          </w:tcPr>
          <w:p w:rsidR="00003445" w:rsidRDefault="00003445">
            <w:pPr>
              <w:pStyle w:val="ConsPlusNormal"/>
              <w:jc w:val="center"/>
            </w:pPr>
            <w:r>
              <w:t>х</w:t>
            </w:r>
          </w:p>
        </w:tc>
      </w:tr>
      <w:tr w:rsidR="00003445">
        <w:tc>
          <w:tcPr>
            <w:tcW w:w="2721" w:type="dxa"/>
          </w:tcPr>
          <w:p w:rsidR="00003445" w:rsidRDefault="00003445">
            <w:pPr>
              <w:pStyle w:val="ConsPlusNormal"/>
            </w:pPr>
            <w:r>
              <w:t>2.1. В амбулаторных условиях:</w:t>
            </w:r>
          </w:p>
        </w:tc>
        <w:tc>
          <w:tcPr>
            <w:tcW w:w="1774" w:type="dxa"/>
          </w:tcPr>
          <w:p w:rsidR="00003445" w:rsidRDefault="00003445">
            <w:pPr>
              <w:pStyle w:val="ConsPlusNormal"/>
              <w:jc w:val="center"/>
            </w:pPr>
            <w:r>
              <w:t>х</w:t>
            </w:r>
          </w:p>
        </w:tc>
        <w:tc>
          <w:tcPr>
            <w:tcW w:w="1504" w:type="dxa"/>
          </w:tcPr>
          <w:p w:rsidR="00003445" w:rsidRDefault="00003445">
            <w:pPr>
              <w:pStyle w:val="ConsPlusNormal"/>
              <w:jc w:val="center"/>
            </w:pPr>
            <w:r>
              <w:t>х</w:t>
            </w:r>
          </w:p>
        </w:tc>
        <w:tc>
          <w:tcPr>
            <w:tcW w:w="1504" w:type="dxa"/>
          </w:tcPr>
          <w:p w:rsidR="00003445" w:rsidRDefault="00003445">
            <w:pPr>
              <w:pStyle w:val="ConsPlusNormal"/>
              <w:jc w:val="center"/>
            </w:pPr>
            <w:r>
              <w:t>х</w:t>
            </w:r>
          </w:p>
        </w:tc>
        <w:tc>
          <w:tcPr>
            <w:tcW w:w="1504" w:type="dxa"/>
          </w:tcPr>
          <w:p w:rsidR="00003445" w:rsidRDefault="00003445">
            <w:pPr>
              <w:pStyle w:val="ConsPlusNormal"/>
              <w:jc w:val="center"/>
            </w:pPr>
            <w:r>
              <w:t>х</w:t>
            </w:r>
          </w:p>
        </w:tc>
      </w:tr>
      <w:tr w:rsidR="00003445">
        <w:tc>
          <w:tcPr>
            <w:tcW w:w="2721" w:type="dxa"/>
          </w:tcPr>
          <w:p w:rsidR="00003445" w:rsidRDefault="00003445">
            <w:pPr>
              <w:pStyle w:val="ConsPlusNormal"/>
            </w:pPr>
            <w:r>
              <w:t xml:space="preserve">2.1.1. С профилактической и иными целями, в том числе: </w:t>
            </w:r>
            <w:hyperlink w:anchor="P1696">
              <w:r>
                <w:rPr>
                  <w:color w:val="0000FF"/>
                </w:rPr>
                <w:t>&lt;1&gt;</w:t>
              </w:r>
            </w:hyperlink>
            <w:r>
              <w:t xml:space="preserve"> - 1, 2 уровни</w:t>
            </w:r>
          </w:p>
        </w:tc>
        <w:tc>
          <w:tcPr>
            <w:tcW w:w="1774" w:type="dxa"/>
          </w:tcPr>
          <w:p w:rsidR="00003445" w:rsidRDefault="00003445">
            <w:pPr>
              <w:pStyle w:val="ConsPlusNormal"/>
            </w:pPr>
            <w:r>
              <w:t>посещения</w:t>
            </w:r>
          </w:p>
        </w:tc>
        <w:tc>
          <w:tcPr>
            <w:tcW w:w="1504" w:type="dxa"/>
          </w:tcPr>
          <w:p w:rsidR="00003445" w:rsidRDefault="00003445">
            <w:pPr>
              <w:pStyle w:val="ConsPlusNormal"/>
              <w:jc w:val="center"/>
            </w:pPr>
            <w:r>
              <w:t>0,728</w:t>
            </w:r>
          </w:p>
        </w:tc>
        <w:tc>
          <w:tcPr>
            <w:tcW w:w="1504" w:type="dxa"/>
          </w:tcPr>
          <w:p w:rsidR="00003445" w:rsidRDefault="00003445">
            <w:pPr>
              <w:pStyle w:val="ConsPlusNormal"/>
              <w:jc w:val="center"/>
            </w:pPr>
            <w:r>
              <w:t>0,723</w:t>
            </w:r>
          </w:p>
        </w:tc>
        <w:tc>
          <w:tcPr>
            <w:tcW w:w="1504" w:type="dxa"/>
          </w:tcPr>
          <w:p w:rsidR="00003445" w:rsidRDefault="00003445">
            <w:pPr>
              <w:pStyle w:val="ConsPlusNormal"/>
              <w:jc w:val="center"/>
            </w:pPr>
            <w:r>
              <w:t>0,723</w:t>
            </w:r>
          </w:p>
        </w:tc>
      </w:tr>
      <w:tr w:rsidR="00003445">
        <w:tc>
          <w:tcPr>
            <w:tcW w:w="2721" w:type="dxa"/>
          </w:tcPr>
          <w:p w:rsidR="00003445" w:rsidRDefault="00003445">
            <w:pPr>
              <w:pStyle w:val="ConsPlusNormal"/>
            </w:pPr>
            <w:r>
              <w:t>2.1.1.1. В части синдрома приобретенного иммунодефицита (ВИЧ-инфекции) - 1, 2 уровни</w:t>
            </w:r>
          </w:p>
        </w:tc>
        <w:tc>
          <w:tcPr>
            <w:tcW w:w="1774" w:type="dxa"/>
          </w:tcPr>
          <w:p w:rsidR="00003445" w:rsidRDefault="00003445">
            <w:pPr>
              <w:pStyle w:val="ConsPlusNormal"/>
            </w:pPr>
            <w:r>
              <w:t>посещения</w:t>
            </w:r>
          </w:p>
        </w:tc>
        <w:tc>
          <w:tcPr>
            <w:tcW w:w="1504" w:type="dxa"/>
          </w:tcPr>
          <w:p w:rsidR="00003445" w:rsidRDefault="00003445">
            <w:pPr>
              <w:pStyle w:val="ConsPlusNormal"/>
              <w:jc w:val="center"/>
            </w:pPr>
            <w:r>
              <w:t>0,025</w:t>
            </w:r>
          </w:p>
        </w:tc>
        <w:tc>
          <w:tcPr>
            <w:tcW w:w="1504" w:type="dxa"/>
          </w:tcPr>
          <w:p w:rsidR="00003445" w:rsidRDefault="00003445">
            <w:pPr>
              <w:pStyle w:val="ConsPlusNormal"/>
              <w:jc w:val="center"/>
            </w:pPr>
            <w:r>
              <w:t>0,025</w:t>
            </w:r>
          </w:p>
        </w:tc>
        <w:tc>
          <w:tcPr>
            <w:tcW w:w="1504" w:type="dxa"/>
          </w:tcPr>
          <w:p w:rsidR="00003445" w:rsidRDefault="00003445">
            <w:pPr>
              <w:pStyle w:val="ConsPlusNormal"/>
              <w:jc w:val="center"/>
            </w:pPr>
            <w:r>
              <w:t>0,025</w:t>
            </w:r>
          </w:p>
        </w:tc>
      </w:tr>
      <w:tr w:rsidR="00003445">
        <w:tc>
          <w:tcPr>
            <w:tcW w:w="2721" w:type="dxa"/>
          </w:tcPr>
          <w:p w:rsidR="00003445" w:rsidRDefault="00003445">
            <w:pPr>
              <w:pStyle w:val="ConsPlusNormal"/>
            </w:pPr>
            <w:r>
              <w:t xml:space="preserve">2.1.1. С профилактической и иными целями, в том числе: </w:t>
            </w:r>
            <w:hyperlink w:anchor="P1696">
              <w:r>
                <w:rPr>
                  <w:color w:val="0000FF"/>
                </w:rPr>
                <w:t>&lt;1&gt;</w:t>
              </w:r>
            </w:hyperlink>
            <w:r>
              <w:t xml:space="preserve"> - 3 уровень</w:t>
            </w:r>
          </w:p>
        </w:tc>
        <w:tc>
          <w:tcPr>
            <w:tcW w:w="1774" w:type="dxa"/>
          </w:tcPr>
          <w:p w:rsidR="00003445" w:rsidRDefault="00003445">
            <w:pPr>
              <w:pStyle w:val="ConsPlusNormal"/>
            </w:pPr>
            <w:r>
              <w:t>посещения</w:t>
            </w:r>
          </w:p>
        </w:tc>
        <w:tc>
          <w:tcPr>
            <w:tcW w:w="1504" w:type="dxa"/>
          </w:tcPr>
          <w:p w:rsidR="00003445" w:rsidRDefault="00003445">
            <w:pPr>
              <w:pStyle w:val="ConsPlusNormal"/>
              <w:jc w:val="center"/>
            </w:pPr>
            <w:r>
              <w:t>0,002</w:t>
            </w:r>
          </w:p>
        </w:tc>
        <w:tc>
          <w:tcPr>
            <w:tcW w:w="1504" w:type="dxa"/>
          </w:tcPr>
          <w:p w:rsidR="00003445" w:rsidRDefault="00003445">
            <w:pPr>
              <w:pStyle w:val="ConsPlusNormal"/>
              <w:jc w:val="center"/>
            </w:pPr>
            <w:r>
              <w:t>0,002</w:t>
            </w:r>
          </w:p>
        </w:tc>
        <w:tc>
          <w:tcPr>
            <w:tcW w:w="1504" w:type="dxa"/>
          </w:tcPr>
          <w:p w:rsidR="00003445" w:rsidRDefault="00003445">
            <w:pPr>
              <w:pStyle w:val="ConsPlusNormal"/>
              <w:jc w:val="center"/>
            </w:pPr>
            <w:r>
              <w:t>0,002</w:t>
            </w:r>
          </w:p>
        </w:tc>
      </w:tr>
      <w:tr w:rsidR="00003445">
        <w:tc>
          <w:tcPr>
            <w:tcW w:w="2721" w:type="dxa"/>
          </w:tcPr>
          <w:p w:rsidR="00003445" w:rsidRDefault="00003445">
            <w:pPr>
              <w:pStyle w:val="ConsPlusNormal"/>
            </w:pPr>
            <w:r>
              <w:t>2.1.1.1. В части синдрома приобретенного иммунодефицита (ВИЧ-инфекции) - 3 уровень</w:t>
            </w:r>
          </w:p>
        </w:tc>
        <w:tc>
          <w:tcPr>
            <w:tcW w:w="1774" w:type="dxa"/>
          </w:tcPr>
          <w:p w:rsidR="00003445" w:rsidRDefault="00003445">
            <w:pPr>
              <w:pStyle w:val="ConsPlusNormal"/>
            </w:pPr>
            <w:r>
              <w:t>посещения</w:t>
            </w:r>
          </w:p>
        </w:tc>
        <w:tc>
          <w:tcPr>
            <w:tcW w:w="1504" w:type="dxa"/>
          </w:tcPr>
          <w:p w:rsidR="00003445" w:rsidRDefault="00003445">
            <w:pPr>
              <w:pStyle w:val="ConsPlusNormal"/>
              <w:jc w:val="center"/>
            </w:pPr>
            <w:r>
              <w:t>0,0</w:t>
            </w:r>
          </w:p>
        </w:tc>
        <w:tc>
          <w:tcPr>
            <w:tcW w:w="1504" w:type="dxa"/>
          </w:tcPr>
          <w:p w:rsidR="00003445" w:rsidRDefault="00003445">
            <w:pPr>
              <w:pStyle w:val="ConsPlusNormal"/>
              <w:jc w:val="center"/>
            </w:pPr>
            <w:r>
              <w:t>0,0</w:t>
            </w:r>
          </w:p>
        </w:tc>
        <w:tc>
          <w:tcPr>
            <w:tcW w:w="1504" w:type="dxa"/>
          </w:tcPr>
          <w:p w:rsidR="00003445" w:rsidRDefault="00003445">
            <w:pPr>
              <w:pStyle w:val="ConsPlusNormal"/>
              <w:jc w:val="center"/>
            </w:pPr>
            <w:r>
              <w:t>0,0</w:t>
            </w:r>
          </w:p>
        </w:tc>
      </w:tr>
      <w:tr w:rsidR="00003445">
        <w:tc>
          <w:tcPr>
            <w:tcW w:w="2721" w:type="dxa"/>
          </w:tcPr>
          <w:p w:rsidR="00003445" w:rsidRDefault="00003445">
            <w:pPr>
              <w:pStyle w:val="ConsPlusNormal"/>
            </w:pPr>
            <w:r>
              <w:t xml:space="preserve">2.1.2. В связи с заболеваниями - обращений, в том числе: </w:t>
            </w:r>
            <w:hyperlink w:anchor="P1697">
              <w:r>
                <w:rPr>
                  <w:color w:val="0000FF"/>
                </w:rPr>
                <w:t>&lt;2&gt;</w:t>
              </w:r>
            </w:hyperlink>
            <w:r>
              <w:t xml:space="preserve"> - 1, 2 уровни</w:t>
            </w:r>
          </w:p>
        </w:tc>
        <w:tc>
          <w:tcPr>
            <w:tcW w:w="1774" w:type="dxa"/>
          </w:tcPr>
          <w:p w:rsidR="00003445" w:rsidRDefault="00003445">
            <w:pPr>
              <w:pStyle w:val="ConsPlusNormal"/>
            </w:pPr>
            <w:r>
              <w:t>обращения</w:t>
            </w:r>
          </w:p>
        </w:tc>
        <w:tc>
          <w:tcPr>
            <w:tcW w:w="1504" w:type="dxa"/>
          </w:tcPr>
          <w:p w:rsidR="00003445" w:rsidRDefault="00003445">
            <w:pPr>
              <w:pStyle w:val="ConsPlusNormal"/>
              <w:jc w:val="center"/>
            </w:pPr>
            <w:r>
              <w:t>0,1439</w:t>
            </w:r>
          </w:p>
        </w:tc>
        <w:tc>
          <w:tcPr>
            <w:tcW w:w="1504" w:type="dxa"/>
          </w:tcPr>
          <w:p w:rsidR="00003445" w:rsidRDefault="00003445">
            <w:pPr>
              <w:pStyle w:val="ConsPlusNormal"/>
              <w:jc w:val="center"/>
            </w:pPr>
            <w:r>
              <w:t>0,1429</w:t>
            </w:r>
          </w:p>
        </w:tc>
        <w:tc>
          <w:tcPr>
            <w:tcW w:w="1504" w:type="dxa"/>
          </w:tcPr>
          <w:p w:rsidR="00003445" w:rsidRDefault="00003445">
            <w:pPr>
              <w:pStyle w:val="ConsPlusNormal"/>
              <w:jc w:val="center"/>
            </w:pPr>
            <w:r>
              <w:t>0,1429</w:t>
            </w:r>
          </w:p>
        </w:tc>
      </w:tr>
      <w:tr w:rsidR="00003445">
        <w:tc>
          <w:tcPr>
            <w:tcW w:w="2721" w:type="dxa"/>
          </w:tcPr>
          <w:p w:rsidR="00003445" w:rsidRDefault="00003445">
            <w:pPr>
              <w:pStyle w:val="ConsPlusNormal"/>
            </w:pPr>
            <w:r>
              <w:t>2.1.2.1. В части синдрома приобретенного иммунодефицита (ВИЧ-инфекции) - 1, 2 уровни</w:t>
            </w:r>
          </w:p>
        </w:tc>
        <w:tc>
          <w:tcPr>
            <w:tcW w:w="1774" w:type="dxa"/>
          </w:tcPr>
          <w:p w:rsidR="00003445" w:rsidRDefault="00003445">
            <w:pPr>
              <w:pStyle w:val="ConsPlusNormal"/>
            </w:pPr>
            <w:r>
              <w:t>обращения</w:t>
            </w:r>
          </w:p>
        </w:tc>
        <w:tc>
          <w:tcPr>
            <w:tcW w:w="1504" w:type="dxa"/>
          </w:tcPr>
          <w:p w:rsidR="00003445" w:rsidRDefault="00003445">
            <w:pPr>
              <w:pStyle w:val="ConsPlusNormal"/>
              <w:jc w:val="center"/>
            </w:pPr>
            <w:r>
              <w:t>0,00214</w:t>
            </w:r>
          </w:p>
        </w:tc>
        <w:tc>
          <w:tcPr>
            <w:tcW w:w="1504" w:type="dxa"/>
          </w:tcPr>
          <w:p w:rsidR="00003445" w:rsidRDefault="00003445">
            <w:pPr>
              <w:pStyle w:val="ConsPlusNormal"/>
              <w:jc w:val="center"/>
            </w:pPr>
            <w:r>
              <w:t>0,00214</w:t>
            </w:r>
          </w:p>
        </w:tc>
        <w:tc>
          <w:tcPr>
            <w:tcW w:w="1504" w:type="dxa"/>
          </w:tcPr>
          <w:p w:rsidR="00003445" w:rsidRDefault="00003445">
            <w:pPr>
              <w:pStyle w:val="ConsPlusNormal"/>
              <w:jc w:val="center"/>
            </w:pPr>
            <w:r>
              <w:t>0,00214</w:t>
            </w:r>
          </w:p>
        </w:tc>
      </w:tr>
      <w:tr w:rsidR="00003445">
        <w:tc>
          <w:tcPr>
            <w:tcW w:w="2721" w:type="dxa"/>
          </w:tcPr>
          <w:p w:rsidR="00003445" w:rsidRDefault="00003445">
            <w:pPr>
              <w:pStyle w:val="ConsPlusNormal"/>
            </w:pPr>
            <w:r>
              <w:t xml:space="preserve">2.1.2. В связи с заболеваниями - обращений, в том числе: </w:t>
            </w:r>
            <w:hyperlink w:anchor="P1697">
              <w:r>
                <w:rPr>
                  <w:color w:val="0000FF"/>
                </w:rPr>
                <w:t>&lt;2&gt;</w:t>
              </w:r>
            </w:hyperlink>
            <w:r>
              <w:t xml:space="preserve"> - 3 уровень</w:t>
            </w:r>
          </w:p>
        </w:tc>
        <w:tc>
          <w:tcPr>
            <w:tcW w:w="1774" w:type="dxa"/>
          </w:tcPr>
          <w:p w:rsidR="00003445" w:rsidRDefault="00003445">
            <w:pPr>
              <w:pStyle w:val="ConsPlusNormal"/>
            </w:pPr>
            <w:r>
              <w:t>обращения</w:t>
            </w:r>
          </w:p>
        </w:tc>
        <w:tc>
          <w:tcPr>
            <w:tcW w:w="1504" w:type="dxa"/>
          </w:tcPr>
          <w:p w:rsidR="00003445" w:rsidRDefault="00003445">
            <w:pPr>
              <w:pStyle w:val="ConsPlusNormal"/>
              <w:jc w:val="center"/>
            </w:pPr>
            <w:r>
              <w:t>0,0001</w:t>
            </w:r>
          </w:p>
        </w:tc>
        <w:tc>
          <w:tcPr>
            <w:tcW w:w="1504" w:type="dxa"/>
          </w:tcPr>
          <w:p w:rsidR="00003445" w:rsidRDefault="00003445">
            <w:pPr>
              <w:pStyle w:val="ConsPlusNormal"/>
              <w:jc w:val="center"/>
            </w:pPr>
            <w:r>
              <w:t>0,0001</w:t>
            </w:r>
          </w:p>
        </w:tc>
        <w:tc>
          <w:tcPr>
            <w:tcW w:w="1504" w:type="dxa"/>
          </w:tcPr>
          <w:p w:rsidR="00003445" w:rsidRDefault="00003445">
            <w:pPr>
              <w:pStyle w:val="ConsPlusNormal"/>
              <w:jc w:val="center"/>
            </w:pPr>
            <w:r>
              <w:t>0,0001</w:t>
            </w:r>
          </w:p>
        </w:tc>
      </w:tr>
      <w:tr w:rsidR="00003445">
        <w:tc>
          <w:tcPr>
            <w:tcW w:w="2721" w:type="dxa"/>
          </w:tcPr>
          <w:p w:rsidR="00003445" w:rsidRDefault="00003445">
            <w:pPr>
              <w:pStyle w:val="ConsPlusNormal"/>
            </w:pPr>
            <w:r>
              <w:lastRenderedPageBreak/>
              <w:t>2.1.2.1. В части синдрома приобретенного иммунодефицита (ВИЧ-инфекции) - 3 уровень</w:t>
            </w:r>
          </w:p>
        </w:tc>
        <w:tc>
          <w:tcPr>
            <w:tcW w:w="1774" w:type="dxa"/>
          </w:tcPr>
          <w:p w:rsidR="00003445" w:rsidRDefault="00003445">
            <w:pPr>
              <w:pStyle w:val="ConsPlusNormal"/>
            </w:pPr>
            <w:r>
              <w:t>обращения</w:t>
            </w:r>
          </w:p>
        </w:tc>
        <w:tc>
          <w:tcPr>
            <w:tcW w:w="1504" w:type="dxa"/>
          </w:tcPr>
          <w:p w:rsidR="00003445" w:rsidRDefault="00003445">
            <w:pPr>
              <w:pStyle w:val="ConsPlusNormal"/>
              <w:jc w:val="center"/>
            </w:pPr>
            <w:r>
              <w:t>0,0</w:t>
            </w:r>
          </w:p>
        </w:tc>
        <w:tc>
          <w:tcPr>
            <w:tcW w:w="1504" w:type="dxa"/>
          </w:tcPr>
          <w:p w:rsidR="00003445" w:rsidRDefault="00003445">
            <w:pPr>
              <w:pStyle w:val="ConsPlusNormal"/>
              <w:jc w:val="center"/>
            </w:pPr>
            <w:r>
              <w:t>0,0</w:t>
            </w:r>
          </w:p>
        </w:tc>
        <w:tc>
          <w:tcPr>
            <w:tcW w:w="1504" w:type="dxa"/>
          </w:tcPr>
          <w:p w:rsidR="00003445" w:rsidRDefault="00003445">
            <w:pPr>
              <w:pStyle w:val="ConsPlusNormal"/>
              <w:jc w:val="center"/>
            </w:pPr>
            <w:r>
              <w:t>0,0</w:t>
            </w:r>
          </w:p>
        </w:tc>
      </w:tr>
      <w:tr w:rsidR="00003445">
        <w:tc>
          <w:tcPr>
            <w:tcW w:w="2721" w:type="dxa"/>
          </w:tcPr>
          <w:p w:rsidR="00003445" w:rsidRDefault="00003445">
            <w:pPr>
              <w:pStyle w:val="ConsPlusNormal"/>
            </w:pPr>
            <w:r>
              <w:t xml:space="preserve">2.2. В условиях дневных стационаров </w:t>
            </w:r>
            <w:hyperlink w:anchor="P1698">
              <w:r>
                <w:rPr>
                  <w:color w:val="0000FF"/>
                </w:rPr>
                <w:t>&lt;3&gt;</w:t>
              </w:r>
            </w:hyperlink>
            <w:r>
              <w:t xml:space="preserve"> - 1, 2, 3 уровни</w:t>
            </w:r>
          </w:p>
        </w:tc>
        <w:tc>
          <w:tcPr>
            <w:tcW w:w="1774" w:type="dxa"/>
          </w:tcPr>
          <w:p w:rsidR="00003445" w:rsidRDefault="00003445">
            <w:pPr>
              <w:pStyle w:val="ConsPlusNormal"/>
            </w:pPr>
            <w:r>
              <w:t>случай лечения</w:t>
            </w:r>
          </w:p>
        </w:tc>
        <w:tc>
          <w:tcPr>
            <w:tcW w:w="1504" w:type="dxa"/>
          </w:tcPr>
          <w:p w:rsidR="00003445" w:rsidRDefault="00003445">
            <w:pPr>
              <w:pStyle w:val="ConsPlusNormal"/>
              <w:jc w:val="center"/>
            </w:pPr>
            <w:r>
              <w:t>0,00098</w:t>
            </w:r>
          </w:p>
        </w:tc>
        <w:tc>
          <w:tcPr>
            <w:tcW w:w="1504" w:type="dxa"/>
          </w:tcPr>
          <w:p w:rsidR="00003445" w:rsidRDefault="00003445">
            <w:pPr>
              <w:pStyle w:val="ConsPlusNormal"/>
              <w:jc w:val="center"/>
            </w:pPr>
            <w:r>
              <w:t>0,00096</w:t>
            </w:r>
          </w:p>
        </w:tc>
        <w:tc>
          <w:tcPr>
            <w:tcW w:w="1504" w:type="dxa"/>
          </w:tcPr>
          <w:p w:rsidR="00003445" w:rsidRDefault="00003445">
            <w:pPr>
              <w:pStyle w:val="ConsPlusNormal"/>
              <w:jc w:val="center"/>
            </w:pPr>
            <w:r>
              <w:t>0,00096</w:t>
            </w:r>
          </w:p>
        </w:tc>
      </w:tr>
      <w:tr w:rsidR="00003445">
        <w:tc>
          <w:tcPr>
            <w:tcW w:w="2721" w:type="dxa"/>
          </w:tcPr>
          <w:p w:rsidR="00003445" w:rsidRDefault="00003445">
            <w:pPr>
              <w:pStyle w:val="ConsPlusNormal"/>
            </w:pPr>
            <w:r>
              <w:t>3. Специализированная, в том числе высокотехнологичная, медицинская помощь</w:t>
            </w:r>
          </w:p>
        </w:tc>
        <w:tc>
          <w:tcPr>
            <w:tcW w:w="1774" w:type="dxa"/>
          </w:tcPr>
          <w:p w:rsidR="00003445" w:rsidRDefault="00003445">
            <w:pPr>
              <w:pStyle w:val="ConsPlusNormal"/>
            </w:pPr>
            <w:r>
              <w:t>х</w:t>
            </w:r>
          </w:p>
        </w:tc>
        <w:tc>
          <w:tcPr>
            <w:tcW w:w="1504" w:type="dxa"/>
          </w:tcPr>
          <w:p w:rsidR="00003445" w:rsidRDefault="00003445">
            <w:pPr>
              <w:pStyle w:val="ConsPlusNormal"/>
              <w:jc w:val="center"/>
            </w:pPr>
            <w:r>
              <w:t>х</w:t>
            </w:r>
          </w:p>
        </w:tc>
        <w:tc>
          <w:tcPr>
            <w:tcW w:w="1504" w:type="dxa"/>
          </w:tcPr>
          <w:p w:rsidR="00003445" w:rsidRDefault="00003445">
            <w:pPr>
              <w:pStyle w:val="ConsPlusNormal"/>
              <w:jc w:val="center"/>
            </w:pPr>
            <w:r>
              <w:t>х</w:t>
            </w:r>
          </w:p>
        </w:tc>
        <w:tc>
          <w:tcPr>
            <w:tcW w:w="1504" w:type="dxa"/>
          </w:tcPr>
          <w:p w:rsidR="00003445" w:rsidRDefault="00003445">
            <w:pPr>
              <w:pStyle w:val="ConsPlusNormal"/>
              <w:jc w:val="center"/>
            </w:pPr>
            <w:r>
              <w:t>х</w:t>
            </w:r>
          </w:p>
        </w:tc>
      </w:tr>
      <w:tr w:rsidR="00003445">
        <w:tc>
          <w:tcPr>
            <w:tcW w:w="2721" w:type="dxa"/>
          </w:tcPr>
          <w:p w:rsidR="00003445" w:rsidRDefault="00003445">
            <w:pPr>
              <w:pStyle w:val="ConsPlusNormal"/>
            </w:pPr>
            <w:r>
              <w:t xml:space="preserve">3.1. В условиях дневного стационара </w:t>
            </w:r>
            <w:hyperlink w:anchor="P1698">
              <w:r>
                <w:rPr>
                  <w:color w:val="0000FF"/>
                </w:rPr>
                <w:t>&lt;3&gt;</w:t>
              </w:r>
            </w:hyperlink>
            <w:r>
              <w:t xml:space="preserve"> - 1, 2, 3 уровни</w:t>
            </w:r>
          </w:p>
        </w:tc>
        <w:tc>
          <w:tcPr>
            <w:tcW w:w="1774" w:type="dxa"/>
          </w:tcPr>
          <w:p w:rsidR="00003445" w:rsidRDefault="00003445">
            <w:pPr>
              <w:pStyle w:val="ConsPlusNormal"/>
            </w:pPr>
            <w:r>
              <w:t>случай лечения</w:t>
            </w:r>
          </w:p>
        </w:tc>
        <w:tc>
          <w:tcPr>
            <w:tcW w:w="1504" w:type="dxa"/>
          </w:tcPr>
          <w:p w:rsidR="00003445" w:rsidRDefault="00003445">
            <w:pPr>
              <w:pStyle w:val="ConsPlusNormal"/>
              <w:jc w:val="center"/>
            </w:pPr>
            <w:r>
              <w:t>0,00302</w:t>
            </w:r>
          </w:p>
        </w:tc>
        <w:tc>
          <w:tcPr>
            <w:tcW w:w="1504" w:type="dxa"/>
          </w:tcPr>
          <w:p w:rsidR="00003445" w:rsidRDefault="00003445">
            <w:pPr>
              <w:pStyle w:val="ConsPlusNormal"/>
              <w:jc w:val="center"/>
            </w:pPr>
            <w:r>
              <w:t>0,00302</w:t>
            </w:r>
          </w:p>
        </w:tc>
        <w:tc>
          <w:tcPr>
            <w:tcW w:w="1504" w:type="dxa"/>
          </w:tcPr>
          <w:p w:rsidR="00003445" w:rsidRDefault="00003445">
            <w:pPr>
              <w:pStyle w:val="ConsPlusNormal"/>
              <w:jc w:val="center"/>
            </w:pPr>
            <w:r>
              <w:t>0,00302</w:t>
            </w:r>
          </w:p>
        </w:tc>
      </w:tr>
      <w:tr w:rsidR="00003445">
        <w:tc>
          <w:tcPr>
            <w:tcW w:w="2721" w:type="dxa"/>
          </w:tcPr>
          <w:p w:rsidR="00003445" w:rsidRDefault="00003445">
            <w:pPr>
              <w:pStyle w:val="ConsPlusNormal"/>
            </w:pPr>
            <w:r>
              <w:t>3.2. В условиях круглосуточного стационара, в том числе: - 1, 2 уровни</w:t>
            </w:r>
          </w:p>
        </w:tc>
        <w:tc>
          <w:tcPr>
            <w:tcW w:w="1774" w:type="dxa"/>
          </w:tcPr>
          <w:p w:rsidR="00003445" w:rsidRDefault="00003445">
            <w:pPr>
              <w:pStyle w:val="ConsPlusNormal"/>
            </w:pPr>
            <w:r>
              <w:t>случай госпитализации</w:t>
            </w:r>
          </w:p>
        </w:tc>
        <w:tc>
          <w:tcPr>
            <w:tcW w:w="1504" w:type="dxa"/>
          </w:tcPr>
          <w:p w:rsidR="00003445" w:rsidRDefault="00003445">
            <w:pPr>
              <w:pStyle w:val="ConsPlusNormal"/>
              <w:jc w:val="center"/>
            </w:pPr>
            <w:r>
              <w:t>0,0134</w:t>
            </w:r>
          </w:p>
        </w:tc>
        <w:tc>
          <w:tcPr>
            <w:tcW w:w="1504" w:type="dxa"/>
          </w:tcPr>
          <w:p w:rsidR="00003445" w:rsidRDefault="00003445">
            <w:pPr>
              <w:pStyle w:val="ConsPlusNormal"/>
              <w:jc w:val="center"/>
            </w:pPr>
            <w:r>
              <w:t>0,0132</w:t>
            </w:r>
          </w:p>
        </w:tc>
        <w:tc>
          <w:tcPr>
            <w:tcW w:w="1504" w:type="dxa"/>
          </w:tcPr>
          <w:p w:rsidR="00003445" w:rsidRDefault="00003445">
            <w:pPr>
              <w:pStyle w:val="ConsPlusNormal"/>
              <w:jc w:val="center"/>
            </w:pPr>
            <w:r>
              <w:t>0,0132</w:t>
            </w:r>
          </w:p>
        </w:tc>
      </w:tr>
      <w:tr w:rsidR="00003445">
        <w:tc>
          <w:tcPr>
            <w:tcW w:w="2721" w:type="dxa"/>
          </w:tcPr>
          <w:p w:rsidR="00003445" w:rsidRDefault="00003445">
            <w:pPr>
              <w:pStyle w:val="ConsPlusNormal"/>
            </w:pPr>
            <w:r>
              <w:t>3.2.1. В части синдрома приобретенного иммунодефицита (ВИЧ-инфекции) - 1, 2 уровни</w:t>
            </w:r>
          </w:p>
        </w:tc>
        <w:tc>
          <w:tcPr>
            <w:tcW w:w="1774" w:type="dxa"/>
          </w:tcPr>
          <w:p w:rsidR="00003445" w:rsidRDefault="00003445">
            <w:pPr>
              <w:pStyle w:val="ConsPlusNormal"/>
            </w:pPr>
            <w:r>
              <w:t>случай госпитализации</w:t>
            </w:r>
          </w:p>
        </w:tc>
        <w:tc>
          <w:tcPr>
            <w:tcW w:w="1504" w:type="dxa"/>
          </w:tcPr>
          <w:p w:rsidR="00003445" w:rsidRDefault="00003445">
            <w:pPr>
              <w:pStyle w:val="ConsPlusNormal"/>
              <w:jc w:val="center"/>
            </w:pPr>
            <w:r>
              <w:t>0,00019</w:t>
            </w:r>
          </w:p>
        </w:tc>
        <w:tc>
          <w:tcPr>
            <w:tcW w:w="1504" w:type="dxa"/>
          </w:tcPr>
          <w:p w:rsidR="00003445" w:rsidRDefault="00003445">
            <w:pPr>
              <w:pStyle w:val="ConsPlusNormal"/>
              <w:jc w:val="center"/>
            </w:pPr>
            <w:r>
              <w:t>0,00019</w:t>
            </w:r>
          </w:p>
        </w:tc>
        <w:tc>
          <w:tcPr>
            <w:tcW w:w="1504" w:type="dxa"/>
          </w:tcPr>
          <w:p w:rsidR="00003445" w:rsidRDefault="00003445">
            <w:pPr>
              <w:pStyle w:val="ConsPlusNormal"/>
              <w:jc w:val="center"/>
            </w:pPr>
            <w:r>
              <w:t>0,00019</w:t>
            </w:r>
          </w:p>
        </w:tc>
      </w:tr>
      <w:tr w:rsidR="00003445">
        <w:tc>
          <w:tcPr>
            <w:tcW w:w="2721" w:type="dxa"/>
          </w:tcPr>
          <w:p w:rsidR="00003445" w:rsidRDefault="00003445">
            <w:pPr>
              <w:pStyle w:val="ConsPlusNormal"/>
            </w:pPr>
            <w:r>
              <w:t>3.2. В условиях круглосуточного стационара, в том числе: - 3 уровень</w:t>
            </w:r>
          </w:p>
        </w:tc>
        <w:tc>
          <w:tcPr>
            <w:tcW w:w="1774" w:type="dxa"/>
          </w:tcPr>
          <w:p w:rsidR="00003445" w:rsidRDefault="00003445">
            <w:pPr>
              <w:pStyle w:val="ConsPlusNormal"/>
            </w:pPr>
            <w:r>
              <w:t>случай госпитализации</w:t>
            </w:r>
          </w:p>
        </w:tc>
        <w:tc>
          <w:tcPr>
            <w:tcW w:w="1504" w:type="dxa"/>
          </w:tcPr>
          <w:p w:rsidR="00003445" w:rsidRDefault="00003445">
            <w:pPr>
              <w:pStyle w:val="ConsPlusNormal"/>
              <w:jc w:val="center"/>
            </w:pPr>
            <w:r>
              <w:t>0,0004</w:t>
            </w:r>
          </w:p>
        </w:tc>
        <w:tc>
          <w:tcPr>
            <w:tcW w:w="1504" w:type="dxa"/>
          </w:tcPr>
          <w:p w:rsidR="00003445" w:rsidRDefault="00003445">
            <w:pPr>
              <w:pStyle w:val="ConsPlusNormal"/>
              <w:jc w:val="center"/>
            </w:pPr>
            <w:r>
              <w:t>0,0004</w:t>
            </w:r>
          </w:p>
        </w:tc>
        <w:tc>
          <w:tcPr>
            <w:tcW w:w="1504" w:type="dxa"/>
          </w:tcPr>
          <w:p w:rsidR="00003445" w:rsidRDefault="00003445">
            <w:pPr>
              <w:pStyle w:val="ConsPlusNormal"/>
              <w:jc w:val="center"/>
            </w:pPr>
            <w:r>
              <w:t>0,0004</w:t>
            </w:r>
          </w:p>
        </w:tc>
      </w:tr>
      <w:tr w:rsidR="00003445">
        <w:tc>
          <w:tcPr>
            <w:tcW w:w="2721" w:type="dxa"/>
          </w:tcPr>
          <w:p w:rsidR="00003445" w:rsidRDefault="00003445">
            <w:pPr>
              <w:pStyle w:val="ConsPlusNormal"/>
            </w:pPr>
            <w:r>
              <w:t>3.2.1. В части синдрома приобретенного иммунодефицита (ВИЧ-инфекции) - 3 уровень</w:t>
            </w:r>
          </w:p>
        </w:tc>
        <w:tc>
          <w:tcPr>
            <w:tcW w:w="1774" w:type="dxa"/>
          </w:tcPr>
          <w:p w:rsidR="00003445" w:rsidRDefault="00003445">
            <w:pPr>
              <w:pStyle w:val="ConsPlusNormal"/>
            </w:pPr>
            <w:r>
              <w:t>случай госпитализации</w:t>
            </w:r>
          </w:p>
        </w:tc>
        <w:tc>
          <w:tcPr>
            <w:tcW w:w="1504" w:type="dxa"/>
          </w:tcPr>
          <w:p w:rsidR="00003445" w:rsidRDefault="00003445">
            <w:pPr>
              <w:pStyle w:val="ConsPlusNormal"/>
              <w:jc w:val="center"/>
            </w:pPr>
            <w:r>
              <w:t>0,0001</w:t>
            </w:r>
          </w:p>
        </w:tc>
        <w:tc>
          <w:tcPr>
            <w:tcW w:w="1504" w:type="dxa"/>
          </w:tcPr>
          <w:p w:rsidR="00003445" w:rsidRDefault="00003445">
            <w:pPr>
              <w:pStyle w:val="ConsPlusNormal"/>
              <w:jc w:val="center"/>
            </w:pPr>
            <w:r>
              <w:t>0,0001</w:t>
            </w:r>
          </w:p>
        </w:tc>
        <w:tc>
          <w:tcPr>
            <w:tcW w:w="1504" w:type="dxa"/>
          </w:tcPr>
          <w:p w:rsidR="00003445" w:rsidRDefault="00003445">
            <w:pPr>
              <w:pStyle w:val="ConsPlusNormal"/>
              <w:jc w:val="center"/>
            </w:pPr>
            <w:r>
              <w:t>0,0001</w:t>
            </w:r>
          </w:p>
        </w:tc>
      </w:tr>
      <w:tr w:rsidR="00003445">
        <w:tc>
          <w:tcPr>
            <w:tcW w:w="2721" w:type="dxa"/>
          </w:tcPr>
          <w:p w:rsidR="00003445" w:rsidRDefault="00003445">
            <w:pPr>
              <w:pStyle w:val="ConsPlusNormal"/>
            </w:pPr>
            <w:r>
              <w:t xml:space="preserve">4. Паллиативная медицинская помощь </w:t>
            </w:r>
            <w:hyperlink w:anchor="P1699">
              <w:r>
                <w:rPr>
                  <w:color w:val="0000FF"/>
                </w:rPr>
                <w:t>&lt;4&gt;</w:t>
              </w:r>
            </w:hyperlink>
          </w:p>
        </w:tc>
        <w:tc>
          <w:tcPr>
            <w:tcW w:w="1774" w:type="dxa"/>
          </w:tcPr>
          <w:p w:rsidR="00003445" w:rsidRDefault="00003445">
            <w:pPr>
              <w:pStyle w:val="ConsPlusNormal"/>
              <w:jc w:val="center"/>
            </w:pPr>
            <w:r>
              <w:t>х</w:t>
            </w:r>
          </w:p>
        </w:tc>
        <w:tc>
          <w:tcPr>
            <w:tcW w:w="1504" w:type="dxa"/>
          </w:tcPr>
          <w:p w:rsidR="00003445" w:rsidRDefault="00003445">
            <w:pPr>
              <w:pStyle w:val="ConsPlusNormal"/>
              <w:jc w:val="center"/>
            </w:pPr>
            <w:r>
              <w:t>х</w:t>
            </w:r>
          </w:p>
        </w:tc>
        <w:tc>
          <w:tcPr>
            <w:tcW w:w="1504" w:type="dxa"/>
          </w:tcPr>
          <w:p w:rsidR="00003445" w:rsidRDefault="00003445">
            <w:pPr>
              <w:pStyle w:val="ConsPlusNormal"/>
              <w:jc w:val="center"/>
            </w:pPr>
            <w:r>
              <w:t>х</w:t>
            </w:r>
          </w:p>
        </w:tc>
        <w:tc>
          <w:tcPr>
            <w:tcW w:w="1504" w:type="dxa"/>
          </w:tcPr>
          <w:p w:rsidR="00003445" w:rsidRDefault="00003445">
            <w:pPr>
              <w:pStyle w:val="ConsPlusNormal"/>
              <w:jc w:val="center"/>
            </w:pPr>
            <w:r>
              <w:t>х</w:t>
            </w:r>
          </w:p>
        </w:tc>
      </w:tr>
      <w:tr w:rsidR="00003445">
        <w:tc>
          <w:tcPr>
            <w:tcW w:w="2721" w:type="dxa"/>
          </w:tcPr>
          <w:p w:rsidR="00003445" w:rsidRDefault="00003445">
            <w:pPr>
              <w:pStyle w:val="ConsPlusNormal"/>
            </w:pPr>
            <w:r>
              <w:t xml:space="preserve">4.1. Первичная медицинская помощь, в том числе доврачебная и врачебная </w:t>
            </w:r>
            <w:hyperlink w:anchor="P1700">
              <w:r>
                <w:rPr>
                  <w:color w:val="0000FF"/>
                </w:rPr>
                <w:t>&lt;5&gt;</w:t>
              </w:r>
            </w:hyperlink>
            <w:r>
              <w:t xml:space="preserve"> (включая ветеранов боевых действий), всего, в том числе: - 1, 2, 3 уровни</w:t>
            </w:r>
          </w:p>
        </w:tc>
        <w:tc>
          <w:tcPr>
            <w:tcW w:w="1774" w:type="dxa"/>
          </w:tcPr>
          <w:p w:rsidR="00003445" w:rsidRDefault="00003445">
            <w:pPr>
              <w:pStyle w:val="ConsPlusNormal"/>
            </w:pPr>
            <w:r>
              <w:t>посещение</w:t>
            </w:r>
          </w:p>
        </w:tc>
        <w:tc>
          <w:tcPr>
            <w:tcW w:w="1504" w:type="dxa"/>
          </w:tcPr>
          <w:p w:rsidR="00003445" w:rsidRDefault="00003445">
            <w:pPr>
              <w:pStyle w:val="ConsPlusNormal"/>
              <w:jc w:val="center"/>
            </w:pPr>
            <w:r>
              <w:t>0,03</w:t>
            </w:r>
          </w:p>
        </w:tc>
        <w:tc>
          <w:tcPr>
            <w:tcW w:w="1504" w:type="dxa"/>
          </w:tcPr>
          <w:p w:rsidR="00003445" w:rsidRDefault="00003445">
            <w:pPr>
              <w:pStyle w:val="ConsPlusNormal"/>
              <w:jc w:val="center"/>
            </w:pPr>
            <w:r>
              <w:t>0,03</w:t>
            </w:r>
          </w:p>
        </w:tc>
        <w:tc>
          <w:tcPr>
            <w:tcW w:w="1504" w:type="dxa"/>
          </w:tcPr>
          <w:p w:rsidR="00003445" w:rsidRDefault="00003445">
            <w:pPr>
              <w:pStyle w:val="ConsPlusNormal"/>
              <w:jc w:val="center"/>
            </w:pPr>
            <w:r>
              <w:t>0,03</w:t>
            </w:r>
          </w:p>
        </w:tc>
      </w:tr>
      <w:tr w:rsidR="00003445">
        <w:tc>
          <w:tcPr>
            <w:tcW w:w="2721" w:type="dxa"/>
          </w:tcPr>
          <w:p w:rsidR="00003445" w:rsidRDefault="00003445">
            <w:pPr>
              <w:pStyle w:val="ConsPlusNormal"/>
            </w:pPr>
            <w:r>
              <w:t xml:space="preserve">посещение по паллиативной медицинской помощи без учета посещений на дому патронажными бригадами </w:t>
            </w:r>
            <w:hyperlink w:anchor="P1700">
              <w:r>
                <w:rPr>
                  <w:color w:val="0000FF"/>
                </w:rPr>
                <w:t>&lt;5&gt;</w:t>
              </w:r>
            </w:hyperlink>
            <w:r>
              <w:t xml:space="preserve"> - 1, 2 уровни</w:t>
            </w:r>
          </w:p>
        </w:tc>
        <w:tc>
          <w:tcPr>
            <w:tcW w:w="1774" w:type="dxa"/>
          </w:tcPr>
          <w:p w:rsidR="00003445" w:rsidRDefault="00003445">
            <w:pPr>
              <w:pStyle w:val="ConsPlusNormal"/>
            </w:pPr>
            <w:r>
              <w:t>посещения</w:t>
            </w:r>
          </w:p>
        </w:tc>
        <w:tc>
          <w:tcPr>
            <w:tcW w:w="1504" w:type="dxa"/>
          </w:tcPr>
          <w:p w:rsidR="00003445" w:rsidRDefault="00003445">
            <w:pPr>
              <w:pStyle w:val="ConsPlusNormal"/>
              <w:jc w:val="center"/>
            </w:pPr>
            <w:r>
              <w:t>0,02114</w:t>
            </w:r>
          </w:p>
        </w:tc>
        <w:tc>
          <w:tcPr>
            <w:tcW w:w="1504" w:type="dxa"/>
          </w:tcPr>
          <w:p w:rsidR="00003445" w:rsidRDefault="00003445">
            <w:pPr>
              <w:pStyle w:val="ConsPlusNormal"/>
              <w:jc w:val="center"/>
            </w:pPr>
            <w:r>
              <w:t>0,02114</w:t>
            </w:r>
          </w:p>
        </w:tc>
        <w:tc>
          <w:tcPr>
            <w:tcW w:w="1504" w:type="dxa"/>
          </w:tcPr>
          <w:p w:rsidR="00003445" w:rsidRDefault="00003445">
            <w:pPr>
              <w:pStyle w:val="ConsPlusNormal"/>
              <w:jc w:val="center"/>
            </w:pPr>
            <w:r>
              <w:t>0,02114</w:t>
            </w:r>
          </w:p>
        </w:tc>
      </w:tr>
      <w:tr w:rsidR="00003445">
        <w:tc>
          <w:tcPr>
            <w:tcW w:w="2721" w:type="dxa"/>
          </w:tcPr>
          <w:p w:rsidR="00003445" w:rsidRDefault="00003445">
            <w:pPr>
              <w:pStyle w:val="ConsPlusNormal"/>
            </w:pPr>
            <w:r>
              <w:lastRenderedPageBreak/>
              <w:t xml:space="preserve">посещение по паллиативной медицинской помощи без учета посещений на дому патронажными бригадами </w:t>
            </w:r>
            <w:hyperlink w:anchor="P1700">
              <w:r>
                <w:rPr>
                  <w:color w:val="0000FF"/>
                </w:rPr>
                <w:t>&lt;5&gt;</w:t>
              </w:r>
            </w:hyperlink>
            <w:r>
              <w:t xml:space="preserve"> - 3 уровень</w:t>
            </w:r>
          </w:p>
        </w:tc>
        <w:tc>
          <w:tcPr>
            <w:tcW w:w="1774" w:type="dxa"/>
          </w:tcPr>
          <w:p w:rsidR="00003445" w:rsidRDefault="00003445">
            <w:pPr>
              <w:pStyle w:val="ConsPlusNormal"/>
            </w:pPr>
            <w:r>
              <w:t>посещения</w:t>
            </w:r>
          </w:p>
        </w:tc>
        <w:tc>
          <w:tcPr>
            <w:tcW w:w="1504" w:type="dxa"/>
          </w:tcPr>
          <w:p w:rsidR="00003445" w:rsidRDefault="00003445">
            <w:pPr>
              <w:pStyle w:val="ConsPlusNormal"/>
              <w:jc w:val="center"/>
            </w:pPr>
            <w:r>
              <w:t>0,00086</w:t>
            </w:r>
          </w:p>
        </w:tc>
        <w:tc>
          <w:tcPr>
            <w:tcW w:w="1504" w:type="dxa"/>
          </w:tcPr>
          <w:p w:rsidR="00003445" w:rsidRDefault="00003445">
            <w:pPr>
              <w:pStyle w:val="ConsPlusNormal"/>
              <w:jc w:val="center"/>
            </w:pPr>
            <w:r>
              <w:t>0,00086</w:t>
            </w:r>
          </w:p>
        </w:tc>
        <w:tc>
          <w:tcPr>
            <w:tcW w:w="1504" w:type="dxa"/>
          </w:tcPr>
          <w:p w:rsidR="00003445" w:rsidRDefault="00003445">
            <w:pPr>
              <w:pStyle w:val="ConsPlusNormal"/>
              <w:jc w:val="center"/>
            </w:pPr>
            <w:r>
              <w:t>0,00086</w:t>
            </w:r>
          </w:p>
        </w:tc>
      </w:tr>
      <w:tr w:rsidR="00003445">
        <w:tc>
          <w:tcPr>
            <w:tcW w:w="2721" w:type="dxa"/>
          </w:tcPr>
          <w:p w:rsidR="00003445" w:rsidRDefault="00003445">
            <w:pPr>
              <w:pStyle w:val="ConsPlusNormal"/>
            </w:pPr>
            <w:r>
              <w:t xml:space="preserve">посещения на дому выездными патронажными бригадами </w:t>
            </w:r>
            <w:hyperlink w:anchor="P1700">
              <w:r>
                <w:rPr>
                  <w:color w:val="0000FF"/>
                </w:rPr>
                <w:t>&lt;5&gt;</w:t>
              </w:r>
            </w:hyperlink>
            <w:r>
              <w:t xml:space="preserve"> - 1, 2, 3 уровни</w:t>
            </w:r>
          </w:p>
        </w:tc>
        <w:tc>
          <w:tcPr>
            <w:tcW w:w="1774" w:type="dxa"/>
          </w:tcPr>
          <w:p w:rsidR="00003445" w:rsidRDefault="00003445">
            <w:pPr>
              <w:pStyle w:val="ConsPlusNormal"/>
            </w:pPr>
            <w:r>
              <w:t>посещения</w:t>
            </w:r>
          </w:p>
        </w:tc>
        <w:tc>
          <w:tcPr>
            <w:tcW w:w="1504" w:type="dxa"/>
          </w:tcPr>
          <w:p w:rsidR="00003445" w:rsidRDefault="00003445">
            <w:pPr>
              <w:pStyle w:val="ConsPlusNormal"/>
              <w:jc w:val="center"/>
            </w:pPr>
            <w:r>
              <w:t>0,008</w:t>
            </w:r>
          </w:p>
        </w:tc>
        <w:tc>
          <w:tcPr>
            <w:tcW w:w="1504" w:type="dxa"/>
          </w:tcPr>
          <w:p w:rsidR="00003445" w:rsidRDefault="00003445">
            <w:pPr>
              <w:pStyle w:val="ConsPlusNormal"/>
              <w:jc w:val="center"/>
            </w:pPr>
            <w:r>
              <w:t>0,008</w:t>
            </w:r>
          </w:p>
        </w:tc>
        <w:tc>
          <w:tcPr>
            <w:tcW w:w="1504" w:type="dxa"/>
          </w:tcPr>
          <w:p w:rsidR="00003445" w:rsidRDefault="00003445">
            <w:pPr>
              <w:pStyle w:val="ConsPlusNormal"/>
              <w:jc w:val="center"/>
            </w:pPr>
            <w:r>
              <w:t>0,008</w:t>
            </w:r>
          </w:p>
        </w:tc>
      </w:tr>
      <w:tr w:rsidR="00003445">
        <w:tc>
          <w:tcPr>
            <w:tcW w:w="2721" w:type="dxa"/>
          </w:tcPr>
          <w:p w:rsidR="00003445" w:rsidRDefault="00003445">
            <w:pPr>
              <w:pStyle w:val="ConsPlusNormal"/>
            </w:pPr>
            <w:r>
              <w:t>в том числе для детского населения - 1, 2, 3 уровни</w:t>
            </w:r>
          </w:p>
        </w:tc>
        <w:tc>
          <w:tcPr>
            <w:tcW w:w="1774" w:type="dxa"/>
          </w:tcPr>
          <w:p w:rsidR="00003445" w:rsidRDefault="00003445">
            <w:pPr>
              <w:pStyle w:val="ConsPlusNormal"/>
            </w:pPr>
            <w:r>
              <w:t>посещения</w:t>
            </w:r>
          </w:p>
        </w:tc>
        <w:tc>
          <w:tcPr>
            <w:tcW w:w="1504" w:type="dxa"/>
          </w:tcPr>
          <w:p w:rsidR="00003445" w:rsidRDefault="00003445">
            <w:pPr>
              <w:pStyle w:val="ConsPlusNormal"/>
              <w:jc w:val="center"/>
            </w:pPr>
            <w:r>
              <w:t>0,000302</w:t>
            </w:r>
          </w:p>
        </w:tc>
        <w:tc>
          <w:tcPr>
            <w:tcW w:w="1504" w:type="dxa"/>
          </w:tcPr>
          <w:p w:rsidR="00003445" w:rsidRDefault="00003445">
            <w:pPr>
              <w:pStyle w:val="ConsPlusNormal"/>
              <w:jc w:val="center"/>
            </w:pPr>
            <w:r>
              <w:t>0,000302</w:t>
            </w:r>
          </w:p>
        </w:tc>
        <w:tc>
          <w:tcPr>
            <w:tcW w:w="1504" w:type="dxa"/>
          </w:tcPr>
          <w:p w:rsidR="00003445" w:rsidRDefault="00003445">
            <w:pPr>
              <w:pStyle w:val="ConsPlusNormal"/>
              <w:jc w:val="center"/>
            </w:pPr>
            <w:r>
              <w:t>0,000302</w:t>
            </w:r>
          </w:p>
        </w:tc>
      </w:tr>
      <w:tr w:rsidR="00003445">
        <w:tc>
          <w:tcPr>
            <w:tcW w:w="2721" w:type="dxa"/>
          </w:tcPr>
          <w:p w:rsidR="00003445" w:rsidRDefault="00003445">
            <w:pPr>
              <w:pStyle w:val="ConsPlusNormal"/>
            </w:pPr>
            <w:r>
              <w:t>4.2.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 - 1, 2, 3 уровни</w:t>
            </w:r>
          </w:p>
        </w:tc>
        <w:tc>
          <w:tcPr>
            <w:tcW w:w="1774" w:type="dxa"/>
          </w:tcPr>
          <w:p w:rsidR="00003445" w:rsidRDefault="00003445">
            <w:pPr>
              <w:pStyle w:val="ConsPlusNormal"/>
            </w:pPr>
            <w:r>
              <w:t>койко-дни</w:t>
            </w:r>
          </w:p>
        </w:tc>
        <w:tc>
          <w:tcPr>
            <w:tcW w:w="1504" w:type="dxa"/>
          </w:tcPr>
          <w:p w:rsidR="00003445" w:rsidRDefault="00003445">
            <w:pPr>
              <w:pStyle w:val="ConsPlusNormal"/>
              <w:jc w:val="center"/>
            </w:pPr>
            <w:r>
              <w:t>0,092</w:t>
            </w:r>
          </w:p>
        </w:tc>
        <w:tc>
          <w:tcPr>
            <w:tcW w:w="1504" w:type="dxa"/>
          </w:tcPr>
          <w:p w:rsidR="00003445" w:rsidRDefault="00003445">
            <w:pPr>
              <w:pStyle w:val="ConsPlusNormal"/>
              <w:jc w:val="center"/>
            </w:pPr>
            <w:r>
              <w:t>0,092</w:t>
            </w:r>
          </w:p>
        </w:tc>
        <w:tc>
          <w:tcPr>
            <w:tcW w:w="1504" w:type="dxa"/>
          </w:tcPr>
          <w:p w:rsidR="00003445" w:rsidRDefault="00003445">
            <w:pPr>
              <w:pStyle w:val="ConsPlusNormal"/>
              <w:jc w:val="center"/>
            </w:pPr>
            <w:r>
              <w:t>0,092</w:t>
            </w:r>
          </w:p>
        </w:tc>
      </w:tr>
      <w:tr w:rsidR="00003445">
        <w:tc>
          <w:tcPr>
            <w:tcW w:w="2721" w:type="dxa"/>
          </w:tcPr>
          <w:p w:rsidR="00003445" w:rsidRDefault="00003445">
            <w:pPr>
              <w:pStyle w:val="ConsPlusNormal"/>
            </w:pPr>
            <w:r>
              <w:t>в том числе для детского населения - 1, 2, 3 уровни</w:t>
            </w:r>
          </w:p>
        </w:tc>
        <w:tc>
          <w:tcPr>
            <w:tcW w:w="1774" w:type="dxa"/>
          </w:tcPr>
          <w:p w:rsidR="00003445" w:rsidRDefault="00003445">
            <w:pPr>
              <w:pStyle w:val="ConsPlusNormal"/>
            </w:pPr>
            <w:r>
              <w:t>койко-дни</w:t>
            </w:r>
          </w:p>
        </w:tc>
        <w:tc>
          <w:tcPr>
            <w:tcW w:w="1504" w:type="dxa"/>
          </w:tcPr>
          <w:p w:rsidR="00003445" w:rsidRDefault="00003445">
            <w:pPr>
              <w:pStyle w:val="ConsPlusNormal"/>
              <w:jc w:val="center"/>
            </w:pPr>
            <w:r>
              <w:t>0,002054</w:t>
            </w:r>
          </w:p>
        </w:tc>
        <w:tc>
          <w:tcPr>
            <w:tcW w:w="1504" w:type="dxa"/>
          </w:tcPr>
          <w:p w:rsidR="00003445" w:rsidRDefault="00003445">
            <w:pPr>
              <w:pStyle w:val="ConsPlusNormal"/>
              <w:jc w:val="center"/>
            </w:pPr>
            <w:r>
              <w:t>0,002054</w:t>
            </w:r>
          </w:p>
        </w:tc>
        <w:tc>
          <w:tcPr>
            <w:tcW w:w="1504" w:type="dxa"/>
          </w:tcPr>
          <w:p w:rsidR="00003445" w:rsidRDefault="00003445">
            <w:pPr>
              <w:pStyle w:val="ConsPlusNormal"/>
              <w:jc w:val="center"/>
            </w:pPr>
            <w:r>
              <w:t>0,002054</w:t>
            </w:r>
          </w:p>
        </w:tc>
      </w:tr>
    </w:tbl>
    <w:p w:rsidR="00003445" w:rsidRDefault="00003445">
      <w:pPr>
        <w:pStyle w:val="ConsPlusNormal"/>
        <w:jc w:val="both"/>
      </w:pPr>
    </w:p>
    <w:p w:rsidR="00003445" w:rsidRDefault="00003445">
      <w:pPr>
        <w:pStyle w:val="ConsPlusTitle"/>
        <w:jc w:val="center"/>
        <w:outlineLvl w:val="3"/>
      </w:pPr>
      <w:r>
        <w:t>Раздел 2. В РАМКАХ ТЕРРИТОРИАЛЬНОЙ ПРОГРАММЫ ОБЯЗАТЕЛЬНОГО</w:t>
      </w:r>
    </w:p>
    <w:p w:rsidR="00003445" w:rsidRDefault="00003445">
      <w:pPr>
        <w:pStyle w:val="ConsPlusTitle"/>
        <w:jc w:val="center"/>
      </w:pPr>
      <w:r>
        <w:t>МЕДИЦИНСКОГО СТРАХОВАНИЯ</w:t>
      </w:r>
    </w:p>
    <w:p w:rsidR="00003445" w:rsidRDefault="0000344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1774"/>
        <w:gridCol w:w="1504"/>
        <w:gridCol w:w="1504"/>
        <w:gridCol w:w="1504"/>
      </w:tblGrid>
      <w:tr w:rsidR="00003445">
        <w:tc>
          <w:tcPr>
            <w:tcW w:w="2721" w:type="dxa"/>
            <w:vMerge w:val="restart"/>
          </w:tcPr>
          <w:p w:rsidR="00003445" w:rsidRDefault="00003445">
            <w:pPr>
              <w:pStyle w:val="ConsPlusNormal"/>
              <w:jc w:val="center"/>
            </w:pPr>
            <w:r>
              <w:t>Виды и условия оказания медицинской помощи</w:t>
            </w:r>
          </w:p>
        </w:tc>
        <w:tc>
          <w:tcPr>
            <w:tcW w:w="1774" w:type="dxa"/>
            <w:vMerge w:val="restart"/>
          </w:tcPr>
          <w:p w:rsidR="00003445" w:rsidRDefault="00003445">
            <w:pPr>
              <w:pStyle w:val="ConsPlusNormal"/>
              <w:jc w:val="center"/>
            </w:pPr>
            <w:r>
              <w:t>Единица измерения на 1 застрахованное лицо</w:t>
            </w:r>
          </w:p>
        </w:tc>
        <w:tc>
          <w:tcPr>
            <w:tcW w:w="1504" w:type="dxa"/>
          </w:tcPr>
          <w:p w:rsidR="00003445" w:rsidRDefault="00003445">
            <w:pPr>
              <w:pStyle w:val="ConsPlusNormal"/>
              <w:jc w:val="center"/>
            </w:pPr>
            <w:r>
              <w:t>2025 год</w:t>
            </w:r>
          </w:p>
        </w:tc>
        <w:tc>
          <w:tcPr>
            <w:tcW w:w="1504" w:type="dxa"/>
          </w:tcPr>
          <w:p w:rsidR="00003445" w:rsidRDefault="00003445">
            <w:pPr>
              <w:pStyle w:val="ConsPlusNormal"/>
              <w:jc w:val="center"/>
            </w:pPr>
            <w:r>
              <w:t>2026 год</w:t>
            </w:r>
          </w:p>
        </w:tc>
        <w:tc>
          <w:tcPr>
            <w:tcW w:w="1504" w:type="dxa"/>
          </w:tcPr>
          <w:p w:rsidR="00003445" w:rsidRDefault="00003445">
            <w:pPr>
              <w:pStyle w:val="ConsPlusNormal"/>
              <w:jc w:val="center"/>
            </w:pPr>
            <w:r>
              <w:t>2027 год</w:t>
            </w:r>
          </w:p>
        </w:tc>
      </w:tr>
      <w:tr w:rsidR="00003445">
        <w:tc>
          <w:tcPr>
            <w:tcW w:w="2721" w:type="dxa"/>
            <w:vMerge/>
          </w:tcPr>
          <w:p w:rsidR="00003445" w:rsidRDefault="00003445">
            <w:pPr>
              <w:pStyle w:val="ConsPlusNormal"/>
            </w:pPr>
          </w:p>
        </w:tc>
        <w:tc>
          <w:tcPr>
            <w:tcW w:w="1774" w:type="dxa"/>
            <w:vMerge/>
          </w:tcPr>
          <w:p w:rsidR="00003445" w:rsidRDefault="00003445">
            <w:pPr>
              <w:pStyle w:val="ConsPlusNormal"/>
            </w:pPr>
          </w:p>
        </w:tc>
        <w:tc>
          <w:tcPr>
            <w:tcW w:w="1504" w:type="dxa"/>
          </w:tcPr>
          <w:p w:rsidR="00003445" w:rsidRDefault="00003445">
            <w:pPr>
              <w:pStyle w:val="ConsPlusNormal"/>
              <w:jc w:val="center"/>
            </w:pPr>
            <w:r>
              <w:t>нормативы объема медицинской помощи</w:t>
            </w:r>
          </w:p>
        </w:tc>
        <w:tc>
          <w:tcPr>
            <w:tcW w:w="1504" w:type="dxa"/>
          </w:tcPr>
          <w:p w:rsidR="00003445" w:rsidRDefault="00003445">
            <w:pPr>
              <w:pStyle w:val="ConsPlusNormal"/>
              <w:jc w:val="center"/>
            </w:pPr>
            <w:r>
              <w:t>нормативы объема медицинской помощи</w:t>
            </w:r>
          </w:p>
        </w:tc>
        <w:tc>
          <w:tcPr>
            <w:tcW w:w="1504" w:type="dxa"/>
          </w:tcPr>
          <w:p w:rsidR="00003445" w:rsidRDefault="00003445">
            <w:pPr>
              <w:pStyle w:val="ConsPlusNormal"/>
              <w:jc w:val="center"/>
            </w:pPr>
            <w:r>
              <w:t>нормативы объема медицинской помощи</w:t>
            </w:r>
          </w:p>
        </w:tc>
      </w:tr>
      <w:tr w:rsidR="00003445">
        <w:tc>
          <w:tcPr>
            <w:tcW w:w="2721" w:type="dxa"/>
          </w:tcPr>
          <w:p w:rsidR="00003445" w:rsidRDefault="00003445">
            <w:pPr>
              <w:pStyle w:val="ConsPlusNormal"/>
              <w:jc w:val="center"/>
            </w:pPr>
            <w:r>
              <w:t>1</w:t>
            </w:r>
          </w:p>
        </w:tc>
        <w:tc>
          <w:tcPr>
            <w:tcW w:w="1774" w:type="dxa"/>
          </w:tcPr>
          <w:p w:rsidR="00003445" w:rsidRDefault="00003445">
            <w:pPr>
              <w:pStyle w:val="ConsPlusNormal"/>
              <w:jc w:val="center"/>
            </w:pPr>
            <w:r>
              <w:t>2</w:t>
            </w:r>
          </w:p>
        </w:tc>
        <w:tc>
          <w:tcPr>
            <w:tcW w:w="1504" w:type="dxa"/>
          </w:tcPr>
          <w:p w:rsidR="00003445" w:rsidRDefault="00003445">
            <w:pPr>
              <w:pStyle w:val="ConsPlusNormal"/>
              <w:jc w:val="center"/>
            </w:pPr>
            <w:r>
              <w:t>3</w:t>
            </w:r>
          </w:p>
        </w:tc>
        <w:tc>
          <w:tcPr>
            <w:tcW w:w="1504" w:type="dxa"/>
          </w:tcPr>
          <w:p w:rsidR="00003445" w:rsidRDefault="00003445">
            <w:pPr>
              <w:pStyle w:val="ConsPlusNormal"/>
              <w:jc w:val="center"/>
            </w:pPr>
            <w:r>
              <w:t>4</w:t>
            </w:r>
          </w:p>
        </w:tc>
        <w:tc>
          <w:tcPr>
            <w:tcW w:w="1504" w:type="dxa"/>
          </w:tcPr>
          <w:p w:rsidR="00003445" w:rsidRDefault="00003445">
            <w:pPr>
              <w:pStyle w:val="ConsPlusNormal"/>
              <w:jc w:val="center"/>
            </w:pPr>
            <w:r>
              <w:t>5</w:t>
            </w:r>
          </w:p>
        </w:tc>
      </w:tr>
      <w:tr w:rsidR="00003445">
        <w:tc>
          <w:tcPr>
            <w:tcW w:w="2721" w:type="dxa"/>
          </w:tcPr>
          <w:p w:rsidR="00003445" w:rsidRDefault="00003445">
            <w:pPr>
              <w:pStyle w:val="ConsPlusNormal"/>
            </w:pPr>
            <w:r>
              <w:t>1. Скорая, в том числе скорая специализированная, медицинская помощь - 1, 2, 3 уровни</w:t>
            </w:r>
          </w:p>
        </w:tc>
        <w:tc>
          <w:tcPr>
            <w:tcW w:w="1774" w:type="dxa"/>
          </w:tcPr>
          <w:p w:rsidR="00003445" w:rsidRDefault="00003445">
            <w:pPr>
              <w:pStyle w:val="ConsPlusNormal"/>
            </w:pPr>
            <w:r>
              <w:t>вызов</w:t>
            </w:r>
          </w:p>
        </w:tc>
        <w:tc>
          <w:tcPr>
            <w:tcW w:w="1504" w:type="dxa"/>
          </w:tcPr>
          <w:p w:rsidR="00003445" w:rsidRDefault="00003445">
            <w:pPr>
              <w:pStyle w:val="ConsPlusNormal"/>
              <w:jc w:val="center"/>
            </w:pPr>
            <w:r>
              <w:t>0,29</w:t>
            </w:r>
          </w:p>
        </w:tc>
        <w:tc>
          <w:tcPr>
            <w:tcW w:w="1504" w:type="dxa"/>
          </w:tcPr>
          <w:p w:rsidR="00003445" w:rsidRDefault="00003445">
            <w:pPr>
              <w:pStyle w:val="ConsPlusNormal"/>
              <w:jc w:val="center"/>
            </w:pPr>
            <w:r>
              <w:t>0,29</w:t>
            </w:r>
          </w:p>
        </w:tc>
        <w:tc>
          <w:tcPr>
            <w:tcW w:w="1504" w:type="dxa"/>
          </w:tcPr>
          <w:p w:rsidR="00003445" w:rsidRDefault="00003445">
            <w:pPr>
              <w:pStyle w:val="ConsPlusNormal"/>
              <w:jc w:val="center"/>
            </w:pPr>
            <w:r>
              <w:t>0,29</w:t>
            </w:r>
          </w:p>
        </w:tc>
      </w:tr>
      <w:tr w:rsidR="00003445">
        <w:tc>
          <w:tcPr>
            <w:tcW w:w="2721" w:type="dxa"/>
          </w:tcPr>
          <w:p w:rsidR="00003445" w:rsidRDefault="00003445">
            <w:pPr>
              <w:pStyle w:val="ConsPlusNormal"/>
            </w:pPr>
            <w:r>
              <w:t>2. Первичная медико-санитарная помощь, за исключением медицинской реабилитации</w:t>
            </w:r>
          </w:p>
        </w:tc>
        <w:tc>
          <w:tcPr>
            <w:tcW w:w="1774" w:type="dxa"/>
          </w:tcPr>
          <w:p w:rsidR="00003445" w:rsidRDefault="00003445">
            <w:pPr>
              <w:pStyle w:val="ConsPlusNormal"/>
              <w:jc w:val="center"/>
            </w:pPr>
            <w:r>
              <w:t>х</w:t>
            </w:r>
          </w:p>
        </w:tc>
        <w:tc>
          <w:tcPr>
            <w:tcW w:w="1504" w:type="dxa"/>
          </w:tcPr>
          <w:p w:rsidR="00003445" w:rsidRDefault="00003445">
            <w:pPr>
              <w:pStyle w:val="ConsPlusNormal"/>
              <w:jc w:val="center"/>
            </w:pPr>
            <w:r>
              <w:t>х</w:t>
            </w:r>
          </w:p>
        </w:tc>
        <w:tc>
          <w:tcPr>
            <w:tcW w:w="1504" w:type="dxa"/>
          </w:tcPr>
          <w:p w:rsidR="00003445" w:rsidRDefault="00003445">
            <w:pPr>
              <w:pStyle w:val="ConsPlusNormal"/>
              <w:jc w:val="center"/>
            </w:pPr>
            <w:r>
              <w:t>х</w:t>
            </w:r>
          </w:p>
        </w:tc>
        <w:tc>
          <w:tcPr>
            <w:tcW w:w="1504" w:type="dxa"/>
          </w:tcPr>
          <w:p w:rsidR="00003445" w:rsidRDefault="00003445">
            <w:pPr>
              <w:pStyle w:val="ConsPlusNormal"/>
              <w:jc w:val="center"/>
            </w:pPr>
            <w:r>
              <w:t>х</w:t>
            </w:r>
          </w:p>
        </w:tc>
      </w:tr>
      <w:tr w:rsidR="00003445">
        <w:tc>
          <w:tcPr>
            <w:tcW w:w="2721" w:type="dxa"/>
          </w:tcPr>
          <w:p w:rsidR="00003445" w:rsidRDefault="00003445">
            <w:pPr>
              <w:pStyle w:val="ConsPlusNormal"/>
            </w:pPr>
            <w:r>
              <w:t xml:space="preserve">2.1. В амбулаторных </w:t>
            </w:r>
            <w:r>
              <w:lastRenderedPageBreak/>
              <w:t>условиях, в том числе:</w:t>
            </w:r>
          </w:p>
        </w:tc>
        <w:tc>
          <w:tcPr>
            <w:tcW w:w="1774" w:type="dxa"/>
          </w:tcPr>
          <w:p w:rsidR="00003445" w:rsidRDefault="00003445">
            <w:pPr>
              <w:pStyle w:val="ConsPlusNormal"/>
              <w:jc w:val="center"/>
            </w:pPr>
            <w:r>
              <w:lastRenderedPageBreak/>
              <w:t>х</w:t>
            </w:r>
          </w:p>
        </w:tc>
        <w:tc>
          <w:tcPr>
            <w:tcW w:w="1504" w:type="dxa"/>
          </w:tcPr>
          <w:p w:rsidR="00003445" w:rsidRDefault="00003445">
            <w:pPr>
              <w:pStyle w:val="ConsPlusNormal"/>
              <w:jc w:val="center"/>
            </w:pPr>
            <w:r>
              <w:t>х</w:t>
            </w:r>
          </w:p>
        </w:tc>
        <w:tc>
          <w:tcPr>
            <w:tcW w:w="1504" w:type="dxa"/>
          </w:tcPr>
          <w:p w:rsidR="00003445" w:rsidRDefault="00003445">
            <w:pPr>
              <w:pStyle w:val="ConsPlusNormal"/>
              <w:jc w:val="center"/>
            </w:pPr>
            <w:r>
              <w:t>х</w:t>
            </w:r>
          </w:p>
        </w:tc>
        <w:tc>
          <w:tcPr>
            <w:tcW w:w="1504" w:type="dxa"/>
          </w:tcPr>
          <w:p w:rsidR="00003445" w:rsidRDefault="00003445">
            <w:pPr>
              <w:pStyle w:val="ConsPlusNormal"/>
              <w:jc w:val="center"/>
            </w:pPr>
            <w:r>
              <w:t>х</w:t>
            </w:r>
          </w:p>
        </w:tc>
      </w:tr>
      <w:tr w:rsidR="00003445">
        <w:tc>
          <w:tcPr>
            <w:tcW w:w="2721" w:type="dxa"/>
          </w:tcPr>
          <w:p w:rsidR="00003445" w:rsidRDefault="00003445">
            <w:pPr>
              <w:pStyle w:val="ConsPlusNormal"/>
            </w:pPr>
            <w:r>
              <w:lastRenderedPageBreak/>
              <w:t>2.1.1. Посещения в рамках проведения профилактических медицинских осмотров - 1, 2 уровень</w:t>
            </w:r>
          </w:p>
        </w:tc>
        <w:tc>
          <w:tcPr>
            <w:tcW w:w="1774" w:type="dxa"/>
          </w:tcPr>
          <w:p w:rsidR="00003445" w:rsidRDefault="00003445">
            <w:pPr>
              <w:pStyle w:val="ConsPlusNormal"/>
            </w:pPr>
            <w:r>
              <w:t>комплексное посещение</w:t>
            </w:r>
          </w:p>
        </w:tc>
        <w:tc>
          <w:tcPr>
            <w:tcW w:w="1504" w:type="dxa"/>
          </w:tcPr>
          <w:p w:rsidR="00003445" w:rsidRDefault="00003445">
            <w:pPr>
              <w:pStyle w:val="ConsPlusNormal"/>
              <w:jc w:val="center"/>
            </w:pPr>
            <w:r>
              <w:t>0,266791</w:t>
            </w:r>
          </w:p>
        </w:tc>
        <w:tc>
          <w:tcPr>
            <w:tcW w:w="1504" w:type="dxa"/>
          </w:tcPr>
          <w:p w:rsidR="00003445" w:rsidRDefault="00003445">
            <w:pPr>
              <w:pStyle w:val="ConsPlusNormal"/>
              <w:jc w:val="center"/>
            </w:pPr>
            <w:r>
              <w:t>0,266791</w:t>
            </w:r>
          </w:p>
        </w:tc>
        <w:tc>
          <w:tcPr>
            <w:tcW w:w="1504" w:type="dxa"/>
          </w:tcPr>
          <w:p w:rsidR="00003445" w:rsidRDefault="00003445">
            <w:pPr>
              <w:pStyle w:val="ConsPlusNormal"/>
              <w:jc w:val="center"/>
            </w:pPr>
            <w:r>
              <w:t>0,266791</w:t>
            </w:r>
          </w:p>
        </w:tc>
      </w:tr>
      <w:tr w:rsidR="00003445">
        <w:tc>
          <w:tcPr>
            <w:tcW w:w="2721" w:type="dxa"/>
          </w:tcPr>
          <w:p w:rsidR="00003445" w:rsidRDefault="00003445">
            <w:pPr>
              <w:pStyle w:val="ConsPlusNormal"/>
            </w:pPr>
            <w:r>
              <w:t>2.1.1. Посещения в рамках проведения профилактических медицинских осмотров - 3 уровень</w:t>
            </w:r>
          </w:p>
        </w:tc>
        <w:tc>
          <w:tcPr>
            <w:tcW w:w="1774" w:type="dxa"/>
          </w:tcPr>
          <w:p w:rsidR="00003445" w:rsidRDefault="00003445">
            <w:pPr>
              <w:pStyle w:val="ConsPlusNormal"/>
            </w:pPr>
            <w:r>
              <w:t>комплексное посещение</w:t>
            </w:r>
          </w:p>
        </w:tc>
        <w:tc>
          <w:tcPr>
            <w:tcW w:w="1504" w:type="dxa"/>
          </w:tcPr>
          <w:p w:rsidR="00003445" w:rsidRDefault="00003445">
            <w:pPr>
              <w:pStyle w:val="ConsPlusNormal"/>
              <w:jc w:val="center"/>
            </w:pPr>
            <w:r>
              <w:t>0,0</w:t>
            </w:r>
          </w:p>
        </w:tc>
        <w:tc>
          <w:tcPr>
            <w:tcW w:w="1504" w:type="dxa"/>
          </w:tcPr>
          <w:p w:rsidR="00003445" w:rsidRDefault="00003445">
            <w:pPr>
              <w:pStyle w:val="ConsPlusNormal"/>
              <w:jc w:val="center"/>
            </w:pPr>
            <w:r>
              <w:t>0,0</w:t>
            </w:r>
          </w:p>
        </w:tc>
        <w:tc>
          <w:tcPr>
            <w:tcW w:w="1504" w:type="dxa"/>
          </w:tcPr>
          <w:p w:rsidR="00003445" w:rsidRDefault="00003445">
            <w:pPr>
              <w:pStyle w:val="ConsPlusNormal"/>
              <w:jc w:val="center"/>
            </w:pPr>
            <w:r>
              <w:t>0,0</w:t>
            </w:r>
          </w:p>
        </w:tc>
      </w:tr>
      <w:tr w:rsidR="00003445">
        <w:tc>
          <w:tcPr>
            <w:tcW w:w="2721" w:type="dxa"/>
          </w:tcPr>
          <w:p w:rsidR="00003445" w:rsidRDefault="00003445">
            <w:pPr>
              <w:pStyle w:val="ConsPlusNormal"/>
            </w:pPr>
            <w:r>
              <w:t xml:space="preserve">2.1.2. Посещения в рамках проведения диспансеризации </w:t>
            </w:r>
            <w:hyperlink w:anchor="P1701">
              <w:r>
                <w:rPr>
                  <w:color w:val="0000FF"/>
                </w:rPr>
                <w:t>&lt;6&gt;</w:t>
              </w:r>
            </w:hyperlink>
            <w:r>
              <w:t xml:space="preserve"> - всего, в том числе: 1, 2 уровень</w:t>
            </w:r>
          </w:p>
        </w:tc>
        <w:tc>
          <w:tcPr>
            <w:tcW w:w="1774" w:type="dxa"/>
          </w:tcPr>
          <w:p w:rsidR="00003445" w:rsidRDefault="00003445">
            <w:pPr>
              <w:pStyle w:val="ConsPlusNormal"/>
            </w:pPr>
            <w:r>
              <w:t>комплексное посещение</w:t>
            </w:r>
          </w:p>
        </w:tc>
        <w:tc>
          <w:tcPr>
            <w:tcW w:w="1504" w:type="dxa"/>
          </w:tcPr>
          <w:p w:rsidR="00003445" w:rsidRDefault="00003445">
            <w:pPr>
              <w:pStyle w:val="ConsPlusNormal"/>
              <w:jc w:val="center"/>
            </w:pPr>
            <w:r>
              <w:t>0,432393</w:t>
            </w:r>
          </w:p>
        </w:tc>
        <w:tc>
          <w:tcPr>
            <w:tcW w:w="1504" w:type="dxa"/>
          </w:tcPr>
          <w:p w:rsidR="00003445" w:rsidRDefault="00003445">
            <w:pPr>
              <w:pStyle w:val="ConsPlusNormal"/>
              <w:jc w:val="center"/>
            </w:pPr>
            <w:r>
              <w:t>0,432393</w:t>
            </w:r>
          </w:p>
        </w:tc>
        <w:tc>
          <w:tcPr>
            <w:tcW w:w="1504" w:type="dxa"/>
          </w:tcPr>
          <w:p w:rsidR="00003445" w:rsidRDefault="00003445">
            <w:pPr>
              <w:pStyle w:val="ConsPlusNormal"/>
              <w:jc w:val="center"/>
            </w:pPr>
            <w:r>
              <w:t>0,432393</w:t>
            </w:r>
          </w:p>
        </w:tc>
      </w:tr>
      <w:tr w:rsidR="00003445">
        <w:tc>
          <w:tcPr>
            <w:tcW w:w="2721" w:type="dxa"/>
          </w:tcPr>
          <w:p w:rsidR="00003445" w:rsidRDefault="00003445">
            <w:pPr>
              <w:pStyle w:val="ConsPlusNormal"/>
            </w:pPr>
            <w:r>
              <w:t xml:space="preserve">2.1.2. Посещения в рамках проведения диспансеризации </w:t>
            </w:r>
            <w:hyperlink w:anchor="P1701">
              <w:r>
                <w:rPr>
                  <w:color w:val="0000FF"/>
                </w:rPr>
                <w:t>&lt;6&gt;</w:t>
              </w:r>
            </w:hyperlink>
            <w:r>
              <w:t xml:space="preserve"> - всего, в том числе: 3 уровень</w:t>
            </w:r>
          </w:p>
        </w:tc>
        <w:tc>
          <w:tcPr>
            <w:tcW w:w="1774" w:type="dxa"/>
          </w:tcPr>
          <w:p w:rsidR="00003445" w:rsidRDefault="00003445">
            <w:pPr>
              <w:pStyle w:val="ConsPlusNormal"/>
            </w:pPr>
            <w:r>
              <w:t>комплексное посещение</w:t>
            </w:r>
          </w:p>
        </w:tc>
        <w:tc>
          <w:tcPr>
            <w:tcW w:w="1504" w:type="dxa"/>
          </w:tcPr>
          <w:p w:rsidR="00003445" w:rsidRDefault="00003445">
            <w:pPr>
              <w:pStyle w:val="ConsPlusNormal"/>
              <w:jc w:val="center"/>
            </w:pPr>
            <w:r>
              <w:t>0,0</w:t>
            </w:r>
          </w:p>
        </w:tc>
        <w:tc>
          <w:tcPr>
            <w:tcW w:w="1504" w:type="dxa"/>
          </w:tcPr>
          <w:p w:rsidR="00003445" w:rsidRDefault="00003445">
            <w:pPr>
              <w:pStyle w:val="ConsPlusNormal"/>
              <w:jc w:val="center"/>
            </w:pPr>
            <w:r>
              <w:t>0,0</w:t>
            </w:r>
          </w:p>
        </w:tc>
        <w:tc>
          <w:tcPr>
            <w:tcW w:w="1504" w:type="dxa"/>
          </w:tcPr>
          <w:p w:rsidR="00003445" w:rsidRDefault="00003445">
            <w:pPr>
              <w:pStyle w:val="ConsPlusNormal"/>
              <w:jc w:val="center"/>
            </w:pPr>
            <w:r>
              <w:t>0,0</w:t>
            </w:r>
          </w:p>
        </w:tc>
      </w:tr>
      <w:tr w:rsidR="00003445">
        <w:tc>
          <w:tcPr>
            <w:tcW w:w="2721" w:type="dxa"/>
          </w:tcPr>
          <w:p w:rsidR="00003445" w:rsidRDefault="00003445">
            <w:pPr>
              <w:pStyle w:val="ConsPlusNormal"/>
            </w:pPr>
            <w:r>
              <w:t>2.1.2.1. Для проведения углубленной диспансеризации - 1, 2, 3 уровни</w:t>
            </w:r>
          </w:p>
        </w:tc>
        <w:tc>
          <w:tcPr>
            <w:tcW w:w="1774" w:type="dxa"/>
          </w:tcPr>
          <w:p w:rsidR="00003445" w:rsidRDefault="00003445">
            <w:pPr>
              <w:pStyle w:val="ConsPlusNormal"/>
            </w:pPr>
            <w:r>
              <w:t>комплексное посещение</w:t>
            </w:r>
          </w:p>
        </w:tc>
        <w:tc>
          <w:tcPr>
            <w:tcW w:w="1504" w:type="dxa"/>
          </w:tcPr>
          <w:p w:rsidR="00003445" w:rsidRDefault="00003445">
            <w:pPr>
              <w:pStyle w:val="ConsPlusNormal"/>
              <w:jc w:val="center"/>
            </w:pPr>
            <w:r>
              <w:t>0,050758</w:t>
            </w:r>
          </w:p>
        </w:tc>
        <w:tc>
          <w:tcPr>
            <w:tcW w:w="1504" w:type="dxa"/>
          </w:tcPr>
          <w:p w:rsidR="00003445" w:rsidRDefault="00003445">
            <w:pPr>
              <w:pStyle w:val="ConsPlusNormal"/>
              <w:jc w:val="center"/>
            </w:pPr>
            <w:r>
              <w:t>0,050758</w:t>
            </w:r>
          </w:p>
        </w:tc>
        <w:tc>
          <w:tcPr>
            <w:tcW w:w="1504" w:type="dxa"/>
          </w:tcPr>
          <w:p w:rsidR="00003445" w:rsidRDefault="00003445">
            <w:pPr>
              <w:pStyle w:val="ConsPlusNormal"/>
              <w:jc w:val="center"/>
            </w:pPr>
            <w:r>
              <w:t>0,050758</w:t>
            </w:r>
          </w:p>
        </w:tc>
      </w:tr>
      <w:tr w:rsidR="00003445">
        <w:tc>
          <w:tcPr>
            <w:tcW w:w="2721" w:type="dxa"/>
          </w:tcPr>
          <w:p w:rsidR="00003445" w:rsidRDefault="00003445">
            <w:pPr>
              <w:pStyle w:val="ConsPlusNormal"/>
            </w:pPr>
            <w:r>
              <w:t>2.1.3. Диспансеризация для оценки репродуктивного здоровья женщин и мужчин - 1, 2 уровни</w:t>
            </w:r>
          </w:p>
        </w:tc>
        <w:tc>
          <w:tcPr>
            <w:tcW w:w="1774" w:type="dxa"/>
          </w:tcPr>
          <w:p w:rsidR="00003445" w:rsidRDefault="00003445">
            <w:pPr>
              <w:pStyle w:val="ConsPlusNormal"/>
            </w:pPr>
            <w:r>
              <w:t>комплексное посещение</w:t>
            </w:r>
          </w:p>
        </w:tc>
        <w:tc>
          <w:tcPr>
            <w:tcW w:w="1504" w:type="dxa"/>
          </w:tcPr>
          <w:p w:rsidR="00003445" w:rsidRDefault="00003445">
            <w:pPr>
              <w:pStyle w:val="ConsPlusNormal"/>
              <w:jc w:val="center"/>
            </w:pPr>
            <w:r>
              <w:t>0,134681</w:t>
            </w:r>
          </w:p>
        </w:tc>
        <w:tc>
          <w:tcPr>
            <w:tcW w:w="1504" w:type="dxa"/>
          </w:tcPr>
          <w:p w:rsidR="00003445" w:rsidRDefault="00003445">
            <w:pPr>
              <w:pStyle w:val="ConsPlusNormal"/>
              <w:jc w:val="center"/>
            </w:pPr>
            <w:r>
              <w:t>0,147308</w:t>
            </w:r>
          </w:p>
        </w:tc>
        <w:tc>
          <w:tcPr>
            <w:tcW w:w="1504" w:type="dxa"/>
          </w:tcPr>
          <w:p w:rsidR="00003445" w:rsidRDefault="00003445">
            <w:pPr>
              <w:pStyle w:val="ConsPlusNormal"/>
              <w:jc w:val="center"/>
            </w:pPr>
            <w:r>
              <w:t>0,159934</w:t>
            </w:r>
          </w:p>
        </w:tc>
      </w:tr>
      <w:tr w:rsidR="00003445">
        <w:tc>
          <w:tcPr>
            <w:tcW w:w="2721" w:type="dxa"/>
          </w:tcPr>
          <w:p w:rsidR="00003445" w:rsidRDefault="00003445">
            <w:pPr>
              <w:pStyle w:val="ConsPlusNormal"/>
            </w:pPr>
            <w:r>
              <w:t>2.1.3. Диспансеризация для оценки репродуктивного здоровья женщин и мужчин - 3 уровень</w:t>
            </w:r>
          </w:p>
        </w:tc>
        <w:tc>
          <w:tcPr>
            <w:tcW w:w="1774" w:type="dxa"/>
          </w:tcPr>
          <w:p w:rsidR="00003445" w:rsidRDefault="00003445">
            <w:pPr>
              <w:pStyle w:val="ConsPlusNormal"/>
            </w:pPr>
            <w:r>
              <w:t>комплексное посещение</w:t>
            </w:r>
          </w:p>
        </w:tc>
        <w:tc>
          <w:tcPr>
            <w:tcW w:w="1504" w:type="dxa"/>
          </w:tcPr>
          <w:p w:rsidR="00003445" w:rsidRDefault="00003445">
            <w:pPr>
              <w:pStyle w:val="ConsPlusNormal"/>
              <w:jc w:val="center"/>
            </w:pPr>
            <w:r>
              <w:t>0,0</w:t>
            </w:r>
          </w:p>
        </w:tc>
        <w:tc>
          <w:tcPr>
            <w:tcW w:w="1504" w:type="dxa"/>
          </w:tcPr>
          <w:p w:rsidR="00003445" w:rsidRDefault="00003445">
            <w:pPr>
              <w:pStyle w:val="ConsPlusNormal"/>
              <w:jc w:val="center"/>
            </w:pPr>
            <w:r>
              <w:t>0,0</w:t>
            </w:r>
          </w:p>
        </w:tc>
        <w:tc>
          <w:tcPr>
            <w:tcW w:w="1504" w:type="dxa"/>
          </w:tcPr>
          <w:p w:rsidR="00003445" w:rsidRDefault="00003445">
            <w:pPr>
              <w:pStyle w:val="ConsPlusNormal"/>
              <w:jc w:val="center"/>
            </w:pPr>
            <w:r>
              <w:t>0,0</w:t>
            </w:r>
          </w:p>
        </w:tc>
      </w:tr>
      <w:tr w:rsidR="00003445">
        <w:tc>
          <w:tcPr>
            <w:tcW w:w="2721" w:type="dxa"/>
          </w:tcPr>
          <w:p w:rsidR="00003445" w:rsidRDefault="00003445">
            <w:pPr>
              <w:pStyle w:val="ConsPlusNormal"/>
            </w:pPr>
            <w:r>
              <w:t>Женщины - 1, 2 уровни</w:t>
            </w:r>
          </w:p>
        </w:tc>
        <w:tc>
          <w:tcPr>
            <w:tcW w:w="1774" w:type="dxa"/>
          </w:tcPr>
          <w:p w:rsidR="00003445" w:rsidRDefault="00003445">
            <w:pPr>
              <w:pStyle w:val="ConsPlusNormal"/>
            </w:pPr>
            <w:r>
              <w:t>комплексное посещение</w:t>
            </w:r>
          </w:p>
        </w:tc>
        <w:tc>
          <w:tcPr>
            <w:tcW w:w="1504" w:type="dxa"/>
          </w:tcPr>
          <w:p w:rsidR="00003445" w:rsidRDefault="00003445">
            <w:pPr>
              <w:pStyle w:val="ConsPlusNormal"/>
              <w:jc w:val="center"/>
            </w:pPr>
            <w:r>
              <w:t>0,068994</w:t>
            </w:r>
          </w:p>
        </w:tc>
        <w:tc>
          <w:tcPr>
            <w:tcW w:w="1504" w:type="dxa"/>
          </w:tcPr>
          <w:p w:rsidR="00003445" w:rsidRDefault="00003445">
            <w:pPr>
              <w:pStyle w:val="ConsPlusNormal"/>
              <w:jc w:val="center"/>
            </w:pPr>
            <w:r>
              <w:t>0,075463</w:t>
            </w:r>
          </w:p>
        </w:tc>
        <w:tc>
          <w:tcPr>
            <w:tcW w:w="1504" w:type="dxa"/>
          </w:tcPr>
          <w:p w:rsidR="00003445" w:rsidRDefault="00003445">
            <w:pPr>
              <w:pStyle w:val="ConsPlusNormal"/>
              <w:jc w:val="center"/>
            </w:pPr>
            <w:r>
              <w:t>0,081931</w:t>
            </w:r>
          </w:p>
        </w:tc>
      </w:tr>
      <w:tr w:rsidR="00003445">
        <w:tc>
          <w:tcPr>
            <w:tcW w:w="2721" w:type="dxa"/>
          </w:tcPr>
          <w:p w:rsidR="00003445" w:rsidRDefault="00003445">
            <w:pPr>
              <w:pStyle w:val="ConsPlusNormal"/>
            </w:pPr>
            <w:r>
              <w:t>Женщины - 3 уровень</w:t>
            </w:r>
          </w:p>
        </w:tc>
        <w:tc>
          <w:tcPr>
            <w:tcW w:w="1774" w:type="dxa"/>
          </w:tcPr>
          <w:p w:rsidR="00003445" w:rsidRDefault="00003445">
            <w:pPr>
              <w:pStyle w:val="ConsPlusNormal"/>
            </w:pPr>
          </w:p>
        </w:tc>
        <w:tc>
          <w:tcPr>
            <w:tcW w:w="1504" w:type="dxa"/>
          </w:tcPr>
          <w:p w:rsidR="00003445" w:rsidRDefault="00003445">
            <w:pPr>
              <w:pStyle w:val="ConsPlusNormal"/>
              <w:jc w:val="center"/>
            </w:pPr>
            <w:r>
              <w:t>0,0</w:t>
            </w:r>
          </w:p>
        </w:tc>
        <w:tc>
          <w:tcPr>
            <w:tcW w:w="1504" w:type="dxa"/>
          </w:tcPr>
          <w:p w:rsidR="00003445" w:rsidRDefault="00003445">
            <w:pPr>
              <w:pStyle w:val="ConsPlusNormal"/>
              <w:jc w:val="center"/>
            </w:pPr>
            <w:r>
              <w:t>0,0</w:t>
            </w:r>
          </w:p>
        </w:tc>
        <w:tc>
          <w:tcPr>
            <w:tcW w:w="1504" w:type="dxa"/>
          </w:tcPr>
          <w:p w:rsidR="00003445" w:rsidRDefault="00003445">
            <w:pPr>
              <w:pStyle w:val="ConsPlusNormal"/>
              <w:jc w:val="center"/>
            </w:pPr>
            <w:r>
              <w:t>0,0</w:t>
            </w:r>
          </w:p>
        </w:tc>
      </w:tr>
      <w:tr w:rsidR="00003445">
        <w:tc>
          <w:tcPr>
            <w:tcW w:w="2721" w:type="dxa"/>
          </w:tcPr>
          <w:p w:rsidR="00003445" w:rsidRDefault="00003445">
            <w:pPr>
              <w:pStyle w:val="ConsPlusNormal"/>
            </w:pPr>
            <w:r>
              <w:t>Мужчины - 1, 2 уровни</w:t>
            </w:r>
          </w:p>
        </w:tc>
        <w:tc>
          <w:tcPr>
            <w:tcW w:w="1774" w:type="dxa"/>
          </w:tcPr>
          <w:p w:rsidR="00003445" w:rsidRDefault="00003445">
            <w:pPr>
              <w:pStyle w:val="ConsPlusNormal"/>
            </w:pPr>
            <w:r>
              <w:t>комплексное посещение</w:t>
            </w:r>
          </w:p>
        </w:tc>
        <w:tc>
          <w:tcPr>
            <w:tcW w:w="1504" w:type="dxa"/>
          </w:tcPr>
          <w:p w:rsidR="00003445" w:rsidRDefault="00003445">
            <w:pPr>
              <w:pStyle w:val="ConsPlusNormal"/>
              <w:jc w:val="center"/>
            </w:pPr>
            <w:r>
              <w:t>0,065687</w:t>
            </w:r>
          </w:p>
        </w:tc>
        <w:tc>
          <w:tcPr>
            <w:tcW w:w="1504" w:type="dxa"/>
          </w:tcPr>
          <w:p w:rsidR="00003445" w:rsidRDefault="00003445">
            <w:pPr>
              <w:pStyle w:val="ConsPlusNormal"/>
              <w:jc w:val="center"/>
            </w:pPr>
            <w:r>
              <w:t>0,071845</w:t>
            </w:r>
          </w:p>
        </w:tc>
        <w:tc>
          <w:tcPr>
            <w:tcW w:w="1504" w:type="dxa"/>
          </w:tcPr>
          <w:p w:rsidR="00003445" w:rsidRDefault="00003445">
            <w:pPr>
              <w:pStyle w:val="ConsPlusNormal"/>
              <w:jc w:val="center"/>
            </w:pPr>
            <w:r>
              <w:t>0,078003</w:t>
            </w:r>
          </w:p>
        </w:tc>
      </w:tr>
      <w:tr w:rsidR="00003445">
        <w:tc>
          <w:tcPr>
            <w:tcW w:w="2721" w:type="dxa"/>
          </w:tcPr>
          <w:p w:rsidR="00003445" w:rsidRDefault="00003445">
            <w:pPr>
              <w:pStyle w:val="ConsPlusNormal"/>
            </w:pPr>
            <w:r>
              <w:t>Мужчины - 3 уровень</w:t>
            </w:r>
          </w:p>
        </w:tc>
        <w:tc>
          <w:tcPr>
            <w:tcW w:w="1774" w:type="dxa"/>
          </w:tcPr>
          <w:p w:rsidR="00003445" w:rsidRDefault="00003445">
            <w:pPr>
              <w:pStyle w:val="ConsPlusNormal"/>
            </w:pPr>
          </w:p>
        </w:tc>
        <w:tc>
          <w:tcPr>
            <w:tcW w:w="1504" w:type="dxa"/>
          </w:tcPr>
          <w:p w:rsidR="00003445" w:rsidRDefault="00003445">
            <w:pPr>
              <w:pStyle w:val="ConsPlusNormal"/>
              <w:jc w:val="center"/>
            </w:pPr>
            <w:r>
              <w:t>0,0</w:t>
            </w:r>
          </w:p>
        </w:tc>
        <w:tc>
          <w:tcPr>
            <w:tcW w:w="1504" w:type="dxa"/>
          </w:tcPr>
          <w:p w:rsidR="00003445" w:rsidRDefault="00003445">
            <w:pPr>
              <w:pStyle w:val="ConsPlusNormal"/>
              <w:jc w:val="center"/>
            </w:pPr>
            <w:r>
              <w:t>0,0</w:t>
            </w:r>
          </w:p>
        </w:tc>
        <w:tc>
          <w:tcPr>
            <w:tcW w:w="1504" w:type="dxa"/>
          </w:tcPr>
          <w:p w:rsidR="00003445" w:rsidRDefault="00003445">
            <w:pPr>
              <w:pStyle w:val="ConsPlusNormal"/>
              <w:jc w:val="center"/>
            </w:pPr>
            <w:r>
              <w:t>0,0</w:t>
            </w:r>
          </w:p>
        </w:tc>
      </w:tr>
      <w:tr w:rsidR="00003445">
        <w:tc>
          <w:tcPr>
            <w:tcW w:w="2721" w:type="dxa"/>
          </w:tcPr>
          <w:p w:rsidR="00003445" w:rsidRDefault="00003445">
            <w:pPr>
              <w:pStyle w:val="ConsPlusNormal"/>
            </w:pPr>
            <w:r>
              <w:t xml:space="preserve">2.1.4. Посещения с иными целями, в том числе: 1 </w:t>
            </w:r>
            <w:r>
              <w:lastRenderedPageBreak/>
              <w:t>уровень</w:t>
            </w:r>
          </w:p>
        </w:tc>
        <w:tc>
          <w:tcPr>
            <w:tcW w:w="1774" w:type="dxa"/>
          </w:tcPr>
          <w:p w:rsidR="00003445" w:rsidRDefault="00003445">
            <w:pPr>
              <w:pStyle w:val="ConsPlusNormal"/>
            </w:pPr>
            <w:r>
              <w:lastRenderedPageBreak/>
              <w:t>посещение</w:t>
            </w:r>
          </w:p>
        </w:tc>
        <w:tc>
          <w:tcPr>
            <w:tcW w:w="1504" w:type="dxa"/>
          </w:tcPr>
          <w:p w:rsidR="00003445" w:rsidRDefault="00003445">
            <w:pPr>
              <w:pStyle w:val="ConsPlusNormal"/>
              <w:jc w:val="center"/>
            </w:pPr>
            <w:r>
              <w:t>2,276729</w:t>
            </w:r>
          </w:p>
        </w:tc>
        <w:tc>
          <w:tcPr>
            <w:tcW w:w="1504" w:type="dxa"/>
          </w:tcPr>
          <w:p w:rsidR="00003445" w:rsidRDefault="00003445">
            <w:pPr>
              <w:pStyle w:val="ConsPlusNormal"/>
              <w:jc w:val="center"/>
            </w:pPr>
            <w:r>
              <w:t>2,276729</w:t>
            </w:r>
          </w:p>
        </w:tc>
        <w:tc>
          <w:tcPr>
            <w:tcW w:w="1504" w:type="dxa"/>
          </w:tcPr>
          <w:p w:rsidR="00003445" w:rsidRDefault="00003445">
            <w:pPr>
              <w:pStyle w:val="ConsPlusNormal"/>
              <w:jc w:val="center"/>
            </w:pPr>
            <w:r>
              <w:t>2,276729</w:t>
            </w:r>
          </w:p>
        </w:tc>
      </w:tr>
      <w:tr w:rsidR="00003445">
        <w:tc>
          <w:tcPr>
            <w:tcW w:w="2721" w:type="dxa"/>
          </w:tcPr>
          <w:p w:rsidR="00003445" w:rsidRDefault="00003445">
            <w:pPr>
              <w:pStyle w:val="ConsPlusNormal"/>
            </w:pPr>
            <w:r>
              <w:lastRenderedPageBreak/>
              <w:t>2.1.4. Посещения с иными целями, в том числе: 2 уровень</w:t>
            </w:r>
          </w:p>
        </w:tc>
        <w:tc>
          <w:tcPr>
            <w:tcW w:w="1774" w:type="dxa"/>
          </w:tcPr>
          <w:p w:rsidR="00003445" w:rsidRDefault="00003445">
            <w:pPr>
              <w:pStyle w:val="ConsPlusNormal"/>
            </w:pPr>
            <w:r>
              <w:t>посещение</w:t>
            </w:r>
          </w:p>
        </w:tc>
        <w:tc>
          <w:tcPr>
            <w:tcW w:w="1504" w:type="dxa"/>
          </w:tcPr>
          <w:p w:rsidR="00003445" w:rsidRDefault="00003445">
            <w:pPr>
              <w:pStyle w:val="ConsPlusNormal"/>
              <w:jc w:val="center"/>
            </w:pPr>
            <w:r>
              <w:t>0,267851</w:t>
            </w:r>
          </w:p>
        </w:tc>
        <w:tc>
          <w:tcPr>
            <w:tcW w:w="1504" w:type="dxa"/>
          </w:tcPr>
          <w:p w:rsidR="00003445" w:rsidRDefault="00003445">
            <w:pPr>
              <w:pStyle w:val="ConsPlusNormal"/>
              <w:jc w:val="center"/>
            </w:pPr>
            <w:r>
              <w:t>0,267851</w:t>
            </w:r>
          </w:p>
        </w:tc>
        <w:tc>
          <w:tcPr>
            <w:tcW w:w="1504" w:type="dxa"/>
          </w:tcPr>
          <w:p w:rsidR="00003445" w:rsidRDefault="00003445">
            <w:pPr>
              <w:pStyle w:val="ConsPlusNormal"/>
              <w:jc w:val="center"/>
            </w:pPr>
            <w:r>
              <w:t>0,267851</w:t>
            </w:r>
          </w:p>
        </w:tc>
      </w:tr>
      <w:tr w:rsidR="00003445">
        <w:tc>
          <w:tcPr>
            <w:tcW w:w="2721" w:type="dxa"/>
          </w:tcPr>
          <w:p w:rsidR="00003445" w:rsidRDefault="00003445">
            <w:pPr>
              <w:pStyle w:val="ConsPlusNormal"/>
            </w:pPr>
            <w:r>
              <w:t>2.1.4. Посещения с иными целями, в том числе: 3 уровень</w:t>
            </w:r>
          </w:p>
        </w:tc>
        <w:tc>
          <w:tcPr>
            <w:tcW w:w="1774" w:type="dxa"/>
          </w:tcPr>
          <w:p w:rsidR="00003445" w:rsidRDefault="00003445">
            <w:pPr>
              <w:pStyle w:val="ConsPlusNormal"/>
            </w:pPr>
            <w:r>
              <w:t>посещение</w:t>
            </w:r>
          </w:p>
        </w:tc>
        <w:tc>
          <w:tcPr>
            <w:tcW w:w="1504" w:type="dxa"/>
          </w:tcPr>
          <w:p w:rsidR="00003445" w:rsidRDefault="00003445">
            <w:pPr>
              <w:pStyle w:val="ConsPlusNormal"/>
              <w:jc w:val="center"/>
            </w:pPr>
            <w:r>
              <w:t>0,133925</w:t>
            </w:r>
          </w:p>
        </w:tc>
        <w:tc>
          <w:tcPr>
            <w:tcW w:w="1504" w:type="dxa"/>
          </w:tcPr>
          <w:p w:rsidR="00003445" w:rsidRDefault="00003445">
            <w:pPr>
              <w:pStyle w:val="ConsPlusNormal"/>
              <w:jc w:val="center"/>
            </w:pPr>
            <w:r>
              <w:t>0,133925</w:t>
            </w:r>
          </w:p>
        </w:tc>
        <w:tc>
          <w:tcPr>
            <w:tcW w:w="1504" w:type="dxa"/>
          </w:tcPr>
          <w:p w:rsidR="00003445" w:rsidRDefault="00003445">
            <w:pPr>
              <w:pStyle w:val="ConsPlusNormal"/>
              <w:jc w:val="center"/>
            </w:pPr>
            <w:r>
              <w:t>0,133925</w:t>
            </w:r>
          </w:p>
        </w:tc>
      </w:tr>
      <w:tr w:rsidR="00003445">
        <w:tc>
          <w:tcPr>
            <w:tcW w:w="2721" w:type="dxa"/>
          </w:tcPr>
          <w:p w:rsidR="00003445" w:rsidRDefault="00003445">
            <w:pPr>
              <w:pStyle w:val="ConsPlusNormal"/>
            </w:pPr>
            <w:r>
              <w:t>2.1.5. Посещения по неотложной помощи - 1, 2, 3 уровни</w:t>
            </w:r>
          </w:p>
        </w:tc>
        <w:tc>
          <w:tcPr>
            <w:tcW w:w="1774" w:type="dxa"/>
          </w:tcPr>
          <w:p w:rsidR="00003445" w:rsidRDefault="00003445">
            <w:pPr>
              <w:pStyle w:val="ConsPlusNormal"/>
            </w:pPr>
            <w:r>
              <w:t>посещение</w:t>
            </w:r>
          </w:p>
        </w:tc>
        <w:tc>
          <w:tcPr>
            <w:tcW w:w="1504" w:type="dxa"/>
          </w:tcPr>
          <w:p w:rsidR="00003445" w:rsidRDefault="00003445">
            <w:pPr>
              <w:pStyle w:val="ConsPlusNormal"/>
              <w:jc w:val="center"/>
            </w:pPr>
            <w:r>
              <w:t>0,54</w:t>
            </w:r>
          </w:p>
        </w:tc>
        <w:tc>
          <w:tcPr>
            <w:tcW w:w="1504" w:type="dxa"/>
          </w:tcPr>
          <w:p w:rsidR="00003445" w:rsidRDefault="00003445">
            <w:pPr>
              <w:pStyle w:val="ConsPlusNormal"/>
              <w:jc w:val="center"/>
            </w:pPr>
            <w:r>
              <w:t>0,54</w:t>
            </w:r>
          </w:p>
        </w:tc>
        <w:tc>
          <w:tcPr>
            <w:tcW w:w="1504" w:type="dxa"/>
          </w:tcPr>
          <w:p w:rsidR="00003445" w:rsidRDefault="00003445">
            <w:pPr>
              <w:pStyle w:val="ConsPlusNormal"/>
              <w:jc w:val="center"/>
            </w:pPr>
            <w:r>
              <w:t>0,54</w:t>
            </w:r>
          </w:p>
        </w:tc>
      </w:tr>
      <w:tr w:rsidR="00003445">
        <w:tc>
          <w:tcPr>
            <w:tcW w:w="2721" w:type="dxa"/>
          </w:tcPr>
          <w:p w:rsidR="00003445" w:rsidRDefault="00003445">
            <w:pPr>
              <w:pStyle w:val="ConsPlusNormal"/>
            </w:pPr>
            <w:r>
              <w:t>2.1.6. Обращения в связи с заболеваниями - всего, из них: 1 уровень</w:t>
            </w:r>
          </w:p>
        </w:tc>
        <w:tc>
          <w:tcPr>
            <w:tcW w:w="1774" w:type="dxa"/>
          </w:tcPr>
          <w:p w:rsidR="00003445" w:rsidRDefault="00003445">
            <w:pPr>
              <w:pStyle w:val="ConsPlusNormal"/>
            </w:pPr>
            <w:r>
              <w:t>обращение</w:t>
            </w:r>
          </w:p>
        </w:tc>
        <w:tc>
          <w:tcPr>
            <w:tcW w:w="1504" w:type="dxa"/>
          </w:tcPr>
          <w:p w:rsidR="00003445" w:rsidRDefault="00003445">
            <w:pPr>
              <w:pStyle w:val="ConsPlusNormal"/>
              <w:jc w:val="center"/>
            </w:pPr>
            <w:r>
              <w:t>0,971623</w:t>
            </w:r>
          </w:p>
        </w:tc>
        <w:tc>
          <w:tcPr>
            <w:tcW w:w="1504" w:type="dxa"/>
          </w:tcPr>
          <w:p w:rsidR="00003445" w:rsidRDefault="00003445">
            <w:pPr>
              <w:pStyle w:val="ConsPlusNormal"/>
              <w:jc w:val="center"/>
            </w:pPr>
            <w:r>
              <w:t>0,971623</w:t>
            </w:r>
          </w:p>
        </w:tc>
        <w:tc>
          <w:tcPr>
            <w:tcW w:w="1504" w:type="dxa"/>
          </w:tcPr>
          <w:p w:rsidR="00003445" w:rsidRDefault="00003445">
            <w:pPr>
              <w:pStyle w:val="ConsPlusNormal"/>
              <w:jc w:val="center"/>
            </w:pPr>
            <w:r>
              <w:t>0,971623</w:t>
            </w:r>
          </w:p>
        </w:tc>
      </w:tr>
      <w:tr w:rsidR="00003445">
        <w:tc>
          <w:tcPr>
            <w:tcW w:w="2721" w:type="dxa"/>
          </w:tcPr>
          <w:p w:rsidR="00003445" w:rsidRDefault="00003445">
            <w:pPr>
              <w:pStyle w:val="ConsPlusNormal"/>
            </w:pPr>
            <w:r>
              <w:t>2.1.6. Обращения в связи с заболеваниями - всего, из них: 2 уровень</w:t>
            </w:r>
          </w:p>
        </w:tc>
        <w:tc>
          <w:tcPr>
            <w:tcW w:w="1774" w:type="dxa"/>
          </w:tcPr>
          <w:p w:rsidR="00003445" w:rsidRDefault="00003445">
            <w:pPr>
              <w:pStyle w:val="ConsPlusNormal"/>
            </w:pPr>
            <w:r>
              <w:t>обращение</w:t>
            </w:r>
          </w:p>
        </w:tc>
        <w:tc>
          <w:tcPr>
            <w:tcW w:w="1504" w:type="dxa"/>
          </w:tcPr>
          <w:p w:rsidR="00003445" w:rsidRDefault="00003445">
            <w:pPr>
              <w:pStyle w:val="ConsPlusNormal"/>
              <w:jc w:val="center"/>
            </w:pPr>
            <w:r>
              <w:t>0,114309</w:t>
            </w:r>
          </w:p>
        </w:tc>
        <w:tc>
          <w:tcPr>
            <w:tcW w:w="1504" w:type="dxa"/>
          </w:tcPr>
          <w:p w:rsidR="00003445" w:rsidRDefault="00003445">
            <w:pPr>
              <w:pStyle w:val="ConsPlusNormal"/>
              <w:jc w:val="center"/>
            </w:pPr>
            <w:r>
              <w:t>0,114309</w:t>
            </w:r>
          </w:p>
        </w:tc>
        <w:tc>
          <w:tcPr>
            <w:tcW w:w="1504" w:type="dxa"/>
          </w:tcPr>
          <w:p w:rsidR="00003445" w:rsidRDefault="00003445">
            <w:pPr>
              <w:pStyle w:val="ConsPlusNormal"/>
              <w:jc w:val="center"/>
            </w:pPr>
            <w:r>
              <w:t>0,114309</w:t>
            </w:r>
          </w:p>
        </w:tc>
      </w:tr>
      <w:tr w:rsidR="00003445">
        <w:tc>
          <w:tcPr>
            <w:tcW w:w="2721" w:type="dxa"/>
          </w:tcPr>
          <w:p w:rsidR="00003445" w:rsidRDefault="00003445">
            <w:pPr>
              <w:pStyle w:val="ConsPlusNormal"/>
            </w:pPr>
            <w:r>
              <w:t>2.1.6. Обращения в связи с заболеваниями - всего, из них: 3 уровень</w:t>
            </w:r>
          </w:p>
        </w:tc>
        <w:tc>
          <w:tcPr>
            <w:tcW w:w="1774" w:type="dxa"/>
          </w:tcPr>
          <w:p w:rsidR="00003445" w:rsidRDefault="00003445">
            <w:pPr>
              <w:pStyle w:val="ConsPlusNormal"/>
            </w:pPr>
            <w:r>
              <w:t>обращение</w:t>
            </w:r>
          </w:p>
        </w:tc>
        <w:tc>
          <w:tcPr>
            <w:tcW w:w="1504" w:type="dxa"/>
          </w:tcPr>
          <w:p w:rsidR="00003445" w:rsidRDefault="00003445">
            <w:pPr>
              <w:pStyle w:val="ConsPlusNormal"/>
              <w:jc w:val="center"/>
            </w:pPr>
            <w:r>
              <w:t>0,057154</w:t>
            </w:r>
          </w:p>
        </w:tc>
        <w:tc>
          <w:tcPr>
            <w:tcW w:w="1504" w:type="dxa"/>
          </w:tcPr>
          <w:p w:rsidR="00003445" w:rsidRDefault="00003445">
            <w:pPr>
              <w:pStyle w:val="ConsPlusNormal"/>
              <w:jc w:val="center"/>
            </w:pPr>
            <w:r>
              <w:t>0,057154</w:t>
            </w:r>
          </w:p>
        </w:tc>
        <w:tc>
          <w:tcPr>
            <w:tcW w:w="1504" w:type="dxa"/>
          </w:tcPr>
          <w:p w:rsidR="00003445" w:rsidRDefault="00003445">
            <w:pPr>
              <w:pStyle w:val="ConsPlusNormal"/>
              <w:jc w:val="center"/>
            </w:pPr>
            <w:r>
              <w:t>0,057154</w:t>
            </w:r>
          </w:p>
        </w:tc>
      </w:tr>
      <w:tr w:rsidR="00003445">
        <w:tc>
          <w:tcPr>
            <w:tcW w:w="2721" w:type="dxa"/>
          </w:tcPr>
          <w:p w:rsidR="00003445" w:rsidRDefault="00003445">
            <w:pPr>
              <w:pStyle w:val="ConsPlusNormal"/>
            </w:pPr>
            <w:r>
              <w:t>2.1.7. Проведение отдельных диагностических (лабораторных) исследований: 1, 2, 3 уровни</w:t>
            </w:r>
          </w:p>
        </w:tc>
        <w:tc>
          <w:tcPr>
            <w:tcW w:w="1774" w:type="dxa"/>
          </w:tcPr>
          <w:p w:rsidR="00003445" w:rsidRDefault="00003445">
            <w:pPr>
              <w:pStyle w:val="ConsPlusNormal"/>
            </w:pPr>
            <w:r>
              <w:t>исследование</w:t>
            </w:r>
          </w:p>
        </w:tc>
        <w:tc>
          <w:tcPr>
            <w:tcW w:w="1504" w:type="dxa"/>
          </w:tcPr>
          <w:p w:rsidR="00003445" w:rsidRDefault="00003445">
            <w:pPr>
              <w:pStyle w:val="ConsPlusNormal"/>
              <w:jc w:val="center"/>
            </w:pPr>
            <w:r>
              <w:t>0,337565</w:t>
            </w:r>
          </w:p>
        </w:tc>
        <w:tc>
          <w:tcPr>
            <w:tcW w:w="1504" w:type="dxa"/>
          </w:tcPr>
          <w:p w:rsidR="00003445" w:rsidRDefault="00003445">
            <w:pPr>
              <w:pStyle w:val="ConsPlusNormal"/>
              <w:jc w:val="center"/>
            </w:pPr>
            <w:r>
              <w:t>0,29065</w:t>
            </w:r>
          </w:p>
        </w:tc>
        <w:tc>
          <w:tcPr>
            <w:tcW w:w="1504" w:type="dxa"/>
          </w:tcPr>
          <w:p w:rsidR="00003445" w:rsidRDefault="00003445">
            <w:pPr>
              <w:pStyle w:val="ConsPlusNormal"/>
              <w:jc w:val="center"/>
            </w:pPr>
            <w:r>
              <w:t>0,29065</w:t>
            </w:r>
          </w:p>
        </w:tc>
      </w:tr>
      <w:tr w:rsidR="00003445">
        <w:tc>
          <w:tcPr>
            <w:tcW w:w="2721" w:type="dxa"/>
          </w:tcPr>
          <w:p w:rsidR="00003445" w:rsidRDefault="00003445">
            <w:pPr>
              <w:pStyle w:val="ConsPlusNormal"/>
            </w:pPr>
            <w:r>
              <w:t>2.1.7.1. Компьютерная томография - 1 уровень</w:t>
            </w:r>
          </w:p>
        </w:tc>
        <w:tc>
          <w:tcPr>
            <w:tcW w:w="1774" w:type="dxa"/>
          </w:tcPr>
          <w:p w:rsidR="00003445" w:rsidRDefault="00003445">
            <w:pPr>
              <w:pStyle w:val="ConsPlusNormal"/>
            </w:pPr>
            <w:r>
              <w:t>исследование</w:t>
            </w:r>
          </w:p>
        </w:tc>
        <w:tc>
          <w:tcPr>
            <w:tcW w:w="1504" w:type="dxa"/>
          </w:tcPr>
          <w:p w:rsidR="00003445" w:rsidRDefault="00003445">
            <w:pPr>
              <w:pStyle w:val="ConsPlusNormal"/>
              <w:jc w:val="center"/>
            </w:pPr>
            <w:r>
              <w:t>0,0</w:t>
            </w:r>
          </w:p>
        </w:tc>
        <w:tc>
          <w:tcPr>
            <w:tcW w:w="1504" w:type="dxa"/>
          </w:tcPr>
          <w:p w:rsidR="00003445" w:rsidRDefault="00003445">
            <w:pPr>
              <w:pStyle w:val="ConsPlusNormal"/>
              <w:jc w:val="center"/>
            </w:pPr>
            <w:r>
              <w:t>0,0</w:t>
            </w:r>
          </w:p>
        </w:tc>
        <w:tc>
          <w:tcPr>
            <w:tcW w:w="1504" w:type="dxa"/>
          </w:tcPr>
          <w:p w:rsidR="00003445" w:rsidRDefault="00003445">
            <w:pPr>
              <w:pStyle w:val="ConsPlusNormal"/>
              <w:jc w:val="center"/>
            </w:pPr>
            <w:r>
              <w:t>0,0</w:t>
            </w:r>
          </w:p>
        </w:tc>
      </w:tr>
      <w:tr w:rsidR="00003445">
        <w:tc>
          <w:tcPr>
            <w:tcW w:w="2721" w:type="dxa"/>
          </w:tcPr>
          <w:p w:rsidR="00003445" w:rsidRDefault="00003445">
            <w:pPr>
              <w:pStyle w:val="ConsPlusNormal"/>
            </w:pPr>
            <w:r>
              <w:t>2.1.7.1. Компьютерная томография - 2, 3 уровень</w:t>
            </w:r>
          </w:p>
        </w:tc>
        <w:tc>
          <w:tcPr>
            <w:tcW w:w="1774" w:type="dxa"/>
          </w:tcPr>
          <w:p w:rsidR="00003445" w:rsidRDefault="00003445">
            <w:pPr>
              <w:pStyle w:val="ConsPlusNormal"/>
            </w:pPr>
            <w:r>
              <w:t>исследование</w:t>
            </w:r>
          </w:p>
        </w:tc>
        <w:tc>
          <w:tcPr>
            <w:tcW w:w="1504" w:type="dxa"/>
          </w:tcPr>
          <w:p w:rsidR="00003445" w:rsidRDefault="00003445">
            <w:pPr>
              <w:pStyle w:val="ConsPlusNormal"/>
              <w:jc w:val="center"/>
            </w:pPr>
            <w:r>
              <w:t>0,057732</w:t>
            </w:r>
          </w:p>
        </w:tc>
        <w:tc>
          <w:tcPr>
            <w:tcW w:w="1504" w:type="dxa"/>
          </w:tcPr>
          <w:p w:rsidR="00003445" w:rsidRDefault="00003445">
            <w:pPr>
              <w:pStyle w:val="ConsPlusNormal"/>
              <w:jc w:val="center"/>
            </w:pPr>
            <w:r>
              <w:t>0,060619</w:t>
            </w:r>
          </w:p>
        </w:tc>
        <w:tc>
          <w:tcPr>
            <w:tcW w:w="1504" w:type="dxa"/>
          </w:tcPr>
          <w:p w:rsidR="00003445" w:rsidRDefault="00003445">
            <w:pPr>
              <w:pStyle w:val="ConsPlusNormal"/>
              <w:jc w:val="center"/>
            </w:pPr>
            <w:r>
              <w:t>0,060619</w:t>
            </w:r>
          </w:p>
        </w:tc>
      </w:tr>
      <w:tr w:rsidR="00003445">
        <w:tc>
          <w:tcPr>
            <w:tcW w:w="2721" w:type="dxa"/>
          </w:tcPr>
          <w:p w:rsidR="00003445" w:rsidRDefault="00003445">
            <w:pPr>
              <w:pStyle w:val="ConsPlusNormal"/>
            </w:pPr>
            <w:r>
              <w:t>2.1.7.2. Магнитно-резонансная томография - 1 уровень</w:t>
            </w:r>
          </w:p>
        </w:tc>
        <w:tc>
          <w:tcPr>
            <w:tcW w:w="1774" w:type="dxa"/>
          </w:tcPr>
          <w:p w:rsidR="00003445" w:rsidRDefault="00003445">
            <w:pPr>
              <w:pStyle w:val="ConsPlusNormal"/>
            </w:pPr>
            <w:r>
              <w:t>исследование</w:t>
            </w:r>
          </w:p>
        </w:tc>
        <w:tc>
          <w:tcPr>
            <w:tcW w:w="1504" w:type="dxa"/>
          </w:tcPr>
          <w:p w:rsidR="00003445" w:rsidRDefault="00003445">
            <w:pPr>
              <w:pStyle w:val="ConsPlusNormal"/>
              <w:jc w:val="center"/>
            </w:pPr>
            <w:r>
              <w:t>0,0</w:t>
            </w:r>
          </w:p>
        </w:tc>
        <w:tc>
          <w:tcPr>
            <w:tcW w:w="1504" w:type="dxa"/>
          </w:tcPr>
          <w:p w:rsidR="00003445" w:rsidRDefault="00003445">
            <w:pPr>
              <w:pStyle w:val="ConsPlusNormal"/>
              <w:jc w:val="center"/>
            </w:pPr>
            <w:r>
              <w:t>0,0</w:t>
            </w:r>
          </w:p>
        </w:tc>
        <w:tc>
          <w:tcPr>
            <w:tcW w:w="1504" w:type="dxa"/>
          </w:tcPr>
          <w:p w:rsidR="00003445" w:rsidRDefault="00003445">
            <w:pPr>
              <w:pStyle w:val="ConsPlusNormal"/>
              <w:jc w:val="center"/>
            </w:pPr>
            <w:r>
              <w:t>0,0</w:t>
            </w:r>
          </w:p>
        </w:tc>
      </w:tr>
      <w:tr w:rsidR="00003445">
        <w:tc>
          <w:tcPr>
            <w:tcW w:w="2721" w:type="dxa"/>
          </w:tcPr>
          <w:p w:rsidR="00003445" w:rsidRDefault="00003445">
            <w:pPr>
              <w:pStyle w:val="ConsPlusNormal"/>
            </w:pPr>
            <w:r>
              <w:t>2.1.7.2. Магнитно-резонансная томография - 2, 3 уровень</w:t>
            </w:r>
          </w:p>
        </w:tc>
        <w:tc>
          <w:tcPr>
            <w:tcW w:w="1774" w:type="dxa"/>
          </w:tcPr>
          <w:p w:rsidR="00003445" w:rsidRDefault="00003445">
            <w:pPr>
              <w:pStyle w:val="ConsPlusNormal"/>
            </w:pPr>
            <w:r>
              <w:t>исследование</w:t>
            </w:r>
          </w:p>
        </w:tc>
        <w:tc>
          <w:tcPr>
            <w:tcW w:w="1504" w:type="dxa"/>
          </w:tcPr>
          <w:p w:rsidR="00003445" w:rsidRDefault="00003445">
            <w:pPr>
              <w:pStyle w:val="ConsPlusNormal"/>
              <w:jc w:val="center"/>
            </w:pPr>
            <w:r>
              <w:t>0,022033</w:t>
            </w:r>
          </w:p>
        </w:tc>
        <w:tc>
          <w:tcPr>
            <w:tcW w:w="1504" w:type="dxa"/>
          </w:tcPr>
          <w:p w:rsidR="00003445" w:rsidRDefault="00003445">
            <w:pPr>
              <w:pStyle w:val="ConsPlusNormal"/>
              <w:jc w:val="center"/>
            </w:pPr>
            <w:r>
              <w:t>0,023135</w:t>
            </w:r>
          </w:p>
        </w:tc>
        <w:tc>
          <w:tcPr>
            <w:tcW w:w="1504" w:type="dxa"/>
          </w:tcPr>
          <w:p w:rsidR="00003445" w:rsidRDefault="00003445">
            <w:pPr>
              <w:pStyle w:val="ConsPlusNormal"/>
              <w:jc w:val="center"/>
            </w:pPr>
            <w:r>
              <w:t>0,023135</w:t>
            </w:r>
          </w:p>
        </w:tc>
      </w:tr>
      <w:tr w:rsidR="00003445">
        <w:tc>
          <w:tcPr>
            <w:tcW w:w="2721" w:type="dxa"/>
          </w:tcPr>
          <w:p w:rsidR="00003445" w:rsidRDefault="00003445">
            <w:pPr>
              <w:pStyle w:val="ConsPlusNormal"/>
            </w:pPr>
            <w:r>
              <w:t>2.1.7.3. Ультразвуковое исследование сердечно-сосудистой системы - 1, 2, 3 уровни</w:t>
            </w:r>
          </w:p>
        </w:tc>
        <w:tc>
          <w:tcPr>
            <w:tcW w:w="1774" w:type="dxa"/>
          </w:tcPr>
          <w:p w:rsidR="00003445" w:rsidRDefault="00003445">
            <w:pPr>
              <w:pStyle w:val="ConsPlusNormal"/>
            </w:pPr>
            <w:r>
              <w:t>исследование</w:t>
            </w:r>
          </w:p>
        </w:tc>
        <w:tc>
          <w:tcPr>
            <w:tcW w:w="1504" w:type="dxa"/>
          </w:tcPr>
          <w:p w:rsidR="00003445" w:rsidRDefault="00003445">
            <w:pPr>
              <w:pStyle w:val="ConsPlusNormal"/>
              <w:jc w:val="center"/>
            </w:pPr>
            <w:r>
              <w:t>0,15229</w:t>
            </w:r>
          </w:p>
        </w:tc>
        <w:tc>
          <w:tcPr>
            <w:tcW w:w="1504" w:type="dxa"/>
          </w:tcPr>
          <w:p w:rsidR="00003445" w:rsidRDefault="00003445">
            <w:pPr>
              <w:pStyle w:val="ConsPlusNormal"/>
              <w:jc w:val="center"/>
            </w:pPr>
            <w:r>
              <w:t>0,128528</w:t>
            </w:r>
          </w:p>
        </w:tc>
        <w:tc>
          <w:tcPr>
            <w:tcW w:w="1504" w:type="dxa"/>
          </w:tcPr>
          <w:p w:rsidR="00003445" w:rsidRDefault="00003445">
            <w:pPr>
              <w:pStyle w:val="ConsPlusNormal"/>
              <w:jc w:val="center"/>
            </w:pPr>
            <w:r>
              <w:t>0,128528</w:t>
            </w:r>
          </w:p>
        </w:tc>
      </w:tr>
      <w:tr w:rsidR="00003445">
        <w:tc>
          <w:tcPr>
            <w:tcW w:w="2721" w:type="dxa"/>
          </w:tcPr>
          <w:p w:rsidR="00003445" w:rsidRDefault="00003445">
            <w:pPr>
              <w:pStyle w:val="ConsPlusNormal"/>
            </w:pPr>
            <w:r>
              <w:t>2.1.7.4. Эндоскопическое диагностическое исследование - 1, 2, 3 уровни</w:t>
            </w:r>
          </w:p>
        </w:tc>
        <w:tc>
          <w:tcPr>
            <w:tcW w:w="1774" w:type="dxa"/>
          </w:tcPr>
          <w:p w:rsidR="00003445" w:rsidRDefault="00003445">
            <w:pPr>
              <w:pStyle w:val="ConsPlusNormal"/>
            </w:pPr>
            <w:r>
              <w:t>исследование</w:t>
            </w:r>
          </w:p>
        </w:tc>
        <w:tc>
          <w:tcPr>
            <w:tcW w:w="1504" w:type="dxa"/>
          </w:tcPr>
          <w:p w:rsidR="00003445" w:rsidRDefault="00003445">
            <w:pPr>
              <w:pStyle w:val="ConsPlusNormal"/>
              <w:jc w:val="center"/>
            </w:pPr>
            <w:r>
              <w:t>0,06695</w:t>
            </w:r>
          </w:p>
        </w:tc>
        <w:tc>
          <w:tcPr>
            <w:tcW w:w="1504" w:type="dxa"/>
          </w:tcPr>
          <w:p w:rsidR="00003445" w:rsidRDefault="00003445">
            <w:pPr>
              <w:pStyle w:val="ConsPlusNormal"/>
              <w:jc w:val="center"/>
            </w:pPr>
            <w:r>
              <w:t>0,037139</w:t>
            </w:r>
          </w:p>
        </w:tc>
        <w:tc>
          <w:tcPr>
            <w:tcW w:w="1504" w:type="dxa"/>
          </w:tcPr>
          <w:p w:rsidR="00003445" w:rsidRDefault="00003445">
            <w:pPr>
              <w:pStyle w:val="ConsPlusNormal"/>
              <w:jc w:val="center"/>
            </w:pPr>
            <w:r>
              <w:t>0,037139</w:t>
            </w:r>
          </w:p>
        </w:tc>
      </w:tr>
      <w:tr w:rsidR="00003445">
        <w:tc>
          <w:tcPr>
            <w:tcW w:w="2721" w:type="dxa"/>
          </w:tcPr>
          <w:p w:rsidR="00003445" w:rsidRDefault="00003445">
            <w:pPr>
              <w:pStyle w:val="ConsPlusNormal"/>
            </w:pPr>
            <w:r>
              <w:lastRenderedPageBreak/>
              <w:t>2.1.7.5. Молекулярно-генетическое исследование с целью диагностики онкологических заболеваний - 1 уровень</w:t>
            </w:r>
          </w:p>
        </w:tc>
        <w:tc>
          <w:tcPr>
            <w:tcW w:w="1774" w:type="dxa"/>
          </w:tcPr>
          <w:p w:rsidR="00003445" w:rsidRDefault="00003445">
            <w:pPr>
              <w:pStyle w:val="ConsPlusNormal"/>
            </w:pPr>
            <w:r>
              <w:t>исследование</w:t>
            </w:r>
          </w:p>
        </w:tc>
        <w:tc>
          <w:tcPr>
            <w:tcW w:w="1504" w:type="dxa"/>
          </w:tcPr>
          <w:p w:rsidR="00003445" w:rsidRDefault="00003445">
            <w:pPr>
              <w:pStyle w:val="ConsPlusNormal"/>
              <w:jc w:val="center"/>
            </w:pPr>
            <w:r>
              <w:t>0,0</w:t>
            </w:r>
          </w:p>
        </w:tc>
        <w:tc>
          <w:tcPr>
            <w:tcW w:w="1504" w:type="dxa"/>
          </w:tcPr>
          <w:p w:rsidR="00003445" w:rsidRDefault="00003445">
            <w:pPr>
              <w:pStyle w:val="ConsPlusNormal"/>
              <w:jc w:val="center"/>
            </w:pPr>
            <w:r>
              <w:t>0,0</w:t>
            </w:r>
          </w:p>
        </w:tc>
        <w:tc>
          <w:tcPr>
            <w:tcW w:w="1504" w:type="dxa"/>
          </w:tcPr>
          <w:p w:rsidR="00003445" w:rsidRDefault="00003445">
            <w:pPr>
              <w:pStyle w:val="ConsPlusNormal"/>
              <w:jc w:val="center"/>
            </w:pPr>
            <w:r>
              <w:t>0,0</w:t>
            </w:r>
          </w:p>
        </w:tc>
      </w:tr>
      <w:tr w:rsidR="00003445">
        <w:tc>
          <w:tcPr>
            <w:tcW w:w="2721" w:type="dxa"/>
          </w:tcPr>
          <w:p w:rsidR="00003445" w:rsidRDefault="00003445">
            <w:pPr>
              <w:pStyle w:val="ConsPlusNormal"/>
            </w:pPr>
            <w:r>
              <w:t>2.1.7.5. Молекулярно-генетическое исследование с целью диагностики онкологических заболеваний - 2, 3 уровень</w:t>
            </w:r>
          </w:p>
        </w:tc>
        <w:tc>
          <w:tcPr>
            <w:tcW w:w="1774" w:type="dxa"/>
          </w:tcPr>
          <w:p w:rsidR="00003445" w:rsidRDefault="00003445">
            <w:pPr>
              <w:pStyle w:val="ConsPlusNormal"/>
            </w:pPr>
            <w:r>
              <w:t>исследование</w:t>
            </w:r>
          </w:p>
        </w:tc>
        <w:tc>
          <w:tcPr>
            <w:tcW w:w="1504" w:type="dxa"/>
          </w:tcPr>
          <w:p w:rsidR="00003445" w:rsidRDefault="00003445">
            <w:pPr>
              <w:pStyle w:val="ConsPlusNormal"/>
              <w:jc w:val="center"/>
            </w:pPr>
            <w:r>
              <w:t>0,00224</w:t>
            </w:r>
          </w:p>
        </w:tc>
        <w:tc>
          <w:tcPr>
            <w:tcW w:w="1504" w:type="dxa"/>
          </w:tcPr>
          <w:p w:rsidR="00003445" w:rsidRDefault="00003445">
            <w:pPr>
              <w:pStyle w:val="ConsPlusNormal"/>
              <w:jc w:val="center"/>
            </w:pPr>
            <w:r>
              <w:t>0,001362</w:t>
            </w:r>
          </w:p>
        </w:tc>
        <w:tc>
          <w:tcPr>
            <w:tcW w:w="1504" w:type="dxa"/>
          </w:tcPr>
          <w:p w:rsidR="00003445" w:rsidRDefault="00003445">
            <w:pPr>
              <w:pStyle w:val="ConsPlusNormal"/>
              <w:jc w:val="center"/>
            </w:pPr>
            <w:r>
              <w:t>0,001362</w:t>
            </w:r>
          </w:p>
        </w:tc>
      </w:tr>
      <w:tr w:rsidR="00003445">
        <w:tc>
          <w:tcPr>
            <w:tcW w:w="2721" w:type="dxa"/>
          </w:tcPr>
          <w:p w:rsidR="00003445" w:rsidRDefault="00003445">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- 1, 2, 3 уровни</w:t>
            </w:r>
          </w:p>
        </w:tc>
        <w:tc>
          <w:tcPr>
            <w:tcW w:w="1774" w:type="dxa"/>
          </w:tcPr>
          <w:p w:rsidR="00003445" w:rsidRDefault="00003445">
            <w:pPr>
              <w:pStyle w:val="ConsPlusNormal"/>
            </w:pPr>
            <w:r>
              <w:t>исследование</w:t>
            </w:r>
          </w:p>
        </w:tc>
        <w:tc>
          <w:tcPr>
            <w:tcW w:w="1504" w:type="dxa"/>
          </w:tcPr>
          <w:p w:rsidR="00003445" w:rsidRDefault="00003445">
            <w:pPr>
              <w:pStyle w:val="ConsPlusNormal"/>
              <w:jc w:val="center"/>
            </w:pPr>
            <w:r>
              <w:t>0,02491</w:t>
            </w:r>
          </w:p>
        </w:tc>
        <w:tc>
          <w:tcPr>
            <w:tcW w:w="1504" w:type="dxa"/>
          </w:tcPr>
          <w:p w:rsidR="00003445" w:rsidRDefault="00003445">
            <w:pPr>
              <w:pStyle w:val="ConsPlusNormal"/>
              <w:jc w:val="center"/>
            </w:pPr>
            <w:r>
              <w:t>0,028458</w:t>
            </w:r>
          </w:p>
        </w:tc>
        <w:tc>
          <w:tcPr>
            <w:tcW w:w="1504" w:type="dxa"/>
          </w:tcPr>
          <w:p w:rsidR="00003445" w:rsidRDefault="00003445">
            <w:pPr>
              <w:pStyle w:val="ConsPlusNormal"/>
              <w:jc w:val="center"/>
            </w:pPr>
            <w:r>
              <w:t>0,028458</w:t>
            </w:r>
          </w:p>
        </w:tc>
      </w:tr>
      <w:tr w:rsidR="00003445">
        <w:tc>
          <w:tcPr>
            <w:tcW w:w="2721" w:type="dxa"/>
          </w:tcPr>
          <w:p w:rsidR="00003445" w:rsidRDefault="00003445">
            <w:pPr>
              <w:pStyle w:val="ConsPlusNormal"/>
            </w:pPr>
            <w:r>
              <w:t>2.1.7.7. ПЭТ-КТ при онкологических заболеваниях - 1, 2 уровень</w:t>
            </w:r>
          </w:p>
        </w:tc>
        <w:tc>
          <w:tcPr>
            <w:tcW w:w="1774" w:type="dxa"/>
          </w:tcPr>
          <w:p w:rsidR="00003445" w:rsidRDefault="00003445">
            <w:pPr>
              <w:pStyle w:val="ConsPlusNormal"/>
            </w:pPr>
            <w:r>
              <w:t>исследование</w:t>
            </w:r>
          </w:p>
        </w:tc>
        <w:tc>
          <w:tcPr>
            <w:tcW w:w="1504" w:type="dxa"/>
          </w:tcPr>
          <w:p w:rsidR="00003445" w:rsidRDefault="00003445">
            <w:pPr>
              <w:pStyle w:val="ConsPlusNormal"/>
              <w:jc w:val="center"/>
            </w:pPr>
            <w:r>
              <w:t>0,0</w:t>
            </w:r>
          </w:p>
        </w:tc>
        <w:tc>
          <w:tcPr>
            <w:tcW w:w="1504" w:type="dxa"/>
          </w:tcPr>
          <w:p w:rsidR="00003445" w:rsidRDefault="00003445">
            <w:pPr>
              <w:pStyle w:val="ConsPlusNormal"/>
              <w:jc w:val="center"/>
            </w:pPr>
            <w:r>
              <w:t>0,0</w:t>
            </w:r>
          </w:p>
        </w:tc>
        <w:tc>
          <w:tcPr>
            <w:tcW w:w="1504" w:type="dxa"/>
          </w:tcPr>
          <w:p w:rsidR="00003445" w:rsidRDefault="00003445">
            <w:pPr>
              <w:pStyle w:val="ConsPlusNormal"/>
              <w:jc w:val="center"/>
            </w:pPr>
            <w:r>
              <w:t>0,0</w:t>
            </w:r>
          </w:p>
        </w:tc>
      </w:tr>
      <w:tr w:rsidR="00003445">
        <w:tc>
          <w:tcPr>
            <w:tcW w:w="2721" w:type="dxa"/>
          </w:tcPr>
          <w:p w:rsidR="00003445" w:rsidRDefault="00003445">
            <w:pPr>
              <w:pStyle w:val="ConsPlusNormal"/>
            </w:pPr>
            <w:r>
              <w:t>2.1.7.7. ПЭТ-КТ при онкологических заболеваниях - 3 уровень</w:t>
            </w:r>
          </w:p>
        </w:tc>
        <w:tc>
          <w:tcPr>
            <w:tcW w:w="1774" w:type="dxa"/>
          </w:tcPr>
          <w:p w:rsidR="00003445" w:rsidRDefault="00003445">
            <w:pPr>
              <w:pStyle w:val="ConsPlusNormal"/>
            </w:pPr>
            <w:r>
              <w:t>исследование</w:t>
            </w:r>
          </w:p>
        </w:tc>
        <w:tc>
          <w:tcPr>
            <w:tcW w:w="1504" w:type="dxa"/>
          </w:tcPr>
          <w:p w:rsidR="00003445" w:rsidRDefault="00003445">
            <w:pPr>
              <w:pStyle w:val="ConsPlusNormal"/>
              <w:jc w:val="center"/>
            </w:pPr>
            <w:r>
              <w:t>0,002086</w:t>
            </w:r>
          </w:p>
        </w:tc>
        <w:tc>
          <w:tcPr>
            <w:tcW w:w="1504" w:type="dxa"/>
          </w:tcPr>
          <w:p w:rsidR="00003445" w:rsidRDefault="00003445">
            <w:pPr>
              <w:pStyle w:val="ConsPlusNormal"/>
              <w:jc w:val="center"/>
            </w:pPr>
            <w:r>
              <w:t>0,002086</w:t>
            </w:r>
          </w:p>
        </w:tc>
        <w:tc>
          <w:tcPr>
            <w:tcW w:w="1504" w:type="dxa"/>
          </w:tcPr>
          <w:p w:rsidR="00003445" w:rsidRDefault="00003445">
            <w:pPr>
              <w:pStyle w:val="ConsPlusNormal"/>
              <w:jc w:val="center"/>
            </w:pPr>
            <w:r>
              <w:t>0,002086</w:t>
            </w:r>
          </w:p>
        </w:tc>
      </w:tr>
      <w:tr w:rsidR="00003445">
        <w:tc>
          <w:tcPr>
            <w:tcW w:w="2721" w:type="dxa"/>
          </w:tcPr>
          <w:p w:rsidR="00003445" w:rsidRDefault="00003445">
            <w:pPr>
              <w:pStyle w:val="ConsPlusNormal"/>
            </w:pPr>
            <w:r>
              <w:t>2.1.7.8. ОФЭКТ/КТ - 1, 2 уровень</w:t>
            </w:r>
          </w:p>
        </w:tc>
        <w:tc>
          <w:tcPr>
            <w:tcW w:w="1774" w:type="dxa"/>
          </w:tcPr>
          <w:p w:rsidR="00003445" w:rsidRDefault="00003445">
            <w:pPr>
              <w:pStyle w:val="ConsPlusNormal"/>
            </w:pPr>
            <w:r>
              <w:t>исследование</w:t>
            </w:r>
          </w:p>
        </w:tc>
        <w:tc>
          <w:tcPr>
            <w:tcW w:w="1504" w:type="dxa"/>
          </w:tcPr>
          <w:p w:rsidR="00003445" w:rsidRDefault="00003445">
            <w:pPr>
              <w:pStyle w:val="ConsPlusNormal"/>
              <w:jc w:val="center"/>
            </w:pPr>
            <w:r>
              <w:t>0,0</w:t>
            </w:r>
          </w:p>
        </w:tc>
        <w:tc>
          <w:tcPr>
            <w:tcW w:w="1504" w:type="dxa"/>
          </w:tcPr>
          <w:p w:rsidR="00003445" w:rsidRDefault="00003445">
            <w:pPr>
              <w:pStyle w:val="ConsPlusNormal"/>
              <w:jc w:val="center"/>
            </w:pPr>
            <w:r>
              <w:t>0,0</w:t>
            </w:r>
          </w:p>
        </w:tc>
        <w:tc>
          <w:tcPr>
            <w:tcW w:w="1504" w:type="dxa"/>
          </w:tcPr>
          <w:p w:rsidR="00003445" w:rsidRDefault="00003445">
            <w:pPr>
              <w:pStyle w:val="ConsPlusNormal"/>
              <w:jc w:val="center"/>
            </w:pPr>
            <w:r>
              <w:t>0,0</w:t>
            </w:r>
          </w:p>
        </w:tc>
      </w:tr>
      <w:tr w:rsidR="00003445">
        <w:tc>
          <w:tcPr>
            <w:tcW w:w="2721" w:type="dxa"/>
          </w:tcPr>
          <w:p w:rsidR="00003445" w:rsidRDefault="00003445">
            <w:pPr>
              <w:pStyle w:val="ConsPlusNormal"/>
            </w:pPr>
            <w:r>
              <w:t>2.1.7.8. ОФЭКТ/КТ - 3 уровень</w:t>
            </w:r>
          </w:p>
        </w:tc>
        <w:tc>
          <w:tcPr>
            <w:tcW w:w="1774" w:type="dxa"/>
          </w:tcPr>
          <w:p w:rsidR="00003445" w:rsidRDefault="00003445">
            <w:pPr>
              <w:pStyle w:val="ConsPlusNormal"/>
            </w:pPr>
            <w:r>
              <w:t>исследование</w:t>
            </w:r>
          </w:p>
        </w:tc>
        <w:tc>
          <w:tcPr>
            <w:tcW w:w="1504" w:type="dxa"/>
          </w:tcPr>
          <w:p w:rsidR="00003445" w:rsidRDefault="00003445">
            <w:pPr>
              <w:pStyle w:val="ConsPlusNormal"/>
              <w:jc w:val="center"/>
            </w:pPr>
            <w:r>
              <w:t>0,003622</w:t>
            </w:r>
          </w:p>
        </w:tc>
        <w:tc>
          <w:tcPr>
            <w:tcW w:w="1504" w:type="dxa"/>
          </w:tcPr>
          <w:p w:rsidR="00003445" w:rsidRDefault="00003445">
            <w:pPr>
              <w:pStyle w:val="ConsPlusNormal"/>
              <w:jc w:val="center"/>
            </w:pPr>
            <w:r>
              <w:t>0,003622</w:t>
            </w:r>
          </w:p>
        </w:tc>
        <w:tc>
          <w:tcPr>
            <w:tcW w:w="1504" w:type="dxa"/>
          </w:tcPr>
          <w:p w:rsidR="00003445" w:rsidRDefault="00003445">
            <w:pPr>
              <w:pStyle w:val="ConsPlusNormal"/>
              <w:jc w:val="center"/>
            </w:pPr>
            <w:r>
              <w:t>0,003622</w:t>
            </w:r>
          </w:p>
        </w:tc>
      </w:tr>
      <w:tr w:rsidR="00003445">
        <w:tc>
          <w:tcPr>
            <w:tcW w:w="2721" w:type="dxa"/>
          </w:tcPr>
          <w:p w:rsidR="00003445" w:rsidRDefault="00003445">
            <w:pPr>
              <w:pStyle w:val="ConsPlusNormal"/>
            </w:pPr>
            <w:r>
              <w:t>2.1.7.9. Школа сахарного диабета - 1, 2 уровень</w:t>
            </w:r>
          </w:p>
        </w:tc>
        <w:tc>
          <w:tcPr>
            <w:tcW w:w="1774" w:type="dxa"/>
          </w:tcPr>
          <w:p w:rsidR="00003445" w:rsidRDefault="00003445">
            <w:pPr>
              <w:pStyle w:val="ConsPlusNormal"/>
            </w:pPr>
            <w:r>
              <w:t>комплексное посещение</w:t>
            </w:r>
          </w:p>
        </w:tc>
        <w:tc>
          <w:tcPr>
            <w:tcW w:w="1504" w:type="dxa"/>
          </w:tcPr>
          <w:p w:rsidR="00003445" w:rsidRDefault="00003445">
            <w:pPr>
              <w:pStyle w:val="ConsPlusNormal"/>
              <w:jc w:val="center"/>
            </w:pPr>
            <w:r>
              <w:t>0,005702</w:t>
            </w:r>
          </w:p>
        </w:tc>
        <w:tc>
          <w:tcPr>
            <w:tcW w:w="1504" w:type="dxa"/>
          </w:tcPr>
          <w:p w:rsidR="00003445" w:rsidRDefault="00003445">
            <w:pPr>
              <w:pStyle w:val="ConsPlusNormal"/>
              <w:jc w:val="center"/>
            </w:pPr>
            <w:r>
              <w:t>0,005702</w:t>
            </w:r>
          </w:p>
        </w:tc>
        <w:tc>
          <w:tcPr>
            <w:tcW w:w="1504" w:type="dxa"/>
          </w:tcPr>
          <w:p w:rsidR="00003445" w:rsidRDefault="00003445">
            <w:pPr>
              <w:pStyle w:val="ConsPlusNormal"/>
              <w:jc w:val="center"/>
            </w:pPr>
            <w:r>
              <w:t>0,005702</w:t>
            </w:r>
          </w:p>
        </w:tc>
      </w:tr>
      <w:tr w:rsidR="00003445">
        <w:tc>
          <w:tcPr>
            <w:tcW w:w="2721" w:type="dxa"/>
          </w:tcPr>
          <w:p w:rsidR="00003445" w:rsidRDefault="00003445">
            <w:pPr>
              <w:pStyle w:val="ConsPlusNormal"/>
            </w:pPr>
            <w:r>
              <w:t>2.1.3.1. В части ведения школ для больных с сахарным диабетом - 3 уровень</w:t>
            </w:r>
          </w:p>
        </w:tc>
        <w:tc>
          <w:tcPr>
            <w:tcW w:w="1774" w:type="dxa"/>
          </w:tcPr>
          <w:p w:rsidR="00003445" w:rsidRDefault="00003445">
            <w:pPr>
              <w:pStyle w:val="ConsPlusNormal"/>
            </w:pPr>
            <w:r>
              <w:t>комплексное посещение</w:t>
            </w:r>
          </w:p>
        </w:tc>
        <w:tc>
          <w:tcPr>
            <w:tcW w:w="1504" w:type="dxa"/>
          </w:tcPr>
          <w:p w:rsidR="00003445" w:rsidRDefault="00003445">
            <w:pPr>
              <w:pStyle w:val="ConsPlusNormal"/>
              <w:jc w:val="center"/>
            </w:pPr>
            <w:r>
              <w:t>0,0</w:t>
            </w:r>
          </w:p>
        </w:tc>
        <w:tc>
          <w:tcPr>
            <w:tcW w:w="1504" w:type="dxa"/>
          </w:tcPr>
          <w:p w:rsidR="00003445" w:rsidRDefault="00003445">
            <w:pPr>
              <w:pStyle w:val="ConsPlusNormal"/>
              <w:jc w:val="center"/>
            </w:pPr>
            <w:r>
              <w:t>0,0</w:t>
            </w:r>
          </w:p>
        </w:tc>
        <w:tc>
          <w:tcPr>
            <w:tcW w:w="1504" w:type="dxa"/>
          </w:tcPr>
          <w:p w:rsidR="00003445" w:rsidRDefault="00003445">
            <w:pPr>
              <w:pStyle w:val="ConsPlusNormal"/>
              <w:jc w:val="center"/>
            </w:pPr>
            <w:r>
              <w:t>0,0</w:t>
            </w:r>
          </w:p>
        </w:tc>
      </w:tr>
      <w:tr w:rsidR="00003445">
        <w:tc>
          <w:tcPr>
            <w:tcW w:w="2721" w:type="dxa"/>
          </w:tcPr>
          <w:p w:rsidR="00003445" w:rsidRDefault="00003445">
            <w:pPr>
              <w:pStyle w:val="ConsPlusNormal"/>
            </w:pPr>
            <w:r>
              <w:t xml:space="preserve">2.1.8. Диспансерное наблюдение </w:t>
            </w:r>
            <w:hyperlink w:anchor="P1701">
              <w:r>
                <w:rPr>
                  <w:color w:val="0000FF"/>
                </w:rPr>
                <w:t>&lt;6&gt;</w:t>
              </w:r>
            </w:hyperlink>
            <w:r>
              <w:t>, в том числе по поводу: 1, 2, 3 уровни</w:t>
            </w:r>
          </w:p>
        </w:tc>
        <w:tc>
          <w:tcPr>
            <w:tcW w:w="1774" w:type="dxa"/>
          </w:tcPr>
          <w:p w:rsidR="00003445" w:rsidRDefault="00003445">
            <w:pPr>
              <w:pStyle w:val="ConsPlusNormal"/>
            </w:pPr>
            <w:r>
              <w:t>комплексное посещение</w:t>
            </w:r>
          </w:p>
        </w:tc>
        <w:tc>
          <w:tcPr>
            <w:tcW w:w="1504" w:type="dxa"/>
          </w:tcPr>
          <w:p w:rsidR="00003445" w:rsidRDefault="00003445">
            <w:pPr>
              <w:pStyle w:val="ConsPlusNormal"/>
              <w:jc w:val="center"/>
            </w:pPr>
            <w:r>
              <w:t>0,328918</w:t>
            </w:r>
          </w:p>
        </w:tc>
        <w:tc>
          <w:tcPr>
            <w:tcW w:w="1504" w:type="dxa"/>
          </w:tcPr>
          <w:p w:rsidR="00003445" w:rsidRDefault="00003445">
            <w:pPr>
              <w:pStyle w:val="ConsPlusNormal"/>
              <w:jc w:val="center"/>
            </w:pPr>
            <w:r>
              <w:t>0,261736</w:t>
            </w:r>
          </w:p>
        </w:tc>
        <w:tc>
          <w:tcPr>
            <w:tcW w:w="1504" w:type="dxa"/>
          </w:tcPr>
          <w:p w:rsidR="00003445" w:rsidRDefault="00003445">
            <w:pPr>
              <w:pStyle w:val="ConsPlusNormal"/>
              <w:jc w:val="center"/>
            </w:pPr>
            <w:r>
              <w:t>0,261736</w:t>
            </w:r>
          </w:p>
        </w:tc>
      </w:tr>
      <w:tr w:rsidR="00003445">
        <w:tc>
          <w:tcPr>
            <w:tcW w:w="2721" w:type="dxa"/>
          </w:tcPr>
          <w:p w:rsidR="00003445" w:rsidRDefault="00003445">
            <w:pPr>
              <w:pStyle w:val="ConsPlusNormal"/>
            </w:pPr>
            <w:r>
              <w:t xml:space="preserve">2.1.8.1. Онкологических </w:t>
            </w:r>
            <w:r>
              <w:lastRenderedPageBreak/>
              <w:t>заболеваний - 1, 2, 3 уровни</w:t>
            </w:r>
          </w:p>
        </w:tc>
        <w:tc>
          <w:tcPr>
            <w:tcW w:w="1774" w:type="dxa"/>
          </w:tcPr>
          <w:p w:rsidR="00003445" w:rsidRDefault="00003445">
            <w:pPr>
              <w:pStyle w:val="ConsPlusNormal"/>
            </w:pPr>
            <w:r>
              <w:lastRenderedPageBreak/>
              <w:t xml:space="preserve">комплексное </w:t>
            </w:r>
            <w:r>
              <w:lastRenderedPageBreak/>
              <w:t>посещение</w:t>
            </w:r>
          </w:p>
        </w:tc>
        <w:tc>
          <w:tcPr>
            <w:tcW w:w="1504" w:type="dxa"/>
          </w:tcPr>
          <w:p w:rsidR="00003445" w:rsidRDefault="00003445">
            <w:pPr>
              <w:pStyle w:val="ConsPlusNormal"/>
              <w:jc w:val="center"/>
            </w:pPr>
            <w:r>
              <w:lastRenderedPageBreak/>
              <w:t>0,04505</w:t>
            </w:r>
          </w:p>
        </w:tc>
        <w:tc>
          <w:tcPr>
            <w:tcW w:w="1504" w:type="dxa"/>
          </w:tcPr>
          <w:p w:rsidR="00003445" w:rsidRDefault="00003445">
            <w:pPr>
              <w:pStyle w:val="ConsPlusNormal"/>
              <w:jc w:val="center"/>
            </w:pPr>
            <w:r>
              <w:t>0,04505</w:t>
            </w:r>
          </w:p>
        </w:tc>
        <w:tc>
          <w:tcPr>
            <w:tcW w:w="1504" w:type="dxa"/>
          </w:tcPr>
          <w:p w:rsidR="00003445" w:rsidRDefault="00003445">
            <w:pPr>
              <w:pStyle w:val="ConsPlusNormal"/>
              <w:jc w:val="center"/>
            </w:pPr>
            <w:r>
              <w:t>0,04505</w:t>
            </w:r>
          </w:p>
        </w:tc>
      </w:tr>
      <w:tr w:rsidR="00003445">
        <w:tc>
          <w:tcPr>
            <w:tcW w:w="2721" w:type="dxa"/>
          </w:tcPr>
          <w:p w:rsidR="00003445" w:rsidRDefault="00003445">
            <w:pPr>
              <w:pStyle w:val="ConsPlusNormal"/>
            </w:pPr>
            <w:r>
              <w:lastRenderedPageBreak/>
              <w:t>2.1.8.2. Сахарного диабета - 1, 2, 3 уровни</w:t>
            </w:r>
          </w:p>
        </w:tc>
        <w:tc>
          <w:tcPr>
            <w:tcW w:w="1774" w:type="dxa"/>
          </w:tcPr>
          <w:p w:rsidR="00003445" w:rsidRDefault="00003445">
            <w:pPr>
              <w:pStyle w:val="ConsPlusNormal"/>
            </w:pPr>
            <w:r>
              <w:t>комплексное посещение</w:t>
            </w:r>
          </w:p>
        </w:tc>
        <w:tc>
          <w:tcPr>
            <w:tcW w:w="1504" w:type="dxa"/>
          </w:tcPr>
          <w:p w:rsidR="00003445" w:rsidRDefault="00003445">
            <w:pPr>
              <w:pStyle w:val="ConsPlusNormal"/>
              <w:jc w:val="center"/>
            </w:pPr>
            <w:r>
              <w:t>0,0598</w:t>
            </w:r>
          </w:p>
        </w:tc>
        <w:tc>
          <w:tcPr>
            <w:tcW w:w="1504" w:type="dxa"/>
          </w:tcPr>
          <w:p w:rsidR="00003445" w:rsidRDefault="00003445">
            <w:pPr>
              <w:pStyle w:val="ConsPlusNormal"/>
              <w:jc w:val="center"/>
            </w:pPr>
            <w:r>
              <w:t>0,0598</w:t>
            </w:r>
          </w:p>
        </w:tc>
        <w:tc>
          <w:tcPr>
            <w:tcW w:w="1504" w:type="dxa"/>
          </w:tcPr>
          <w:p w:rsidR="00003445" w:rsidRDefault="00003445">
            <w:pPr>
              <w:pStyle w:val="ConsPlusNormal"/>
              <w:jc w:val="center"/>
            </w:pPr>
            <w:r>
              <w:t>0,0598</w:t>
            </w:r>
          </w:p>
        </w:tc>
      </w:tr>
      <w:tr w:rsidR="00003445">
        <w:tc>
          <w:tcPr>
            <w:tcW w:w="2721" w:type="dxa"/>
          </w:tcPr>
          <w:p w:rsidR="00003445" w:rsidRDefault="00003445">
            <w:pPr>
              <w:pStyle w:val="ConsPlusNormal"/>
            </w:pPr>
            <w:r>
              <w:t>2.1.8.3. Болезней системы кровообращения - 1, 2, 3 уровни</w:t>
            </w:r>
          </w:p>
        </w:tc>
        <w:tc>
          <w:tcPr>
            <w:tcW w:w="1774" w:type="dxa"/>
          </w:tcPr>
          <w:p w:rsidR="00003445" w:rsidRDefault="00003445">
            <w:pPr>
              <w:pStyle w:val="ConsPlusNormal"/>
            </w:pPr>
            <w:r>
              <w:t>комплексное посещение</w:t>
            </w:r>
          </w:p>
        </w:tc>
        <w:tc>
          <w:tcPr>
            <w:tcW w:w="1504" w:type="dxa"/>
          </w:tcPr>
          <w:p w:rsidR="00003445" w:rsidRDefault="00003445">
            <w:pPr>
              <w:pStyle w:val="ConsPlusNormal"/>
              <w:jc w:val="center"/>
            </w:pPr>
            <w:r>
              <w:t>0,15678</w:t>
            </w:r>
          </w:p>
        </w:tc>
        <w:tc>
          <w:tcPr>
            <w:tcW w:w="1504" w:type="dxa"/>
          </w:tcPr>
          <w:p w:rsidR="00003445" w:rsidRDefault="00003445">
            <w:pPr>
              <w:pStyle w:val="ConsPlusNormal"/>
              <w:jc w:val="center"/>
            </w:pPr>
            <w:r>
              <w:t>0,12521</w:t>
            </w:r>
          </w:p>
        </w:tc>
        <w:tc>
          <w:tcPr>
            <w:tcW w:w="1504" w:type="dxa"/>
          </w:tcPr>
          <w:p w:rsidR="00003445" w:rsidRDefault="00003445">
            <w:pPr>
              <w:pStyle w:val="ConsPlusNormal"/>
              <w:jc w:val="center"/>
            </w:pPr>
            <w:r>
              <w:t>0,12521</w:t>
            </w:r>
          </w:p>
        </w:tc>
      </w:tr>
      <w:tr w:rsidR="00003445">
        <w:tc>
          <w:tcPr>
            <w:tcW w:w="2721" w:type="dxa"/>
          </w:tcPr>
          <w:p w:rsidR="00003445" w:rsidRDefault="00003445">
            <w:pPr>
              <w:pStyle w:val="ConsPlusNormal"/>
            </w:pPr>
            <w:r>
              <w:t>2.1.9. Посещения с профилактическими целями центров здоровья - 1, 2 уровень</w:t>
            </w:r>
          </w:p>
        </w:tc>
        <w:tc>
          <w:tcPr>
            <w:tcW w:w="1774" w:type="dxa"/>
          </w:tcPr>
          <w:p w:rsidR="00003445" w:rsidRDefault="00003445">
            <w:pPr>
              <w:pStyle w:val="ConsPlusNormal"/>
            </w:pPr>
            <w:r>
              <w:t>комплексное посещение</w:t>
            </w:r>
          </w:p>
        </w:tc>
        <w:tc>
          <w:tcPr>
            <w:tcW w:w="1504" w:type="dxa"/>
          </w:tcPr>
          <w:p w:rsidR="00003445" w:rsidRDefault="00003445">
            <w:pPr>
              <w:pStyle w:val="ConsPlusNormal"/>
              <w:jc w:val="center"/>
            </w:pPr>
            <w:r>
              <w:t>0,022207</w:t>
            </w:r>
          </w:p>
        </w:tc>
        <w:tc>
          <w:tcPr>
            <w:tcW w:w="1504" w:type="dxa"/>
          </w:tcPr>
          <w:p w:rsidR="00003445" w:rsidRDefault="00003445">
            <w:pPr>
              <w:pStyle w:val="ConsPlusNormal"/>
              <w:jc w:val="center"/>
            </w:pPr>
            <w:r>
              <w:t>0,023317</w:t>
            </w:r>
          </w:p>
        </w:tc>
        <w:tc>
          <w:tcPr>
            <w:tcW w:w="1504" w:type="dxa"/>
          </w:tcPr>
          <w:p w:rsidR="00003445" w:rsidRDefault="00003445">
            <w:pPr>
              <w:pStyle w:val="ConsPlusNormal"/>
              <w:jc w:val="center"/>
            </w:pPr>
            <w:r>
              <w:t>0,024483</w:t>
            </w:r>
          </w:p>
        </w:tc>
      </w:tr>
      <w:tr w:rsidR="00003445">
        <w:tc>
          <w:tcPr>
            <w:tcW w:w="2721" w:type="dxa"/>
          </w:tcPr>
          <w:p w:rsidR="00003445" w:rsidRDefault="00003445">
            <w:pPr>
              <w:pStyle w:val="ConsPlusNormal"/>
            </w:pPr>
            <w:r>
              <w:t>2.1.9. Посещения с профилактическими целями центров здоровья - 3 уровень</w:t>
            </w:r>
          </w:p>
        </w:tc>
        <w:tc>
          <w:tcPr>
            <w:tcW w:w="1774" w:type="dxa"/>
          </w:tcPr>
          <w:p w:rsidR="00003445" w:rsidRDefault="00003445">
            <w:pPr>
              <w:pStyle w:val="ConsPlusNormal"/>
            </w:pPr>
            <w:r>
              <w:t>комплексное посещение</w:t>
            </w:r>
          </w:p>
        </w:tc>
        <w:tc>
          <w:tcPr>
            <w:tcW w:w="1504" w:type="dxa"/>
          </w:tcPr>
          <w:p w:rsidR="00003445" w:rsidRDefault="00003445">
            <w:pPr>
              <w:pStyle w:val="ConsPlusNormal"/>
              <w:jc w:val="center"/>
            </w:pPr>
            <w:r>
              <w:t>0,0</w:t>
            </w:r>
          </w:p>
        </w:tc>
        <w:tc>
          <w:tcPr>
            <w:tcW w:w="1504" w:type="dxa"/>
          </w:tcPr>
          <w:p w:rsidR="00003445" w:rsidRDefault="00003445">
            <w:pPr>
              <w:pStyle w:val="ConsPlusNormal"/>
              <w:jc w:val="center"/>
            </w:pPr>
            <w:r>
              <w:t>0,0</w:t>
            </w:r>
          </w:p>
        </w:tc>
        <w:tc>
          <w:tcPr>
            <w:tcW w:w="1504" w:type="dxa"/>
          </w:tcPr>
          <w:p w:rsidR="00003445" w:rsidRDefault="00003445">
            <w:pPr>
              <w:pStyle w:val="ConsPlusNormal"/>
              <w:jc w:val="center"/>
            </w:pPr>
            <w:r>
              <w:t>0,0</w:t>
            </w:r>
          </w:p>
        </w:tc>
      </w:tr>
      <w:tr w:rsidR="00003445">
        <w:tc>
          <w:tcPr>
            <w:tcW w:w="2721" w:type="dxa"/>
          </w:tcPr>
          <w:p w:rsidR="00003445" w:rsidRDefault="00003445">
            <w:pPr>
              <w:pStyle w:val="ConsPlusNormal"/>
            </w:pPr>
            <w:r>
              <w:t xml:space="preserve">2.2. В условиях дневных стационаров </w:t>
            </w:r>
            <w:hyperlink w:anchor="P14031">
              <w:r>
                <w:rPr>
                  <w:color w:val="0000FF"/>
                </w:rPr>
                <w:t>&lt;7&gt;</w:t>
              </w:r>
            </w:hyperlink>
            <w:r>
              <w:t xml:space="preserve"> - 1, 2, 3 уровни</w:t>
            </w:r>
          </w:p>
        </w:tc>
        <w:tc>
          <w:tcPr>
            <w:tcW w:w="1774" w:type="dxa"/>
          </w:tcPr>
          <w:p w:rsidR="00003445" w:rsidRDefault="00003445">
            <w:pPr>
              <w:pStyle w:val="ConsPlusNormal"/>
            </w:pPr>
            <w:r>
              <w:t>случай лечения</w:t>
            </w:r>
          </w:p>
        </w:tc>
        <w:tc>
          <w:tcPr>
            <w:tcW w:w="1504" w:type="dxa"/>
          </w:tcPr>
          <w:p w:rsidR="00003445" w:rsidRDefault="00003445">
            <w:pPr>
              <w:pStyle w:val="ConsPlusNormal"/>
              <w:jc w:val="center"/>
            </w:pPr>
            <w:r>
              <w:t>0,034816</w:t>
            </w:r>
          </w:p>
        </w:tc>
        <w:tc>
          <w:tcPr>
            <w:tcW w:w="1504" w:type="dxa"/>
          </w:tcPr>
          <w:p w:rsidR="00003445" w:rsidRDefault="00003445">
            <w:pPr>
              <w:pStyle w:val="ConsPlusNormal"/>
              <w:jc w:val="center"/>
            </w:pPr>
            <w:r>
              <w:t>0,034816</w:t>
            </w:r>
          </w:p>
        </w:tc>
        <w:tc>
          <w:tcPr>
            <w:tcW w:w="1504" w:type="dxa"/>
          </w:tcPr>
          <w:p w:rsidR="00003445" w:rsidRDefault="00003445">
            <w:pPr>
              <w:pStyle w:val="ConsPlusNormal"/>
              <w:jc w:val="center"/>
            </w:pPr>
            <w:r>
              <w:t>0,034816</w:t>
            </w:r>
          </w:p>
        </w:tc>
      </w:tr>
      <w:tr w:rsidR="00003445">
        <w:tc>
          <w:tcPr>
            <w:tcW w:w="2721" w:type="dxa"/>
          </w:tcPr>
          <w:p w:rsidR="00003445" w:rsidRDefault="00003445">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 1, 2, 3 уровни</w:t>
            </w:r>
          </w:p>
        </w:tc>
        <w:tc>
          <w:tcPr>
            <w:tcW w:w="1774" w:type="dxa"/>
          </w:tcPr>
          <w:p w:rsidR="00003445" w:rsidRDefault="00003445">
            <w:pPr>
              <w:pStyle w:val="ConsPlusNormal"/>
            </w:pPr>
            <w:r>
              <w:t>случай лечения</w:t>
            </w:r>
          </w:p>
        </w:tc>
        <w:tc>
          <w:tcPr>
            <w:tcW w:w="1504" w:type="dxa"/>
          </w:tcPr>
          <w:p w:rsidR="00003445" w:rsidRDefault="00003445">
            <w:pPr>
              <w:pStyle w:val="ConsPlusNormal"/>
              <w:jc w:val="center"/>
            </w:pPr>
            <w:r>
              <w:t>0,0749098</w:t>
            </w:r>
          </w:p>
        </w:tc>
        <w:tc>
          <w:tcPr>
            <w:tcW w:w="1504" w:type="dxa"/>
          </w:tcPr>
          <w:p w:rsidR="00003445" w:rsidRDefault="00003445">
            <w:pPr>
              <w:pStyle w:val="ConsPlusNormal"/>
              <w:jc w:val="center"/>
            </w:pPr>
            <w:r>
              <w:t>0,067347</w:t>
            </w:r>
          </w:p>
        </w:tc>
        <w:tc>
          <w:tcPr>
            <w:tcW w:w="1504" w:type="dxa"/>
          </w:tcPr>
          <w:p w:rsidR="00003445" w:rsidRDefault="00003445">
            <w:pPr>
              <w:pStyle w:val="ConsPlusNormal"/>
              <w:jc w:val="center"/>
            </w:pPr>
            <w:r>
              <w:t>0,067347</w:t>
            </w:r>
          </w:p>
        </w:tc>
      </w:tr>
      <w:tr w:rsidR="00003445">
        <w:tc>
          <w:tcPr>
            <w:tcW w:w="2721" w:type="dxa"/>
          </w:tcPr>
          <w:p w:rsidR="00003445" w:rsidRDefault="00003445">
            <w:pPr>
              <w:pStyle w:val="ConsPlusNormal"/>
            </w:pPr>
            <w:r>
              <w:t>3.1.. Для оказания медицинской помощи по профилю "онкология" - 1, 2, 3 уровни</w:t>
            </w:r>
          </w:p>
        </w:tc>
        <w:tc>
          <w:tcPr>
            <w:tcW w:w="1774" w:type="dxa"/>
          </w:tcPr>
          <w:p w:rsidR="00003445" w:rsidRDefault="00003445">
            <w:pPr>
              <w:pStyle w:val="ConsPlusNormal"/>
            </w:pPr>
            <w:r>
              <w:t>случай лечения</w:t>
            </w:r>
          </w:p>
        </w:tc>
        <w:tc>
          <w:tcPr>
            <w:tcW w:w="1504" w:type="dxa"/>
          </w:tcPr>
          <w:p w:rsidR="00003445" w:rsidRDefault="00003445">
            <w:pPr>
              <w:pStyle w:val="ConsPlusNormal"/>
              <w:jc w:val="center"/>
            </w:pPr>
            <w:r>
              <w:t>0,015304</w:t>
            </w:r>
          </w:p>
        </w:tc>
        <w:tc>
          <w:tcPr>
            <w:tcW w:w="1504" w:type="dxa"/>
          </w:tcPr>
          <w:p w:rsidR="00003445" w:rsidRDefault="00003445">
            <w:pPr>
              <w:pStyle w:val="ConsPlusNormal"/>
              <w:jc w:val="center"/>
            </w:pPr>
            <w:r>
              <w:t>0,01308</w:t>
            </w:r>
          </w:p>
        </w:tc>
        <w:tc>
          <w:tcPr>
            <w:tcW w:w="1504" w:type="dxa"/>
          </w:tcPr>
          <w:p w:rsidR="00003445" w:rsidRDefault="00003445">
            <w:pPr>
              <w:pStyle w:val="ConsPlusNormal"/>
              <w:jc w:val="center"/>
            </w:pPr>
            <w:r>
              <w:t>0,01308</w:t>
            </w:r>
          </w:p>
        </w:tc>
      </w:tr>
      <w:tr w:rsidR="00003445">
        <w:tc>
          <w:tcPr>
            <w:tcW w:w="2721" w:type="dxa"/>
          </w:tcPr>
          <w:p w:rsidR="00003445" w:rsidRDefault="00003445">
            <w:pPr>
              <w:pStyle w:val="ConsPlusNormal"/>
            </w:pPr>
            <w:r>
              <w:t>3.2.. Для оказания медицинской помощи при экстракорпоральном оплодотворении - 1, 3 уровни</w:t>
            </w:r>
          </w:p>
        </w:tc>
        <w:tc>
          <w:tcPr>
            <w:tcW w:w="1774" w:type="dxa"/>
          </w:tcPr>
          <w:p w:rsidR="00003445" w:rsidRDefault="00003445">
            <w:pPr>
              <w:pStyle w:val="ConsPlusNormal"/>
            </w:pPr>
            <w:r>
              <w:t>случай лечения</w:t>
            </w:r>
          </w:p>
        </w:tc>
        <w:tc>
          <w:tcPr>
            <w:tcW w:w="1504" w:type="dxa"/>
          </w:tcPr>
          <w:p w:rsidR="00003445" w:rsidRDefault="00003445">
            <w:pPr>
              <w:pStyle w:val="ConsPlusNormal"/>
              <w:jc w:val="center"/>
            </w:pPr>
            <w:r>
              <w:t>0,0</w:t>
            </w:r>
          </w:p>
        </w:tc>
        <w:tc>
          <w:tcPr>
            <w:tcW w:w="1504" w:type="dxa"/>
          </w:tcPr>
          <w:p w:rsidR="00003445" w:rsidRDefault="00003445">
            <w:pPr>
              <w:pStyle w:val="ConsPlusNormal"/>
              <w:jc w:val="center"/>
            </w:pPr>
            <w:r>
              <w:t>0,0</w:t>
            </w:r>
          </w:p>
        </w:tc>
        <w:tc>
          <w:tcPr>
            <w:tcW w:w="1504" w:type="dxa"/>
          </w:tcPr>
          <w:p w:rsidR="00003445" w:rsidRDefault="00003445">
            <w:pPr>
              <w:pStyle w:val="ConsPlusNormal"/>
              <w:jc w:val="center"/>
            </w:pPr>
            <w:r>
              <w:t>0,0</w:t>
            </w:r>
          </w:p>
        </w:tc>
      </w:tr>
      <w:tr w:rsidR="00003445">
        <w:tc>
          <w:tcPr>
            <w:tcW w:w="2721" w:type="dxa"/>
          </w:tcPr>
          <w:p w:rsidR="00003445" w:rsidRDefault="00003445">
            <w:pPr>
              <w:pStyle w:val="ConsPlusNormal"/>
            </w:pPr>
            <w:r>
              <w:t>3.2.. Для оказания медицинской помощи при экстракорпоральном оплодотворении - 2 уровень</w:t>
            </w:r>
          </w:p>
        </w:tc>
        <w:tc>
          <w:tcPr>
            <w:tcW w:w="1774" w:type="dxa"/>
          </w:tcPr>
          <w:p w:rsidR="00003445" w:rsidRDefault="00003445">
            <w:pPr>
              <w:pStyle w:val="ConsPlusNormal"/>
            </w:pPr>
            <w:r>
              <w:t>случай лечения</w:t>
            </w:r>
          </w:p>
        </w:tc>
        <w:tc>
          <w:tcPr>
            <w:tcW w:w="1504" w:type="dxa"/>
          </w:tcPr>
          <w:p w:rsidR="00003445" w:rsidRDefault="00003445">
            <w:pPr>
              <w:pStyle w:val="ConsPlusNormal"/>
              <w:jc w:val="center"/>
            </w:pPr>
            <w:r>
              <w:t>0,000644</w:t>
            </w:r>
          </w:p>
        </w:tc>
        <w:tc>
          <w:tcPr>
            <w:tcW w:w="1504" w:type="dxa"/>
          </w:tcPr>
          <w:p w:rsidR="00003445" w:rsidRDefault="00003445">
            <w:pPr>
              <w:pStyle w:val="ConsPlusNormal"/>
              <w:jc w:val="center"/>
            </w:pPr>
            <w:r>
              <w:t>0,000644</w:t>
            </w:r>
          </w:p>
        </w:tc>
        <w:tc>
          <w:tcPr>
            <w:tcW w:w="1504" w:type="dxa"/>
          </w:tcPr>
          <w:p w:rsidR="00003445" w:rsidRDefault="00003445">
            <w:pPr>
              <w:pStyle w:val="ConsPlusNormal"/>
              <w:jc w:val="center"/>
            </w:pPr>
            <w:r>
              <w:t>0,000644</w:t>
            </w:r>
          </w:p>
        </w:tc>
      </w:tr>
      <w:tr w:rsidR="00003445">
        <w:tc>
          <w:tcPr>
            <w:tcW w:w="2721" w:type="dxa"/>
          </w:tcPr>
          <w:p w:rsidR="00003445" w:rsidRDefault="00003445">
            <w:pPr>
              <w:pStyle w:val="ConsPlusNormal"/>
            </w:pPr>
            <w:r>
              <w:t xml:space="preserve">3.3. Для оказания медицинской помощи больным с вирусным </w:t>
            </w:r>
            <w:r>
              <w:lastRenderedPageBreak/>
              <w:t>гепатитом С - 1 уровень</w:t>
            </w:r>
          </w:p>
        </w:tc>
        <w:tc>
          <w:tcPr>
            <w:tcW w:w="1774" w:type="dxa"/>
          </w:tcPr>
          <w:p w:rsidR="00003445" w:rsidRDefault="00003445">
            <w:pPr>
              <w:pStyle w:val="ConsPlusNormal"/>
            </w:pPr>
            <w:r>
              <w:lastRenderedPageBreak/>
              <w:t>случай лечения</w:t>
            </w:r>
          </w:p>
        </w:tc>
        <w:tc>
          <w:tcPr>
            <w:tcW w:w="1504" w:type="dxa"/>
          </w:tcPr>
          <w:p w:rsidR="00003445" w:rsidRDefault="00003445">
            <w:pPr>
              <w:pStyle w:val="ConsPlusNormal"/>
              <w:jc w:val="center"/>
            </w:pPr>
            <w:r>
              <w:t>0,00003</w:t>
            </w:r>
          </w:p>
        </w:tc>
        <w:tc>
          <w:tcPr>
            <w:tcW w:w="1504" w:type="dxa"/>
          </w:tcPr>
          <w:p w:rsidR="00003445" w:rsidRDefault="00003445">
            <w:pPr>
              <w:pStyle w:val="ConsPlusNormal"/>
              <w:jc w:val="center"/>
            </w:pPr>
            <w:r>
              <w:t>0,00003</w:t>
            </w:r>
          </w:p>
        </w:tc>
        <w:tc>
          <w:tcPr>
            <w:tcW w:w="1504" w:type="dxa"/>
          </w:tcPr>
          <w:p w:rsidR="00003445" w:rsidRDefault="00003445">
            <w:pPr>
              <w:pStyle w:val="ConsPlusNormal"/>
              <w:jc w:val="center"/>
            </w:pPr>
            <w:r>
              <w:t>0,00003</w:t>
            </w:r>
          </w:p>
        </w:tc>
      </w:tr>
      <w:tr w:rsidR="00003445">
        <w:tc>
          <w:tcPr>
            <w:tcW w:w="2721" w:type="dxa"/>
          </w:tcPr>
          <w:p w:rsidR="00003445" w:rsidRDefault="00003445">
            <w:pPr>
              <w:pStyle w:val="ConsPlusNormal"/>
            </w:pPr>
            <w:r>
              <w:lastRenderedPageBreak/>
              <w:t>3.3. Для оказания медицинской помощи больным с вирусным гепатитом С - 2, 3 уровень</w:t>
            </w:r>
          </w:p>
        </w:tc>
        <w:tc>
          <w:tcPr>
            <w:tcW w:w="1774" w:type="dxa"/>
          </w:tcPr>
          <w:p w:rsidR="00003445" w:rsidRDefault="00003445">
            <w:pPr>
              <w:pStyle w:val="ConsPlusNormal"/>
            </w:pPr>
            <w:r>
              <w:t>случай лечения</w:t>
            </w:r>
          </w:p>
        </w:tc>
        <w:tc>
          <w:tcPr>
            <w:tcW w:w="1504" w:type="dxa"/>
          </w:tcPr>
          <w:p w:rsidR="00003445" w:rsidRDefault="00003445">
            <w:pPr>
              <w:pStyle w:val="ConsPlusNormal"/>
              <w:jc w:val="center"/>
            </w:pPr>
            <w:r>
              <w:t>0,000665</w:t>
            </w:r>
          </w:p>
        </w:tc>
        <w:tc>
          <w:tcPr>
            <w:tcW w:w="1504" w:type="dxa"/>
          </w:tcPr>
          <w:p w:rsidR="00003445" w:rsidRDefault="00003445">
            <w:pPr>
              <w:pStyle w:val="ConsPlusNormal"/>
              <w:jc w:val="center"/>
            </w:pPr>
            <w:r>
              <w:t>0,000665</w:t>
            </w:r>
          </w:p>
        </w:tc>
        <w:tc>
          <w:tcPr>
            <w:tcW w:w="1504" w:type="dxa"/>
          </w:tcPr>
          <w:p w:rsidR="00003445" w:rsidRDefault="00003445">
            <w:pPr>
              <w:pStyle w:val="ConsPlusNormal"/>
              <w:jc w:val="center"/>
            </w:pPr>
            <w:r>
              <w:t>0,000665</w:t>
            </w:r>
          </w:p>
        </w:tc>
      </w:tr>
      <w:tr w:rsidR="00003445">
        <w:tc>
          <w:tcPr>
            <w:tcW w:w="2721" w:type="dxa"/>
          </w:tcPr>
          <w:p w:rsidR="00003445" w:rsidRDefault="00003445">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p w:rsidR="00003445" w:rsidRDefault="00003445">
            <w:pPr>
              <w:pStyle w:val="ConsPlusNormal"/>
            </w:pPr>
            <w:r>
              <w:t>1 уровень</w:t>
            </w:r>
          </w:p>
        </w:tc>
        <w:tc>
          <w:tcPr>
            <w:tcW w:w="1774" w:type="dxa"/>
          </w:tcPr>
          <w:p w:rsidR="00003445" w:rsidRDefault="00003445">
            <w:pPr>
              <w:pStyle w:val="ConsPlusNormal"/>
            </w:pPr>
            <w:r>
              <w:t>случай госпитализации</w:t>
            </w:r>
          </w:p>
        </w:tc>
        <w:tc>
          <w:tcPr>
            <w:tcW w:w="1504" w:type="dxa"/>
          </w:tcPr>
          <w:p w:rsidR="00003445" w:rsidRDefault="00003445">
            <w:pPr>
              <w:pStyle w:val="ConsPlusNormal"/>
              <w:jc w:val="center"/>
            </w:pPr>
            <w:r>
              <w:t>0,101276</w:t>
            </w:r>
          </w:p>
        </w:tc>
        <w:tc>
          <w:tcPr>
            <w:tcW w:w="1504" w:type="dxa"/>
          </w:tcPr>
          <w:p w:rsidR="00003445" w:rsidRDefault="00003445">
            <w:pPr>
              <w:pStyle w:val="ConsPlusNormal"/>
              <w:jc w:val="center"/>
            </w:pPr>
            <w:r>
              <w:t>0,104819</w:t>
            </w:r>
          </w:p>
        </w:tc>
        <w:tc>
          <w:tcPr>
            <w:tcW w:w="1504" w:type="dxa"/>
          </w:tcPr>
          <w:p w:rsidR="00003445" w:rsidRDefault="00003445">
            <w:pPr>
              <w:pStyle w:val="ConsPlusNormal"/>
              <w:jc w:val="center"/>
            </w:pPr>
            <w:r>
              <w:t>0,104473</w:t>
            </w:r>
          </w:p>
        </w:tc>
      </w:tr>
      <w:tr w:rsidR="00003445">
        <w:tc>
          <w:tcPr>
            <w:tcW w:w="2721" w:type="dxa"/>
          </w:tcPr>
          <w:p w:rsidR="00003445" w:rsidRDefault="00003445">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p w:rsidR="00003445" w:rsidRDefault="00003445">
            <w:pPr>
              <w:pStyle w:val="ConsPlusNormal"/>
            </w:pPr>
            <w:r>
              <w:t>2 уровень</w:t>
            </w:r>
          </w:p>
        </w:tc>
        <w:tc>
          <w:tcPr>
            <w:tcW w:w="1774" w:type="dxa"/>
          </w:tcPr>
          <w:p w:rsidR="00003445" w:rsidRDefault="00003445">
            <w:pPr>
              <w:pStyle w:val="ConsPlusNormal"/>
            </w:pPr>
            <w:r>
              <w:t>случай госпитализации</w:t>
            </w:r>
          </w:p>
        </w:tc>
        <w:tc>
          <w:tcPr>
            <w:tcW w:w="1504" w:type="dxa"/>
          </w:tcPr>
          <w:p w:rsidR="00003445" w:rsidRDefault="00003445">
            <w:pPr>
              <w:pStyle w:val="ConsPlusNormal"/>
              <w:jc w:val="center"/>
            </w:pPr>
            <w:r>
              <w:t>0,042199</w:t>
            </w:r>
          </w:p>
        </w:tc>
        <w:tc>
          <w:tcPr>
            <w:tcW w:w="1504" w:type="dxa"/>
          </w:tcPr>
          <w:p w:rsidR="00003445" w:rsidRDefault="00003445">
            <w:pPr>
              <w:pStyle w:val="ConsPlusNormal"/>
              <w:jc w:val="center"/>
            </w:pPr>
            <w:r>
              <w:t>0,043675</w:t>
            </w:r>
          </w:p>
        </w:tc>
        <w:tc>
          <w:tcPr>
            <w:tcW w:w="1504" w:type="dxa"/>
          </w:tcPr>
          <w:p w:rsidR="00003445" w:rsidRDefault="00003445">
            <w:pPr>
              <w:pStyle w:val="ConsPlusNormal"/>
              <w:jc w:val="center"/>
            </w:pPr>
            <w:r>
              <w:t>0,043531</w:t>
            </w:r>
          </w:p>
        </w:tc>
      </w:tr>
      <w:tr w:rsidR="00003445">
        <w:tc>
          <w:tcPr>
            <w:tcW w:w="2721" w:type="dxa"/>
          </w:tcPr>
          <w:p w:rsidR="00003445" w:rsidRDefault="00003445">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p w:rsidR="00003445" w:rsidRDefault="00003445">
            <w:pPr>
              <w:pStyle w:val="ConsPlusNormal"/>
            </w:pPr>
            <w:r>
              <w:t>3 уровень</w:t>
            </w:r>
          </w:p>
        </w:tc>
        <w:tc>
          <w:tcPr>
            <w:tcW w:w="1774" w:type="dxa"/>
          </w:tcPr>
          <w:p w:rsidR="00003445" w:rsidRDefault="00003445">
            <w:pPr>
              <w:pStyle w:val="ConsPlusNormal"/>
            </w:pPr>
            <w:r>
              <w:t>случай госпитализации</w:t>
            </w:r>
          </w:p>
        </w:tc>
        <w:tc>
          <w:tcPr>
            <w:tcW w:w="1504" w:type="dxa"/>
          </w:tcPr>
          <w:p w:rsidR="00003445" w:rsidRDefault="00003445">
            <w:pPr>
              <w:pStyle w:val="ConsPlusNormal"/>
              <w:jc w:val="center"/>
            </w:pPr>
            <w:r>
              <w:t>0,025319</w:t>
            </w:r>
          </w:p>
        </w:tc>
        <w:tc>
          <w:tcPr>
            <w:tcW w:w="1504" w:type="dxa"/>
          </w:tcPr>
          <w:p w:rsidR="00003445" w:rsidRDefault="00003445">
            <w:pPr>
              <w:pStyle w:val="ConsPlusNormal"/>
              <w:jc w:val="center"/>
            </w:pPr>
            <w:r>
              <w:t>0,026205</w:t>
            </w:r>
          </w:p>
        </w:tc>
        <w:tc>
          <w:tcPr>
            <w:tcW w:w="1504" w:type="dxa"/>
          </w:tcPr>
          <w:p w:rsidR="00003445" w:rsidRDefault="00003445">
            <w:pPr>
              <w:pStyle w:val="ConsPlusNormal"/>
              <w:jc w:val="center"/>
            </w:pPr>
            <w:r>
              <w:t>0,026118</w:t>
            </w:r>
          </w:p>
        </w:tc>
      </w:tr>
      <w:tr w:rsidR="00003445">
        <w:tc>
          <w:tcPr>
            <w:tcW w:w="2721" w:type="dxa"/>
          </w:tcPr>
          <w:p w:rsidR="00003445" w:rsidRDefault="00003445">
            <w:pPr>
              <w:pStyle w:val="ConsPlusNormal"/>
            </w:pPr>
            <w:r>
              <w:t>4.1. Для оказания медицинской помощи по профилю "онкология" - 1 уровень</w:t>
            </w:r>
          </w:p>
        </w:tc>
        <w:tc>
          <w:tcPr>
            <w:tcW w:w="1774" w:type="dxa"/>
          </w:tcPr>
          <w:p w:rsidR="00003445" w:rsidRDefault="00003445">
            <w:pPr>
              <w:pStyle w:val="ConsPlusNormal"/>
            </w:pPr>
            <w:r>
              <w:t>случай госпитализации</w:t>
            </w:r>
          </w:p>
        </w:tc>
        <w:tc>
          <w:tcPr>
            <w:tcW w:w="1504" w:type="dxa"/>
          </w:tcPr>
          <w:p w:rsidR="00003445" w:rsidRDefault="00003445">
            <w:pPr>
              <w:pStyle w:val="ConsPlusNormal"/>
              <w:jc w:val="center"/>
            </w:pPr>
            <w:r>
              <w:t>0,0</w:t>
            </w:r>
          </w:p>
        </w:tc>
        <w:tc>
          <w:tcPr>
            <w:tcW w:w="1504" w:type="dxa"/>
          </w:tcPr>
          <w:p w:rsidR="00003445" w:rsidRDefault="00003445">
            <w:pPr>
              <w:pStyle w:val="ConsPlusNormal"/>
              <w:jc w:val="center"/>
            </w:pPr>
            <w:r>
              <w:t>0,0</w:t>
            </w:r>
          </w:p>
        </w:tc>
        <w:tc>
          <w:tcPr>
            <w:tcW w:w="1504" w:type="dxa"/>
          </w:tcPr>
          <w:p w:rsidR="00003445" w:rsidRDefault="00003445">
            <w:pPr>
              <w:pStyle w:val="ConsPlusNormal"/>
              <w:jc w:val="center"/>
            </w:pPr>
            <w:r>
              <w:t>0,0</w:t>
            </w:r>
          </w:p>
        </w:tc>
      </w:tr>
      <w:tr w:rsidR="00003445">
        <w:tc>
          <w:tcPr>
            <w:tcW w:w="2721" w:type="dxa"/>
          </w:tcPr>
          <w:p w:rsidR="00003445" w:rsidRDefault="00003445">
            <w:pPr>
              <w:pStyle w:val="ConsPlusNormal"/>
            </w:pPr>
            <w:r>
              <w:t>4.1. Для оказания медицинской помощи по профилю "онкология" - 2, 3 уровень</w:t>
            </w:r>
          </w:p>
        </w:tc>
        <w:tc>
          <w:tcPr>
            <w:tcW w:w="1774" w:type="dxa"/>
          </w:tcPr>
          <w:p w:rsidR="00003445" w:rsidRDefault="00003445">
            <w:pPr>
              <w:pStyle w:val="ConsPlusNormal"/>
            </w:pPr>
            <w:r>
              <w:t>случай госпитализации</w:t>
            </w:r>
          </w:p>
        </w:tc>
        <w:tc>
          <w:tcPr>
            <w:tcW w:w="1504" w:type="dxa"/>
          </w:tcPr>
          <w:p w:rsidR="00003445" w:rsidRDefault="00003445">
            <w:pPr>
              <w:pStyle w:val="ConsPlusNormal"/>
              <w:jc w:val="center"/>
            </w:pPr>
            <w:r>
              <w:t>0,008524</w:t>
            </w:r>
          </w:p>
        </w:tc>
        <w:tc>
          <w:tcPr>
            <w:tcW w:w="1504" w:type="dxa"/>
          </w:tcPr>
          <w:p w:rsidR="00003445" w:rsidRDefault="00003445">
            <w:pPr>
              <w:pStyle w:val="ConsPlusNormal"/>
              <w:jc w:val="center"/>
            </w:pPr>
            <w:r>
              <w:t>0,001339</w:t>
            </w:r>
          </w:p>
        </w:tc>
        <w:tc>
          <w:tcPr>
            <w:tcW w:w="1504" w:type="dxa"/>
          </w:tcPr>
          <w:p w:rsidR="00003445" w:rsidRDefault="00003445">
            <w:pPr>
              <w:pStyle w:val="ConsPlusNormal"/>
              <w:jc w:val="center"/>
            </w:pPr>
            <w:r>
              <w:t>0,001339</w:t>
            </w:r>
          </w:p>
        </w:tc>
      </w:tr>
      <w:tr w:rsidR="00003445">
        <w:tc>
          <w:tcPr>
            <w:tcW w:w="2721" w:type="dxa"/>
          </w:tcPr>
          <w:p w:rsidR="00003445" w:rsidRDefault="00003445">
            <w:pPr>
              <w:pStyle w:val="ConsPlusNormal"/>
            </w:pPr>
            <w:r>
              <w:t xml:space="preserve">4.2. Стентирование для </w:t>
            </w:r>
            <w:r>
              <w:lastRenderedPageBreak/>
              <w:t>больных с инфарктом миокарда - 1 уровень</w:t>
            </w:r>
          </w:p>
        </w:tc>
        <w:tc>
          <w:tcPr>
            <w:tcW w:w="1774" w:type="dxa"/>
          </w:tcPr>
          <w:p w:rsidR="00003445" w:rsidRDefault="00003445">
            <w:pPr>
              <w:pStyle w:val="ConsPlusNormal"/>
            </w:pPr>
            <w:r>
              <w:lastRenderedPageBreak/>
              <w:t xml:space="preserve">случай </w:t>
            </w:r>
            <w:r>
              <w:lastRenderedPageBreak/>
              <w:t>госпитализации</w:t>
            </w:r>
          </w:p>
        </w:tc>
        <w:tc>
          <w:tcPr>
            <w:tcW w:w="1504" w:type="dxa"/>
          </w:tcPr>
          <w:p w:rsidR="00003445" w:rsidRDefault="00003445">
            <w:pPr>
              <w:pStyle w:val="ConsPlusNormal"/>
              <w:jc w:val="center"/>
            </w:pPr>
            <w:r>
              <w:lastRenderedPageBreak/>
              <w:t>0,0</w:t>
            </w:r>
          </w:p>
        </w:tc>
        <w:tc>
          <w:tcPr>
            <w:tcW w:w="1504" w:type="dxa"/>
          </w:tcPr>
          <w:p w:rsidR="00003445" w:rsidRDefault="00003445">
            <w:pPr>
              <w:pStyle w:val="ConsPlusNormal"/>
              <w:jc w:val="center"/>
            </w:pPr>
            <w:r>
              <w:t>0,0</w:t>
            </w:r>
          </w:p>
        </w:tc>
        <w:tc>
          <w:tcPr>
            <w:tcW w:w="1504" w:type="dxa"/>
          </w:tcPr>
          <w:p w:rsidR="00003445" w:rsidRDefault="00003445">
            <w:pPr>
              <w:pStyle w:val="ConsPlusNormal"/>
              <w:jc w:val="center"/>
            </w:pPr>
            <w:r>
              <w:t>0,0</w:t>
            </w:r>
          </w:p>
        </w:tc>
      </w:tr>
      <w:tr w:rsidR="00003445">
        <w:tc>
          <w:tcPr>
            <w:tcW w:w="2721" w:type="dxa"/>
          </w:tcPr>
          <w:p w:rsidR="00003445" w:rsidRDefault="00003445">
            <w:pPr>
              <w:pStyle w:val="ConsPlusNormal"/>
            </w:pPr>
            <w:r>
              <w:lastRenderedPageBreak/>
              <w:t>4.2. Стентирование для больных с инфарктом миокарда - 2, 3 уровень</w:t>
            </w:r>
          </w:p>
        </w:tc>
        <w:tc>
          <w:tcPr>
            <w:tcW w:w="1774" w:type="dxa"/>
          </w:tcPr>
          <w:p w:rsidR="00003445" w:rsidRDefault="00003445">
            <w:pPr>
              <w:pStyle w:val="ConsPlusNormal"/>
            </w:pPr>
            <w:r>
              <w:t>случай госпитализации</w:t>
            </w:r>
          </w:p>
        </w:tc>
        <w:tc>
          <w:tcPr>
            <w:tcW w:w="1504" w:type="dxa"/>
          </w:tcPr>
          <w:p w:rsidR="00003445" w:rsidRDefault="00003445">
            <w:pPr>
              <w:pStyle w:val="ConsPlusNormal"/>
              <w:jc w:val="center"/>
            </w:pPr>
            <w:r>
              <w:t>0,002327</w:t>
            </w:r>
          </w:p>
        </w:tc>
        <w:tc>
          <w:tcPr>
            <w:tcW w:w="1504" w:type="dxa"/>
          </w:tcPr>
          <w:p w:rsidR="00003445" w:rsidRDefault="00003445">
            <w:pPr>
              <w:pStyle w:val="ConsPlusNormal"/>
              <w:jc w:val="center"/>
            </w:pPr>
            <w:r>
              <w:t>0,002327</w:t>
            </w:r>
          </w:p>
        </w:tc>
        <w:tc>
          <w:tcPr>
            <w:tcW w:w="1504" w:type="dxa"/>
          </w:tcPr>
          <w:p w:rsidR="00003445" w:rsidRDefault="00003445">
            <w:pPr>
              <w:pStyle w:val="ConsPlusNormal"/>
              <w:jc w:val="center"/>
            </w:pPr>
            <w:r>
              <w:t>0,002327</w:t>
            </w:r>
          </w:p>
        </w:tc>
      </w:tr>
      <w:tr w:rsidR="00003445">
        <w:tc>
          <w:tcPr>
            <w:tcW w:w="2721" w:type="dxa"/>
          </w:tcPr>
          <w:p w:rsidR="00003445" w:rsidRDefault="00003445">
            <w:pPr>
              <w:pStyle w:val="ConsPlusNormal"/>
            </w:pPr>
            <w:r>
              <w:t>4.3. Имплантация частотно-адаптированного кардиостимулятора взрослым - 1, 2 уровень</w:t>
            </w:r>
          </w:p>
        </w:tc>
        <w:tc>
          <w:tcPr>
            <w:tcW w:w="1774" w:type="dxa"/>
          </w:tcPr>
          <w:p w:rsidR="00003445" w:rsidRDefault="00003445">
            <w:pPr>
              <w:pStyle w:val="ConsPlusNormal"/>
            </w:pPr>
            <w:r>
              <w:t>случаев госпитализации</w:t>
            </w:r>
          </w:p>
        </w:tc>
        <w:tc>
          <w:tcPr>
            <w:tcW w:w="1504" w:type="dxa"/>
          </w:tcPr>
          <w:p w:rsidR="00003445" w:rsidRDefault="00003445">
            <w:pPr>
              <w:pStyle w:val="ConsPlusNormal"/>
              <w:jc w:val="center"/>
            </w:pPr>
            <w:r>
              <w:t>0,0</w:t>
            </w:r>
          </w:p>
        </w:tc>
        <w:tc>
          <w:tcPr>
            <w:tcW w:w="1504" w:type="dxa"/>
          </w:tcPr>
          <w:p w:rsidR="00003445" w:rsidRDefault="00003445">
            <w:pPr>
              <w:pStyle w:val="ConsPlusNormal"/>
              <w:jc w:val="center"/>
            </w:pPr>
            <w:r>
              <w:t>0,0</w:t>
            </w:r>
          </w:p>
        </w:tc>
        <w:tc>
          <w:tcPr>
            <w:tcW w:w="1504" w:type="dxa"/>
          </w:tcPr>
          <w:p w:rsidR="00003445" w:rsidRDefault="00003445">
            <w:pPr>
              <w:pStyle w:val="ConsPlusNormal"/>
              <w:jc w:val="center"/>
            </w:pPr>
            <w:r>
              <w:t>0,0</w:t>
            </w:r>
          </w:p>
        </w:tc>
      </w:tr>
      <w:tr w:rsidR="00003445">
        <w:tc>
          <w:tcPr>
            <w:tcW w:w="2721" w:type="dxa"/>
          </w:tcPr>
          <w:p w:rsidR="00003445" w:rsidRDefault="00003445">
            <w:pPr>
              <w:pStyle w:val="ConsPlusNormal"/>
            </w:pPr>
            <w:r>
              <w:t>4.3. Имплантация частотно-адаптированного кардиостимулятора взрослым - 3 уровень</w:t>
            </w:r>
          </w:p>
        </w:tc>
        <w:tc>
          <w:tcPr>
            <w:tcW w:w="1774" w:type="dxa"/>
          </w:tcPr>
          <w:p w:rsidR="00003445" w:rsidRDefault="00003445">
            <w:pPr>
              <w:pStyle w:val="ConsPlusNormal"/>
            </w:pPr>
            <w:r>
              <w:t>случай госпитализации</w:t>
            </w:r>
          </w:p>
        </w:tc>
        <w:tc>
          <w:tcPr>
            <w:tcW w:w="1504" w:type="dxa"/>
          </w:tcPr>
          <w:p w:rsidR="00003445" w:rsidRDefault="00003445">
            <w:pPr>
              <w:pStyle w:val="ConsPlusNormal"/>
              <w:jc w:val="center"/>
            </w:pPr>
            <w:r>
              <w:t>0,00043</w:t>
            </w:r>
          </w:p>
        </w:tc>
        <w:tc>
          <w:tcPr>
            <w:tcW w:w="1504" w:type="dxa"/>
          </w:tcPr>
          <w:p w:rsidR="00003445" w:rsidRDefault="00003445">
            <w:pPr>
              <w:pStyle w:val="ConsPlusNormal"/>
              <w:jc w:val="center"/>
            </w:pPr>
            <w:r>
              <w:t>0,00043</w:t>
            </w:r>
          </w:p>
        </w:tc>
        <w:tc>
          <w:tcPr>
            <w:tcW w:w="1504" w:type="dxa"/>
          </w:tcPr>
          <w:p w:rsidR="00003445" w:rsidRDefault="00003445">
            <w:pPr>
              <w:pStyle w:val="ConsPlusNormal"/>
              <w:jc w:val="center"/>
            </w:pPr>
            <w:r>
              <w:t>0,00043</w:t>
            </w:r>
          </w:p>
        </w:tc>
      </w:tr>
      <w:tr w:rsidR="00003445">
        <w:tc>
          <w:tcPr>
            <w:tcW w:w="2721" w:type="dxa"/>
          </w:tcPr>
          <w:p w:rsidR="00003445" w:rsidRDefault="00003445">
            <w:pPr>
              <w:pStyle w:val="ConsPlusNormal"/>
            </w:pPr>
            <w:r>
              <w:t>4.4. Эндоваскулярная деструкция дополнительных проводящих путей и аритмогенных зон сердца - 1, 2 уровень</w:t>
            </w:r>
          </w:p>
        </w:tc>
        <w:tc>
          <w:tcPr>
            <w:tcW w:w="1774" w:type="dxa"/>
          </w:tcPr>
          <w:p w:rsidR="00003445" w:rsidRDefault="00003445">
            <w:pPr>
              <w:pStyle w:val="ConsPlusNormal"/>
            </w:pPr>
            <w:r>
              <w:t>случай госпитализации</w:t>
            </w:r>
          </w:p>
        </w:tc>
        <w:tc>
          <w:tcPr>
            <w:tcW w:w="1504" w:type="dxa"/>
          </w:tcPr>
          <w:p w:rsidR="00003445" w:rsidRDefault="00003445">
            <w:pPr>
              <w:pStyle w:val="ConsPlusNormal"/>
              <w:jc w:val="center"/>
            </w:pPr>
            <w:r>
              <w:t>0,0</w:t>
            </w:r>
          </w:p>
        </w:tc>
        <w:tc>
          <w:tcPr>
            <w:tcW w:w="1504" w:type="dxa"/>
          </w:tcPr>
          <w:p w:rsidR="00003445" w:rsidRDefault="00003445">
            <w:pPr>
              <w:pStyle w:val="ConsPlusNormal"/>
              <w:jc w:val="center"/>
            </w:pPr>
            <w:r>
              <w:t>0,0</w:t>
            </w:r>
          </w:p>
        </w:tc>
        <w:tc>
          <w:tcPr>
            <w:tcW w:w="1504" w:type="dxa"/>
          </w:tcPr>
          <w:p w:rsidR="00003445" w:rsidRDefault="00003445">
            <w:pPr>
              <w:pStyle w:val="ConsPlusNormal"/>
              <w:jc w:val="center"/>
            </w:pPr>
            <w:r>
              <w:t>0,0</w:t>
            </w:r>
          </w:p>
        </w:tc>
      </w:tr>
      <w:tr w:rsidR="00003445">
        <w:tc>
          <w:tcPr>
            <w:tcW w:w="2721" w:type="dxa"/>
          </w:tcPr>
          <w:p w:rsidR="00003445" w:rsidRDefault="00003445">
            <w:pPr>
              <w:pStyle w:val="ConsPlusNormal"/>
            </w:pPr>
            <w:r>
              <w:t>4.4. Эндоваскулярная деструкция дополнительных проводящих путей и аритмогенных зон сердца - 3 уровень</w:t>
            </w:r>
          </w:p>
        </w:tc>
        <w:tc>
          <w:tcPr>
            <w:tcW w:w="1774" w:type="dxa"/>
          </w:tcPr>
          <w:p w:rsidR="00003445" w:rsidRDefault="00003445">
            <w:pPr>
              <w:pStyle w:val="ConsPlusNormal"/>
            </w:pPr>
            <w:r>
              <w:t>случай госпитализации</w:t>
            </w:r>
          </w:p>
        </w:tc>
        <w:tc>
          <w:tcPr>
            <w:tcW w:w="1504" w:type="dxa"/>
          </w:tcPr>
          <w:p w:rsidR="00003445" w:rsidRDefault="00003445">
            <w:pPr>
              <w:pStyle w:val="ConsPlusNormal"/>
              <w:jc w:val="center"/>
            </w:pPr>
            <w:r>
              <w:t>0,000189</w:t>
            </w:r>
          </w:p>
        </w:tc>
        <w:tc>
          <w:tcPr>
            <w:tcW w:w="1504" w:type="dxa"/>
          </w:tcPr>
          <w:p w:rsidR="00003445" w:rsidRDefault="00003445">
            <w:pPr>
              <w:pStyle w:val="ConsPlusNormal"/>
              <w:jc w:val="center"/>
            </w:pPr>
            <w:r>
              <w:t>0,000189</w:t>
            </w:r>
          </w:p>
        </w:tc>
        <w:tc>
          <w:tcPr>
            <w:tcW w:w="1504" w:type="dxa"/>
          </w:tcPr>
          <w:p w:rsidR="00003445" w:rsidRDefault="00003445">
            <w:pPr>
              <w:pStyle w:val="ConsPlusNormal"/>
              <w:jc w:val="center"/>
            </w:pPr>
            <w:r>
              <w:t>0,000189</w:t>
            </w:r>
          </w:p>
        </w:tc>
      </w:tr>
      <w:tr w:rsidR="00003445">
        <w:tc>
          <w:tcPr>
            <w:tcW w:w="2721" w:type="dxa"/>
          </w:tcPr>
          <w:p w:rsidR="00003445" w:rsidRDefault="00003445">
            <w:pPr>
              <w:pStyle w:val="ConsPlusNormal"/>
            </w:pPr>
            <w:r>
              <w:t>4.5. Стентирование/эндартерэктомия - 1 уровень</w:t>
            </w:r>
          </w:p>
        </w:tc>
        <w:tc>
          <w:tcPr>
            <w:tcW w:w="1774" w:type="dxa"/>
          </w:tcPr>
          <w:p w:rsidR="00003445" w:rsidRDefault="00003445">
            <w:pPr>
              <w:pStyle w:val="ConsPlusNormal"/>
            </w:pPr>
            <w:r>
              <w:t>случай госпитализации</w:t>
            </w:r>
          </w:p>
        </w:tc>
        <w:tc>
          <w:tcPr>
            <w:tcW w:w="1504" w:type="dxa"/>
          </w:tcPr>
          <w:p w:rsidR="00003445" w:rsidRDefault="00003445">
            <w:pPr>
              <w:pStyle w:val="ConsPlusNormal"/>
              <w:jc w:val="center"/>
            </w:pPr>
            <w:r>
              <w:t>0,0</w:t>
            </w:r>
          </w:p>
        </w:tc>
        <w:tc>
          <w:tcPr>
            <w:tcW w:w="1504" w:type="dxa"/>
          </w:tcPr>
          <w:p w:rsidR="00003445" w:rsidRDefault="00003445">
            <w:pPr>
              <w:pStyle w:val="ConsPlusNormal"/>
              <w:jc w:val="center"/>
            </w:pPr>
            <w:r>
              <w:t>0,0</w:t>
            </w:r>
          </w:p>
        </w:tc>
        <w:tc>
          <w:tcPr>
            <w:tcW w:w="1504" w:type="dxa"/>
          </w:tcPr>
          <w:p w:rsidR="00003445" w:rsidRDefault="00003445">
            <w:pPr>
              <w:pStyle w:val="ConsPlusNormal"/>
              <w:jc w:val="center"/>
            </w:pPr>
            <w:r>
              <w:t>0,0</w:t>
            </w:r>
          </w:p>
        </w:tc>
      </w:tr>
      <w:tr w:rsidR="00003445">
        <w:tc>
          <w:tcPr>
            <w:tcW w:w="2721" w:type="dxa"/>
          </w:tcPr>
          <w:p w:rsidR="00003445" w:rsidRDefault="00003445">
            <w:pPr>
              <w:pStyle w:val="ConsPlusNormal"/>
            </w:pPr>
            <w:r>
              <w:t>4.5. Стентирование/эндартерэктомия - 2, 3 уровень</w:t>
            </w:r>
          </w:p>
        </w:tc>
        <w:tc>
          <w:tcPr>
            <w:tcW w:w="1774" w:type="dxa"/>
          </w:tcPr>
          <w:p w:rsidR="00003445" w:rsidRDefault="00003445">
            <w:pPr>
              <w:pStyle w:val="ConsPlusNormal"/>
            </w:pPr>
            <w:r>
              <w:t>случай госпитализации</w:t>
            </w:r>
          </w:p>
        </w:tc>
        <w:tc>
          <w:tcPr>
            <w:tcW w:w="1504" w:type="dxa"/>
          </w:tcPr>
          <w:p w:rsidR="00003445" w:rsidRDefault="00003445">
            <w:pPr>
              <w:pStyle w:val="ConsPlusNormal"/>
              <w:jc w:val="center"/>
            </w:pPr>
            <w:r>
              <w:t>0,000472</w:t>
            </w:r>
          </w:p>
        </w:tc>
        <w:tc>
          <w:tcPr>
            <w:tcW w:w="1504" w:type="dxa"/>
          </w:tcPr>
          <w:p w:rsidR="00003445" w:rsidRDefault="00003445">
            <w:pPr>
              <w:pStyle w:val="ConsPlusNormal"/>
              <w:jc w:val="center"/>
            </w:pPr>
            <w:r>
              <w:t>0,000472</w:t>
            </w:r>
          </w:p>
        </w:tc>
        <w:tc>
          <w:tcPr>
            <w:tcW w:w="1504" w:type="dxa"/>
          </w:tcPr>
          <w:p w:rsidR="00003445" w:rsidRDefault="00003445">
            <w:pPr>
              <w:pStyle w:val="ConsPlusNormal"/>
              <w:jc w:val="center"/>
            </w:pPr>
            <w:r>
              <w:t>0,000472</w:t>
            </w:r>
          </w:p>
        </w:tc>
      </w:tr>
      <w:tr w:rsidR="00003445">
        <w:tc>
          <w:tcPr>
            <w:tcW w:w="2721" w:type="dxa"/>
          </w:tcPr>
          <w:p w:rsidR="00003445" w:rsidRDefault="00003445">
            <w:pPr>
              <w:pStyle w:val="ConsPlusNormal"/>
            </w:pPr>
            <w:r>
              <w:t>5. Медицинская реабилитация</w:t>
            </w:r>
          </w:p>
        </w:tc>
        <w:tc>
          <w:tcPr>
            <w:tcW w:w="1774" w:type="dxa"/>
          </w:tcPr>
          <w:p w:rsidR="00003445" w:rsidRDefault="00003445">
            <w:pPr>
              <w:pStyle w:val="ConsPlusNormal"/>
              <w:jc w:val="center"/>
            </w:pPr>
            <w:r>
              <w:t>х</w:t>
            </w:r>
          </w:p>
        </w:tc>
        <w:tc>
          <w:tcPr>
            <w:tcW w:w="1504" w:type="dxa"/>
          </w:tcPr>
          <w:p w:rsidR="00003445" w:rsidRDefault="00003445">
            <w:pPr>
              <w:pStyle w:val="ConsPlusNormal"/>
              <w:jc w:val="center"/>
            </w:pPr>
            <w:r>
              <w:t>х</w:t>
            </w:r>
          </w:p>
        </w:tc>
        <w:tc>
          <w:tcPr>
            <w:tcW w:w="1504" w:type="dxa"/>
          </w:tcPr>
          <w:p w:rsidR="00003445" w:rsidRDefault="00003445">
            <w:pPr>
              <w:pStyle w:val="ConsPlusNormal"/>
              <w:jc w:val="center"/>
            </w:pPr>
            <w:r>
              <w:t>х</w:t>
            </w:r>
          </w:p>
        </w:tc>
        <w:tc>
          <w:tcPr>
            <w:tcW w:w="1504" w:type="dxa"/>
          </w:tcPr>
          <w:p w:rsidR="00003445" w:rsidRDefault="00003445">
            <w:pPr>
              <w:pStyle w:val="ConsPlusNormal"/>
              <w:jc w:val="center"/>
            </w:pPr>
            <w:r>
              <w:t>х</w:t>
            </w:r>
          </w:p>
        </w:tc>
      </w:tr>
      <w:tr w:rsidR="00003445">
        <w:tc>
          <w:tcPr>
            <w:tcW w:w="2721" w:type="dxa"/>
          </w:tcPr>
          <w:p w:rsidR="00003445" w:rsidRDefault="00003445">
            <w:pPr>
              <w:pStyle w:val="ConsPlusNormal"/>
            </w:pPr>
            <w:r>
              <w:t>5.1. В амбулаторных условиях - 1, 2, 3 уровни</w:t>
            </w:r>
          </w:p>
        </w:tc>
        <w:tc>
          <w:tcPr>
            <w:tcW w:w="1774" w:type="dxa"/>
          </w:tcPr>
          <w:p w:rsidR="00003445" w:rsidRDefault="00003445">
            <w:pPr>
              <w:pStyle w:val="ConsPlusNormal"/>
            </w:pPr>
            <w:r>
              <w:t>комплексное посещение</w:t>
            </w:r>
          </w:p>
        </w:tc>
        <w:tc>
          <w:tcPr>
            <w:tcW w:w="1504" w:type="dxa"/>
          </w:tcPr>
          <w:p w:rsidR="00003445" w:rsidRDefault="00003445">
            <w:pPr>
              <w:pStyle w:val="ConsPlusNormal"/>
              <w:jc w:val="center"/>
            </w:pPr>
            <w:r>
              <w:t>0,003597</w:t>
            </w:r>
          </w:p>
        </w:tc>
        <w:tc>
          <w:tcPr>
            <w:tcW w:w="1504" w:type="dxa"/>
          </w:tcPr>
          <w:p w:rsidR="00003445" w:rsidRDefault="00003445">
            <w:pPr>
              <w:pStyle w:val="ConsPlusNormal"/>
              <w:jc w:val="center"/>
            </w:pPr>
            <w:r>
              <w:t>0,003241</w:t>
            </w:r>
          </w:p>
        </w:tc>
        <w:tc>
          <w:tcPr>
            <w:tcW w:w="1504" w:type="dxa"/>
          </w:tcPr>
          <w:p w:rsidR="00003445" w:rsidRDefault="00003445">
            <w:pPr>
              <w:pStyle w:val="ConsPlusNormal"/>
              <w:jc w:val="center"/>
            </w:pPr>
            <w:r>
              <w:t>0,003241</w:t>
            </w:r>
          </w:p>
        </w:tc>
      </w:tr>
      <w:tr w:rsidR="00003445">
        <w:tc>
          <w:tcPr>
            <w:tcW w:w="2721" w:type="dxa"/>
          </w:tcPr>
          <w:p w:rsidR="00003445" w:rsidRDefault="00003445">
            <w:pPr>
              <w:pStyle w:val="ConsPlusNormal"/>
            </w:pPr>
            <w:r>
              <w:t>5.2. В условиях дневных стационаров (первичная медико-санитарная помощь, специализированная медицинская помощь) - 1, 2, 3 уровни</w:t>
            </w:r>
          </w:p>
        </w:tc>
        <w:tc>
          <w:tcPr>
            <w:tcW w:w="1774" w:type="dxa"/>
          </w:tcPr>
          <w:p w:rsidR="00003445" w:rsidRDefault="00003445">
            <w:pPr>
              <w:pStyle w:val="ConsPlusNormal"/>
            </w:pPr>
            <w:r>
              <w:t>случай лечения</w:t>
            </w:r>
          </w:p>
        </w:tc>
        <w:tc>
          <w:tcPr>
            <w:tcW w:w="1504" w:type="dxa"/>
          </w:tcPr>
          <w:p w:rsidR="00003445" w:rsidRDefault="00003445">
            <w:pPr>
              <w:pStyle w:val="ConsPlusNormal"/>
              <w:jc w:val="center"/>
            </w:pPr>
            <w:r>
              <w:t>0,002705</w:t>
            </w:r>
          </w:p>
        </w:tc>
        <w:tc>
          <w:tcPr>
            <w:tcW w:w="1504" w:type="dxa"/>
          </w:tcPr>
          <w:p w:rsidR="00003445" w:rsidRDefault="00003445">
            <w:pPr>
              <w:pStyle w:val="ConsPlusNormal"/>
              <w:jc w:val="center"/>
            </w:pPr>
            <w:r>
              <w:t>0,002705</w:t>
            </w:r>
          </w:p>
        </w:tc>
        <w:tc>
          <w:tcPr>
            <w:tcW w:w="1504" w:type="dxa"/>
          </w:tcPr>
          <w:p w:rsidR="00003445" w:rsidRDefault="00003445">
            <w:pPr>
              <w:pStyle w:val="ConsPlusNormal"/>
              <w:jc w:val="center"/>
            </w:pPr>
            <w:r>
              <w:t>0,002705</w:t>
            </w:r>
          </w:p>
        </w:tc>
      </w:tr>
      <w:tr w:rsidR="00003445">
        <w:tc>
          <w:tcPr>
            <w:tcW w:w="2721" w:type="dxa"/>
          </w:tcPr>
          <w:p w:rsidR="00003445" w:rsidRDefault="00003445">
            <w:pPr>
              <w:pStyle w:val="ConsPlusNormal"/>
            </w:pPr>
            <w:r>
              <w:t xml:space="preserve">5.3. В условиях круглосуточного </w:t>
            </w:r>
            <w:r>
              <w:lastRenderedPageBreak/>
              <w:t>стационара (специализированная, в том числе высокотехнологичная, медицинская помощь) - 1, 2, 3 уровни</w:t>
            </w:r>
          </w:p>
        </w:tc>
        <w:tc>
          <w:tcPr>
            <w:tcW w:w="1774" w:type="dxa"/>
          </w:tcPr>
          <w:p w:rsidR="00003445" w:rsidRDefault="00003445">
            <w:pPr>
              <w:pStyle w:val="ConsPlusNormal"/>
            </w:pPr>
            <w:r>
              <w:lastRenderedPageBreak/>
              <w:t>случай госпитализации</w:t>
            </w:r>
          </w:p>
        </w:tc>
        <w:tc>
          <w:tcPr>
            <w:tcW w:w="1504" w:type="dxa"/>
          </w:tcPr>
          <w:p w:rsidR="00003445" w:rsidRDefault="00003445">
            <w:pPr>
              <w:pStyle w:val="ConsPlusNormal"/>
              <w:jc w:val="center"/>
            </w:pPr>
            <w:r>
              <w:t>0,005643</w:t>
            </w:r>
          </w:p>
        </w:tc>
        <w:tc>
          <w:tcPr>
            <w:tcW w:w="1504" w:type="dxa"/>
          </w:tcPr>
          <w:p w:rsidR="00003445" w:rsidRDefault="00003445">
            <w:pPr>
              <w:pStyle w:val="ConsPlusNormal"/>
              <w:jc w:val="center"/>
            </w:pPr>
            <w:r>
              <w:t>0,005643</w:t>
            </w:r>
          </w:p>
        </w:tc>
        <w:tc>
          <w:tcPr>
            <w:tcW w:w="1504" w:type="dxa"/>
          </w:tcPr>
          <w:p w:rsidR="00003445" w:rsidRDefault="00003445">
            <w:pPr>
              <w:pStyle w:val="ConsPlusNormal"/>
              <w:jc w:val="center"/>
            </w:pPr>
            <w:r>
              <w:t>0,005643</w:t>
            </w:r>
          </w:p>
        </w:tc>
      </w:tr>
    </w:tbl>
    <w:p w:rsidR="00003445" w:rsidRDefault="00003445">
      <w:pPr>
        <w:pStyle w:val="ConsPlusNormal"/>
        <w:jc w:val="both"/>
      </w:pPr>
    </w:p>
    <w:p w:rsidR="00003445" w:rsidRDefault="00003445">
      <w:pPr>
        <w:pStyle w:val="ConsPlusNormal"/>
        <w:ind w:firstLine="540"/>
        <w:jc w:val="both"/>
      </w:pPr>
      <w:r>
        <w:t>--------------------------------</w:t>
      </w:r>
    </w:p>
    <w:p w:rsidR="00003445" w:rsidRDefault="00003445">
      <w:pPr>
        <w:pStyle w:val="ConsPlusNormal"/>
        <w:spacing w:before="220"/>
        <w:ind w:firstLine="540"/>
        <w:jc w:val="both"/>
      </w:pPr>
      <w:bookmarkStart w:id="12" w:name="P1692"/>
      <w:bookmarkEnd w:id="12"/>
      <w:r>
        <w:t>&lt;*&gt; Имеются в виду уровни трехуровневой системы организации медицинской помощи гражданам, предусматривающей:</w:t>
      </w:r>
    </w:p>
    <w:p w:rsidR="00003445" w:rsidRDefault="00003445">
      <w:pPr>
        <w:pStyle w:val="ConsPlusNormal"/>
        <w:spacing w:before="220"/>
        <w:ind w:firstLine="540"/>
        <w:jc w:val="both"/>
      </w:pPr>
      <w:r>
        <w:t>первый уровень (1 уровень) - оказание преимущественно первичной медико-санитарной, в том числе первичной специализированной медицинской помощи, а также специализированной медицинской помощи и скорой медицинской помощи;</w:t>
      </w:r>
    </w:p>
    <w:p w:rsidR="00003445" w:rsidRDefault="00003445">
      <w:pPr>
        <w:pStyle w:val="ConsPlusNormal"/>
        <w:spacing w:before="220"/>
        <w:ind w:firstLine="540"/>
        <w:jc w:val="both"/>
      </w:pPr>
      <w:r>
        <w:t>второй уровень (2 уровень) - оказание преимущественно специализированной (за исключением высокотехнологичной) медицинской помощи в медицинских организациях, имеющих в своей структуре специализированные межмуниципальные (межрайонные) отделения и (или) центры, а также в диспансерах, многопрофильных больницах;</w:t>
      </w:r>
    </w:p>
    <w:p w:rsidR="00003445" w:rsidRDefault="00003445">
      <w:pPr>
        <w:pStyle w:val="ConsPlusNormal"/>
        <w:spacing w:before="220"/>
        <w:ind w:firstLine="540"/>
        <w:jc w:val="both"/>
      </w:pPr>
      <w:r>
        <w:t>третий уровень (3 уровень) - оказание преимущественно специализированной, в том числе высокотехнологичной, медицинской помощи в медицинских организациях.</w:t>
      </w:r>
    </w:p>
    <w:p w:rsidR="00003445" w:rsidRDefault="00003445">
      <w:pPr>
        <w:pStyle w:val="ConsPlusNormal"/>
        <w:spacing w:before="220"/>
        <w:ind w:firstLine="540"/>
        <w:jc w:val="both"/>
      </w:pPr>
      <w:bookmarkStart w:id="13" w:name="P1696"/>
      <w:bookmarkEnd w:id="13"/>
      <w:r>
        <w:t>&lt;1&gt; Нормативы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территориальную программу обязательного медицинского страхования.</w:t>
      </w:r>
    </w:p>
    <w:p w:rsidR="00003445" w:rsidRDefault="00003445">
      <w:pPr>
        <w:pStyle w:val="ConsPlusNormal"/>
        <w:spacing w:before="220"/>
        <w:ind w:firstLine="540"/>
        <w:jc w:val="both"/>
      </w:pPr>
      <w:bookmarkStart w:id="14" w:name="P1697"/>
      <w:bookmarkEnd w:id="14"/>
      <w:r>
        <w:t>&lt;2&gt;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медико-психологическую помощь при заболеваниях, не входящих в территориальную программу обязательного медицинского страхования.</w:t>
      </w:r>
    </w:p>
    <w:p w:rsidR="00003445" w:rsidRDefault="00003445">
      <w:pPr>
        <w:pStyle w:val="ConsPlusNormal"/>
        <w:spacing w:before="220"/>
        <w:ind w:firstLine="540"/>
        <w:jc w:val="both"/>
      </w:pPr>
      <w:bookmarkStart w:id="15" w:name="P1698"/>
      <w:bookmarkEnd w:id="15"/>
      <w:r>
        <w:t>&lt;3&gt;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2024 - 2026 годах. Указанные нормативы включают также случаи оказания паллиативной медицинской помощи в условиях дневного стационара.</w:t>
      </w:r>
    </w:p>
    <w:p w:rsidR="00003445" w:rsidRDefault="00003445">
      <w:pPr>
        <w:pStyle w:val="ConsPlusNormal"/>
        <w:spacing w:before="220"/>
        <w:ind w:firstLine="540"/>
        <w:jc w:val="both"/>
      </w:pPr>
      <w:bookmarkStart w:id="16" w:name="P1699"/>
      <w:bookmarkEnd w:id="16"/>
      <w:r>
        <w:t>&lt;4&gt;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003445" w:rsidRDefault="00003445">
      <w:pPr>
        <w:pStyle w:val="ConsPlusNormal"/>
        <w:spacing w:before="220"/>
        <w:ind w:firstLine="540"/>
        <w:jc w:val="both"/>
      </w:pPr>
      <w:bookmarkStart w:id="17" w:name="P1700"/>
      <w:bookmarkEnd w:id="17"/>
      <w:r>
        <w:t xml:space="preserve">&lt;5&gt;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w:t>
      </w:r>
      <w:r>
        <w:lastRenderedPageBreak/>
        <w:t>помощи в амбулаторных условиях.</w:t>
      </w:r>
    </w:p>
    <w:p w:rsidR="00003445" w:rsidRDefault="00003445">
      <w:pPr>
        <w:pStyle w:val="ConsPlusNormal"/>
        <w:spacing w:before="220"/>
        <w:ind w:firstLine="540"/>
        <w:jc w:val="both"/>
      </w:pPr>
      <w:bookmarkStart w:id="18" w:name="P1701"/>
      <w:bookmarkEnd w:id="18"/>
      <w:r>
        <w:t>&lt;6&gt; Нормативы объема медицинской помощи и финансовых затрат включают в себя в том числе объем диспансеризации (не менее 0,000078 комплексных посещения) и диспансерного наблюдения детей (не менее 0,000157),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с учетом реальной потребности населения. Территориальный норматив финансовых затрат на 2025 - 2027 годы субъект Российской Федерации устанавливает самостоятельно на основе порядка, установленного Минздравом России с учетом возраста.</w:t>
      </w:r>
    </w:p>
    <w:p w:rsidR="00003445" w:rsidRDefault="00003445">
      <w:pPr>
        <w:pStyle w:val="ConsPlusNormal"/>
        <w:spacing w:before="220"/>
        <w:ind w:firstLine="540"/>
        <w:jc w:val="both"/>
      </w:pPr>
      <w:r>
        <w:t>Норматив финансовых затрат на одно комплексное посещение в рамках диспансерного наблюдения работающих граждан составляет в 2025 году - 3889,4 рубля, в 2026 году - 5189,0 рубля, в 2027 году - 5572,7 рубля.</w:t>
      </w:r>
    </w:p>
    <w:p w:rsidR="00003445" w:rsidRDefault="00003445">
      <w:pPr>
        <w:pStyle w:val="ConsPlusNormal"/>
        <w:spacing w:before="220"/>
        <w:ind w:firstLine="540"/>
        <w:jc w:val="both"/>
      </w:pPr>
      <w:r>
        <w:t>Примечания:</w:t>
      </w:r>
    </w:p>
    <w:p w:rsidR="00003445" w:rsidRDefault="00003445">
      <w:pPr>
        <w:pStyle w:val="ConsPlusNormal"/>
        <w:spacing w:before="220"/>
        <w:ind w:firstLine="540"/>
        <w:jc w:val="both"/>
      </w:pPr>
      <w:r>
        <w:t>для определения общего количества объемов медицинской помощи для населения Красноярского края по видам медицинской помощи, не входящим в территориальную программу обязательного медицинского страхования, численность населения Красноярского края, по прогнозу Росстата на 1 января 2025 года, составляет 2828775 человек;</w:t>
      </w:r>
    </w:p>
    <w:p w:rsidR="00003445" w:rsidRDefault="00003445">
      <w:pPr>
        <w:pStyle w:val="ConsPlusNormal"/>
        <w:spacing w:before="220"/>
        <w:ind w:firstLine="540"/>
        <w:jc w:val="both"/>
      </w:pPr>
      <w:r>
        <w:t>для определения общего количества объемов медицинской помощи по территориальной программе обязательного медицинского страхования численность застрахованных лиц в Красноярском крае по состоянию на 1 января 2024 года составляет 2809673 человека.</w:t>
      </w:r>
    </w:p>
    <w:p w:rsidR="00003445" w:rsidRDefault="00003445">
      <w:pPr>
        <w:pStyle w:val="ConsPlusNormal"/>
        <w:jc w:val="both"/>
      </w:pPr>
    </w:p>
    <w:p w:rsidR="00003445" w:rsidRDefault="00003445">
      <w:pPr>
        <w:pStyle w:val="ConsPlusTitle"/>
        <w:jc w:val="center"/>
        <w:outlineLvl w:val="2"/>
      </w:pPr>
      <w:r>
        <w:t>Объем медицинской помощи в амбулаторных условиях,</w:t>
      </w:r>
    </w:p>
    <w:p w:rsidR="00003445" w:rsidRDefault="00003445">
      <w:pPr>
        <w:pStyle w:val="ConsPlusTitle"/>
        <w:jc w:val="center"/>
      </w:pPr>
      <w:r>
        <w:t>оказываемой с профилактическими и иными целями,</w:t>
      </w:r>
    </w:p>
    <w:p w:rsidR="00003445" w:rsidRDefault="00003445">
      <w:pPr>
        <w:pStyle w:val="ConsPlusTitle"/>
        <w:jc w:val="center"/>
      </w:pPr>
      <w:r>
        <w:t>на 1 жителя/застрахованное лицо на 2025 год</w:t>
      </w:r>
    </w:p>
    <w:p w:rsidR="00003445" w:rsidRDefault="0000344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14"/>
        <w:gridCol w:w="5499"/>
        <w:gridCol w:w="1519"/>
        <w:gridCol w:w="1247"/>
      </w:tblGrid>
      <w:tr w:rsidR="00003445">
        <w:tc>
          <w:tcPr>
            <w:tcW w:w="814" w:type="dxa"/>
            <w:vMerge w:val="restart"/>
          </w:tcPr>
          <w:p w:rsidR="00003445" w:rsidRDefault="00003445">
            <w:pPr>
              <w:pStyle w:val="ConsPlusNormal"/>
              <w:jc w:val="center"/>
            </w:pPr>
            <w:r>
              <w:t>N строки</w:t>
            </w:r>
          </w:p>
        </w:tc>
        <w:tc>
          <w:tcPr>
            <w:tcW w:w="5499" w:type="dxa"/>
            <w:vMerge w:val="restart"/>
          </w:tcPr>
          <w:p w:rsidR="00003445" w:rsidRDefault="00003445">
            <w:pPr>
              <w:pStyle w:val="ConsPlusNormal"/>
              <w:jc w:val="center"/>
            </w:pPr>
            <w:r>
              <w:t>Показатель (на 1 жителя/застрахованное лицо)</w:t>
            </w:r>
          </w:p>
        </w:tc>
        <w:tc>
          <w:tcPr>
            <w:tcW w:w="2766" w:type="dxa"/>
            <w:gridSpan w:val="2"/>
          </w:tcPr>
          <w:p w:rsidR="00003445" w:rsidRDefault="00003445">
            <w:pPr>
              <w:pStyle w:val="ConsPlusNormal"/>
              <w:jc w:val="center"/>
            </w:pPr>
            <w:r>
              <w:t>Источник финансового обеспечения</w:t>
            </w:r>
          </w:p>
        </w:tc>
      </w:tr>
      <w:tr w:rsidR="00003445">
        <w:tc>
          <w:tcPr>
            <w:tcW w:w="814" w:type="dxa"/>
            <w:vMerge/>
          </w:tcPr>
          <w:p w:rsidR="00003445" w:rsidRDefault="00003445">
            <w:pPr>
              <w:pStyle w:val="ConsPlusNormal"/>
            </w:pPr>
          </w:p>
        </w:tc>
        <w:tc>
          <w:tcPr>
            <w:tcW w:w="5499" w:type="dxa"/>
            <w:vMerge/>
          </w:tcPr>
          <w:p w:rsidR="00003445" w:rsidRDefault="00003445">
            <w:pPr>
              <w:pStyle w:val="ConsPlusNormal"/>
            </w:pPr>
          </w:p>
        </w:tc>
        <w:tc>
          <w:tcPr>
            <w:tcW w:w="1519" w:type="dxa"/>
          </w:tcPr>
          <w:p w:rsidR="00003445" w:rsidRDefault="00003445">
            <w:pPr>
              <w:pStyle w:val="ConsPlusNormal"/>
              <w:jc w:val="center"/>
            </w:pPr>
            <w:r>
              <w:t>бюджетные ассигнования краевого бюджета</w:t>
            </w:r>
          </w:p>
        </w:tc>
        <w:tc>
          <w:tcPr>
            <w:tcW w:w="1247" w:type="dxa"/>
          </w:tcPr>
          <w:p w:rsidR="00003445" w:rsidRDefault="00003445">
            <w:pPr>
              <w:pStyle w:val="ConsPlusNormal"/>
              <w:jc w:val="center"/>
            </w:pPr>
            <w:r>
              <w:t>средства ОМС</w:t>
            </w:r>
          </w:p>
        </w:tc>
      </w:tr>
      <w:tr w:rsidR="00003445">
        <w:tc>
          <w:tcPr>
            <w:tcW w:w="814" w:type="dxa"/>
          </w:tcPr>
          <w:p w:rsidR="00003445" w:rsidRDefault="00003445">
            <w:pPr>
              <w:pStyle w:val="ConsPlusNormal"/>
              <w:jc w:val="center"/>
            </w:pPr>
            <w:r>
              <w:t>1</w:t>
            </w:r>
          </w:p>
        </w:tc>
        <w:tc>
          <w:tcPr>
            <w:tcW w:w="5499" w:type="dxa"/>
          </w:tcPr>
          <w:p w:rsidR="00003445" w:rsidRDefault="00003445">
            <w:pPr>
              <w:pStyle w:val="ConsPlusNormal"/>
              <w:jc w:val="center"/>
            </w:pPr>
            <w:r>
              <w:t>2</w:t>
            </w:r>
          </w:p>
        </w:tc>
        <w:tc>
          <w:tcPr>
            <w:tcW w:w="1519" w:type="dxa"/>
          </w:tcPr>
          <w:p w:rsidR="00003445" w:rsidRDefault="00003445">
            <w:pPr>
              <w:pStyle w:val="ConsPlusNormal"/>
              <w:jc w:val="center"/>
            </w:pPr>
            <w:r>
              <w:t>3</w:t>
            </w:r>
          </w:p>
        </w:tc>
        <w:tc>
          <w:tcPr>
            <w:tcW w:w="1247" w:type="dxa"/>
          </w:tcPr>
          <w:p w:rsidR="00003445" w:rsidRDefault="00003445">
            <w:pPr>
              <w:pStyle w:val="ConsPlusNormal"/>
              <w:jc w:val="center"/>
            </w:pPr>
            <w:r>
              <w:t>4</w:t>
            </w:r>
          </w:p>
        </w:tc>
      </w:tr>
      <w:tr w:rsidR="00003445">
        <w:tc>
          <w:tcPr>
            <w:tcW w:w="814" w:type="dxa"/>
          </w:tcPr>
          <w:p w:rsidR="00003445" w:rsidRDefault="00003445">
            <w:pPr>
              <w:pStyle w:val="ConsPlusNormal"/>
            </w:pPr>
            <w:r>
              <w:t>1</w:t>
            </w:r>
          </w:p>
        </w:tc>
        <w:tc>
          <w:tcPr>
            <w:tcW w:w="5499" w:type="dxa"/>
          </w:tcPr>
          <w:p w:rsidR="00003445" w:rsidRDefault="00003445">
            <w:pPr>
              <w:pStyle w:val="ConsPlusNormal"/>
            </w:pPr>
            <w:r>
              <w:t>Объем посещений с профилактической и иными целями, всего (сумма строк 2 + 3 + 4 + 5), всего</w:t>
            </w:r>
          </w:p>
        </w:tc>
        <w:tc>
          <w:tcPr>
            <w:tcW w:w="1519" w:type="dxa"/>
          </w:tcPr>
          <w:p w:rsidR="00003445" w:rsidRDefault="00003445">
            <w:pPr>
              <w:pStyle w:val="ConsPlusNormal"/>
              <w:jc w:val="center"/>
            </w:pPr>
            <w:r>
              <w:t>0,73</w:t>
            </w:r>
          </w:p>
        </w:tc>
        <w:tc>
          <w:tcPr>
            <w:tcW w:w="1247" w:type="dxa"/>
          </w:tcPr>
          <w:p w:rsidR="00003445" w:rsidRDefault="00003445">
            <w:pPr>
              <w:pStyle w:val="ConsPlusNormal"/>
              <w:jc w:val="center"/>
            </w:pPr>
            <w:r>
              <w:t>3,51237</w:t>
            </w:r>
          </w:p>
        </w:tc>
      </w:tr>
      <w:tr w:rsidR="00003445">
        <w:tc>
          <w:tcPr>
            <w:tcW w:w="814" w:type="dxa"/>
          </w:tcPr>
          <w:p w:rsidR="00003445" w:rsidRDefault="00003445">
            <w:pPr>
              <w:pStyle w:val="ConsPlusNormal"/>
            </w:pPr>
          </w:p>
        </w:tc>
        <w:tc>
          <w:tcPr>
            <w:tcW w:w="5499" w:type="dxa"/>
          </w:tcPr>
          <w:p w:rsidR="00003445" w:rsidRDefault="00003445">
            <w:pPr>
              <w:pStyle w:val="ConsPlusNormal"/>
            </w:pPr>
            <w:r>
              <w:t>в том числе:</w:t>
            </w:r>
          </w:p>
        </w:tc>
        <w:tc>
          <w:tcPr>
            <w:tcW w:w="1519" w:type="dxa"/>
          </w:tcPr>
          <w:p w:rsidR="00003445" w:rsidRDefault="00003445">
            <w:pPr>
              <w:pStyle w:val="ConsPlusNormal"/>
            </w:pPr>
          </w:p>
        </w:tc>
        <w:tc>
          <w:tcPr>
            <w:tcW w:w="1247" w:type="dxa"/>
          </w:tcPr>
          <w:p w:rsidR="00003445" w:rsidRDefault="00003445">
            <w:pPr>
              <w:pStyle w:val="ConsPlusNormal"/>
            </w:pPr>
          </w:p>
        </w:tc>
      </w:tr>
      <w:tr w:rsidR="00003445">
        <w:tc>
          <w:tcPr>
            <w:tcW w:w="814" w:type="dxa"/>
          </w:tcPr>
          <w:p w:rsidR="00003445" w:rsidRDefault="00003445">
            <w:pPr>
              <w:pStyle w:val="ConsPlusNormal"/>
            </w:pPr>
            <w:r>
              <w:t>2</w:t>
            </w:r>
          </w:p>
        </w:tc>
        <w:tc>
          <w:tcPr>
            <w:tcW w:w="5499" w:type="dxa"/>
          </w:tcPr>
          <w:p w:rsidR="00003445" w:rsidRDefault="00003445">
            <w:pPr>
              <w:pStyle w:val="ConsPlusNormal"/>
            </w:pPr>
            <w:r>
              <w:t>I. Норматив объема комплексных посещений для проведения профилактических медицинских осмотров (включая 1-е посещение для проведения диспансерного наблюдения)</w:t>
            </w:r>
          </w:p>
        </w:tc>
        <w:tc>
          <w:tcPr>
            <w:tcW w:w="1519" w:type="dxa"/>
          </w:tcPr>
          <w:p w:rsidR="00003445" w:rsidRDefault="00003445">
            <w:pPr>
              <w:pStyle w:val="ConsPlusNormal"/>
              <w:jc w:val="center"/>
            </w:pPr>
            <w:r>
              <w:t>0,019</w:t>
            </w:r>
          </w:p>
        </w:tc>
        <w:tc>
          <w:tcPr>
            <w:tcW w:w="1247" w:type="dxa"/>
          </w:tcPr>
          <w:p w:rsidR="00003445" w:rsidRDefault="00003445">
            <w:pPr>
              <w:pStyle w:val="ConsPlusNormal"/>
              <w:jc w:val="center"/>
            </w:pPr>
            <w:r>
              <w:t>0,266791</w:t>
            </w:r>
          </w:p>
        </w:tc>
      </w:tr>
      <w:tr w:rsidR="00003445">
        <w:tc>
          <w:tcPr>
            <w:tcW w:w="814" w:type="dxa"/>
          </w:tcPr>
          <w:p w:rsidR="00003445" w:rsidRDefault="00003445">
            <w:pPr>
              <w:pStyle w:val="ConsPlusNormal"/>
            </w:pPr>
            <w:r>
              <w:t>3</w:t>
            </w:r>
          </w:p>
        </w:tc>
        <w:tc>
          <w:tcPr>
            <w:tcW w:w="5499" w:type="dxa"/>
          </w:tcPr>
          <w:p w:rsidR="00003445" w:rsidRDefault="00003445">
            <w:pPr>
              <w:pStyle w:val="ConsPlusNormal"/>
            </w:pPr>
            <w:r>
              <w:t>II. Норматив объема комплексных посещений для проведения диспансеризации, в том числе:</w:t>
            </w:r>
          </w:p>
        </w:tc>
        <w:tc>
          <w:tcPr>
            <w:tcW w:w="1519" w:type="dxa"/>
          </w:tcPr>
          <w:p w:rsidR="00003445" w:rsidRDefault="00003445">
            <w:pPr>
              <w:pStyle w:val="ConsPlusNormal"/>
            </w:pPr>
          </w:p>
        </w:tc>
        <w:tc>
          <w:tcPr>
            <w:tcW w:w="1247" w:type="dxa"/>
          </w:tcPr>
          <w:p w:rsidR="00003445" w:rsidRDefault="00003445">
            <w:pPr>
              <w:pStyle w:val="ConsPlusNormal"/>
              <w:jc w:val="center"/>
            </w:pPr>
            <w:r>
              <w:t>0,432393</w:t>
            </w:r>
          </w:p>
        </w:tc>
      </w:tr>
      <w:tr w:rsidR="00003445">
        <w:tc>
          <w:tcPr>
            <w:tcW w:w="814" w:type="dxa"/>
          </w:tcPr>
          <w:p w:rsidR="00003445" w:rsidRDefault="00003445">
            <w:pPr>
              <w:pStyle w:val="ConsPlusNormal"/>
            </w:pPr>
            <w:r>
              <w:t>3.1</w:t>
            </w:r>
          </w:p>
        </w:tc>
        <w:tc>
          <w:tcPr>
            <w:tcW w:w="5499" w:type="dxa"/>
          </w:tcPr>
          <w:p w:rsidR="00003445" w:rsidRDefault="00003445">
            <w:pPr>
              <w:pStyle w:val="ConsPlusNormal"/>
            </w:pPr>
            <w:r>
              <w:t>для проведения углубленной диспансеризации</w:t>
            </w:r>
          </w:p>
        </w:tc>
        <w:tc>
          <w:tcPr>
            <w:tcW w:w="1519" w:type="dxa"/>
          </w:tcPr>
          <w:p w:rsidR="00003445" w:rsidRDefault="00003445">
            <w:pPr>
              <w:pStyle w:val="ConsPlusNormal"/>
            </w:pPr>
          </w:p>
        </w:tc>
        <w:tc>
          <w:tcPr>
            <w:tcW w:w="1247" w:type="dxa"/>
          </w:tcPr>
          <w:p w:rsidR="00003445" w:rsidRDefault="00003445">
            <w:pPr>
              <w:pStyle w:val="ConsPlusNormal"/>
              <w:jc w:val="center"/>
            </w:pPr>
            <w:r>
              <w:t>0,050758</w:t>
            </w:r>
          </w:p>
        </w:tc>
      </w:tr>
      <w:tr w:rsidR="00003445">
        <w:tc>
          <w:tcPr>
            <w:tcW w:w="814" w:type="dxa"/>
          </w:tcPr>
          <w:p w:rsidR="00003445" w:rsidRDefault="00003445">
            <w:pPr>
              <w:pStyle w:val="ConsPlusNormal"/>
            </w:pPr>
            <w:r>
              <w:lastRenderedPageBreak/>
              <w:t>4</w:t>
            </w:r>
          </w:p>
        </w:tc>
        <w:tc>
          <w:tcPr>
            <w:tcW w:w="5499" w:type="dxa"/>
          </w:tcPr>
          <w:p w:rsidR="00003445" w:rsidRDefault="00003445">
            <w:pPr>
              <w:pStyle w:val="ConsPlusNormal"/>
            </w:pPr>
            <w:r>
              <w:t>III. Норматив объема комплексных посещений для проведения диспансеризация для оценки репродуктивного здоровья, в том числе</w:t>
            </w:r>
          </w:p>
        </w:tc>
        <w:tc>
          <w:tcPr>
            <w:tcW w:w="1519" w:type="dxa"/>
          </w:tcPr>
          <w:p w:rsidR="00003445" w:rsidRDefault="00003445">
            <w:pPr>
              <w:pStyle w:val="ConsPlusNormal"/>
            </w:pPr>
          </w:p>
        </w:tc>
        <w:tc>
          <w:tcPr>
            <w:tcW w:w="1247" w:type="dxa"/>
          </w:tcPr>
          <w:p w:rsidR="00003445" w:rsidRDefault="00003445">
            <w:pPr>
              <w:pStyle w:val="ConsPlusNormal"/>
              <w:jc w:val="center"/>
            </w:pPr>
            <w:r>
              <w:t>0,138641</w:t>
            </w:r>
          </w:p>
        </w:tc>
      </w:tr>
      <w:tr w:rsidR="00003445">
        <w:tc>
          <w:tcPr>
            <w:tcW w:w="814" w:type="dxa"/>
          </w:tcPr>
          <w:p w:rsidR="00003445" w:rsidRDefault="00003445">
            <w:pPr>
              <w:pStyle w:val="ConsPlusNormal"/>
            </w:pPr>
            <w:r>
              <w:t>4.1</w:t>
            </w:r>
          </w:p>
        </w:tc>
        <w:tc>
          <w:tcPr>
            <w:tcW w:w="5499" w:type="dxa"/>
          </w:tcPr>
          <w:p w:rsidR="00003445" w:rsidRDefault="00003445">
            <w:pPr>
              <w:pStyle w:val="ConsPlusNormal"/>
            </w:pPr>
            <w:r>
              <w:t>для оценки репродуктивного здоровья женщин</w:t>
            </w:r>
          </w:p>
        </w:tc>
        <w:tc>
          <w:tcPr>
            <w:tcW w:w="1519" w:type="dxa"/>
          </w:tcPr>
          <w:p w:rsidR="00003445" w:rsidRDefault="00003445">
            <w:pPr>
              <w:pStyle w:val="ConsPlusNormal"/>
            </w:pPr>
          </w:p>
        </w:tc>
        <w:tc>
          <w:tcPr>
            <w:tcW w:w="1247" w:type="dxa"/>
          </w:tcPr>
          <w:p w:rsidR="00003445" w:rsidRDefault="00003445">
            <w:pPr>
              <w:pStyle w:val="ConsPlusNormal"/>
              <w:jc w:val="center"/>
            </w:pPr>
            <w:r>
              <w:t>0,068994</w:t>
            </w:r>
          </w:p>
        </w:tc>
      </w:tr>
      <w:tr w:rsidR="00003445">
        <w:tc>
          <w:tcPr>
            <w:tcW w:w="814" w:type="dxa"/>
          </w:tcPr>
          <w:p w:rsidR="00003445" w:rsidRDefault="00003445">
            <w:pPr>
              <w:pStyle w:val="ConsPlusNormal"/>
            </w:pPr>
            <w:r>
              <w:t>4.2</w:t>
            </w:r>
          </w:p>
        </w:tc>
        <w:tc>
          <w:tcPr>
            <w:tcW w:w="5499" w:type="dxa"/>
          </w:tcPr>
          <w:p w:rsidR="00003445" w:rsidRDefault="00003445">
            <w:pPr>
              <w:pStyle w:val="ConsPlusNormal"/>
            </w:pPr>
            <w:r>
              <w:t>для оценки репродуктивного здоровья мужчин</w:t>
            </w:r>
          </w:p>
        </w:tc>
        <w:tc>
          <w:tcPr>
            <w:tcW w:w="1519" w:type="dxa"/>
          </w:tcPr>
          <w:p w:rsidR="00003445" w:rsidRDefault="00003445">
            <w:pPr>
              <w:pStyle w:val="ConsPlusNormal"/>
            </w:pPr>
          </w:p>
        </w:tc>
        <w:tc>
          <w:tcPr>
            <w:tcW w:w="1247" w:type="dxa"/>
          </w:tcPr>
          <w:p w:rsidR="00003445" w:rsidRDefault="00003445">
            <w:pPr>
              <w:pStyle w:val="ConsPlusNormal"/>
              <w:jc w:val="center"/>
            </w:pPr>
            <w:r>
              <w:t>0,065687</w:t>
            </w:r>
          </w:p>
        </w:tc>
      </w:tr>
      <w:tr w:rsidR="00003445">
        <w:tc>
          <w:tcPr>
            <w:tcW w:w="814" w:type="dxa"/>
          </w:tcPr>
          <w:p w:rsidR="00003445" w:rsidRDefault="00003445">
            <w:pPr>
              <w:pStyle w:val="ConsPlusNormal"/>
            </w:pPr>
            <w:r>
              <w:t>5</w:t>
            </w:r>
          </w:p>
        </w:tc>
        <w:tc>
          <w:tcPr>
            <w:tcW w:w="5499" w:type="dxa"/>
          </w:tcPr>
          <w:p w:rsidR="00003445" w:rsidRDefault="00003445">
            <w:pPr>
              <w:pStyle w:val="ConsPlusNormal"/>
            </w:pPr>
            <w:r>
              <w:t>IV. Норматив посещений с иными целями (сумма строк 6 + 9 + 10 + 11), в том числе:</w:t>
            </w:r>
          </w:p>
        </w:tc>
        <w:tc>
          <w:tcPr>
            <w:tcW w:w="1519" w:type="dxa"/>
          </w:tcPr>
          <w:p w:rsidR="00003445" w:rsidRDefault="00003445">
            <w:pPr>
              <w:pStyle w:val="ConsPlusNormal"/>
              <w:jc w:val="center"/>
            </w:pPr>
            <w:r>
              <w:t>0,711</w:t>
            </w:r>
          </w:p>
        </w:tc>
        <w:tc>
          <w:tcPr>
            <w:tcW w:w="1247" w:type="dxa"/>
          </w:tcPr>
          <w:p w:rsidR="00003445" w:rsidRDefault="00003445">
            <w:pPr>
              <w:pStyle w:val="ConsPlusNormal"/>
              <w:jc w:val="center"/>
            </w:pPr>
            <w:r>
              <w:t>2,678505</w:t>
            </w:r>
          </w:p>
        </w:tc>
      </w:tr>
      <w:tr w:rsidR="00003445">
        <w:tc>
          <w:tcPr>
            <w:tcW w:w="814" w:type="dxa"/>
          </w:tcPr>
          <w:p w:rsidR="00003445" w:rsidRDefault="00003445">
            <w:pPr>
              <w:pStyle w:val="ConsPlusNormal"/>
            </w:pPr>
            <w:r>
              <w:t>6</w:t>
            </w:r>
          </w:p>
        </w:tc>
        <w:tc>
          <w:tcPr>
            <w:tcW w:w="5499" w:type="dxa"/>
          </w:tcPr>
          <w:p w:rsidR="00003445" w:rsidRDefault="00003445">
            <w:pPr>
              <w:pStyle w:val="ConsPlusNormal"/>
            </w:pPr>
            <w:r>
              <w:t>Норматив посещений для паллиативной медицинской помощи (сумма строк 7 + 8), в том числе:</w:t>
            </w:r>
          </w:p>
        </w:tc>
        <w:tc>
          <w:tcPr>
            <w:tcW w:w="1519" w:type="dxa"/>
          </w:tcPr>
          <w:p w:rsidR="00003445" w:rsidRDefault="00003445">
            <w:pPr>
              <w:pStyle w:val="ConsPlusNormal"/>
              <w:jc w:val="center"/>
            </w:pPr>
            <w:r>
              <w:t>0,03</w:t>
            </w:r>
          </w:p>
        </w:tc>
        <w:tc>
          <w:tcPr>
            <w:tcW w:w="1247" w:type="dxa"/>
          </w:tcPr>
          <w:p w:rsidR="00003445" w:rsidRDefault="00003445">
            <w:pPr>
              <w:pStyle w:val="ConsPlusNormal"/>
            </w:pPr>
          </w:p>
        </w:tc>
      </w:tr>
      <w:tr w:rsidR="00003445">
        <w:tc>
          <w:tcPr>
            <w:tcW w:w="814" w:type="dxa"/>
          </w:tcPr>
          <w:p w:rsidR="00003445" w:rsidRDefault="00003445">
            <w:pPr>
              <w:pStyle w:val="ConsPlusNormal"/>
            </w:pPr>
            <w:r>
              <w:t>7</w:t>
            </w:r>
          </w:p>
        </w:tc>
        <w:tc>
          <w:tcPr>
            <w:tcW w:w="5499" w:type="dxa"/>
          </w:tcPr>
          <w:p w:rsidR="00003445" w:rsidRDefault="00003445">
            <w:pPr>
              <w:pStyle w:val="ConsPlusNormal"/>
            </w:pPr>
            <w:r>
              <w:t>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519" w:type="dxa"/>
          </w:tcPr>
          <w:p w:rsidR="00003445" w:rsidRDefault="00003445">
            <w:pPr>
              <w:pStyle w:val="ConsPlusNormal"/>
              <w:jc w:val="center"/>
            </w:pPr>
            <w:r>
              <w:t>0,022</w:t>
            </w:r>
          </w:p>
        </w:tc>
        <w:tc>
          <w:tcPr>
            <w:tcW w:w="1247" w:type="dxa"/>
          </w:tcPr>
          <w:p w:rsidR="00003445" w:rsidRDefault="00003445">
            <w:pPr>
              <w:pStyle w:val="ConsPlusNormal"/>
            </w:pPr>
          </w:p>
        </w:tc>
      </w:tr>
      <w:tr w:rsidR="00003445">
        <w:tc>
          <w:tcPr>
            <w:tcW w:w="814" w:type="dxa"/>
          </w:tcPr>
          <w:p w:rsidR="00003445" w:rsidRDefault="00003445">
            <w:pPr>
              <w:pStyle w:val="ConsPlusNormal"/>
            </w:pPr>
            <w:r>
              <w:t>8</w:t>
            </w:r>
          </w:p>
        </w:tc>
        <w:tc>
          <w:tcPr>
            <w:tcW w:w="5499" w:type="dxa"/>
          </w:tcPr>
          <w:p w:rsidR="00003445" w:rsidRDefault="00003445">
            <w:pPr>
              <w:pStyle w:val="ConsPlusNormal"/>
            </w:pPr>
            <w:r>
              <w:t>Норматив посещений на дому выездными патронажными бригадами</w:t>
            </w:r>
          </w:p>
        </w:tc>
        <w:tc>
          <w:tcPr>
            <w:tcW w:w="1519" w:type="dxa"/>
          </w:tcPr>
          <w:p w:rsidR="00003445" w:rsidRDefault="00003445">
            <w:pPr>
              <w:pStyle w:val="ConsPlusNormal"/>
              <w:jc w:val="center"/>
            </w:pPr>
            <w:r>
              <w:t>0,008</w:t>
            </w:r>
          </w:p>
        </w:tc>
        <w:tc>
          <w:tcPr>
            <w:tcW w:w="1247" w:type="dxa"/>
          </w:tcPr>
          <w:p w:rsidR="00003445" w:rsidRDefault="00003445">
            <w:pPr>
              <w:pStyle w:val="ConsPlusNormal"/>
            </w:pPr>
          </w:p>
        </w:tc>
      </w:tr>
      <w:tr w:rsidR="00003445">
        <w:tc>
          <w:tcPr>
            <w:tcW w:w="814" w:type="dxa"/>
          </w:tcPr>
          <w:p w:rsidR="00003445" w:rsidRDefault="00003445">
            <w:pPr>
              <w:pStyle w:val="ConsPlusNormal"/>
            </w:pPr>
            <w:r>
              <w:t>9</w:t>
            </w:r>
          </w:p>
        </w:tc>
        <w:tc>
          <w:tcPr>
            <w:tcW w:w="5499" w:type="dxa"/>
          </w:tcPr>
          <w:p w:rsidR="00003445" w:rsidRDefault="00003445">
            <w:pPr>
              <w:pStyle w:val="ConsPlusNormal"/>
            </w:pPr>
            <w:r>
              <w:t>Объем разовых посещений в связи с заболеванием</w:t>
            </w:r>
          </w:p>
        </w:tc>
        <w:tc>
          <w:tcPr>
            <w:tcW w:w="1519" w:type="dxa"/>
          </w:tcPr>
          <w:p w:rsidR="00003445" w:rsidRDefault="00003445">
            <w:pPr>
              <w:pStyle w:val="ConsPlusNormal"/>
              <w:jc w:val="center"/>
            </w:pPr>
            <w:r>
              <w:t>0,36</w:t>
            </w:r>
          </w:p>
        </w:tc>
        <w:tc>
          <w:tcPr>
            <w:tcW w:w="1247" w:type="dxa"/>
          </w:tcPr>
          <w:p w:rsidR="00003445" w:rsidRDefault="00003445">
            <w:pPr>
              <w:pStyle w:val="ConsPlusNormal"/>
              <w:jc w:val="center"/>
            </w:pPr>
            <w:r>
              <w:t>0,605964</w:t>
            </w:r>
          </w:p>
        </w:tc>
      </w:tr>
      <w:tr w:rsidR="00003445">
        <w:tc>
          <w:tcPr>
            <w:tcW w:w="814" w:type="dxa"/>
          </w:tcPr>
          <w:p w:rsidR="00003445" w:rsidRDefault="00003445">
            <w:pPr>
              <w:pStyle w:val="ConsPlusNormal"/>
            </w:pPr>
            <w:r>
              <w:t>10</w:t>
            </w:r>
          </w:p>
        </w:tc>
        <w:tc>
          <w:tcPr>
            <w:tcW w:w="5499" w:type="dxa"/>
          </w:tcPr>
          <w:p w:rsidR="00003445" w:rsidRDefault="00003445">
            <w:pPr>
              <w:pStyle w:val="ConsPlusNormal"/>
            </w:pPr>
            <w:r>
              <w:t>Объем посещений с другими целями (патронаж, выдача справок и иных медицинских документов и др.)</w:t>
            </w:r>
          </w:p>
        </w:tc>
        <w:tc>
          <w:tcPr>
            <w:tcW w:w="1519" w:type="dxa"/>
          </w:tcPr>
          <w:p w:rsidR="00003445" w:rsidRDefault="00003445">
            <w:pPr>
              <w:pStyle w:val="ConsPlusNormal"/>
              <w:jc w:val="center"/>
            </w:pPr>
            <w:r>
              <w:t>0,321</w:t>
            </w:r>
          </w:p>
        </w:tc>
        <w:tc>
          <w:tcPr>
            <w:tcW w:w="1247" w:type="dxa"/>
          </w:tcPr>
          <w:p w:rsidR="00003445" w:rsidRDefault="00003445">
            <w:pPr>
              <w:pStyle w:val="ConsPlusNormal"/>
              <w:jc w:val="center"/>
            </w:pPr>
            <w:r>
              <w:t>0,7273</w:t>
            </w:r>
          </w:p>
        </w:tc>
      </w:tr>
      <w:tr w:rsidR="00003445">
        <w:tc>
          <w:tcPr>
            <w:tcW w:w="814" w:type="dxa"/>
          </w:tcPr>
          <w:p w:rsidR="00003445" w:rsidRDefault="00003445">
            <w:pPr>
              <w:pStyle w:val="ConsPlusNormal"/>
            </w:pPr>
            <w:r>
              <w:t>11</w:t>
            </w:r>
          </w:p>
        </w:tc>
        <w:tc>
          <w:tcPr>
            <w:tcW w:w="5499" w:type="dxa"/>
          </w:tcPr>
          <w:p w:rsidR="00003445" w:rsidRDefault="00003445">
            <w:pPr>
              <w:pStyle w:val="ConsPlusNormal"/>
            </w:pPr>
            <w:r>
              <w:t>Объем посещений медицинских работников, имеющих среднее медицинское образование, ведущих самостоятельный прием</w:t>
            </w:r>
          </w:p>
        </w:tc>
        <w:tc>
          <w:tcPr>
            <w:tcW w:w="1519" w:type="dxa"/>
          </w:tcPr>
          <w:p w:rsidR="00003445" w:rsidRDefault="00003445">
            <w:pPr>
              <w:pStyle w:val="ConsPlusNormal"/>
            </w:pPr>
          </w:p>
        </w:tc>
        <w:tc>
          <w:tcPr>
            <w:tcW w:w="1247" w:type="dxa"/>
          </w:tcPr>
          <w:p w:rsidR="00003445" w:rsidRDefault="00003445">
            <w:pPr>
              <w:pStyle w:val="ConsPlusNormal"/>
              <w:jc w:val="center"/>
            </w:pPr>
            <w:r>
              <w:t>0,8</w:t>
            </w:r>
          </w:p>
        </w:tc>
      </w:tr>
      <w:tr w:rsidR="00003445">
        <w:tc>
          <w:tcPr>
            <w:tcW w:w="814" w:type="dxa"/>
          </w:tcPr>
          <w:p w:rsidR="00003445" w:rsidRDefault="00003445">
            <w:pPr>
              <w:pStyle w:val="ConsPlusNormal"/>
            </w:pPr>
          </w:p>
        </w:tc>
        <w:tc>
          <w:tcPr>
            <w:tcW w:w="5499" w:type="dxa"/>
          </w:tcPr>
          <w:p w:rsidR="00003445" w:rsidRDefault="00003445">
            <w:pPr>
              <w:pStyle w:val="ConsPlusNormal"/>
            </w:pPr>
            <w:r>
              <w:t>Справочно:</w:t>
            </w:r>
          </w:p>
        </w:tc>
        <w:tc>
          <w:tcPr>
            <w:tcW w:w="1519" w:type="dxa"/>
          </w:tcPr>
          <w:p w:rsidR="00003445" w:rsidRDefault="00003445">
            <w:pPr>
              <w:pStyle w:val="ConsPlusNormal"/>
            </w:pPr>
          </w:p>
        </w:tc>
        <w:tc>
          <w:tcPr>
            <w:tcW w:w="1247" w:type="dxa"/>
          </w:tcPr>
          <w:p w:rsidR="00003445" w:rsidRDefault="00003445">
            <w:pPr>
              <w:pStyle w:val="ConsPlusNormal"/>
            </w:pPr>
          </w:p>
        </w:tc>
      </w:tr>
      <w:tr w:rsidR="00003445">
        <w:tc>
          <w:tcPr>
            <w:tcW w:w="814" w:type="dxa"/>
            <w:vMerge w:val="restart"/>
          </w:tcPr>
          <w:p w:rsidR="00003445" w:rsidRDefault="00003445">
            <w:pPr>
              <w:pStyle w:val="ConsPlusNormal"/>
            </w:pPr>
          </w:p>
        </w:tc>
        <w:tc>
          <w:tcPr>
            <w:tcW w:w="5499" w:type="dxa"/>
          </w:tcPr>
          <w:p w:rsidR="00003445" w:rsidRDefault="00003445">
            <w:pPr>
              <w:pStyle w:val="ConsPlusNormal"/>
            </w:pPr>
            <w:r>
              <w:t>объем посещений центров амбулаторной онкологической помощи</w:t>
            </w:r>
          </w:p>
        </w:tc>
        <w:tc>
          <w:tcPr>
            <w:tcW w:w="1519" w:type="dxa"/>
          </w:tcPr>
          <w:p w:rsidR="00003445" w:rsidRDefault="00003445">
            <w:pPr>
              <w:pStyle w:val="ConsPlusNormal"/>
            </w:pPr>
          </w:p>
        </w:tc>
        <w:tc>
          <w:tcPr>
            <w:tcW w:w="1247" w:type="dxa"/>
          </w:tcPr>
          <w:p w:rsidR="00003445" w:rsidRDefault="00003445">
            <w:pPr>
              <w:pStyle w:val="ConsPlusNormal"/>
              <w:jc w:val="center"/>
            </w:pPr>
            <w:r>
              <w:t>0,062</w:t>
            </w:r>
          </w:p>
        </w:tc>
      </w:tr>
      <w:tr w:rsidR="00003445">
        <w:tc>
          <w:tcPr>
            <w:tcW w:w="814" w:type="dxa"/>
            <w:vMerge/>
          </w:tcPr>
          <w:p w:rsidR="00003445" w:rsidRDefault="00003445">
            <w:pPr>
              <w:pStyle w:val="ConsPlusNormal"/>
            </w:pPr>
          </w:p>
        </w:tc>
        <w:tc>
          <w:tcPr>
            <w:tcW w:w="5499" w:type="dxa"/>
          </w:tcPr>
          <w:p w:rsidR="00003445" w:rsidRDefault="00003445">
            <w:pPr>
              <w:pStyle w:val="ConsPlusNormal"/>
            </w:pPr>
            <w:r>
              <w:t>объем посещений для проведения 2-го этапа диспансеризации</w:t>
            </w:r>
          </w:p>
        </w:tc>
        <w:tc>
          <w:tcPr>
            <w:tcW w:w="1519" w:type="dxa"/>
          </w:tcPr>
          <w:p w:rsidR="00003445" w:rsidRDefault="00003445">
            <w:pPr>
              <w:pStyle w:val="ConsPlusNormal"/>
            </w:pPr>
          </w:p>
        </w:tc>
        <w:tc>
          <w:tcPr>
            <w:tcW w:w="1247" w:type="dxa"/>
          </w:tcPr>
          <w:p w:rsidR="00003445" w:rsidRDefault="00003445">
            <w:pPr>
              <w:pStyle w:val="ConsPlusNormal"/>
              <w:jc w:val="center"/>
            </w:pPr>
            <w:r>
              <w:t>0,129</w:t>
            </w:r>
          </w:p>
        </w:tc>
      </w:tr>
      <w:tr w:rsidR="00003445">
        <w:tc>
          <w:tcPr>
            <w:tcW w:w="814" w:type="dxa"/>
            <w:vMerge/>
          </w:tcPr>
          <w:p w:rsidR="00003445" w:rsidRDefault="00003445">
            <w:pPr>
              <w:pStyle w:val="ConsPlusNormal"/>
            </w:pPr>
          </w:p>
        </w:tc>
        <w:tc>
          <w:tcPr>
            <w:tcW w:w="5499" w:type="dxa"/>
          </w:tcPr>
          <w:p w:rsidR="00003445" w:rsidRDefault="00003445">
            <w:pPr>
              <w:pStyle w:val="ConsPlusNormal"/>
            </w:pPr>
            <w:r>
              <w:t>объем комплексных посещений для проведения диспансерного наблюдения (за исключением 1-го посещения)</w:t>
            </w:r>
          </w:p>
        </w:tc>
        <w:tc>
          <w:tcPr>
            <w:tcW w:w="1519" w:type="dxa"/>
          </w:tcPr>
          <w:p w:rsidR="00003445" w:rsidRDefault="00003445">
            <w:pPr>
              <w:pStyle w:val="ConsPlusNormal"/>
            </w:pPr>
          </w:p>
        </w:tc>
        <w:tc>
          <w:tcPr>
            <w:tcW w:w="1247" w:type="dxa"/>
          </w:tcPr>
          <w:p w:rsidR="00003445" w:rsidRDefault="00003445">
            <w:pPr>
              <w:pStyle w:val="ConsPlusNormal"/>
              <w:jc w:val="center"/>
            </w:pPr>
            <w:r>
              <w:t>0,328918</w:t>
            </w:r>
          </w:p>
        </w:tc>
      </w:tr>
    </w:tbl>
    <w:p w:rsidR="00003445" w:rsidRDefault="00003445">
      <w:pPr>
        <w:pStyle w:val="ConsPlusNormal"/>
        <w:jc w:val="both"/>
      </w:pPr>
    </w:p>
    <w:p w:rsidR="00003445" w:rsidRDefault="00003445">
      <w:pPr>
        <w:pStyle w:val="ConsPlusTitle"/>
        <w:jc w:val="center"/>
        <w:outlineLvl w:val="2"/>
      </w:pPr>
      <w:r>
        <w:t>Прогноз объема специализированной, в том числе</w:t>
      </w:r>
    </w:p>
    <w:p w:rsidR="00003445" w:rsidRDefault="00003445">
      <w:pPr>
        <w:pStyle w:val="ConsPlusTitle"/>
        <w:jc w:val="center"/>
      </w:pPr>
      <w:r>
        <w:t>высокотехнологичной, медицинской помощи, оказываемой</w:t>
      </w:r>
    </w:p>
    <w:p w:rsidR="00003445" w:rsidRDefault="00003445">
      <w:pPr>
        <w:pStyle w:val="ConsPlusTitle"/>
        <w:jc w:val="center"/>
      </w:pPr>
      <w:r>
        <w:t>медицинскими организациями, подведомственными федеральным</w:t>
      </w:r>
    </w:p>
    <w:p w:rsidR="00003445" w:rsidRDefault="00003445">
      <w:pPr>
        <w:pStyle w:val="ConsPlusTitle"/>
        <w:jc w:val="center"/>
      </w:pPr>
      <w:r>
        <w:t>органам исполнительной власти, в условиях дневного</w:t>
      </w:r>
    </w:p>
    <w:p w:rsidR="00003445" w:rsidRDefault="00003445">
      <w:pPr>
        <w:pStyle w:val="ConsPlusTitle"/>
        <w:jc w:val="center"/>
      </w:pPr>
      <w:r>
        <w:t>и круглосуточного стационара по профилям медицинской помощи</w:t>
      </w:r>
    </w:p>
    <w:p w:rsidR="00003445" w:rsidRDefault="00003445">
      <w:pPr>
        <w:pStyle w:val="ConsPlusTitle"/>
        <w:jc w:val="center"/>
      </w:pPr>
      <w:r>
        <w:t>в рамках базовой программы ОМС, учитываемого</w:t>
      </w:r>
    </w:p>
    <w:p w:rsidR="00003445" w:rsidRDefault="00003445">
      <w:pPr>
        <w:pStyle w:val="ConsPlusTitle"/>
        <w:jc w:val="center"/>
      </w:pPr>
      <w:r>
        <w:t>при формировании территориальной программы ОМС</w:t>
      </w:r>
    </w:p>
    <w:p w:rsidR="00003445" w:rsidRDefault="0000344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1774"/>
        <w:gridCol w:w="964"/>
        <w:gridCol w:w="1744"/>
        <w:gridCol w:w="907"/>
      </w:tblGrid>
      <w:tr w:rsidR="00003445">
        <w:tc>
          <w:tcPr>
            <w:tcW w:w="3685" w:type="dxa"/>
            <w:vMerge w:val="restart"/>
          </w:tcPr>
          <w:p w:rsidR="00003445" w:rsidRDefault="00003445">
            <w:pPr>
              <w:pStyle w:val="ConsPlusNormal"/>
              <w:jc w:val="center"/>
            </w:pPr>
            <w:r>
              <w:t xml:space="preserve">Профиль медицинской помощи </w:t>
            </w:r>
            <w:hyperlink w:anchor="P1982">
              <w:r>
                <w:rPr>
                  <w:color w:val="0000FF"/>
                </w:rPr>
                <w:t>&lt;*&gt;</w:t>
              </w:r>
            </w:hyperlink>
          </w:p>
        </w:tc>
        <w:tc>
          <w:tcPr>
            <w:tcW w:w="1774" w:type="dxa"/>
            <w:vMerge w:val="restart"/>
          </w:tcPr>
          <w:p w:rsidR="00003445" w:rsidRDefault="00003445">
            <w:pPr>
              <w:pStyle w:val="ConsPlusNormal"/>
              <w:jc w:val="center"/>
            </w:pPr>
            <w:r>
              <w:t xml:space="preserve">Число случаев госпитализации в круглосуточный стационар на </w:t>
            </w:r>
            <w:r>
              <w:lastRenderedPageBreak/>
              <w:t xml:space="preserve">1000 застрахованных в год </w:t>
            </w:r>
            <w:hyperlink w:anchor="P1984">
              <w:r>
                <w:rPr>
                  <w:color w:val="0000FF"/>
                </w:rPr>
                <w:t>&lt;***&gt;</w:t>
              </w:r>
            </w:hyperlink>
            <w:r>
              <w:t>, всего</w:t>
            </w:r>
          </w:p>
        </w:tc>
        <w:tc>
          <w:tcPr>
            <w:tcW w:w="964" w:type="dxa"/>
          </w:tcPr>
          <w:p w:rsidR="00003445" w:rsidRDefault="00003445">
            <w:pPr>
              <w:pStyle w:val="ConsPlusNormal"/>
              <w:jc w:val="center"/>
            </w:pPr>
            <w:r>
              <w:lastRenderedPageBreak/>
              <w:t>в том числе</w:t>
            </w:r>
          </w:p>
        </w:tc>
        <w:tc>
          <w:tcPr>
            <w:tcW w:w="1744" w:type="dxa"/>
            <w:vMerge w:val="restart"/>
          </w:tcPr>
          <w:p w:rsidR="00003445" w:rsidRDefault="00003445">
            <w:pPr>
              <w:pStyle w:val="ConsPlusNormal"/>
              <w:jc w:val="center"/>
            </w:pPr>
            <w:r>
              <w:t xml:space="preserve">Число случаев лечения в дневном стационаре на 1000 </w:t>
            </w:r>
            <w:r>
              <w:lastRenderedPageBreak/>
              <w:t xml:space="preserve">застрахованных в год </w:t>
            </w:r>
            <w:hyperlink w:anchor="P1984">
              <w:r>
                <w:rPr>
                  <w:color w:val="0000FF"/>
                </w:rPr>
                <w:t>&lt;***&gt;</w:t>
              </w:r>
            </w:hyperlink>
            <w:r>
              <w:t>, всего</w:t>
            </w:r>
          </w:p>
        </w:tc>
        <w:tc>
          <w:tcPr>
            <w:tcW w:w="907" w:type="dxa"/>
          </w:tcPr>
          <w:p w:rsidR="00003445" w:rsidRDefault="00003445">
            <w:pPr>
              <w:pStyle w:val="ConsPlusNormal"/>
              <w:jc w:val="center"/>
            </w:pPr>
            <w:r>
              <w:lastRenderedPageBreak/>
              <w:t>в том числе</w:t>
            </w:r>
          </w:p>
        </w:tc>
      </w:tr>
      <w:tr w:rsidR="00003445">
        <w:tc>
          <w:tcPr>
            <w:tcW w:w="3685" w:type="dxa"/>
            <w:vMerge/>
          </w:tcPr>
          <w:p w:rsidR="00003445" w:rsidRDefault="00003445">
            <w:pPr>
              <w:pStyle w:val="ConsPlusNormal"/>
            </w:pPr>
          </w:p>
        </w:tc>
        <w:tc>
          <w:tcPr>
            <w:tcW w:w="1774" w:type="dxa"/>
            <w:vMerge/>
          </w:tcPr>
          <w:p w:rsidR="00003445" w:rsidRDefault="00003445">
            <w:pPr>
              <w:pStyle w:val="ConsPlusNormal"/>
            </w:pPr>
          </w:p>
        </w:tc>
        <w:tc>
          <w:tcPr>
            <w:tcW w:w="964" w:type="dxa"/>
          </w:tcPr>
          <w:p w:rsidR="00003445" w:rsidRDefault="00003445">
            <w:pPr>
              <w:pStyle w:val="ConsPlusNormal"/>
              <w:jc w:val="center"/>
            </w:pPr>
            <w:r>
              <w:t>ВМП</w:t>
            </w:r>
          </w:p>
        </w:tc>
        <w:tc>
          <w:tcPr>
            <w:tcW w:w="1744" w:type="dxa"/>
            <w:vMerge/>
          </w:tcPr>
          <w:p w:rsidR="00003445" w:rsidRDefault="00003445">
            <w:pPr>
              <w:pStyle w:val="ConsPlusNormal"/>
            </w:pPr>
          </w:p>
        </w:tc>
        <w:tc>
          <w:tcPr>
            <w:tcW w:w="907" w:type="dxa"/>
          </w:tcPr>
          <w:p w:rsidR="00003445" w:rsidRDefault="00003445">
            <w:pPr>
              <w:pStyle w:val="ConsPlusNormal"/>
              <w:jc w:val="center"/>
            </w:pPr>
            <w:r>
              <w:t>ВМП</w:t>
            </w:r>
          </w:p>
        </w:tc>
      </w:tr>
      <w:tr w:rsidR="00003445">
        <w:tc>
          <w:tcPr>
            <w:tcW w:w="3685" w:type="dxa"/>
          </w:tcPr>
          <w:p w:rsidR="00003445" w:rsidRDefault="00003445">
            <w:pPr>
              <w:pStyle w:val="ConsPlusNormal"/>
              <w:jc w:val="center"/>
            </w:pPr>
            <w:r>
              <w:lastRenderedPageBreak/>
              <w:t>1</w:t>
            </w:r>
          </w:p>
        </w:tc>
        <w:tc>
          <w:tcPr>
            <w:tcW w:w="1774" w:type="dxa"/>
          </w:tcPr>
          <w:p w:rsidR="00003445" w:rsidRDefault="00003445">
            <w:pPr>
              <w:pStyle w:val="ConsPlusNormal"/>
              <w:jc w:val="center"/>
            </w:pPr>
            <w:r>
              <w:t>2</w:t>
            </w:r>
          </w:p>
        </w:tc>
        <w:tc>
          <w:tcPr>
            <w:tcW w:w="964" w:type="dxa"/>
          </w:tcPr>
          <w:p w:rsidR="00003445" w:rsidRDefault="00003445">
            <w:pPr>
              <w:pStyle w:val="ConsPlusNormal"/>
              <w:jc w:val="center"/>
            </w:pPr>
            <w:r>
              <w:t>3</w:t>
            </w:r>
          </w:p>
        </w:tc>
        <w:tc>
          <w:tcPr>
            <w:tcW w:w="1744" w:type="dxa"/>
          </w:tcPr>
          <w:p w:rsidR="00003445" w:rsidRDefault="00003445">
            <w:pPr>
              <w:pStyle w:val="ConsPlusNormal"/>
              <w:jc w:val="center"/>
            </w:pPr>
            <w:r>
              <w:t>4</w:t>
            </w:r>
          </w:p>
        </w:tc>
        <w:tc>
          <w:tcPr>
            <w:tcW w:w="907" w:type="dxa"/>
          </w:tcPr>
          <w:p w:rsidR="00003445" w:rsidRDefault="00003445">
            <w:pPr>
              <w:pStyle w:val="ConsPlusNormal"/>
              <w:jc w:val="center"/>
            </w:pPr>
            <w:r>
              <w:t>5</w:t>
            </w:r>
          </w:p>
        </w:tc>
      </w:tr>
      <w:tr w:rsidR="00003445">
        <w:tc>
          <w:tcPr>
            <w:tcW w:w="3685" w:type="dxa"/>
          </w:tcPr>
          <w:p w:rsidR="00003445" w:rsidRDefault="00003445">
            <w:pPr>
              <w:pStyle w:val="ConsPlusNormal"/>
            </w:pPr>
            <w:r>
              <w:t>Акушерское дело</w:t>
            </w:r>
          </w:p>
        </w:tc>
        <w:tc>
          <w:tcPr>
            <w:tcW w:w="1774" w:type="dxa"/>
          </w:tcPr>
          <w:p w:rsidR="00003445" w:rsidRDefault="00003445">
            <w:pPr>
              <w:pStyle w:val="ConsPlusNormal"/>
              <w:jc w:val="center"/>
            </w:pPr>
            <w:r>
              <w:t>0,000</w:t>
            </w:r>
          </w:p>
        </w:tc>
        <w:tc>
          <w:tcPr>
            <w:tcW w:w="964" w:type="dxa"/>
          </w:tcPr>
          <w:p w:rsidR="00003445" w:rsidRDefault="00003445">
            <w:pPr>
              <w:pStyle w:val="ConsPlusNormal"/>
              <w:jc w:val="center"/>
            </w:pPr>
            <w:r>
              <w:t>0,000</w:t>
            </w:r>
          </w:p>
        </w:tc>
        <w:tc>
          <w:tcPr>
            <w:tcW w:w="1744" w:type="dxa"/>
          </w:tcPr>
          <w:p w:rsidR="00003445" w:rsidRDefault="00003445">
            <w:pPr>
              <w:pStyle w:val="ConsPlusNormal"/>
              <w:jc w:val="center"/>
            </w:pPr>
            <w:r>
              <w:t>0,000</w:t>
            </w:r>
          </w:p>
        </w:tc>
        <w:tc>
          <w:tcPr>
            <w:tcW w:w="907" w:type="dxa"/>
          </w:tcPr>
          <w:p w:rsidR="00003445" w:rsidRDefault="00003445">
            <w:pPr>
              <w:pStyle w:val="ConsPlusNormal"/>
              <w:jc w:val="center"/>
            </w:pPr>
            <w:r>
              <w:t>0,000</w:t>
            </w:r>
          </w:p>
        </w:tc>
      </w:tr>
      <w:tr w:rsidR="00003445">
        <w:tc>
          <w:tcPr>
            <w:tcW w:w="3685" w:type="dxa"/>
          </w:tcPr>
          <w:p w:rsidR="00003445" w:rsidRDefault="00003445">
            <w:pPr>
              <w:pStyle w:val="ConsPlusNormal"/>
            </w:pPr>
            <w:r>
              <w:t>Акушерство и гинекология</w:t>
            </w:r>
          </w:p>
        </w:tc>
        <w:tc>
          <w:tcPr>
            <w:tcW w:w="1774" w:type="dxa"/>
          </w:tcPr>
          <w:p w:rsidR="00003445" w:rsidRDefault="00003445">
            <w:pPr>
              <w:pStyle w:val="ConsPlusNormal"/>
              <w:jc w:val="center"/>
            </w:pPr>
            <w:r>
              <w:t>1,156</w:t>
            </w:r>
          </w:p>
        </w:tc>
        <w:tc>
          <w:tcPr>
            <w:tcW w:w="964" w:type="dxa"/>
          </w:tcPr>
          <w:p w:rsidR="00003445" w:rsidRDefault="00003445">
            <w:pPr>
              <w:pStyle w:val="ConsPlusNormal"/>
              <w:jc w:val="center"/>
            </w:pPr>
            <w:r>
              <w:t>0,022</w:t>
            </w:r>
          </w:p>
        </w:tc>
        <w:tc>
          <w:tcPr>
            <w:tcW w:w="1744" w:type="dxa"/>
          </w:tcPr>
          <w:p w:rsidR="00003445" w:rsidRDefault="00003445">
            <w:pPr>
              <w:pStyle w:val="ConsPlusNormal"/>
              <w:jc w:val="center"/>
            </w:pPr>
            <w:r>
              <w:t>0,076</w:t>
            </w:r>
          </w:p>
        </w:tc>
        <w:tc>
          <w:tcPr>
            <w:tcW w:w="907" w:type="dxa"/>
          </w:tcPr>
          <w:p w:rsidR="00003445" w:rsidRDefault="00003445">
            <w:pPr>
              <w:pStyle w:val="ConsPlusNormal"/>
              <w:jc w:val="center"/>
            </w:pPr>
            <w:r>
              <w:t>0,000</w:t>
            </w:r>
          </w:p>
        </w:tc>
      </w:tr>
      <w:tr w:rsidR="00003445">
        <w:tc>
          <w:tcPr>
            <w:tcW w:w="3685" w:type="dxa"/>
          </w:tcPr>
          <w:p w:rsidR="00003445" w:rsidRDefault="00003445">
            <w:pPr>
              <w:pStyle w:val="ConsPlusNormal"/>
            </w:pPr>
            <w:r>
              <w:t>Аллергология и иммунология</w:t>
            </w:r>
          </w:p>
        </w:tc>
        <w:tc>
          <w:tcPr>
            <w:tcW w:w="1774" w:type="dxa"/>
          </w:tcPr>
          <w:p w:rsidR="00003445" w:rsidRDefault="00003445">
            <w:pPr>
              <w:pStyle w:val="ConsPlusNormal"/>
              <w:jc w:val="center"/>
            </w:pPr>
            <w:r>
              <w:t>0,001</w:t>
            </w:r>
          </w:p>
        </w:tc>
        <w:tc>
          <w:tcPr>
            <w:tcW w:w="964" w:type="dxa"/>
          </w:tcPr>
          <w:p w:rsidR="00003445" w:rsidRDefault="00003445">
            <w:pPr>
              <w:pStyle w:val="ConsPlusNormal"/>
              <w:jc w:val="center"/>
            </w:pPr>
            <w:r>
              <w:t>0,000</w:t>
            </w:r>
          </w:p>
        </w:tc>
        <w:tc>
          <w:tcPr>
            <w:tcW w:w="1744" w:type="dxa"/>
          </w:tcPr>
          <w:p w:rsidR="00003445" w:rsidRDefault="00003445">
            <w:pPr>
              <w:pStyle w:val="ConsPlusNormal"/>
              <w:jc w:val="center"/>
            </w:pPr>
            <w:r>
              <w:t>0,000</w:t>
            </w:r>
          </w:p>
        </w:tc>
        <w:tc>
          <w:tcPr>
            <w:tcW w:w="907" w:type="dxa"/>
          </w:tcPr>
          <w:p w:rsidR="00003445" w:rsidRDefault="00003445">
            <w:pPr>
              <w:pStyle w:val="ConsPlusNormal"/>
              <w:jc w:val="center"/>
            </w:pPr>
            <w:r>
              <w:t>0,000</w:t>
            </w:r>
          </w:p>
        </w:tc>
      </w:tr>
      <w:tr w:rsidR="00003445">
        <w:tc>
          <w:tcPr>
            <w:tcW w:w="3685" w:type="dxa"/>
          </w:tcPr>
          <w:p w:rsidR="00003445" w:rsidRDefault="00003445">
            <w:pPr>
              <w:pStyle w:val="ConsPlusNormal"/>
            </w:pPr>
            <w:r>
              <w:t>Гастроэнтерология</w:t>
            </w:r>
          </w:p>
        </w:tc>
        <w:tc>
          <w:tcPr>
            <w:tcW w:w="1774" w:type="dxa"/>
          </w:tcPr>
          <w:p w:rsidR="00003445" w:rsidRDefault="00003445">
            <w:pPr>
              <w:pStyle w:val="ConsPlusNormal"/>
              <w:jc w:val="center"/>
            </w:pPr>
            <w:r>
              <w:t>0,065</w:t>
            </w:r>
          </w:p>
        </w:tc>
        <w:tc>
          <w:tcPr>
            <w:tcW w:w="964" w:type="dxa"/>
          </w:tcPr>
          <w:p w:rsidR="00003445" w:rsidRDefault="00003445">
            <w:pPr>
              <w:pStyle w:val="ConsPlusNormal"/>
              <w:jc w:val="center"/>
            </w:pPr>
            <w:r>
              <w:t>0,000</w:t>
            </w:r>
          </w:p>
        </w:tc>
        <w:tc>
          <w:tcPr>
            <w:tcW w:w="1744" w:type="dxa"/>
          </w:tcPr>
          <w:p w:rsidR="00003445" w:rsidRDefault="00003445">
            <w:pPr>
              <w:pStyle w:val="ConsPlusNormal"/>
              <w:jc w:val="center"/>
            </w:pPr>
            <w:r>
              <w:t>0,045</w:t>
            </w:r>
          </w:p>
        </w:tc>
        <w:tc>
          <w:tcPr>
            <w:tcW w:w="907" w:type="dxa"/>
          </w:tcPr>
          <w:p w:rsidR="00003445" w:rsidRDefault="00003445">
            <w:pPr>
              <w:pStyle w:val="ConsPlusNormal"/>
              <w:jc w:val="center"/>
            </w:pPr>
            <w:r>
              <w:t>0,000</w:t>
            </w:r>
          </w:p>
        </w:tc>
      </w:tr>
      <w:tr w:rsidR="00003445">
        <w:tc>
          <w:tcPr>
            <w:tcW w:w="3685" w:type="dxa"/>
          </w:tcPr>
          <w:p w:rsidR="00003445" w:rsidRDefault="00003445">
            <w:pPr>
              <w:pStyle w:val="ConsPlusNormal"/>
            </w:pPr>
            <w:r>
              <w:t>Гематология</w:t>
            </w:r>
          </w:p>
        </w:tc>
        <w:tc>
          <w:tcPr>
            <w:tcW w:w="1774" w:type="dxa"/>
          </w:tcPr>
          <w:p w:rsidR="00003445" w:rsidRDefault="00003445">
            <w:pPr>
              <w:pStyle w:val="ConsPlusNormal"/>
              <w:jc w:val="center"/>
            </w:pPr>
            <w:r>
              <w:t>0,099</w:t>
            </w:r>
          </w:p>
        </w:tc>
        <w:tc>
          <w:tcPr>
            <w:tcW w:w="964" w:type="dxa"/>
          </w:tcPr>
          <w:p w:rsidR="00003445" w:rsidRDefault="00003445">
            <w:pPr>
              <w:pStyle w:val="ConsPlusNormal"/>
              <w:jc w:val="center"/>
            </w:pPr>
            <w:r>
              <w:t>0,000</w:t>
            </w:r>
          </w:p>
        </w:tc>
        <w:tc>
          <w:tcPr>
            <w:tcW w:w="1744" w:type="dxa"/>
          </w:tcPr>
          <w:p w:rsidR="00003445" w:rsidRDefault="00003445">
            <w:pPr>
              <w:pStyle w:val="ConsPlusNormal"/>
              <w:jc w:val="center"/>
            </w:pPr>
            <w:r>
              <w:t>0,000</w:t>
            </w:r>
          </w:p>
        </w:tc>
        <w:tc>
          <w:tcPr>
            <w:tcW w:w="907" w:type="dxa"/>
          </w:tcPr>
          <w:p w:rsidR="00003445" w:rsidRDefault="00003445">
            <w:pPr>
              <w:pStyle w:val="ConsPlusNormal"/>
              <w:jc w:val="center"/>
            </w:pPr>
            <w:r>
              <w:t>0,000</w:t>
            </w:r>
          </w:p>
        </w:tc>
      </w:tr>
      <w:tr w:rsidR="00003445">
        <w:tc>
          <w:tcPr>
            <w:tcW w:w="3685" w:type="dxa"/>
          </w:tcPr>
          <w:p w:rsidR="00003445" w:rsidRDefault="00003445">
            <w:pPr>
              <w:pStyle w:val="ConsPlusNormal"/>
            </w:pPr>
            <w:r>
              <w:t>Гериатрия</w:t>
            </w:r>
          </w:p>
        </w:tc>
        <w:tc>
          <w:tcPr>
            <w:tcW w:w="1774" w:type="dxa"/>
          </w:tcPr>
          <w:p w:rsidR="00003445" w:rsidRDefault="00003445">
            <w:pPr>
              <w:pStyle w:val="ConsPlusNormal"/>
              <w:jc w:val="center"/>
            </w:pPr>
            <w:r>
              <w:t>0,000</w:t>
            </w:r>
          </w:p>
        </w:tc>
        <w:tc>
          <w:tcPr>
            <w:tcW w:w="964" w:type="dxa"/>
          </w:tcPr>
          <w:p w:rsidR="00003445" w:rsidRDefault="00003445">
            <w:pPr>
              <w:pStyle w:val="ConsPlusNormal"/>
              <w:jc w:val="center"/>
            </w:pPr>
            <w:r>
              <w:t>0,000</w:t>
            </w:r>
          </w:p>
        </w:tc>
        <w:tc>
          <w:tcPr>
            <w:tcW w:w="1744" w:type="dxa"/>
          </w:tcPr>
          <w:p w:rsidR="00003445" w:rsidRDefault="00003445">
            <w:pPr>
              <w:pStyle w:val="ConsPlusNormal"/>
              <w:jc w:val="center"/>
            </w:pPr>
            <w:r>
              <w:t>0,000</w:t>
            </w:r>
          </w:p>
        </w:tc>
        <w:tc>
          <w:tcPr>
            <w:tcW w:w="907" w:type="dxa"/>
          </w:tcPr>
          <w:p w:rsidR="00003445" w:rsidRDefault="00003445">
            <w:pPr>
              <w:pStyle w:val="ConsPlusNormal"/>
              <w:jc w:val="center"/>
            </w:pPr>
            <w:r>
              <w:t>0,000</w:t>
            </w:r>
          </w:p>
        </w:tc>
      </w:tr>
      <w:tr w:rsidR="00003445">
        <w:tc>
          <w:tcPr>
            <w:tcW w:w="3685" w:type="dxa"/>
          </w:tcPr>
          <w:p w:rsidR="00003445" w:rsidRDefault="00003445">
            <w:pPr>
              <w:pStyle w:val="ConsPlusNormal"/>
            </w:pPr>
            <w:r>
              <w:t>Дерматовенерология (дерматологические койки)</w:t>
            </w:r>
          </w:p>
        </w:tc>
        <w:tc>
          <w:tcPr>
            <w:tcW w:w="1774" w:type="dxa"/>
          </w:tcPr>
          <w:p w:rsidR="00003445" w:rsidRDefault="00003445">
            <w:pPr>
              <w:pStyle w:val="ConsPlusNormal"/>
              <w:jc w:val="center"/>
            </w:pPr>
            <w:r>
              <w:t>0,138</w:t>
            </w:r>
          </w:p>
        </w:tc>
        <w:tc>
          <w:tcPr>
            <w:tcW w:w="964" w:type="dxa"/>
          </w:tcPr>
          <w:p w:rsidR="00003445" w:rsidRDefault="00003445">
            <w:pPr>
              <w:pStyle w:val="ConsPlusNormal"/>
              <w:jc w:val="center"/>
            </w:pPr>
            <w:r>
              <w:t>0,000</w:t>
            </w:r>
          </w:p>
        </w:tc>
        <w:tc>
          <w:tcPr>
            <w:tcW w:w="1744" w:type="dxa"/>
          </w:tcPr>
          <w:p w:rsidR="00003445" w:rsidRDefault="00003445">
            <w:pPr>
              <w:pStyle w:val="ConsPlusNormal"/>
              <w:jc w:val="center"/>
            </w:pPr>
            <w:r>
              <w:t>0,049</w:t>
            </w:r>
          </w:p>
        </w:tc>
        <w:tc>
          <w:tcPr>
            <w:tcW w:w="907" w:type="dxa"/>
          </w:tcPr>
          <w:p w:rsidR="00003445" w:rsidRDefault="00003445">
            <w:pPr>
              <w:pStyle w:val="ConsPlusNormal"/>
              <w:jc w:val="center"/>
            </w:pPr>
            <w:r>
              <w:t>0,000</w:t>
            </w:r>
          </w:p>
        </w:tc>
      </w:tr>
      <w:tr w:rsidR="00003445">
        <w:tc>
          <w:tcPr>
            <w:tcW w:w="3685" w:type="dxa"/>
          </w:tcPr>
          <w:p w:rsidR="00003445" w:rsidRDefault="00003445">
            <w:pPr>
              <w:pStyle w:val="ConsPlusNormal"/>
            </w:pPr>
            <w:r>
              <w:t>Инфекционные болезни</w:t>
            </w:r>
          </w:p>
        </w:tc>
        <w:tc>
          <w:tcPr>
            <w:tcW w:w="1774" w:type="dxa"/>
          </w:tcPr>
          <w:p w:rsidR="00003445" w:rsidRDefault="00003445">
            <w:pPr>
              <w:pStyle w:val="ConsPlusNormal"/>
              <w:jc w:val="center"/>
            </w:pPr>
            <w:r>
              <w:t>0,606</w:t>
            </w:r>
          </w:p>
        </w:tc>
        <w:tc>
          <w:tcPr>
            <w:tcW w:w="964" w:type="dxa"/>
          </w:tcPr>
          <w:p w:rsidR="00003445" w:rsidRDefault="00003445">
            <w:pPr>
              <w:pStyle w:val="ConsPlusNormal"/>
              <w:jc w:val="center"/>
            </w:pPr>
            <w:r>
              <w:t>0,000</w:t>
            </w:r>
          </w:p>
        </w:tc>
        <w:tc>
          <w:tcPr>
            <w:tcW w:w="1744" w:type="dxa"/>
          </w:tcPr>
          <w:p w:rsidR="00003445" w:rsidRDefault="00003445">
            <w:pPr>
              <w:pStyle w:val="ConsPlusNormal"/>
              <w:jc w:val="center"/>
            </w:pPr>
            <w:r>
              <w:t>0,008</w:t>
            </w:r>
          </w:p>
        </w:tc>
        <w:tc>
          <w:tcPr>
            <w:tcW w:w="907" w:type="dxa"/>
          </w:tcPr>
          <w:p w:rsidR="00003445" w:rsidRDefault="00003445">
            <w:pPr>
              <w:pStyle w:val="ConsPlusNormal"/>
              <w:jc w:val="center"/>
            </w:pPr>
            <w:r>
              <w:t>0,000</w:t>
            </w:r>
          </w:p>
        </w:tc>
      </w:tr>
      <w:tr w:rsidR="00003445">
        <w:tc>
          <w:tcPr>
            <w:tcW w:w="3685" w:type="dxa"/>
          </w:tcPr>
          <w:p w:rsidR="00003445" w:rsidRDefault="00003445">
            <w:pPr>
              <w:pStyle w:val="ConsPlusNormal"/>
            </w:pPr>
            <w:r>
              <w:t>Кардиология</w:t>
            </w:r>
          </w:p>
        </w:tc>
        <w:tc>
          <w:tcPr>
            <w:tcW w:w="1774" w:type="dxa"/>
          </w:tcPr>
          <w:p w:rsidR="00003445" w:rsidRDefault="00003445">
            <w:pPr>
              <w:pStyle w:val="ConsPlusNormal"/>
              <w:jc w:val="center"/>
            </w:pPr>
            <w:r>
              <w:t>1,055</w:t>
            </w:r>
          </w:p>
        </w:tc>
        <w:tc>
          <w:tcPr>
            <w:tcW w:w="964" w:type="dxa"/>
          </w:tcPr>
          <w:p w:rsidR="00003445" w:rsidRDefault="00003445">
            <w:pPr>
              <w:pStyle w:val="ConsPlusNormal"/>
              <w:jc w:val="center"/>
            </w:pPr>
            <w:r>
              <w:t>0,002</w:t>
            </w:r>
          </w:p>
        </w:tc>
        <w:tc>
          <w:tcPr>
            <w:tcW w:w="1744" w:type="dxa"/>
          </w:tcPr>
          <w:p w:rsidR="00003445" w:rsidRDefault="00003445">
            <w:pPr>
              <w:pStyle w:val="ConsPlusNormal"/>
              <w:jc w:val="center"/>
            </w:pPr>
            <w:r>
              <w:t>0,058</w:t>
            </w:r>
          </w:p>
        </w:tc>
        <w:tc>
          <w:tcPr>
            <w:tcW w:w="907" w:type="dxa"/>
          </w:tcPr>
          <w:p w:rsidR="00003445" w:rsidRDefault="00003445">
            <w:pPr>
              <w:pStyle w:val="ConsPlusNormal"/>
              <w:jc w:val="center"/>
            </w:pPr>
            <w:r>
              <w:t>0,000</w:t>
            </w:r>
          </w:p>
        </w:tc>
      </w:tr>
      <w:tr w:rsidR="00003445">
        <w:tc>
          <w:tcPr>
            <w:tcW w:w="3685" w:type="dxa"/>
          </w:tcPr>
          <w:p w:rsidR="00003445" w:rsidRDefault="00003445">
            <w:pPr>
              <w:pStyle w:val="ConsPlusNormal"/>
            </w:pPr>
            <w:r>
              <w:t>Колопроктология</w:t>
            </w:r>
          </w:p>
        </w:tc>
        <w:tc>
          <w:tcPr>
            <w:tcW w:w="1774" w:type="dxa"/>
          </w:tcPr>
          <w:p w:rsidR="00003445" w:rsidRDefault="00003445">
            <w:pPr>
              <w:pStyle w:val="ConsPlusNormal"/>
              <w:jc w:val="center"/>
            </w:pPr>
            <w:r>
              <w:t>0,000</w:t>
            </w:r>
          </w:p>
        </w:tc>
        <w:tc>
          <w:tcPr>
            <w:tcW w:w="964" w:type="dxa"/>
          </w:tcPr>
          <w:p w:rsidR="00003445" w:rsidRDefault="00003445">
            <w:pPr>
              <w:pStyle w:val="ConsPlusNormal"/>
              <w:jc w:val="center"/>
            </w:pPr>
            <w:r>
              <w:t>0,000</w:t>
            </w:r>
          </w:p>
        </w:tc>
        <w:tc>
          <w:tcPr>
            <w:tcW w:w="1744" w:type="dxa"/>
          </w:tcPr>
          <w:p w:rsidR="00003445" w:rsidRDefault="00003445">
            <w:pPr>
              <w:pStyle w:val="ConsPlusNormal"/>
              <w:jc w:val="center"/>
            </w:pPr>
            <w:r>
              <w:t>0,000</w:t>
            </w:r>
          </w:p>
        </w:tc>
        <w:tc>
          <w:tcPr>
            <w:tcW w:w="907" w:type="dxa"/>
          </w:tcPr>
          <w:p w:rsidR="00003445" w:rsidRDefault="00003445">
            <w:pPr>
              <w:pStyle w:val="ConsPlusNormal"/>
              <w:jc w:val="center"/>
            </w:pPr>
            <w:r>
              <w:t>0,000</w:t>
            </w:r>
          </w:p>
        </w:tc>
      </w:tr>
      <w:tr w:rsidR="00003445">
        <w:tc>
          <w:tcPr>
            <w:tcW w:w="3685" w:type="dxa"/>
          </w:tcPr>
          <w:p w:rsidR="00003445" w:rsidRDefault="00003445">
            <w:pPr>
              <w:pStyle w:val="ConsPlusNormal"/>
            </w:pPr>
            <w:r>
              <w:t>Медицинская реабилитация</w:t>
            </w:r>
          </w:p>
        </w:tc>
        <w:tc>
          <w:tcPr>
            <w:tcW w:w="1774" w:type="dxa"/>
          </w:tcPr>
          <w:p w:rsidR="00003445" w:rsidRDefault="00003445">
            <w:pPr>
              <w:pStyle w:val="ConsPlusNormal"/>
              <w:jc w:val="center"/>
            </w:pPr>
            <w:r>
              <w:t>1,378</w:t>
            </w:r>
          </w:p>
        </w:tc>
        <w:tc>
          <w:tcPr>
            <w:tcW w:w="964" w:type="dxa"/>
          </w:tcPr>
          <w:p w:rsidR="00003445" w:rsidRDefault="00003445">
            <w:pPr>
              <w:pStyle w:val="ConsPlusNormal"/>
              <w:jc w:val="center"/>
            </w:pPr>
            <w:r>
              <w:t>0,000</w:t>
            </w:r>
          </w:p>
        </w:tc>
        <w:tc>
          <w:tcPr>
            <w:tcW w:w="1744" w:type="dxa"/>
          </w:tcPr>
          <w:p w:rsidR="00003445" w:rsidRDefault="00003445">
            <w:pPr>
              <w:pStyle w:val="ConsPlusNormal"/>
              <w:jc w:val="center"/>
            </w:pPr>
            <w:r>
              <w:t>0,222</w:t>
            </w:r>
          </w:p>
        </w:tc>
        <w:tc>
          <w:tcPr>
            <w:tcW w:w="907" w:type="dxa"/>
          </w:tcPr>
          <w:p w:rsidR="00003445" w:rsidRDefault="00003445">
            <w:pPr>
              <w:pStyle w:val="ConsPlusNormal"/>
              <w:jc w:val="center"/>
            </w:pPr>
            <w:r>
              <w:t>0,000</w:t>
            </w:r>
          </w:p>
        </w:tc>
      </w:tr>
      <w:tr w:rsidR="00003445">
        <w:tc>
          <w:tcPr>
            <w:tcW w:w="3685" w:type="dxa"/>
          </w:tcPr>
          <w:p w:rsidR="00003445" w:rsidRDefault="00003445">
            <w:pPr>
              <w:pStyle w:val="ConsPlusNormal"/>
            </w:pPr>
            <w:r>
              <w:t>Неврология</w:t>
            </w:r>
          </w:p>
        </w:tc>
        <w:tc>
          <w:tcPr>
            <w:tcW w:w="1774" w:type="dxa"/>
          </w:tcPr>
          <w:p w:rsidR="00003445" w:rsidRDefault="00003445">
            <w:pPr>
              <w:pStyle w:val="ConsPlusNormal"/>
              <w:jc w:val="center"/>
            </w:pPr>
            <w:r>
              <w:t>0,821</w:t>
            </w:r>
          </w:p>
        </w:tc>
        <w:tc>
          <w:tcPr>
            <w:tcW w:w="964" w:type="dxa"/>
          </w:tcPr>
          <w:p w:rsidR="00003445" w:rsidRDefault="00003445">
            <w:pPr>
              <w:pStyle w:val="ConsPlusNormal"/>
              <w:jc w:val="center"/>
            </w:pPr>
            <w:r>
              <w:t>0,000</w:t>
            </w:r>
          </w:p>
        </w:tc>
        <w:tc>
          <w:tcPr>
            <w:tcW w:w="1744" w:type="dxa"/>
          </w:tcPr>
          <w:p w:rsidR="00003445" w:rsidRDefault="00003445">
            <w:pPr>
              <w:pStyle w:val="ConsPlusNormal"/>
              <w:jc w:val="center"/>
            </w:pPr>
            <w:r>
              <w:t>0,308</w:t>
            </w:r>
          </w:p>
        </w:tc>
        <w:tc>
          <w:tcPr>
            <w:tcW w:w="907" w:type="dxa"/>
          </w:tcPr>
          <w:p w:rsidR="00003445" w:rsidRDefault="00003445">
            <w:pPr>
              <w:pStyle w:val="ConsPlusNormal"/>
              <w:jc w:val="center"/>
            </w:pPr>
            <w:r>
              <w:t>0,000</w:t>
            </w:r>
          </w:p>
        </w:tc>
      </w:tr>
      <w:tr w:rsidR="00003445">
        <w:tc>
          <w:tcPr>
            <w:tcW w:w="3685" w:type="dxa"/>
          </w:tcPr>
          <w:p w:rsidR="00003445" w:rsidRDefault="00003445">
            <w:pPr>
              <w:pStyle w:val="ConsPlusNormal"/>
            </w:pPr>
            <w:r>
              <w:t>Нейрохирургия</w:t>
            </w:r>
          </w:p>
        </w:tc>
        <w:tc>
          <w:tcPr>
            <w:tcW w:w="1774" w:type="dxa"/>
          </w:tcPr>
          <w:p w:rsidR="00003445" w:rsidRDefault="00003445">
            <w:pPr>
              <w:pStyle w:val="ConsPlusNormal"/>
              <w:jc w:val="center"/>
            </w:pPr>
            <w:r>
              <w:t>0,100</w:t>
            </w:r>
          </w:p>
        </w:tc>
        <w:tc>
          <w:tcPr>
            <w:tcW w:w="964" w:type="dxa"/>
          </w:tcPr>
          <w:p w:rsidR="00003445" w:rsidRDefault="00003445">
            <w:pPr>
              <w:pStyle w:val="ConsPlusNormal"/>
              <w:jc w:val="center"/>
            </w:pPr>
            <w:r>
              <w:t>0,003</w:t>
            </w:r>
          </w:p>
        </w:tc>
        <w:tc>
          <w:tcPr>
            <w:tcW w:w="1744" w:type="dxa"/>
          </w:tcPr>
          <w:p w:rsidR="00003445" w:rsidRDefault="00003445">
            <w:pPr>
              <w:pStyle w:val="ConsPlusNormal"/>
              <w:jc w:val="center"/>
            </w:pPr>
            <w:r>
              <w:t>0,000</w:t>
            </w:r>
          </w:p>
        </w:tc>
        <w:tc>
          <w:tcPr>
            <w:tcW w:w="907" w:type="dxa"/>
          </w:tcPr>
          <w:p w:rsidR="00003445" w:rsidRDefault="00003445">
            <w:pPr>
              <w:pStyle w:val="ConsPlusNormal"/>
              <w:jc w:val="center"/>
            </w:pPr>
            <w:r>
              <w:t>0,000</w:t>
            </w:r>
          </w:p>
        </w:tc>
      </w:tr>
      <w:tr w:rsidR="00003445">
        <w:tc>
          <w:tcPr>
            <w:tcW w:w="3685" w:type="dxa"/>
          </w:tcPr>
          <w:p w:rsidR="00003445" w:rsidRDefault="00003445">
            <w:pPr>
              <w:pStyle w:val="ConsPlusNormal"/>
            </w:pPr>
            <w:r>
              <w:t>Неонатология</w:t>
            </w:r>
          </w:p>
        </w:tc>
        <w:tc>
          <w:tcPr>
            <w:tcW w:w="1774" w:type="dxa"/>
          </w:tcPr>
          <w:p w:rsidR="00003445" w:rsidRDefault="00003445">
            <w:pPr>
              <w:pStyle w:val="ConsPlusNormal"/>
              <w:jc w:val="center"/>
            </w:pPr>
            <w:r>
              <w:t>0,047</w:t>
            </w:r>
          </w:p>
        </w:tc>
        <w:tc>
          <w:tcPr>
            <w:tcW w:w="964" w:type="dxa"/>
          </w:tcPr>
          <w:p w:rsidR="00003445" w:rsidRDefault="00003445">
            <w:pPr>
              <w:pStyle w:val="ConsPlusNormal"/>
              <w:jc w:val="center"/>
            </w:pPr>
            <w:r>
              <w:t>0,000</w:t>
            </w:r>
          </w:p>
        </w:tc>
        <w:tc>
          <w:tcPr>
            <w:tcW w:w="1744" w:type="dxa"/>
          </w:tcPr>
          <w:p w:rsidR="00003445" w:rsidRDefault="00003445">
            <w:pPr>
              <w:pStyle w:val="ConsPlusNormal"/>
              <w:jc w:val="center"/>
            </w:pPr>
            <w:r>
              <w:t>0,000</w:t>
            </w:r>
          </w:p>
        </w:tc>
        <w:tc>
          <w:tcPr>
            <w:tcW w:w="907" w:type="dxa"/>
          </w:tcPr>
          <w:p w:rsidR="00003445" w:rsidRDefault="00003445">
            <w:pPr>
              <w:pStyle w:val="ConsPlusNormal"/>
              <w:jc w:val="center"/>
            </w:pPr>
            <w:r>
              <w:t>0,000</w:t>
            </w:r>
          </w:p>
        </w:tc>
      </w:tr>
      <w:tr w:rsidR="00003445">
        <w:tc>
          <w:tcPr>
            <w:tcW w:w="3685" w:type="dxa"/>
          </w:tcPr>
          <w:p w:rsidR="00003445" w:rsidRDefault="00003445">
            <w:pPr>
              <w:pStyle w:val="ConsPlusNormal"/>
            </w:pPr>
            <w:r>
              <w:t>Нефрология</w:t>
            </w:r>
          </w:p>
        </w:tc>
        <w:tc>
          <w:tcPr>
            <w:tcW w:w="1774" w:type="dxa"/>
          </w:tcPr>
          <w:p w:rsidR="00003445" w:rsidRDefault="00003445">
            <w:pPr>
              <w:pStyle w:val="ConsPlusNormal"/>
              <w:jc w:val="center"/>
            </w:pPr>
            <w:r>
              <w:t>0,000</w:t>
            </w:r>
          </w:p>
        </w:tc>
        <w:tc>
          <w:tcPr>
            <w:tcW w:w="964" w:type="dxa"/>
          </w:tcPr>
          <w:p w:rsidR="00003445" w:rsidRDefault="00003445">
            <w:pPr>
              <w:pStyle w:val="ConsPlusNormal"/>
              <w:jc w:val="center"/>
            </w:pPr>
            <w:r>
              <w:t>0,000</w:t>
            </w:r>
          </w:p>
        </w:tc>
        <w:tc>
          <w:tcPr>
            <w:tcW w:w="1744" w:type="dxa"/>
          </w:tcPr>
          <w:p w:rsidR="00003445" w:rsidRDefault="00003445">
            <w:pPr>
              <w:pStyle w:val="ConsPlusNormal"/>
              <w:jc w:val="center"/>
            </w:pPr>
            <w:r>
              <w:t>0,692</w:t>
            </w:r>
          </w:p>
        </w:tc>
        <w:tc>
          <w:tcPr>
            <w:tcW w:w="907" w:type="dxa"/>
          </w:tcPr>
          <w:p w:rsidR="00003445" w:rsidRDefault="00003445">
            <w:pPr>
              <w:pStyle w:val="ConsPlusNormal"/>
              <w:jc w:val="center"/>
            </w:pPr>
            <w:r>
              <w:t>0,000</w:t>
            </w:r>
          </w:p>
        </w:tc>
      </w:tr>
      <w:tr w:rsidR="00003445">
        <w:tc>
          <w:tcPr>
            <w:tcW w:w="3685" w:type="dxa"/>
          </w:tcPr>
          <w:p w:rsidR="00003445" w:rsidRDefault="00003445">
            <w:pPr>
              <w:pStyle w:val="ConsPlusNormal"/>
            </w:pPr>
            <w:r>
              <w:t>Онкология, радиология, радиотерапия</w:t>
            </w:r>
          </w:p>
        </w:tc>
        <w:tc>
          <w:tcPr>
            <w:tcW w:w="1774" w:type="dxa"/>
          </w:tcPr>
          <w:p w:rsidR="00003445" w:rsidRDefault="00003445">
            <w:pPr>
              <w:pStyle w:val="ConsPlusNormal"/>
              <w:jc w:val="center"/>
            </w:pPr>
            <w:r>
              <w:t>1,094</w:t>
            </w:r>
          </w:p>
        </w:tc>
        <w:tc>
          <w:tcPr>
            <w:tcW w:w="964" w:type="dxa"/>
          </w:tcPr>
          <w:p w:rsidR="00003445" w:rsidRDefault="00003445">
            <w:pPr>
              <w:pStyle w:val="ConsPlusNormal"/>
              <w:jc w:val="center"/>
            </w:pPr>
            <w:r>
              <w:t>0,011</w:t>
            </w:r>
          </w:p>
        </w:tc>
        <w:tc>
          <w:tcPr>
            <w:tcW w:w="1744" w:type="dxa"/>
          </w:tcPr>
          <w:p w:rsidR="00003445" w:rsidRDefault="00003445">
            <w:pPr>
              <w:pStyle w:val="ConsPlusNormal"/>
              <w:jc w:val="center"/>
            </w:pPr>
            <w:r>
              <w:t>0,381</w:t>
            </w:r>
          </w:p>
        </w:tc>
        <w:tc>
          <w:tcPr>
            <w:tcW w:w="907" w:type="dxa"/>
          </w:tcPr>
          <w:p w:rsidR="00003445" w:rsidRDefault="00003445">
            <w:pPr>
              <w:pStyle w:val="ConsPlusNormal"/>
              <w:jc w:val="center"/>
            </w:pPr>
            <w:r>
              <w:t>0,000</w:t>
            </w:r>
          </w:p>
        </w:tc>
      </w:tr>
      <w:tr w:rsidR="00003445">
        <w:tc>
          <w:tcPr>
            <w:tcW w:w="3685" w:type="dxa"/>
          </w:tcPr>
          <w:p w:rsidR="00003445" w:rsidRDefault="00003445">
            <w:pPr>
              <w:pStyle w:val="ConsPlusNormal"/>
            </w:pPr>
            <w:r>
              <w:t>Оториноларингология</w:t>
            </w:r>
          </w:p>
        </w:tc>
        <w:tc>
          <w:tcPr>
            <w:tcW w:w="1774" w:type="dxa"/>
          </w:tcPr>
          <w:p w:rsidR="00003445" w:rsidRDefault="00003445">
            <w:pPr>
              <w:pStyle w:val="ConsPlusNormal"/>
              <w:jc w:val="center"/>
            </w:pPr>
            <w:r>
              <w:t>0,365</w:t>
            </w:r>
          </w:p>
        </w:tc>
        <w:tc>
          <w:tcPr>
            <w:tcW w:w="964" w:type="dxa"/>
          </w:tcPr>
          <w:p w:rsidR="00003445" w:rsidRDefault="00003445">
            <w:pPr>
              <w:pStyle w:val="ConsPlusNormal"/>
              <w:jc w:val="center"/>
            </w:pPr>
            <w:r>
              <w:t>0,013</w:t>
            </w:r>
          </w:p>
        </w:tc>
        <w:tc>
          <w:tcPr>
            <w:tcW w:w="1744" w:type="dxa"/>
          </w:tcPr>
          <w:p w:rsidR="00003445" w:rsidRDefault="00003445">
            <w:pPr>
              <w:pStyle w:val="ConsPlusNormal"/>
              <w:jc w:val="center"/>
            </w:pPr>
            <w:r>
              <w:t>0,159</w:t>
            </w:r>
          </w:p>
        </w:tc>
        <w:tc>
          <w:tcPr>
            <w:tcW w:w="907" w:type="dxa"/>
          </w:tcPr>
          <w:p w:rsidR="00003445" w:rsidRDefault="00003445">
            <w:pPr>
              <w:pStyle w:val="ConsPlusNormal"/>
              <w:jc w:val="center"/>
            </w:pPr>
            <w:r>
              <w:t>0,000</w:t>
            </w:r>
          </w:p>
        </w:tc>
      </w:tr>
      <w:tr w:rsidR="00003445">
        <w:tc>
          <w:tcPr>
            <w:tcW w:w="3685" w:type="dxa"/>
          </w:tcPr>
          <w:p w:rsidR="00003445" w:rsidRDefault="00003445">
            <w:pPr>
              <w:pStyle w:val="ConsPlusNormal"/>
            </w:pPr>
            <w:r>
              <w:t>Офтальмология</w:t>
            </w:r>
          </w:p>
        </w:tc>
        <w:tc>
          <w:tcPr>
            <w:tcW w:w="1774" w:type="dxa"/>
          </w:tcPr>
          <w:p w:rsidR="00003445" w:rsidRDefault="00003445">
            <w:pPr>
              <w:pStyle w:val="ConsPlusNormal"/>
              <w:jc w:val="center"/>
            </w:pPr>
            <w:r>
              <w:t>0,099</w:t>
            </w:r>
          </w:p>
        </w:tc>
        <w:tc>
          <w:tcPr>
            <w:tcW w:w="964" w:type="dxa"/>
          </w:tcPr>
          <w:p w:rsidR="00003445" w:rsidRDefault="00003445">
            <w:pPr>
              <w:pStyle w:val="ConsPlusNormal"/>
              <w:jc w:val="center"/>
            </w:pPr>
            <w:r>
              <w:t>0,000</w:t>
            </w:r>
          </w:p>
        </w:tc>
        <w:tc>
          <w:tcPr>
            <w:tcW w:w="1744" w:type="dxa"/>
          </w:tcPr>
          <w:p w:rsidR="00003445" w:rsidRDefault="00003445">
            <w:pPr>
              <w:pStyle w:val="ConsPlusNormal"/>
              <w:jc w:val="center"/>
            </w:pPr>
            <w:r>
              <w:t>0,019</w:t>
            </w:r>
          </w:p>
        </w:tc>
        <w:tc>
          <w:tcPr>
            <w:tcW w:w="907" w:type="dxa"/>
          </w:tcPr>
          <w:p w:rsidR="00003445" w:rsidRDefault="00003445">
            <w:pPr>
              <w:pStyle w:val="ConsPlusNormal"/>
              <w:jc w:val="center"/>
            </w:pPr>
            <w:r>
              <w:t>0,000</w:t>
            </w:r>
          </w:p>
        </w:tc>
      </w:tr>
      <w:tr w:rsidR="00003445">
        <w:tc>
          <w:tcPr>
            <w:tcW w:w="3685" w:type="dxa"/>
          </w:tcPr>
          <w:p w:rsidR="00003445" w:rsidRDefault="00003445">
            <w:pPr>
              <w:pStyle w:val="ConsPlusNormal"/>
            </w:pPr>
            <w:r>
              <w:t>Педиатрия</w:t>
            </w:r>
          </w:p>
        </w:tc>
        <w:tc>
          <w:tcPr>
            <w:tcW w:w="1774" w:type="dxa"/>
          </w:tcPr>
          <w:p w:rsidR="00003445" w:rsidRDefault="00003445">
            <w:pPr>
              <w:pStyle w:val="ConsPlusNormal"/>
              <w:jc w:val="center"/>
            </w:pPr>
            <w:r>
              <w:t>0,426</w:t>
            </w:r>
          </w:p>
        </w:tc>
        <w:tc>
          <w:tcPr>
            <w:tcW w:w="964" w:type="dxa"/>
          </w:tcPr>
          <w:p w:rsidR="00003445" w:rsidRDefault="00003445">
            <w:pPr>
              <w:pStyle w:val="ConsPlusNormal"/>
              <w:jc w:val="center"/>
            </w:pPr>
            <w:r>
              <w:t>0,000</w:t>
            </w:r>
          </w:p>
        </w:tc>
        <w:tc>
          <w:tcPr>
            <w:tcW w:w="1744" w:type="dxa"/>
          </w:tcPr>
          <w:p w:rsidR="00003445" w:rsidRDefault="00003445">
            <w:pPr>
              <w:pStyle w:val="ConsPlusNormal"/>
              <w:jc w:val="center"/>
            </w:pPr>
            <w:r>
              <w:t>0,143</w:t>
            </w:r>
          </w:p>
        </w:tc>
        <w:tc>
          <w:tcPr>
            <w:tcW w:w="907" w:type="dxa"/>
          </w:tcPr>
          <w:p w:rsidR="00003445" w:rsidRDefault="00003445">
            <w:pPr>
              <w:pStyle w:val="ConsPlusNormal"/>
              <w:jc w:val="center"/>
            </w:pPr>
            <w:r>
              <w:t>0,000</w:t>
            </w:r>
          </w:p>
        </w:tc>
      </w:tr>
      <w:tr w:rsidR="00003445">
        <w:tc>
          <w:tcPr>
            <w:tcW w:w="3685" w:type="dxa"/>
          </w:tcPr>
          <w:p w:rsidR="00003445" w:rsidRDefault="00003445">
            <w:pPr>
              <w:pStyle w:val="ConsPlusNormal"/>
            </w:pPr>
            <w:r>
              <w:t>Пульмонология</w:t>
            </w:r>
          </w:p>
        </w:tc>
        <w:tc>
          <w:tcPr>
            <w:tcW w:w="1774" w:type="dxa"/>
          </w:tcPr>
          <w:p w:rsidR="00003445" w:rsidRDefault="00003445">
            <w:pPr>
              <w:pStyle w:val="ConsPlusNormal"/>
              <w:jc w:val="center"/>
            </w:pPr>
            <w:r>
              <w:t>0,331</w:t>
            </w:r>
          </w:p>
        </w:tc>
        <w:tc>
          <w:tcPr>
            <w:tcW w:w="964" w:type="dxa"/>
          </w:tcPr>
          <w:p w:rsidR="00003445" w:rsidRDefault="00003445">
            <w:pPr>
              <w:pStyle w:val="ConsPlusNormal"/>
              <w:jc w:val="center"/>
            </w:pPr>
            <w:r>
              <w:t>0,000</w:t>
            </w:r>
          </w:p>
        </w:tc>
        <w:tc>
          <w:tcPr>
            <w:tcW w:w="1744" w:type="dxa"/>
          </w:tcPr>
          <w:p w:rsidR="00003445" w:rsidRDefault="00003445">
            <w:pPr>
              <w:pStyle w:val="ConsPlusNormal"/>
              <w:jc w:val="center"/>
            </w:pPr>
            <w:r>
              <w:t>0,082</w:t>
            </w:r>
          </w:p>
        </w:tc>
        <w:tc>
          <w:tcPr>
            <w:tcW w:w="907" w:type="dxa"/>
          </w:tcPr>
          <w:p w:rsidR="00003445" w:rsidRDefault="00003445">
            <w:pPr>
              <w:pStyle w:val="ConsPlusNormal"/>
              <w:jc w:val="center"/>
            </w:pPr>
            <w:r>
              <w:t>0,000</w:t>
            </w:r>
          </w:p>
        </w:tc>
      </w:tr>
      <w:tr w:rsidR="00003445">
        <w:tc>
          <w:tcPr>
            <w:tcW w:w="3685" w:type="dxa"/>
          </w:tcPr>
          <w:p w:rsidR="00003445" w:rsidRDefault="00003445">
            <w:pPr>
              <w:pStyle w:val="ConsPlusNormal"/>
            </w:pPr>
            <w:r>
              <w:t>Ревматология</w:t>
            </w:r>
          </w:p>
        </w:tc>
        <w:tc>
          <w:tcPr>
            <w:tcW w:w="1774" w:type="dxa"/>
          </w:tcPr>
          <w:p w:rsidR="00003445" w:rsidRDefault="00003445">
            <w:pPr>
              <w:pStyle w:val="ConsPlusNormal"/>
              <w:jc w:val="center"/>
            </w:pPr>
            <w:r>
              <w:t>0,000</w:t>
            </w:r>
          </w:p>
        </w:tc>
        <w:tc>
          <w:tcPr>
            <w:tcW w:w="964" w:type="dxa"/>
          </w:tcPr>
          <w:p w:rsidR="00003445" w:rsidRDefault="00003445">
            <w:pPr>
              <w:pStyle w:val="ConsPlusNormal"/>
              <w:jc w:val="center"/>
            </w:pPr>
            <w:r>
              <w:t>0,000</w:t>
            </w:r>
          </w:p>
        </w:tc>
        <w:tc>
          <w:tcPr>
            <w:tcW w:w="1744" w:type="dxa"/>
          </w:tcPr>
          <w:p w:rsidR="00003445" w:rsidRDefault="00003445">
            <w:pPr>
              <w:pStyle w:val="ConsPlusNormal"/>
              <w:jc w:val="center"/>
            </w:pPr>
            <w:r>
              <w:t>0,000</w:t>
            </w:r>
          </w:p>
        </w:tc>
        <w:tc>
          <w:tcPr>
            <w:tcW w:w="907" w:type="dxa"/>
          </w:tcPr>
          <w:p w:rsidR="00003445" w:rsidRDefault="00003445">
            <w:pPr>
              <w:pStyle w:val="ConsPlusNormal"/>
              <w:jc w:val="center"/>
            </w:pPr>
            <w:r>
              <w:t>0,000</w:t>
            </w:r>
          </w:p>
        </w:tc>
      </w:tr>
      <w:tr w:rsidR="00003445">
        <w:tc>
          <w:tcPr>
            <w:tcW w:w="3685" w:type="dxa"/>
          </w:tcPr>
          <w:p w:rsidR="00003445" w:rsidRDefault="00003445">
            <w:pPr>
              <w:pStyle w:val="ConsPlusNormal"/>
            </w:pPr>
            <w:r>
              <w:t>Сердечно-сосудистая хирургия (кардиохирургические койки)</w:t>
            </w:r>
          </w:p>
        </w:tc>
        <w:tc>
          <w:tcPr>
            <w:tcW w:w="1774" w:type="dxa"/>
          </w:tcPr>
          <w:p w:rsidR="00003445" w:rsidRDefault="00003445">
            <w:pPr>
              <w:pStyle w:val="ConsPlusNormal"/>
              <w:jc w:val="center"/>
            </w:pPr>
            <w:r>
              <w:t>0,976</w:t>
            </w:r>
          </w:p>
        </w:tc>
        <w:tc>
          <w:tcPr>
            <w:tcW w:w="964" w:type="dxa"/>
          </w:tcPr>
          <w:p w:rsidR="00003445" w:rsidRDefault="00003445">
            <w:pPr>
              <w:pStyle w:val="ConsPlusNormal"/>
              <w:jc w:val="center"/>
            </w:pPr>
            <w:r>
              <w:t>0,317</w:t>
            </w:r>
          </w:p>
        </w:tc>
        <w:tc>
          <w:tcPr>
            <w:tcW w:w="1744" w:type="dxa"/>
          </w:tcPr>
          <w:p w:rsidR="00003445" w:rsidRDefault="00003445">
            <w:pPr>
              <w:pStyle w:val="ConsPlusNormal"/>
              <w:jc w:val="center"/>
            </w:pPr>
            <w:r>
              <w:t>0,000</w:t>
            </w:r>
          </w:p>
        </w:tc>
        <w:tc>
          <w:tcPr>
            <w:tcW w:w="907" w:type="dxa"/>
          </w:tcPr>
          <w:p w:rsidR="00003445" w:rsidRDefault="00003445">
            <w:pPr>
              <w:pStyle w:val="ConsPlusNormal"/>
              <w:jc w:val="center"/>
            </w:pPr>
            <w:r>
              <w:t>0,000</w:t>
            </w:r>
          </w:p>
        </w:tc>
      </w:tr>
      <w:tr w:rsidR="00003445">
        <w:tc>
          <w:tcPr>
            <w:tcW w:w="3685" w:type="dxa"/>
          </w:tcPr>
          <w:p w:rsidR="00003445" w:rsidRDefault="00003445">
            <w:pPr>
              <w:pStyle w:val="ConsPlusNormal"/>
            </w:pPr>
            <w:r>
              <w:t>Сердечно-сосудистая хирургия (койки сосудистой хирургии)</w:t>
            </w:r>
          </w:p>
        </w:tc>
        <w:tc>
          <w:tcPr>
            <w:tcW w:w="1774" w:type="dxa"/>
          </w:tcPr>
          <w:p w:rsidR="00003445" w:rsidRDefault="00003445">
            <w:pPr>
              <w:pStyle w:val="ConsPlusNormal"/>
              <w:jc w:val="center"/>
            </w:pPr>
            <w:r>
              <w:t>0,000</w:t>
            </w:r>
          </w:p>
        </w:tc>
        <w:tc>
          <w:tcPr>
            <w:tcW w:w="964" w:type="dxa"/>
          </w:tcPr>
          <w:p w:rsidR="00003445" w:rsidRDefault="00003445">
            <w:pPr>
              <w:pStyle w:val="ConsPlusNormal"/>
              <w:jc w:val="center"/>
            </w:pPr>
            <w:r>
              <w:t>0,000</w:t>
            </w:r>
          </w:p>
        </w:tc>
        <w:tc>
          <w:tcPr>
            <w:tcW w:w="1744" w:type="dxa"/>
          </w:tcPr>
          <w:p w:rsidR="00003445" w:rsidRDefault="00003445">
            <w:pPr>
              <w:pStyle w:val="ConsPlusNormal"/>
              <w:jc w:val="center"/>
            </w:pPr>
            <w:r>
              <w:t>0,000</w:t>
            </w:r>
          </w:p>
        </w:tc>
        <w:tc>
          <w:tcPr>
            <w:tcW w:w="907" w:type="dxa"/>
          </w:tcPr>
          <w:p w:rsidR="00003445" w:rsidRDefault="00003445">
            <w:pPr>
              <w:pStyle w:val="ConsPlusNormal"/>
              <w:jc w:val="center"/>
            </w:pPr>
            <w:r>
              <w:t>0,000</w:t>
            </w:r>
          </w:p>
        </w:tc>
      </w:tr>
      <w:tr w:rsidR="00003445">
        <w:tc>
          <w:tcPr>
            <w:tcW w:w="3685" w:type="dxa"/>
          </w:tcPr>
          <w:p w:rsidR="00003445" w:rsidRDefault="00003445">
            <w:pPr>
              <w:pStyle w:val="ConsPlusNormal"/>
            </w:pPr>
            <w:r>
              <w:t xml:space="preserve">Терапия </w:t>
            </w:r>
            <w:hyperlink w:anchor="P1983">
              <w:r>
                <w:rPr>
                  <w:color w:val="0000FF"/>
                </w:rPr>
                <w:t>&lt;**&gt;</w:t>
              </w:r>
            </w:hyperlink>
          </w:p>
        </w:tc>
        <w:tc>
          <w:tcPr>
            <w:tcW w:w="1774" w:type="dxa"/>
          </w:tcPr>
          <w:p w:rsidR="00003445" w:rsidRDefault="00003445">
            <w:pPr>
              <w:pStyle w:val="ConsPlusNormal"/>
              <w:jc w:val="center"/>
            </w:pPr>
            <w:r>
              <w:t>0,865</w:t>
            </w:r>
          </w:p>
        </w:tc>
        <w:tc>
          <w:tcPr>
            <w:tcW w:w="964" w:type="dxa"/>
          </w:tcPr>
          <w:p w:rsidR="00003445" w:rsidRDefault="00003445">
            <w:pPr>
              <w:pStyle w:val="ConsPlusNormal"/>
              <w:jc w:val="center"/>
            </w:pPr>
            <w:r>
              <w:t>0,000</w:t>
            </w:r>
          </w:p>
        </w:tc>
        <w:tc>
          <w:tcPr>
            <w:tcW w:w="1744" w:type="dxa"/>
          </w:tcPr>
          <w:p w:rsidR="00003445" w:rsidRDefault="00003445">
            <w:pPr>
              <w:pStyle w:val="ConsPlusNormal"/>
              <w:jc w:val="center"/>
            </w:pPr>
            <w:r>
              <w:t>0,159</w:t>
            </w:r>
          </w:p>
        </w:tc>
        <w:tc>
          <w:tcPr>
            <w:tcW w:w="907" w:type="dxa"/>
          </w:tcPr>
          <w:p w:rsidR="00003445" w:rsidRDefault="00003445">
            <w:pPr>
              <w:pStyle w:val="ConsPlusNormal"/>
              <w:jc w:val="center"/>
            </w:pPr>
            <w:r>
              <w:t>0,000</w:t>
            </w:r>
          </w:p>
        </w:tc>
      </w:tr>
      <w:tr w:rsidR="00003445">
        <w:tc>
          <w:tcPr>
            <w:tcW w:w="3685" w:type="dxa"/>
          </w:tcPr>
          <w:p w:rsidR="00003445" w:rsidRDefault="00003445">
            <w:pPr>
              <w:pStyle w:val="ConsPlusNormal"/>
            </w:pPr>
            <w:r>
              <w:lastRenderedPageBreak/>
              <w:t>Травматология и ортопедия</w:t>
            </w:r>
          </w:p>
        </w:tc>
        <w:tc>
          <w:tcPr>
            <w:tcW w:w="1774" w:type="dxa"/>
          </w:tcPr>
          <w:p w:rsidR="00003445" w:rsidRDefault="00003445">
            <w:pPr>
              <w:pStyle w:val="ConsPlusNormal"/>
              <w:jc w:val="center"/>
            </w:pPr>
            <w:r>
              <w:t>0,538</w:t>
            </w:r>
          </w:p>
        </w:tc>
        <w:tc>
          <w:tcPr>
            <w:tcW w:w="964" w:type="dxa"/>
          </w:tcPr>
          <w:p w:rsidR="00003445" w:rsidRDefault="00003445">
            <w:pPr>
              <w:pStyle w:val="ConsPlusNormal"/>
              <w:jc w:val="center"/>
            </w:pPr>
            <w:r>
              <w:t>0,046</w:t>
            </w:r>
          </w:p>
        </w:tc>
        <w:tc>
          <w:tcPr>
            <w:tcW w:w="1744" w:type="dxa"/>
          </w:tcPr>
          <w:p w:rsidR="00003445" w:rsidRDefault="00003445">
            <w:pPr>
              <w:pStyle w:val="ConsPlusNormal"/>
              <w:jc w:val="center"/>
            </w:pPr>
            <w:r>
              <w:t>0,016</w:t>
            </w:r>
          </w:p>
        </w:tc>
        <w:tc>
          <w:tcPr>
            <w:tcW w:w="907" w:type="dxa"/>
          </w:tcPr>
          <w:p w:rsidR="00003445" w:rsidRDefault="00003445">
            <w:pPr>
              <w:pStyle w:val="ConsPlusNormal"/>
              <w:jc w:val="center"/>
            </w:pPr>
            <w:r>
              <w:t>0,000</w:t>
            </w:r>
          </w:p>
        </w:tc>
      </w:tr>
      <w:tr w:rsidR="00003445">
        <w:tc>
          <w:tcPr>
            <w:tcW w:w="3685" w:type="dxa"/>
          </w:tcPr>
          <w:p w:rsidR="00003445" w:rsidRDefault="00003445">
            <w:pPr>
              <w:pStyle w:val="ConsPlusNormal"/>
            </w:pPr>
            <w:r>
              <w:t>Урология (в т.ч. детская урология-андрология)</w:t>
            </w:r>
          </w:p>
        </w:tc>
        <w:tc>
          <w:tcPr>
            <w:tcW w:w="1774" w:type="dxa"/>
          </w:tcPr>
          <w:p w:rsidR="00003445" w:rsidRDefault="00003445">
            <w:pPr>
              <w:pStyle w:val="ConsPlusNormal"/>
              <w:jc w:val="center"/>
            </w:pPr>
            <w:r>
              <w:t>0,313</w:t>
            </w:r>
          </w:p>
        </w:tc>
        <w:tc>
          <w:tcPr>
            <w:tcW w:w="964" w:type="dxa"/>
          </w:tcPr>
          <w:p w:rsidR="00003445" w:rsidRDefault="00003445">
            <w:pPr>
              <w:pStyle w:val="ConsPlusNormal"/>
              <w:jc w:val="center"/>
            </w:pPr>
            <w:r>
              <w:t>0,008</w:t>
            </w:r>
          </w:p>
        </w:tc>
        <w:tc>
          <w:tcPr>
            <w:tcW w:w="1744" w:type="dxa"/>
          </w:tcPr>
          <w:p w:rsidR="00003445" w:rsidRDefault="00003445">
            <w:pPr>
              <w:pStyle w:val="ConsPlusNormal"/>
              <w:jc w:val="center"/>
            </w:pPr>
            <w:r>
              <w:t>0,020</w:t>
            </w:r>
          </w:p>
        </w:tc>
        <w:tc>
          <w:tcPr>
            <w:tcW w:w="907" w:type="dxa"/>
          </w:tcPr>
          <w:p w:rsidR="00003445" w:rsidRDefault="00003445">
            <w:pPr>
              <w:pStyle w:val="ConsPlusNormal"/>
              <w:jc w:val="center"/>
            </w:pPr>
            <w:r>
              <w:t>0,000</w:t>
            </w:r>
          </w:p>
        </w:tc>
      </w:tr>
      <w:tr w:rsidR="00003445">
        <w:tc>
          <w:tcPr>
            <w:tcW w:w="3685" w:type="dxa"/>
          </w:tcPr>
          <w:p w:rsidR="00003445" w:rsidRDefault="00003445">
            <w:pPr>
              <w:pStyle w:val="ConsPlusNormal"/>
            </w:pPr>
            <w:r>
              <w:t>Хирургия (комбустиология)</w:t>
            </w:r>
          </w:p>
        </w:tc>
        <w:tc>
          <w:tcPr>
            <w:tcW w:w="1774" w:type="dxa"/>
          </w:tcPr>
          <w:p w:rsidR="00003445" w:rsidRDefault="00003445">
            <w:pPr>
              <w:pStyle w:val="ConsPlusNormal"/>
              <w:jc w:val="center"/>
            </w:pPr>
            <w:r>
              <w:t>0,000</w:t>
            </w:r>
          </w:p>
        </w:tc>
        <w:tc>
          <w:tcPr>
            <w:tcW w:w="964" w:type="dxa"/>
          </w:tcPr>
          <w:p w:rsidR="00003445" w:rsidRDefault="00003445">
            <w:pPr>
              <w:pStyle w:val="ConsPlusNormal"/>
              <w:jc w:val="center"/>
            </w:pPr>
            <w:r>
              <w:t>0,000</w:t>
            </w:r>
          </w:p>
        </w:tc>
        <w:tc>
          <w:tcPr>
            <w:tcW w:w="1744" w:type="dxa"/>
          </w:tcPr>
          <w:p w:rsidR="00003445" w:rsidRDefault="00003445">
            <w:pPr>
              <w:pStyle w:val="ConsPlusNormal"/>
              <w:jc w:val="center"/>
            </w:pPr>
            <w:r>
              <w:t>0,000</w:t>
            </w:r>
          </w:p>
        </w:tc>
        <w:tc>
          <w:tcPr>
            <w:tcW w:w="907" w:type="dxa"/>
          </w:tcPr>
          <w:p w:rsidR="00003445" w:rsidRDefault="00003445">
            <w:pPr>
              <w:pStyle w:val="ConsPlusNormal"/>
              <w:jc w:val="center"/>
            </w:pPr>
            <w:r>
              <w:t>0,000</w:t>
            </w:r>
          </w:p>
        </w:tc>
      </w:tr>
      <w:tr w:rsidR="00003445">
        <w:tc>
          <w:tcPr>
            <w:tcW w:w="3685" w:type="dxa"/>
          </w:tcPr>
          <w:p w:rsidR="00003445" w:rsidRDefault="00003445">
            <w:pPr>
              <w:pStyle w:val="ConsPlusNormal"/>
            </w:pPr>
            <w:r>
              <w:t>Торакальная хирургия</w:t>
            </w:r>
          </w:p>
        </w:tc>
        <w:tc>
          <w:tcPr>
            <w:tcW w:w="1774" w:type="dxa"/>
          </w:tcPr>
          <w:p w:rsidR="00003445" w:rsidRDefault="00003445">
            <w:pPr>
              <w:pStyle w:val="ConsPlusNormal"/>
              <w:jc w:val="center"/>
            </w:pPr>
            <w:r>
              <w:t>0,000</w:t>
            </w:r>
          </w:p>
        </w:tc>
        <w:tc>
          <w:tcPr>
            <w:tcW w:w="964" w:type="dxa"/>
          </w:tcPr>
          <w:p w:rsidR="00003445" w:rsidRDefault="00003445">
            <w:pPr>
              <w:pStyle w:val="ConsPlusNormal"/>
              <w:jc w:val="center"/>
            </w:pPr>
            <w:r>
              <w:t>0,000</w:t>
            </w:r>
          </w:p>
        </w:tc>
        <w:tc>
          <w:tcPr>
            <w:tcW w:w="1744" w:type="dxa"/>
          </w:tcPr>
          <w:p w:rsidR="00003445" w:rsidRDefault="00003445">
            <w:pPr>
              <w:pStyle w:val="ConsPlusNormal"/>
              <w:jc w:val="center"/>
            </w:pPr>
            <w:r>
              <w:t>0,000</w:t>
            </w:r>
          </w:p>
        </w:tc>
        <w:tc>
          <w:tcPr>
            <w:tcW w:w="907" w:type="dxa"/>
          </w:tcPr>
          <w:p w:rsidR="00003445" w:rsidRDefault="00003445">
            <w:pPr>
              <w:pStyle w:val="ConsPlusNormal"/>
              <w:jc w:val="center"/>
            </w:pPr>
            <w:r>
              <w:t>0,000</w:t>
            </w:r>
          </w:p>
        </w:tc>
      </w:tr>
      <w:tr w:rsidR="00003445">
        <w:tc>
          <w:tcPr>
            <w:tcW w:w="3685" w:type="dxa"/>
          </w:tcPr>
          <w:p w:rsidR="00003445" w:rsidRDefault="00003445">
            <w:pPr>
              <w:pStyle w:val="ConsPlusNormal"/>
            </w:pPr>
            <w:r>
              <w:t>Хирургия (в т.ч. абдоминальная хирургия, трансплантация органов и (или) тканей, трансплантация костного мозга и гемопоэтических стволовых клеток, пластическая хирургия)</w:t>
            </w:r>
          </w:p>
        </w:tc>
        <w:tc>
          <w:tcPr>
            <w:tcW w:w="1774" w:type="dxa"/>
          </w:tcPr>
          <w:p w:rsidR="00003445" w:rsidRDefault="00003445">
            <w:pPr>
              <w:pStyle w:val="ConsPlusNormal"/>
              <w:jc w:val="center"/>
            </w:pPr>
            <w:r>
              <w:t>1,094</w:t>
            </w:r>
          </w:p>
        </w:tc>
        <w:tc>
          <w:tcPr>
            <w:tcW w:w="964" w:type="dxa"/>
          </w:tcPr>
          <w:p w:rsidR="00003445" w:rsidRDefault="00003445">
            <w:pPr>
              <w:pStyle w:val="ConsPlusNormal"/>
              <w:jc w:val="center"/>
            </w:pPr>
            <w:r>
              <w:t>0,003</w:t>
            </w:r>
          </w:p>
        </w:tc>
        <w:tc>
          <w:tcPr>
            <w:tcW w:w="1744" w:type="dxa"/>
          </w:tcPr>
          <w:p w:rsidR="00003445" w:rsidRDefault="00003445">
            <w:pPr>
              <w:pStyle w:val="ConsPlusNormal"/>
              <w:jc w:val="center"/>
            </w:pPr>
            <w:r>
              <w:t>0,025</w:t>
            </w:r>
          </w:p>
        </w:tc>
        <w:tc>
          <w:tcPr>
            <w:tcW w:w="907" w:type="dxa"/>
          </w:tcPr>
          <w:p w:rsidR="00003445" w:rsidRDefault="00003445">
            <w:pPr>
              <w:pStyle w:val="ConsPlusNormal"/>
              <w:jc w:val="center"/>
            </w:pPr>
            <w:r>
              <w:t>0,000</w:t>
            </w:r>
          </w:p>
        </w:tc>
      </w:tr>
      <w:tr w:rsidR="00003445">
        <w:tc>
          <w:tcPr>
            <w:tcW w:w="3685" w:type="dxa"/>
          </w:tcPr>
          <w:p w:rsidR="00003445" w:rsidRDefault="00003445">
            <w:pPr>
              <w:pStyle w:val="ConsPlusNormal"/>
            </w:pPr>
            <w:r>
              <w:t>Челюстно-лицевая хирургия, стоматология</w:t>
            </w:r>
          </w:p>
        </w:tc>
        <w:tc>
          <w:tcPr>
            <w:tcW w:w="1774" w:type="dxa"/>
          </w:tcPr>
          <w:p w:rsidR="00003445" w:rsidRDefault="00003445">
            <w:pPr>
              <w:pStyle w:val="ConsPlusNormal"/>
              <w:jc w:val="center"/>
            </w:pPr>
            <w:r>
              <w:t>0,037</w:t>
            </w:r>
          </w:p>
        </w:tc>
        <w:tc>
          <w:tcPr>
            <w:tcW w:w="964" w:type="dxa"/>
          </w:tcPr>
          <w:p w:rsidR="00003445" w:rsidRDefault="00003445">
            <w:pPr>
              <w:pStyle w:val="ConsPlusNormal"/>
              <w:jc w:val="center"/>
            </w:pPr>
            <w:r>
              <w:t>0,000</w:t>
            </w:r>
          </w:p>
        </w:tc>
        <w:tc>
          <w:tcPr>
            <w:tcW w:w="1744" w:type="dxa"/>
          </w:tcPr>
          <w:p w:rsidR="00003445" w:rsidRDefault="00003445">
            <w:pPr>
              <w:pStyle w:val="ConsPlusNormal"/>
              <w:jc w:val="center"/>
            </w:pPr>
            <w:r>
              <w:t>0,000</w:t>
            </w:r>
          </w:p>
        </w:tc>
        <w:tc>
          <w:tcPr>
            <w:tcW w:w="907" w:type="dxa"/>
          </w:tcPr>
          <w:p w:rsidR="00003445" w:rsidRDefault="00003445">
            <w:pPr>
              <w:pStyle w:val="ConsPlusNormal"/>
              <w:jc w:val="center"/>
            </w:pPr>
            <w:r>
              <w:t>0,000</w:t>
            </w:r>
          </w:p>
        </w:tc>
      </w:tr>
      <w:tr w:rsidR="00003445">
        <w:tc>
          <w:tcPr>
            <w:tcW w:w="3685" w:type="dxa"/>
          </w:tcPr>
          <w:p w:rsidR="00003445" w:rsidRDefault="00003445">
            <w:pPr>
              <w:pStyle w:val="ConsPlusNormal"/>
            </w:pPr>
            <w:r>
              <w:t>Эндокринология</w:t>
            </w:r>
          </w:p>
        </w:tc>
        <w:tc>
          <w:tcPr>
            <w:tcW w:w="1774" w:type="dxa"/>
          </w:tcPr>
          <w:p w:rsidR="00003445" w:rsidRDefault="00003445">
            <w:pPr>
              <w:pStyle w:val="ConsPlusNormal"/>
              <w:jc w:val="center"/>
            </w:pPr>
            <w:r>
              <w:t>0,006</w:t>
            </w:r>
          </w:p>
        </w:tc>
        <w:tc>
          <w:tcPr>
            <w:tcW w:w="964" w:type="dxa"/>
          </w:tcPr>
          <w:p w:rsidR="00003445" w:rsidRDefault="00003445">
            <w:pPr>
              <w:pStyle w:val="ConsPlusNormal"/>
              <w:jc w:val="center"/>
            </w:pPr>
            <w:r>
              <w:t>0,000</w:t>
            </w:r>
          </w:p>
        </w:tc>
        <w:tc>
          <w:tcPr>
            <w:tcW w:w="1744" w:type="dxa"/>
          </w:tcPr>
          <w:p w:rsidR="00003445" w:rsidRDefault="00003445">
            <w:pPr>
              <w:pStyle w:val="ConsPlusNormal"/>
              <w:jc w:val="center"/>
            </w:pPr>
            <w:r>
              <w:t>0,030</w:t>
            </w:r>
          </w:p>
        </w:tc>
        <w:tc>
          <w:tcPr>
            <w:tcW w:w="907" w:type="dxa"/>
          </w:tcPr>
          <w:p w:rsidR="00003445" w:rsidRDefault="00003445">
            <w:pPr>
              <w:pStyle w:val="ConsPlusNormal"/>
              <w:jc w:val="center"/>
            </w:pPr>
            <w:r>
              <w:t>0,000</w:t>
            </w:r>
          </w:p>
        </w:tc>
      </w:tr>
      <w:tr w:rsidR="00003445">
        <w:tc>
          <w:tcPr>
            <w:tcW w:w="3685" w:type="dxa"/>
          </w:tcPr>
          <w:p w:rsidR="00003445" w:rsidRDefault="00003445">
            <w:pPr>
              <w:pStyle w:val="ConsPlusNormal"/>
            </w:pPr>
            <w:r>
              <w:t>Прочие профили</w:t>
            </w:r>
          </w:p>
        </w:tc>
        <w:tc>
          <w:tcPr>
            <w:tcW w:w="1774" w:type="dxa"/>
          </w:tcPr>
          <w:p w:rsidR="00003445" w:rsidRDefault="00003445">
            <w:pPr>
              <w:pStyle w:val="ConsPlusNormal"/>
              <w:jc w:val="center"/>
            </w:pPr>
            <w:r>
              <w:t>0,006</w:t>
            </w:r>
          </w:p>
        </w:tc>
        <w:tc>
          <w:tcPr>
            <w:tcW w:w="964" w:type="dxa"/>
          </w:tcPr>
          <w:p w:rsidR="00003445" w:rsidRDefault="00003445">
            <w:pPr>
              <w:pStyle w:val="ConsPlusNormal"/>
              <w:jc w:val="center"/>
            </w:pPr>
            <w:r>
              <w:t>0,000</w:t>
            </w:r>
          </w:p>
        </w:tc>
        <w:tc>
          <w:tcPr>
            <w:tcW w:w="1744" w:type="dxa"/>
          </w:tcPr>
          <w:p w:rsidR="00003445" w:rsidRDefault="00003445">
            <w:pPr>
              <w:pStyle w:val="ConsPlusNormal"/>
              <w:jc w:val="center"/>
            </w:pPr>
            <w:r>
              <w:t>0,000</w:t>
            </w:r>
          </w:p>
        </w:tc>
        <w:tc>
          <w:tcPr>
            <w:tcW w:w="907" w:type="dxa"/>
          </w:tcPr>
          <w:p w:rsidR="00003445" w:rsidRDefault="00003445">
            <w:pPr>
              <w:pStyle w:val="ConsPlusNormal"/>
              <w:jc w:val="center"/>
            </w:pPr>
            <w:r>
              <w:t>0,000</w:t>
            </w:r>
          </w:p>
        </w:tc>
      </w:tr>
      <w:tr w:rsidR="00003445">
        <w:tc>
          <w:tcPr>
            <w:tcW w:w="3685" w:type="dxa"/>
          </w:tcPr>
          <w:p w:rsidR="00003445" w:rsidRDefault="00003445">
            <w:pPr>
              <w:pStyle w:val="ConsPlusNormal"/>
            </w:pPr>
            <w:r>
              <w:t>Всего по базовой программе ОМС</w:t>
            </w:r>
          </w:p>
        </w:tc>
        <w:tc>
          <w:tcPr>
            <w:tcW w:w="1774" w:type="dxa"/>
          </w:tcPr>
          <w:p w:rsidR="00003445" w:rsidRDefault="00003445">
            <w:pPr>
              <w:pStyle w:val="ConsPlusNormal"/>
              <w:jc w:val="center"/>
            </w:pPr>
            <w:r>
              <w:t>11,617</w:t>
            </w:r>
          </w:p>
        </w:tc>
        <w:tc>
          <w:tcPr>
            <w:tcW w:w="964" w:type="dxa"/>
          </w:tcPr>
          <w:p w:rsidR="00003445" w:rsidRDefault="00003445">
            <w:pPr>
              <w:pStyle w:val="ConsPlusNormal"/>
              <w:jc w:val="center"/>
            </w:pPr>
            <w:r>
              <w:t>0,424</w:t>
            </w:r>
          </w:p>
        </w:tc>
        <w:tc>
          <w:tcPr>
            <w:tcW w:w="1744" w:type="dxa"/>
          </w:tcPr>
          <w:p w:rsidR="00003445" w:rsidRDefault="00003445">
            <w:pPr>
              <w:pStyle w:val="ConsPlusNormal"/>
              <w:jc w:val="center"/>
            </w:pPr>
            <w:r>
              <w:t>2,491</w:t>
            </w:r>
          </w:p>
        </w:tc>
        <w:tc>
          <w:tcPr>
            <w:tcW w:w="907" w:type="dxa"/>
          </w:tcPr>
          <w:p w:rsidR="00003445" w:rsidRDefault="00003445">
            <w:pPr>
              <w:pStyle w:val="ConsPlusNormal"/>
              <w:jc w:val="center"/>
            </w:pPr>
            <w:r>
              <w:t>0,000</w:t>
            </w:r>
          </w:p>
        </w:tc>
      </w:tr>
    </w:tbl>
    <w:p w:rsidR="00003445" w:rsidRDefault="00003445">
      <w:pPr>
        <w:pStyle w:val="ConsPlusNormal"/>
        <w:jc w:val="both"/>
      </w:pPr>
    </w:p>
    <w:p w:rsidR="00003445" w:rsidRDefault="00003445">
      <w:pPr>
        <w:pStyle w:val="ConsPlusNormal"/>
        <w:ind w:firstLine="540"/>
        <w:jc w:val="both"/>
      </w:pPr>
      <w:r>
        <w:t>--------------------------------</w:t>
      </w:r>
    </w:p>
    <w:p w:rsidR="00003445" w:rsidRDefault="00003445">
      <w:pPr>
        <w:pStyle w:val="ConsPlusNormal"/>
        <w:spacing w:before="220"/>
        <w:ind w:firstLine="540"/>
        <w:jc w:val="both"/>
      </w:pPr>
      <w:bookmarkStart w:id="19" w:name="P1982"/>
      <w:bookmarkEnd w:id="19"/>
      <w:r>
        <w:t xml:space="preserve">&lt;*&gt; В соответствии с </w:t>
      </w:r>
      <w:hyperlink r:id="rId36">
        <w:r>
          <w:rPr>
            <w:color w:val="0000FF"/>
          </w:rPr>
          <w:t>Приказом</w:t>
        </w:r>
      </w:hyperlink>
      <w:r>
        <w:t xml:space="preserve"> Министерства здравоохранения и социального развития Российской Федерации от 17.05.2012 N 555н "Об утверждении номенклатуры коечного фонда по профилям медицинской помощи".</w:t>
      </w:r>
    </w:p>
    <w:p w:rsidR="00003445" w:rsidRDefault="00003445">
      <w:pPr>
        <w:pStyle w:val="ConsPlusNormal"/>
        <w:spacing w:before="220"/>
        <w:ind w:firstLine="540"/>
        <w:jc w:val="both"/>
      </w:pPr>
      <w:bookmarkStart w:id="20" w:name="P1983"/>
      <w:bookmarkEnd w:id="20"/>
      <w:r>
        <w:t>&lt;**&gt; Включая объем специализированной медицинской помощи в стационарных условиях по профилю "Токсикология".</w:t>
      </w:r>
    </w:p>
    <w:p w:rsidR="00003445" w:rsidRDefault="00003445">
      <w:pPr>
        <w:pStyle w:val="ConsPlusNormal"/>
        <w:spacing w:before="220"/>
        <w:ind w:firstLine="540"/>
        <w:jc w:val="both"/>
      </w:pPr>
      <w:bookmarkStart w:id="21" w:name="P1984"/>
      <w:bookmarkEnd w:id="21"/>
      <w:r>
        <w:t>&lt;***&gt; Распределение объема специализированной, в том числе высокотехнологичной, медицинской помощи по профилям медицинской помощи в соответствии со структурой указанной медицинской помощи, оказанной медицинскими организациями, подведомственными федеральным органам исполнительной власти, в 2024 году.</w:t>
      </w:r>
    </w:p>
    <w:p w:rsidR="00003445" w:rsidRDefault="00003445">
      <w:pPr>
        <w:pStyle w:val="ConsPlusNormal"/>
        <w:jc w:val="both"/>
      </w:pPr>
    </w:p>
    <w:p w:rsidR="00003445" w:rsidRDefault="00003445">
      <w:pPr>
        <w:pStyle w:val="ConsPlusNormal"/>
        <w:jc w:val="both"/>
      </w:pPr>
    </w:p>
    <w:p w:rsidR="00003445" w:rsidRDefault="00003445">
      <w:pPr>
        <w:pStyle w:val="ConsPlusNormal"/>
        <w:jc w:val="both"/>
      </w:pPr>
    </w:p>
    <w:p w:rsidR="00003445" w:rsidRDefault="00003445">
      <w:pPr>
        <w:pStyle w:val="ConsPlusNormal"/>
        <w:jc w:val="both"/>
      </w:pPr>
    </w:p>
    <w:p w:rsidR="00003445" w:rsidRDefault="00003445">
      <w:pPr>
        <w:pStyle w:val="ConsPlusNormal"/>
        <w:jc w:val="both"/>
      </w:pPr>
    </w:p>
    <w:p w:rsidR="00003445" w:rsidRDefault="00003445">
      <w:pPr>
        <w:pStyle w:val="ConsPlusNormal"/>
        <w:jc w:val="right"/>
        <w:outlineLvl w:val="1"/>
      </w:pPr>
      <w:r>
        <w:t>Приложение N 1</w:t>
      </w:r>
    </w:p>
    <w:p w:rsidR="00003445" w:rsidRDefault="00003445">
      <w:pPr>
        <w:pStyle w:val="ConsPlusNormal"/>
        <w:jc w:val="right"/>
      </w:pPr>
      <w:r>
        <w:t>к Территориальной программе</w:t>
      </w:r>
    </w:p>
    <w:p w:rsidR="00003445" w:rsidRDefault="00003445">
      <w:pPr>
        <w:pStyle w:val="ConsPlusNormal"/>
        <w:jc w:val="right"/>
      </w:pPr>
      <w:r>
        <w:t>государственных гарантий</w:t>
      </w:r>
    </w:p>
    <w:p w:rsidR="00003445" w:rsidRDefault="00003445">
      <w:pPr>
        <w:pStyle w:val="ConsPlusNormal"/>
        <w:jc w:val="right"/>
      </w:pPr>
      <w:r>
        <w:t>бесплатного оказания гражданам</w:t>
      </w:r>
    </w:p>
    <w:p w:rsidR="00003445" w:rsidRDefault="00003445">
      <w:pPr>
        <w:pStyle w:val="ConsPlusNormal"/>
        <w:jc w:val="right"/>
      </w:pPr>
      <w:r>
        <w:t>медицинской помощи</w:t>
      </w:r>
    </w:p>
    <w:p w:rsidR="00003445" w:rsidRDefault="00003445">
      <w:pPr>
        <w:pStyle w:val="ConsPlusNormal"/>
        <w:jc w:val="right"/>
      </w:pPr>
      <w:r>
        <w:t>в Красноярском крае</w:t>
      </w:r>
    </w:p>
    <w:p w:rsidR="00003445" w:rsidRDefault="00003445">
      <w:pPr>
        <w:pStyle w:val="ConsPlusNormal"/>
        <w:jc w:val="right"/>
      </w:pPr>
      <w:r>
        <w:t>на 2025 год и на плановый период</w:t>
      </w:r>
    </w:p>
    <w:p w:rsidR="00003445" w:rsidRDefault="00003445">
      <w:pPr>
        <w:pStyle w:val="ConsPlusNormal"/>
        <w:jc w:val="right"/>
      </w:pPr>
      <w:r>
        <w:t>2026 и 2027 годов</w:t>
      </w:r>
    </w:p>
    <w:p w:rsidR="00003445" w:rsidRDefault="00003445">
      <w:pPr>
        <w:pStyle w:val="ConsPlusNormal"/>
        <w:jc w:val="both"/>
      </w:pPr>
    </w:p>
    <w:p w:rsidR="00003445" w:rsidRDefault="00003445">
      <w:pPr>
        <w:pStyle w:val="ConsPlusTitle"/>
        <w:jc w:val="center"/>
      </w:pPr>
      <w:bookmarkStart w:id="22" w:name="P1999"/>
      <w:bookmarkEnd w:id="22"/>
      <w:r>
        <w:t>ПОРЯДОК</w:t>
      </w:r>
    </w:p>
    <w:p w:rsidR="00003445" w:rsidRDefault="00003445">
      <w:pPr>
        <w:pStyle w:val="ConsPlusTitle"/>
        <w:jc w:val="center"/>
      </w:pPr>
      <w:r>
        <w:t>И УСЛОВИЯ ПРЕДОСТАВЛЕНИЯ БЕСПЛАТНОЙ МЕДИЦИНСКОЙ ПОМОЩИ</w:t>
      </w:r>
    </w:p>
    <w:p w:rsidR="00003445" w:rsidRDefault="00003445">
      <w:pPr>
        <w:pStyle w:val="ConsPlusTitle"/>
        <w:jc w:val="center"/>
      </w:pPr>
      <w:r>
        <w:t>ПРИ РЕАЛИЗАЦИИ ТЕРРИТОРИАЛЬНОЙ ПРОГРАММЫ ГОСУДАРСТВЕННЫХ</w:t>
      </w:r>
    </w:p>
    <w:p w:rsidR="00003445" w:rsidRDefault="00003445">
      <w:pPr>
        <w:pStyle w:val="ConsPlusTitle"/>
        <w:jc w:val="center"/>
      </w:pPr>
      <w:r>
        <w:lastRenderedPageBreak/>
        <w:t>ГАРАНТИЙ БЕСПЛАТНОГО ОКАЗАНИЯ ГРАЖДАНАМ МЕДИЦИНСКОЙ ПОМОЩИ</w:t>
      </w:r>
    </w:p>
    <w:p w:rsidR="00003445" w:rsidRDefault="00003445">
      <w:pPr>
        <w:pStyle w:val="ConsPlusTitle"/>
        <w:jc w:val="center"/>
      </w:pPr>
      <w:r>
        <w:t>В КРАСНОЯРСКОМ КРАЕ НА 2025 ГОД И НА ПЛАНОВЫЙ ПЕРИОД 2026</w:t>
      </w:r>
    </w:p>
    <w:p w:rsidR="00003445" w:rsidRDefault="00003445">
      <w:pPr>
        <w:pStyle w:val="ConsPlusTitle"/>
        <w:jc w:val="center"/>
      </w:pPr>
      <w:r>
        <w:t>И 2027 ГОДОВ (ДАЛЕЕ - ПОРЯДОК)</w:t>
      </w:r>
    </w:p>
    <w:p w:rsidR="00003445" w:rsidRDefault="00003445">
      <w:pPr>
        <w:pStyle w:val="ConsPlusNormal"/>
        <w:jc w:val="both"/>
      </w:pPr>
    </w:p>
    <w:p w:rsidR="00003445" w:rsidRDefault="00003445">
      <w:pPr>
        <w:pStyle w:val="ConsPlusNormal"/>
        <w:ind w:firstLine="540"/>
        <w:jc w:val="both"/>
      </w:pPr>
      <w:r>
        <w:t>1. Условия предоставления медицинской помощи при реализации Территориальной программы государственных гарантий бесплатного оказания гражданам медицинской помощи в Красноярском крае на 2025 год и на плановый период 2026 и 2027 годов (далее - Территориальная программа).</w:t>
      </w:r>
    </w:p>
    <w:p w:rsidR="00003445" w:rsidRDefault="00003445">
      <w:pPr>
        <w:pStyle w:val="ConsPlusNormal"/>
        <w:spacing w:before="220"/>
        <w:ind w:firstLine="540"/>
        <w:jc w:val="both"/>
      </w:pPr>
      <w:r>
        <w:t>1.1. Условия предоставления медицинской помощи населению Красноярского края распространяются на все медицинские организации, участвующие в реализации Территориальной программы, в том числе территориальной программы обязательного медицинского страхования.</w:t>
      </w:r>
    </w:p>
    <w:p w:rsidR="00003445" w:rsidRDefault="00003445">
      <w:pPr>
        <w:pStyle w:val="ConsPlusNormal"/>
        <w:spacing w:before="220"/>
        <w:ind w:firstLine="540"/>
        <w:jc w:val="both"/>
      </w:pPr>
      <w:r>
        <w:t>1.2. Экстренно оказывается медицинская помощь при внезапных острых заболеваниях, состояниях, обострении хронических заболеваний, представляющих угрозу жизни гражданина (независимо от места проживания, наличия личных документов, страхового медицинского полиса) в стационарных и амбулаторно-поликлинических условиях, в том числе на дому.</w:t>
      </w:r>
    </w:p>
    <w:p w:rsidR="00003445" w:rsidRDefault="00003445">
      <w:pPr>
        <w:pStyle w:val="ConsPlusNormal"/>
        <w:spacing w:before="220"/>
        <w:ind w:firstLine="540"/>
        <w:jc w:val="both"/>
      </w:pPr>
      <w:r>
        <w:t>1.3. Медицинская помощь населению оказывается медицинскими организациями, имеющими лицензию на осуществление медицинской деятельности.</w:t>
      </w:r>
    </w:p>
    <w:p w:rsidR="00003445" w:rsidRDefault="00003445">
      <w:pPr>
        <w:pStyle w:val="ConsPlusNormal"/>
        <w:spacing w:before="220"/>
        <w:ind w:firstLine="540"/>
        <w:jc w:val="both"/>
      </w:pPr>
      <w:r>
        <w:t>1.4. Гражданин для получения плановой медицинской помощи обязан предъявить по своему выбору полис обязательного медицинского страхования на материальном носителе или документ, удостоверяющий личность (для детей в возрасте до четырнадцати лет - свидетельство о рождении), в медицинских организациях, финансируемых за счет средств обязательного медицинского страхования.</w:t>
      </w:r>
    </w:p>
    <w:p w:rsidR="00003445" w:rsidRDefault="00003445">
      <w:pPr>
        <w:pStyle w:val="ConsPlusNormal"/>
        <w:spacing w:before="220"/>
        <w:ind w:firstLine="540"/>
        <w:jc w:val="both"/>
      </w:pPr>
      <w:r>
        <w:t xml:space="preserve">1.5. Гражданин, один из родителей или иной законный представитель лица, указанного в </w:t>
      </w:r>
      <w:hyperlink w:anchor="P2013">
        <w:r>
          <w:rPr>
            <w:color w:val="0000FF"/>
          </w:rPr>
          <w:t>пункте 1.7</w:t>
        </w:r>
      </w:hyperlink>
      <w:r>
        <w:t xml:space="preserve"> Порядка, при обращении за медицинской помощью и ее получении имеет право на полную информацию о состоянии своего здоровья либо о состоянии здоровья лица, законным представителем которого он является, а также на отказ от проведения медицинского вмешательства и исследований в соответствии с действующим законодательством.</w:t>
      </w:r>
    </w:p>
    <w:p w:rsidR="00003445" w:rsidRDefault="00003445">
      <w:pPr>
        <w:pStyle w:val="ConsPlusNormal"/>
        <w:spacing w:before="220"/>
        <w:ind w:firstLine="540"/>
        <w:jc w:val="both"/>
      </w:pPr>
      <w:r>
        <w:t>1.6. Необходимым предварительным условием медицинского вмешательства является дача информированного добровольного согласия гражданина, одного из родителей или иного законного представителя на медицинское вмешательство на основании представленной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о чем производится запись в медицинской документации, подтверждаемая подписями гражданина и медицинского работника.</w:t>
      </w:r>
    </w:p>
    <w:p w:rsidR="00003445" w:rsidRDefault="00003445">
      <w:pPr>
        <w:pStyle w:val="ConsPlusNormal"/>
        <w:spacing w:before="220"/>
        <w:ind w:firstLine="540"/>
        <w:jc w:val="both"/>
      </w:pPr>
      <w:bookmarkStart w:id="23" w:name="P2013"/>
      <w:bookmarkEnd w:id="23"/>
      <w:r>
        <w:t xml:space="preserve">1.7. Информированное добровольное согласие на медицинское вмешательство дает один из родителей или иной законный представитель в отношении лица, не достигшего возраста, установленного </w:t>
      </w:r>
      <w:hyperlink r:id="rId37">
        <w:r>
          <w:rPr>
            <w:color w:val="0000FF"/>
          </w:rPr>
          <w:t>частью 5 статьи 47</w:t>
        </w:r>
      </w:hyperlink>
      <w:r>
        <w:t xml:space="preserve"> и </w:t>
      </w:r>
      <w:hyperlink r:id="rId38">
        <w:r>
          <w:rPr>
            <w:color w:val="0000FF"/>
          </w:rPr>
          <w:t>частью 2 статьи 54</w:t>
        </w:r>
      </w:hyperlink>
      <w:r>
        <w:t xml:space="preserve"> Федерального закона от 21.11.2011 N 323-ФЗ "Об основах охраны здоровья граждан в Российской Федерации" (далее - Федеральный закон N 323-ФЗ), или лица, признанного в установленном порядке недееспособным, если такое лицо по своему состоянию не способно дать согласие на медицинское вмешательство;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p w:rsidR="00003445" w:rsidRDefault="00003445">
      <w:pPr>
        <w:pStyle w:val="ConsPlusNormal"/>
        <w:spacing w:before="220"/>
        <w:ind w:firstLine="540"/>
        <w:jc w:val="both"/>
      </w:pPr>
      <w:r>
        <w:t xml:space="preserve">1.8. Гражданин, один из родителей или иной законный представитель лица, указанного в </w:t>
      </w:r>
      <w:hyperlink w:anchor="P2013">
        <w:r>
          <w:rPr>
            <w:color w:val="0000FF"/>
          </w:rPr>
          <w:t>пункте 1.7</w:t>
        </w:r>
      </w:hyperlink>
      <w:r>
        <w:t xml:space="preserve"> Порядка, имеет право отказаться от медицинского вмешательства или потребовать его прекращения, за исключением случаев, предусмотренных </w:t>
      </w:r>
      <w:hyperlink r:id="rId39">
        <w:r>
          <w:rPr>
            <w:color w:val="0000FF"/>
          </w:rPr>
          <w:t>частью 9 статьи 20</w:t>
        </w:r>
      </w:hyperlink>
      <w:r>
        <w:t xml:space="preserve"> Федерального закона N 323-ФЗ. Законный представитель лица, признанного в установленном порядке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003445" w:rsidRDefault="00003445">
      <w:pPr>
        <w:pStyle w:val="ConsPlusNormal"/>
        <w:spacing w:before="220"/>
        <w:ind w:firstLine="540"/>
        <w:jc w:val="both"/>
      </w:pPr>
      <w:r>
        <w:t xml:space="preserve">При отказе от медицинского вмешательства гражданину, одному из родителей или иному законному представителю лица, указанного в </w:t>
      </w:r>
      <w:hyperlink w:anchor="P2013">
        <w:r>
          <w:rPr>
            <w:color w:val="0000FF"/>
          </w:rPr>
          <w:t>пункте 1.7</w:t>
        </w:r>
      </w:hyperlink>
      <w:r>
        <w:t xml:space="preserve"> Порядка, в доступной для него форме должны быть разъяснены возможные последствия такого отказа, о чем производится запись в медицинской документации, подтверждаемая подписями гражданина, одного из родителей или иного законного представителя лица, указанного в </w:t>
      </w:r>
      <w:hyperlink w:anchor="P2013">
        <w:r>
          <w:rPr>
            <w:color w:val="0000FF"/>
          </w:rPr>
          <w:t>пункте 1.7</w:t>
        </w:r>
      </w:hyperlink>
      <w:r>
        <w:t xml:space="preserve"> Порядка, и медицинского работника, оформившего такой отказ.</w:t>
      </w:r>
    </w:p>
    <w:p w:rsidR="00003445" w:rsidRDefault="00003445">
      <w:pPr>
        <w:pStyle w:val="ConsPlusNormal"/>
        <w:spacing w:before="220"/>
        <w:ind w:firstLine="540"/>
        <w:jc w:val="both"/>
      </w:pPr>
      <w:r>
        <w:t xml:space="preserve">1.9. При отказе одного из родителей или иного законного представителя лица, указанного в </w:t>
      </w:r>
      <w:hyperlink w:anchor="P2013">
        <w:r>
          <w:rPr>
            <w:color w:val="0000FF"/>
          </w:rPr>
          <w:t>пункте 1.7</w:t>
        </w:r>
      </w:hyperlink>
      <w:r>
        <w:t xml:space="preserve"> Порядка,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003445" w:rsidRDefault="00003445">
      <w:pPr>
        <w:pStyle w:val="ConsPlusNormal"/>
        <w:spacing w:before="220"/>
        <w:ind w:firstLine="540"/>
        <w:jc w:val="both"/>
      </w:pPr>
      <w:r>
        <w:t xml:space="preserve">1.10. Несовершеннолетние, больные наркоманией, в возрасте старше шестнадцати лет и иные несовершеннолетние в возрасте старше пятнадцати лет имеют право на информированное добровольное согласие на медицинское вмешательство или на отказ от него в соответствии с Федеральным </w:t>
      </w:r>
      <w:hyperlink r:id="rId40">
        <w:r>
          <w:rPr>
            <w:color w:val="0000FF"/>
          </w:rPr>
          <w:t>законом</w:t>
        </w:r>
      </w:hyperlink>
      <w:r>
        <w:t xml:space="preserve"> N 323-ФЗ, за исключением случаев оказания им медицинской помощи в соответствии с </w:t>
      </w:r>
      <w:hyperlink r:id="rId41">
        <w:r>
          <w:rPr>
            <w:color w:val="0000FF"/>
          </w:rPr>
          <w:t>частями 2</w:t>
        </w:r>
      </w:hyperlink>
      <w:r>
        <w:t xml:space="preserve"> и </w:t>
      </w:r>
      <w:hyperlink r:id="rId42">
        <w:r>
          <w:rPr>
            <w:color w:val="0000FF"/>
          </w:rPr>
          <w:t>9 статьи 20</w:t>
        </w:r>
      </w:hyperlink>
      <w:r>
        <w:t xml:space="preserve"> Федерального закона N 323-ФЗ.</w:t>
      </w:r>
    </w:p>
    <w:p w:rsidR="00003445" w:rsidRDefault="00003445">
      <w:pPr>
        <w:pStyle w:val="ConsPlusNormal"/>
        <w:spacing w:before="220"/>
        <w:ind w:firstLine="540"/>
        <w:jc w:val="both"/>
      </w:pPr>
      <w:r>
        <w:t>1.11. Объем диагностических и лечебных мероприятий для конкретного пациента определяется лечащим врачом в соответствии с порядками оказания медицинской помощи, клиническими рекомендациями и руководствами, другими нормативными правовыми документами. Пациент должен быть проинформирован об объеме диагностических и лечебных мероприятий.</w:t>
      </w:r>
    </w:p>
    <w:p w:rsidR="00003445" w:rsidRDefault="00003445">
      <w:pPr>
        <w:pStyle w:val="ConsPlusNormal"/>
        <w:spacing w:before="220"/>
        <w:ind w:firstLine="540"/>
        <w:jc w:val="both"/>
      </w:pPr>
      <w:r>
        <w:t>1.12. Медицинская документация оформляется и ведется в установленном порядке в соответствии с требованиями, установленными в нормативных правовых актах.</w:t>
      </w:r>
    </w:p>
    <w:p w:rsidR="00003445" w:rsidRDefault="00003445">
      <w:pPr>
        <w:pStyle w:val="ConsPlusNormal"/>
        <w:spacing w:before="220"/>
        <w:ind w:firstLine="540"/>
        <w:jc w:val="both"/>
      </w:pPr>
      <w:r>
        <w:t>1.13. Профилактические, санитарно-гигиенические, противоэпидемические мероприятия назначаются и проводятся при наличии соответствующих медицинских показаний.</w:t>
      </w:r>
    </w:p>
    <w:p w:rsidR="00003445" w:rsidRDefault="00003445">
      <w:pPr>
        <w:pStyle w:val="ConsPlusNormal"/>
        <w:spacing w:before="220"/>
        <w:ind w:firstLine="540"/>
        <w:jc w:val="both"/>
      </w:pPr>
      <w:r>
        <w:t>1.14. При состояниях, угрожающих жизни, или невозможности оказания медицинской помощи в условиях данной медицинской организации больной направляется на следующий этап медицинской помощи в соответствии с порядками оказания медицинской помощи, утвержденными Министерством здравоохранения Российской Федерации.</w:t>
      </w:r>
    </w:p>
    <w:p w:rsidR="00003445" w:rsidRDefault="00003445">
      <w:pPr>
        <w:pStyle w:val="ConsPlusNormal"/>
        <w:spacing w:before="220"/>
        <w:ind w:firstLine="540"/>
        <w:jc w:val="both"/>
      </w:pPr>
      <w:r>
        <w:t>1.15. Краевые государственные учреждения здравоохранения при наличии показаний у пациентов осуществляют телемедицинские консультации путем передачи медицинской информации по телекоммуникационным каналам связи для обмена информацией между специалистами по основным профилям и специальностям медицинской помощи с целью повышения качества диагностики и лечения конкретных пациентов.</w:t>
      </w:r>
    </w:p>
    <w:p w:rsidR="00003445" w:rsidRDefault="00003445">
      <w:pPr>
        <w:pStyle w:val="ConsPlusNormal"/>
        <w:spacing w:before="220"/>
        <w:ind w:firstLine="540"/>
        <w:jc w:val="both"/>
      </w:pPr>
      <w:r>
        <w:t>1.16. Направление на консультацию или лечение в иную медицинскую организацию на территории или за пределами Красноярского края осуществляется в порядке, утвержденном министерством здравоохранения Красноярского края.</w:t>
      </w:r>
    </w:p>
    <w:p w:rsidR="00003445" w:rsidRDefault="00003445">
      <w:pPr>
        <w:pStyle w:val="ConsPlusNormal"/>
        <w:spacing w:before="220"/>
        <w:ind w:firstLine="540"/>
        <w:jc w:val="both"/>
      </w:pPr>
      <w:r>
        <w:t xml:space="preserve">1.17. Льготное слухопротезирование, глазное протезирование, зубопротезирование отдельным категориям граждан осуществляется в соответствии с действующим </w:t>
      </w:r>
      <w:r>
        <w:lastRenderedPageBreak/>
        <w:t>законодательством Российской Федерации и Красноярского края.</w:t>
      </w:r>
    </w:p>
    <w:p w:rsidR="00003445" w:rsidRDefault="00003445">
      <w:pPr>
        <w:pStyle w:val="ConsPlusNormal"/>
        <w:spacing w:before="220"/>
        <w:ind w:firstLine="540"/>
        <w:jc w:val="both"/>
      </w:pPr>
      <w:r>
        <w:t>1.18.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 Медицинская реабилитация осуществляется независимо от сроков заболевания при условии стабильности клинического состояния пациента и наличия перспективы восстановления функций (реабилитационного потенциала).</w:t>
      </w:r>
    </w:p>
    <w:p w:rsidR="00003445" w:rsidRDefault="00003445">
      <w:pPr>
        <w:pStyle w:val="ConsPlusNormal"/>
        <w:spacing w:before="220"/>
        <w:ind w:firstLine="540"/>
        <w:jc w:val="both"/>
      </w:pPr>
      <w:r>
        <w:t>1.19. Мероприятия по восстановительному лечению и реабилитации больных осуществляются в амбулаторно-поликлинических и больничных учреждениях, иных медицинских организациях или их соответствующих структурных подразделениях, включая центры восстановительной медицины и реабилитации, в том числе детские, а также санатории, в том числе детские и для детей с родителями.</w:t>
      </w:r>
    </w:p>
    <w:p w:rsidR="00003445" w:rsidRDefault="00003445">
      <w:pPr>
        <w:pStyle w:val="ConsPlusNormal"/>
        <w:spacing w:before="220"/>
        <w:ind w:firstLine="540"/>
        <w:jc w:val="both"/>
      </w:pPr>
      <w:r>
        <w:t>1.20. Медицинская помощь может оказываться в следующих условиях:</w:t>
      </w:r>
    </w:p>
    <w:p w:rsidR="00003445" w:rsidRDefault="00003445">
      <w:pPr>
        <w:pStyle w:val="ConsPlusNormal"/>
        <w:spacing w:before="220"/>
        <w:ind w:firstLine="540"/>
        <w:jc w:val="both"/>
      </w:pPr>
      <w:r>
        <w:t>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003445" w:rsidRDefault="00003445">
      <w:pPr>
        <w:pStyle w:val="ConsPlusNormal"/>
        <w:spacing w:before="220"/>
        <w:ind w:firstLine="540"/>
        <w:jc w:val="both"/>
      </w:pPr>
      <w:r>
        <w:t>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003445" w:rsidRDefault="00003445">
      <w:pPr>
        <w:pStyle w:val="ConsPlusNormal"/>
        <w:spacing w:before="220"/>
        <w:ind w:firstLine="540"/>
        <w:jc w:val="both"/>
      </w:pPr>
      <w:r>
        <w:t>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003445" w:rsidRDefault="00003445">
      <w:pPr>
        <w:pStyle w:val="ConsPlusNormal"/>
        <w:spacing w:before="220"/>
        <w:ind w:firstLine="540"/>
        <w:jc w:val="both"/>
      </w:pPr>
      <w:r>
        <w:t>стационарно (в условиях, обеспечивающих круглосуточное медицинское наблюдение и лечение).</w:t>
      </w:r>
    </w:p>
    <w:p w:rsidR="00003445" w:rsidRDefault="00003445">
      <w:pPr>
        <w:pStyle w:val="ConsPlusNormal"/>
        <w:spacing w:before="220"/>
        <w:ind w:firstLine="540"/>
        <w:jc w:val="both"/>
      </w:pPr>
      <w:r>
        <w:t>1.21. Оказание медицинской помощи в амбулаторных и стационарных условиях, оказание скорой, в том числе скорой специализированной, медицинской помощи осуществляется в соответствии с порядками оказания медицинской помощи по профилям, утвержденными приказами Министерства здравоохранения Российской Федерации.</w:t>
      </w:r>
    </w:p>
    <w:p w:rsidR="00003445" w:rsidRDefault="00003445">
      <w:pPr>
        <w:pStyle w:val="ConsPlusNormal"/>
        <w:spacing w:before="220"/>
        <w:ind w:firstLine="540"/>
        <w:jc w:val="both"/>
      </w:pPr>
      <w:r>
        <w:t>1.22. 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w:t>
      </w:r>
    </w:p>
    <w:p w:rsidR="00003445" w:rsidRDefault="00003445">
      <w:pPr>
        <w:pStyle w:val="ConsPlusNormal"/>
        <w:spacing w:before="220"/>
        <w:ind w:firstLine="540"/>
        <w:jc w:val="both"/>
      </w:pPr>
      <w:r>
        <w:t>В целях обеспечения прав граждан на получение бесплатной медицинской помощи предельные сроки ожидания составляют:</w:t>
      </w:r>
    </w:p>
    <w:p w:rsidR="00003445" w:rsidRDefault="00003445">
      <w:pPr>
        <w:pStyle w:val="ConsPlusNormal"/>
        <w:spacing w:before="220"/>
        <w:ind w:firstLine="540"/>
        <w:jc w:val="both"/>
      </w:pPr>
      <w:r>
        <w:t>приема врачами-терапевтами участковыми, врачами общей практики (семейными врачами), врачами-педиатрами участковыми - не более 24 часов с момента обращения пациента в медицинскую организацию;</w:t>
      </w:r>
    </w:p>
    <w:p w:rsidR="00003445" w:rsidRDefault="00003445">
      <w:pPr>
        <w:pStyle w:val="ConsPlusNormal"/>
        <w:spacing w:before="220"/>
        <w:ind w:firstLine="540"/>
        <w:jc w:val="both"/>
      </w:pPr>
      <w:r>
        <w:t>оказания первичной медико-санитарной помощи в неотложной форме - не более 2 часов с момента обращения пациента в медицинскую организацию;</w:t>
      </w:r>
    </w:p>
    <w:p w:rsidR="00003445" w:rsidRDefault="00003445">
      <w:pPr>
        <w:pStyle w:val="ConsPlusNormal"/>
        <w:spacing w:before="220"/>
        <w:ind w:firstLine="540"/>
        <w:jc w:val="both"/>
      </w:pPr>
      <w:r>
        <w:lastRenderedPageBreak/>
        <w:t>проведения консультаций врачей-специалистов (за исключением подозрения на онкологическое заболевание) - не более 14 рабочих дней со дня обращения пациента в медицинскую организацию;</w:t>
      </w:r>
    </w:p>
    <w:p w:rsidR="00003445" w:rsidRDefault="00003445">
      <w:pPr>
        <w:pStyle w:val="ConsPlusNormal"/>
        <w:spacing w:before="220"/>
        <w:ind w:firstLine="540"/>
        <w:jc w:val="both"/>
      </w:pPr>
      <w:r>
        <w:t>проведения консультаций врачей-специалистов в случае подозрения на онкологическое заболевание - не более 3 рабочих дней со дня обращения пациента в медицинскую организацию;</w:t>
      </w:r>
    </w:p>
    <w:p w:rsidR="00003445" w:rsidRDefault="00003445">
      <w:pPr>
        <w:pStyle w:val="ConsPlusNormal"/>
        <w:spacing w:before="220"/>
        <w:ind w:firstLine="540"/>
        <w:jc w:val="both"/>
      </w:pPr>
      <w:r>
        <w:t>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 не более 14 рабочих дней со дня назначения исследований (за исключением исследований при подозрении на онкологическое заболевание);</w:t>
      </w:r>
    </w:p>
    <w:p w:rsidR="00003445" w:rsidRDefault="00003445">
      <w:pPr>
        <w:pStyle w:val="ConsPlusNormal"/>
        <w:spacing w:before="220"/>
        <w:ind w:firstLine="540"/>
        <w:jc w:val="both"/>
      </w:pPr>
      <w:r>
        <w:t>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 не более 14 рабочих дней со дня назначения исследований;</w:t>
      </w:r>
    </w:p>
    <w:p w:rsidR="00003445" w:rsidRDefault="00003445">
      <w:pPr>
        <w:pStyle w:val="ConsPlusNormal"/>
        <w:spacing w:before="220"/>
        <w:ind w:firstLine="540"/>
        <w:jc w:val="both"/>
      </w:pPr>
      <w:r>
        <w:t>проведения диагностических инструментальных и лабораторных исследований в случае подозрения на онкологическое заболевание - не более 7 рабочих дней со дня назначения исследований;</w:t>
      </w:r>
    </w:p>
    <w:p w:rsidR="00003445" w:rsidRDefault="00003445">
      <w:pPr>
        <w:pStyle w:val="ConsPlusNormal"/>
        <w:spacing w:before="220"/>
        <w:ind w:firstLine="540"/>
        <w:jc w:val="both"/>
      </w:pPr>
      <w:r>
        <w:t>установления диспансерного наблюдения врача-онколога за пациентом с выявленным онкологическим заболеванием - не более 3 рабочих дней с момента постановки диагноза онкологического заболевания;</w:t>
      </w:r>
    </w:p>
    <w:p w:rsidR="00003445" w:rsidRDefault="00003445">
      <w:pPr>
        <w:pStyle w:val="ConsPlusNormal"/>
        <w:spacing w:before="220"/>
        <w:ind w:firstLine="540"/>
        <w:jc w:val="both"/>
      </w:pPr>
      <w:r>
        <w:t>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 не более 14 рабочих дней со дня выдачи лечащим врачом направления на госпитализацию, а для пациентов с онкологическими заболеваниями - не более 7 рабочих дней с момента гистологической верификации опухоли или с момента установления предварительного диагноза заболевания (состояния).</w:t>
      </w:r>
    </w:p>
    <w:p w:rsidR="00003445" w:rsidRDefault="00003445">
      <w:pPr>
        <w:pStyle w:val="ConsPlusNormal"/>
        <w:spacing w:before="220"/>
        <w:ind w:firstLine="540"/>
        <w:jc w:val="both"/>
      </w:pPr>
      <w:r>
        <w:t>Территориальные нормативы времени доезда бригад скорой медицинской помощи с учетом транспортной доступности, плотности населения, а также климатических и географических особенностей Красноярского края составляют:</w:t>
      </w:r>
    </w:p>
    <w:p w:rsidR="00003445" w:rsidRDefault="00003445">
      <w:pPr>
        <w:pStyle w:val="ConsPlusNormal"/>
        <w:spacing w:before="220"/>
        <w:ind w:firstLine="540"/>
        <w:jc w:val="both"/>
      </w:pPr>
      <w:r>
        <w:t>время доезда до пациента бригады скорой медицинской помощи при оказании скорой медицинской помощи в экстренной форме в зоне обслуживания, находящейся в городских населенных пунктах на расстоянии до 20 км от места базирования автомобиля скорой помощи, - 20 минут, от 20 до 40 км - 30 минут, на расстоянии от 40 до 60 км - 40 минут, более 60 км - 60 и более минут с момента ее вызова;</w:t>
      </w:r>
    </w:p>
    <w:p w:rsidR="00003445" w:rsidRDefault="00003445">
      <w:pPr>
        <w:pStyle w:val="ConsPlusNormal"/>
        <w:spacing w:before="220"/>
        <w:ind w:firstLine="540"/>
        <w:jc w:val="both"/>
      </w:pPr>
      <w:r>
        <w:t>время доезда до пациента бригады скорой медицинской помощи при оказании скорой медицинской помощи в экстренной форме в сельских населенных пунктах на расстоянии до 20 км - 20 минут, на расстоянии от 20 до 40 км - 40 минут, на расстоянии от 40 до 60 км - 50 минут, более 60 км - 70 и более минут с момента ее вызова.</w:t>
      </w:r>
    </w:p>
    <w:p w:rsidR="00003445" w:rsidRDefault="00003445">
      <w:pPr>
        <w:pStyle w:val="ConsPlusNormal"/>
        <w:spacing w:before="220"/>
        <w:ind w:firstLine="540"/>
        <w:jc w:val="both"/>
      </w:pPr>
      <w:r>
        <w:t>В случае поступления вызова скорой медицинской помощи в неотложной форме на вызов направляется ближайшая свободная общепрофильная выездная бригада скорой медицинской помощи при отсутствии вызовов скорой медицинской помощи в экстренной форме.</w:t>
      </w:r>
    </w:p>
    <w:p w:rsidR="00003445" w:rsidRDefault="00003445">
      <w:pPr>
        <w:pStyle w:val="ConsPlusNormal"/>
        <w:spacing w:before="220"/>
        <w:ind w:firstLine="540"/>
        <w:jc w:val="both"/>
      </w:pPr>
      <w:r>
        <w:t xml:space="preserve">1.23. 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w:t>
      </w:r>
      <w:r>
        <w:lastRenderedPageBreak/>
        <w:t>медицинской помощи в сроки, установленные настоящим разделом.</w:t>
      </w:r>
    </w:p>
    <w:p w:rsidR="00003445" w:rsidRDefault="00003445">
      <w:pPr>
        <w:pStyle w:val="ConsPlusNormal"/>
        <w:spacing w:before="220"/>
        <w:ind w:firstLine="540"/>
        <w:jc w:val="both"/>
      </w:pPr>
      <w:r>
        <w:t>1.24. 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003445" w:rsidRDefault="00003445">
      <w:pPr>
        <w:pStyle w:val="ConsPlusNormal"/>
        <w:spacing w:before="220"/>
        <w:ind w:firstLine="540"/>
        <w:jc w:val="both"/>
      </w:pPr>
      <w:r>
        <w:t>1.25. При оказании медицинской помощи в стационарных условиях:</w:t>
      </w:r>
    </w:p>
    <w:p w:rsidR="00003445" w:rsidRDefault="00003445">
      <w:pPr>
        <w:pStyle w:val="ConsPlusNormal"/>
        <w:spacing w:before="220"/>
        <w:ind w:firstLine="540"/>
        <w:jc w:val="both"/>
      </w:pPr>
      <w:r>
        <w:t>пациент осматривается врачом в приемном отделении не позднее чем через 30 минут с момента обращения в случае неотложной медицинской помощи, при госпитализации по экстренным показаниям - незамедлительно. При наличии показаний для планового стационарного лечения пациент осматривается не позднее чем через 2 часа;</w:t>
      </w:r>
    </w:p>
    <w:p w:rsidR="00003445" w:rsidRDefault="00003445">
      <w:pPr>
        <w:pStyle w:val="ConsPlusNormal"/>
        <w:spacing w:before="220"/>
        <w:ind w:firstLine="540"/>
        <w:jc w:val="both"/>
      </w:pPr>
      <w:r>
        <w:t>пациент находится в палате наблюдения приемного отделения не более 12 часов с целью проведения лечебно-диагностических мероприятий в случаях, когда для окончательного установления диагноза требуется динамическое наблюдение;</w:t>
      </w:r>
    </w:p>
    <w:p w:rsidR="00003445" w:rsidRDefault="00003445">
      <w:pPr>
        <w:pStyle w:val="ConsPlusNormal"/>
        <w:spacing w:before="220"/>
        <w:ind w:firstLine="540"/>
        <w:jc w:val="both"/>
      </w:pPr>
      <w:r>
        <w:t>размещение пациентов осуществляется в палатах на 3 и более мест с соблюдением действующих санитарно-гигиенических норм, при отсутствии в профильном отделении свободных мест допускается размещение больных, поступивших по экстренным показаниям, вне палаты на срок не более одних суток;</w:t>
      </w:r>
    </w:p>
    <w:p w:rsidR="00003445" w:rsidRDefault="00003445">
      <w:pPr>
        <w:pStyle w:val="ConsPlusNormal"/>
        <w:spacing w:before="220"/>
        <w:ind w:firstLine="540"/>
        <w:jc w:val="both"/>
      </w:pPr>
      <w:r>
        <w:t xml:space="preserve">пациенты, имеющие медицинские и (или) эпидемиологические показания, установленные </w:t>
      </w:r>
      <w:hyperlink r:id="rId43">
        <w:r>
          <w:rPr>
            <w:color w:val="0000FF"/>
          </w:rPr>
          <w:t>Приказом</w:t>
        </w:r>
      </w:hyperlink>
      <w:r>
        <w:t xml:space="preserve"> Министерства здравоохранения и социального развития Российской Федерации от 15.05.2012 N 535н "Об утверждении перечня медицинских и эпидемиологических показаний к размещению пациентов в маломестных палатах (боксах)", размещаются в маломестных палатах (боксах) с соблюдением санитарно-эпидемиологических правил и нормативов;</w:t>
      </w:r>
    </w:p>
    <w:p w:rsidR="00003445" w:rsidRDefault="00003445">
      <w:pPr>
        <w:pStyle w:val="ConsPlusNormal"/>
        <w:spacing w:before="220"/>
        <w:ind w:firstLine="540"/>
        <w:jc w:val="both"/>
      </w:pPr>
      <w:r>
        <w:t>предоставление индивидуального медицинского поста в стационарных условиях пациенту производится по медицинским показаниям;</w:t>
      </w:r>
    </w:p>
    <w:p w:rsidR="00003445" w:rsidRDefault="00003445">
      <w:pPr>
        <w:pStyle w:val="ConsPlusNormal"/>
        <w:spacing w:before="220"/>
        <w:ind w:firstLine="540"/>
        <w:jc w:val="both"/>
      </w:pPr>
      <w:r>
        <w:t>обеспечение лечебным питанием больных, рожениц и родильниц осуществляется в соответствии с физиологическими нормами, утвержденными Министерством здравоохранения Российской Федерации;</w:t>
      </w:r>
    </w:p>
    <w:p w:rsidR="00003445" w:rsidRDefault="00003445">
      <w:pPr>
        <w:pStyle w:val="ConsPlusNormal"/>
        <w:spacing w:before="220"/>
        <w:ind w:firstLine="540"/>
        <w:jc w:val="both"/>
      </w:pPr>
      <w:r>
        <w:t xml:space="preserve">предоставляется право одному из родителей, иному члену семьи или иному законному представителю ребенка, осуществляющему уход за ребенком до достижения им возраста 4 лет, за ребенком старше 4 лет - при наличии медицинских показаний, за ребенком-инвалидом, имеющим ограничения основных категорий жизнедеятельности человека второй и (или) третьей степеней выраженности - независимо от возраста ребенка-инвалида, на совместное нахождение с ребенком в медицинской организации, в том числе на спальное место и питание с соблюдением действующих санитарно-гигиенических норм, а также на оформление листка нетрудоспособности в </w:t>
      </w:r>
      <w:hyperlink r:id="rId44">
        <w:r>
          <w:rPr>
            <w:color w:val="0000FF"/>
          </w:rPr>
          <w:t>Порядке</w:t>
        </w:r>
      </w:hyperlink>
      <w:r>
        <w:t>, установленном Приказом министерства здравоохранения Российской Федерации от 23.11.2021 N 1089н "Об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w:t>
      </w:r>
    </w:p>
    <w:p w:rsidR="00003445" w:rsidRDefault="00003445">
      <w:pPr>
        <w:pStyle w:val="ConsPlusNormal"/>
        <w:spacing w:before="220"/>
        <w:ind w:firstLine="540"/>
        <w:jc w:val="both"/>
      </w:pPr>
      <w:r>
        <w:t>1.26. Во всех основных подразделениях медицинской организации на видном месте помещается доступная наглядная информация:</w:t>
      </w:r>
    </w:p>
    <w:p w:rsidR="00003445" w:rsidRDefault="00003445">
      <w:pPr>
        <w:pStyle w:val="ConsPlusNormal"/>
        <w:spacing w:before="220"/>
        <w:ind w:firstLine="540"/>
        <w:jc w:val="both"/>
      </w:pPr>
      <w:r>
        <w:t>полное и сокращенное наименование юридического лица, его ведомственная принадлежность, местонахождение;</w:t>
      </w:r>
    </w:p>
    <w:p w:rsidR="00003445" w:rsidRDefault="00003445">
      <w:pPr>
        <w:pStyle w:val="ConsPlusNormal"/>
        <w:spacing w:before="220"/>
        <w:ind w:firstLine="540"/>
        <w:jc w:val="both"/>
      </w:pPr>
      <w:r>
        <w:lastRenderedPageBreak/>
        <w:t>режим и график работы медицинской организации;</w:t>
      </w:r>
    </w:p>
    <w:p w:rsidR="00003445" w:rsidRDefault="00003445">
      <w:pPr>
        <w:pStyle w:val="ConsPlusNormal"/>
        <w:spacing w:before="220"/>
        <w:ind w:firstLine="540"/>
        <w:jc w:val="both"/>
      </w:pPr>
      <w:r>
        <w:t>информация о наличии лицензии на осуществление медицинской деятельности с указанием перечня разрешенных работ и услуг;</w:t>
      </w:r>
    </w:p>
    <w:p w:rsidR="00003445" w:rsidRDefault="00003445">
      <w:pPr>
        <w:pStyle w:val="ConsPlusNormal"/>
        <w:spacing w:before="220"/>
        <w:ind w:firstLine="540"/>
        <w:jc w:val="both"/>
      </w:pPr>
      <w:r>
        <w:t xml:space="preserve">права и обязанности пациента, предусмотренные Федеральным </w:t>
      </w:r>
      <w:hyperlink r:id="rId45">
        <w:r>
          <w:rPr>
            <w:color w:val="0000FF"/>
          </w:rPr>
          <w:t>законом</w:t>
        </w:r>
      </w:hyperlink>
      <w:r>
        <w:t xml:space="preserve"> N 323-ФЗ;</w:t>
      </w:r>
    </w:p>
    <w:p w:rsidR="00003445" w:rsidRDefault="00003445">
      <w:pPr>
        <w:pStyle w:val="ConsPlusNormal"/>
        <w:spacing w:before="220"/>
        <w:ind w:firstLine="540"/>
        <w:jc w:val="both"/>
      </w:pPr>
      <w:r>
        <w:t>часы работы служб медицинской организации и специалистов;</w:t>
      </w:r>
    </w:p>
    <w:p w:rsidR="00003445" w:rsidRDefault="00003445">
      <w:pPr>
        <w:pStyle w:val="ConsPlusNormal"/>
        <w:spacing w:before="220"/>
        <w:ind w:firstLine="540"/>
        <w:jc w:val="both"/>
      </w:pPr>
      <w:r>
        <w:t>правила внутреннего распорядка для пациентов в медицинской организации;</w:t>
      </w:r>
    </w:p>
    <w:p w:rsidR="00003445" w:rsidRDefault="00003445">
      <w:pPr>
        <w:pStyle w:val="ConsPlusNormal"/>
        <w:spacing w:before="220"/>
        <w:ind w:firstLine="540"/>
        <w:jc w:val="both"/>
      </w:pPr>
      <w:r>
        <w:t>местонахождение и служебные телефоны вышестоящего органа управления медицинской организацией;</w:t>
      </w:r>
    </w:p>
    <w:p w:rsidR="00003445" w:rsidRDefault="00003445">
      <w:pPr>
        <w:pStyle w:val="ConsPlusNormal"/>
        <w:spacing w:before="220"/>
        <w:ind w:firstLine="540"/>
        <w:jc w:val="both"/>
      </w:pPr>
      <w:r>
        <w:t>наименование, местонахождение и телефоны страховых медицинских организаций, обеспечивающих обязательное медицинское страхование населения, прикрепленного к медицинской организации;</w:t>
      </w:r>
    </w:p>
    <w:p w:rsidR="00003445" w:rsidRDefault="00003445">
      <w:pPr>
        <w:pStyle w:val="ConsPlusNormal"/>
        <w:spacing w:before="220"/>
        <w:ind w:firstLine="540"/>
        <w:jc w:val="both"/>
      </w:pPr>
      <w:r>
        <w:t>информация о платных медицинских услугах.</w:t>
      </w:r>
    </w:p>
    <w:p w:rsidR="00003445" w:rsidRDefault="00003445">
      <w:pPr>
        <w:pStyle w:val="ConsPlusNormal"/>
        <w:spacing w:before="220"/>
        <w:ind w:firstLine="540"/>
        <w:jc w:val="both"/>
      </w:pPr>
      <w:r>
        <w:t xml:space="preserve">1.27. Информация о деятельности медицинских организаций размещается медицинскими организациями на их официальных сайтах в информационно-телекоммуникационной сети Интернет в соответствии с </w:t>
      </w:r>
      <w:hyperlink r:id="rId46">
        <w:r>
          <w:rPr>
            <w:color w:val="0000FF"/>
          </w:rPr>
          <w:t>Приказом</w:t>
        </w:r>
      </w:hyperlink>
      <w:r>
        <w:t xml:space="preserve"> Министерства здравоохранения Российской Федерации от 30.12.2014 N 956н.</w:t>
      </w:r>
    </w:p>
    <w:p w:rsidR="00003445" w:rsidRDefault="00003445">
      <w:pPr>
        <w:pStyle w:val="ConsPlusNormal"/>
        <w:spacing w:before="220"/>
        <w:ind w:firstLine="540"/>
        <w:jc w:val="both"/>
      </w:pPr>
      <w:r>
        <w:t>1.28. В Красноярском крае функционирует информационный ресурс "Личный кабинет пациента" (www.web-pacient.ru), направленный на информирование пациента о его здоровье. Ресурс содержит информацию об услугах и их стоимости, полученных гражданином в краевых государственных учреждениях здравоохранения, информацию о поликлинике прикрепления, участковом враче, страховой медицинской организации, данные о пройденной диспансеризации.</w:t>
      </w:r>
    </w:p>
    <w:p w:rsidR="00003445" w:rsidRDefault="00003445">
      <w:pPr>
        <w:pStyle w:val="ConsPlusNormal"/>
        <w:spacing w:before="220"/>
        <w:ind w:firstLine="540"/>
        <w:jc w:val="both"/>
      </w:pPr>
      <w:r>
        <w:t>1.29. В медицинских организациях осуществляется внутренний контроль качества и безопасности медицинской деятельности в порядке, установленном руководителями указанных медицинских организаций.</w:t>
      </w:r>
    </w:p>
    <w:p w:rsidR="00003445" w:rsidRDefault="00003445">
      <w:pPr>
        <w:pStyle w:val="ConsPlusNormal"/>
        <w:spacing w:before="220"/>
        <w:ind w:firstLine="540"/>
        <w:jc w:val="both"/>
      </w:pPr>
      <w:r>
        <w:t>1.30. Перечень нормативных правовых актов, в соответствии с которыми осуществляется маршрутизация застрахованных лиц при наступлении страхового случая:</w:t>
      </w:r>
    </w:p>
    <w:p w:rsidR="00003445" w:rsidRDefault="00003445">
      <w:pPr>
        <w:pStyle w:val="ConsPlusNormal"/>
        <w:spacing w:before="220"/>
        <w:ind w:firstLine="540"/>
        <w:jc w:val="both"/>
      </w:pPr>
      <w:hyperlink r:id="rId47">
        <w:r>
          <w:rPr>
            <w:color w:val="0000FF"/>
          </w:rPr>
          <w:t>Приказ</w:t>
        </w:r>
      </w:hyperlink>
      <w:r>
        <w:t xml:space="preserve"> министерства здравоохранения Красноярского края от 31.05.2013 N 302-орг (об организации медицинской помощи пациентам с тромбоэмболией легочной артерии);</w:t>
      </w:r>
    </w:p>
    <w:p w:rsidR="00003445" w:rsidRDefault="00003445">
      <w:pPr>
        <w:pStyle w:val="ConsPlusNormal"/>
        <w:spacing w:before="220"/>
        <w:ind w:firstLine="540"/>
        <w:jc w:val="both"/>
      </w:pPr>
      <w:hyperlink r:id="rId48">
        <w:r>
          <w:rPr>
            <w:color w:val="0000FF"/>
          </w:rPr>
          <w:t>Приказ</w:t>
        </w:r>
      </w:hyperlink>
      <w:r>
        <w:t xml:space="preserve"> министерства здравоохранения Красноярского края от 16.07.2013 N 370-орг (об организации медицинской помощи пациентам с нарушениями ритма сердца);</w:t>
      </w:r>
    </w:p>
    <w:p w:rsidR="00003445" w:rsidRDefault="00003445">
      <w:pPr>
        <w:pStyle w:val="ConsPlusNormal"/>
        <w:spacing w:before="220"/>
        <w:ind w:firstLine="540"/>
        <w:jc w:val="both"/>
      </w:pPr>
      <w:hyperlink r:id="rId49">
        <w:r>
          <w:rPr>
            <w:color w:val="0000FF"/>
          </w:rPr>
          <w:t>Приказ</w:t>
        </w:r>
      </w:hyperlink>
      <w:r>
        <w:t xml:space="preserve"> министерства здравоохранения Красноярского края от 11.02.2014 N 68-орг (об организации оказания помощи пациентам с внебольничными пневмониями);</w:t>
      </w:r>
    </w:p>
    <w:p w:rsidR="00003445" w:rsidRDefault="00003445">
      <w:pPr>
        <w:pStyle w:val="ConsPlusNormal"/>
        <w:spacing w:before="220"/>
        <w:ind w:firstLine="540"/>
        <w:jc w:val="both"/>
      </w:pPr>
      <w:hyperlink r:id="rId50">
        <w:r>
          <w:rPr>
            <w:color w:val="0000FF"/>
          </w:rPr>
          <w:t>Приказ</w:t>
        </w:r>
      </w:hyperlink>
      <w:r>
        <w:t xml:space="preserve"> министерства здравоохранения Красноярского края от 21.07.2014 N 425-орг (об оказании медицинской помощи детям в связи с заболеваниями уха, горла, носа);</w:t>
      </w:r>
    </w:p>
    <w:p w:rsidR="00003445" w:rsidRDefault="00003445">
      <w:pPr>
        <w:pStyle w:val="ConsPlusNormal"/>
        <w:spacing w:before="220"/>
        <w:ind w:firstLine="540"/>
        <w:jc w:val="both"/>
      </w:pPr>
      <w:hyperlink r:id="rId51">
        <w:r>
          <w:rPr>
            <w:color w:val="0000FF"/>
          </w:rPr>
          <w:t>Приказ</w:t>
        </w:r>
      </w:hyperlink>
      <w:r>
        <w:t xml:space="preserve"> министерства здравоохранения Красноярского края от 21.07.2014 N 426-орг (об организации кардиохирургической помощи детям);</w:t>
      </w:r>
    </w:p>
    <w:p w:rsidR="00003445" w:rsidRDefault="00003445">
      <w:pPr>
        <w:pStyle w:val="ConsPlusNormal"/>
        <w:spacing w:before="220"/>
        <w:ind w:firstLine="540"/>
        <w:jc w:val="both"/>
      </w:pPr>
      <w:hyperlink r:id="rId52">
        <w:r>
          <w:rPr>
            <w:color w:val="0000FF"/>
          </w:rPr>
          <w:t>Приказ</w:t>
        </w:r>
      </w:hyperlink>
      <w:r>
        <w:t xml:space="preserve"> министерства здравоохранения Красноярского края от 26.12.2014 N 760-орг (об организации медицинской помощи детям по профилю анестезиология-реаниматология);</w:t>
      </w:r>
    </w:p>
    <w:p w:rsidR="00003445" w:rsidRDefault="00003445">
      <w:pPr>
        <w:pStyle w:val="ConsPlusNormal"/>
        <w:spacing w:before="220"/>
        <w:ind w:firstLine="540"/>
        <w:jc w:val="both"/>
      </w:pPr>
      <w:r>
        <w:t xml:space="preserve">Приказ министерства здравоохранения Красноярского края от 28.12.2014 N 759-орг (об </w:t>
      </w:r>
      <w:r>
        <w:lastRenderedPageBreak/>
        <w:t>оказании медицинской помощи детям по профилю аллергология-иммунология);</w:t>
      </w:r>
    </w:p>
    <w:p w:rsidR="00003445" w:rsidRDefault="00003445">
      <w:pPr>
        <w:pStyle w:val="ConsPlusNormal"/>
        <w:spacing w:before="220"/>
        <w:ind w:firstLine="540"/>
        <w:jc w:val="both"/>
      </w:pPr>
      <w:hyperlink r:id="rId53">
        <w:r>
          <w:rPr>
            <w:color w:val="0000FF"/>
          </w:rPr>
          <w:t>Приказ</w:t>
        </w:r>
      </w:hyperlink>
      <w:r>
        <w:t xml:space="preserve"> министерства здравоохранения Красноярского края от 31.03.2016 N 152-орг (об организации медицинской помощи детям, страдающим сахарным диабетом, с использованием помповой инсулинотерапии);</w:t>
      </w:r>
    </w:p>
    <w:p w:rsidR="00003445" w:rsidRDefault="00003445">
      <w:pPr>
        <w:pStyle w:val="ConsPlusNormal"/>
        <w:spacing w:before="220"/>
        <w:ind w:firstLine="540"/>
        <w:jc w:val="both"/>
      </w:pPr>
      <w:hyperlink r:id="rId54">
        <w:r>
          <w:rPr>
            <w:color w:val="0000FF"/>
          </w:rPr>
          <w:t>Приказ</w:t>
        </w:r>
      </w:hyperlink>
      <w:r>
        <w:t xml:space="preserve"> министерства здравоохранения Красноярского края от 25.10.2016 N 628-орг (об организации медицинской помощи пациентам с заболеваниями нервной системы);</w:t>
      </w:r>
    </w:p>
    <w:p w:rsidR="00003445" w:rsidRDefault="00003445">
      <w:pPr>
        <w:pStyle w:val="ConsPlusNormal"/>
        <w:spacing w:before="220"/>
        <w:ind w:firstLine="540"/>
        <w:jc w:val="both"/>
      </w:pPr>
      <w:hyperlink r:id="rId55">
        <w:r>
          <w:rPr>
            <w:color w:val="0000FF"/>
          </w:rPr>
          <w:t>Приказ</w:t>
        </w:r>
      </w:hyperlink>
      <w:r>
        <w:t xml:space="preserve"> министерства здравоохранения Красноярского края от 20.02.2017 N 105-орг (об организации медицинской помощи по профилю гематология);</w:t>
      </w:r>
    </w:p>
    <w:p w:rsidR="00003445" w:rsidRDefault="00003445">
      <w:pPr>
        <w:pStyle w:val="ConsPlusNormal"/>
        <w:spacing w:before="220"/>
        <w:ind w:firstLine="540"/>
        <w:jc w:val="both"/>
      </w:pPr>
      <w:hyperlink r:id="rId56">
        <w:r>
          <w:rPr>
            <w:color w:val="0000FF"/>
          </w:rPr>
          <w:t>Приказ</w:t>
        </w:r>
      </w:hyperlink>
      <w:r>
        <w:t xml:space="preserve"> министерства здравоохранения Красноярского края от 26.04.2017 N 287-орг (об организации медицинской помощи по профилю нейрохирургия);</w:t>
      </w:r>
    </w:p>
    <w:p w:rsidR="00003445" w:rsidRDefault="00003445">
      <w:pPr>
        <w:pStyle w:val="ConsPlusNormal"/>
        <w:spacing w:before="220"/>
        <w:ind w:firstLine="540"/>
        <w:jc w:val="both"/>
      </w:pPr>
      <w:hyperlink r:id="rId57">
        <w:r>
          <w:rPr>
            <w:color w:val="0000FF"/>
          </w:rPr>
          <w:t>Приказ</w:t>
        </w:r>
      </w:hyperlink>
      <w:r>
        <w:t xml:space="preserve"> министерства здравоохранения Красноярского края от 22.11.2017 N 911-орг (об оказании медицинской помощи детям при муковисцидозе);</w:t>
      </w:r>
    </w:p>
    <w:p w:rsidR="00003445" w:rsidRDefault="00003445">
      <w:pPr>
        <w:pStyle w:val="ConsPlusNormal"/>
        <w:spacing w:before="220"/>
        <w:ind w:firstLine="540"/>
        <w:jc w:val="both"/>
      </w:pPr>
      <w:hyperlink r:id="rId58">
        <w:r>
          <w:rPr>
            <w:color w:val="0000FF"/>
          </w:rPr>
          <w:t>Приказ</w:t>
        </w:r>
      </w:hyperlink>
      <w:r>
        <w:t xml:space="preserve"> министерства здравоохранения Красноярского края от 17.04.2018 N 301-орг (об оказании медицинской помощи больным туберкулезом);</w:t>
      </w:r>
    </w:p>
    <w:p w:rsidR="00003445" w:rsidRDefault="00003445">
      <w:pPr>
        <w:pStyle w:val="ConsPlusNormal"/>
        <w:spacing w:before="220"/>
        <w:ind w:firstLine="540"/>
        <w:jc w:val="both"/>
      </w:pPr>
      <w:hyperlink r:id="rId59">
        <w:r>
          <w:rPr>
            <w:color w:val="0000FF"/>
          </w:rPr>
          <w:t>Приказ</w:t>
        </w:r>
      </w:hyperlink>
      <w:r>
        <w:t xml:space="preserve"> министерства здравоохранения Красноярского края от 31.05.2018 N 480-орг (об организации медицинской реабилитации населению Красноярского края);</w:t>
      </w:r>
    </w:p>
    <w:p w:rsidR="00003445" w:rsidRDefault="00003445">
      <w:pPr>
        <w:pStyle w:val="ConsPlusNormal"/>
        <w:spacing w:before="220"/>
        <w:ind w:firstLine="540"/>
        <w:jc w:val="both"/>
      </w:pPr>
      <w:hyperlink r:id="rId60">
        <w:r>
          <w:rPr>
            <w:color w:val="0000FF"/>
          </w:rPr>
          <w:t>Приказ</w:t>
        </w:r>
      </w:hyperlink>
      <w:r>
        <w:t xml:space="preserve"> министерства здравоохранения Красноярского края от 14.09.2018 N 859-орг (об организации медицинской помощи пациентам с острым нарушением мозгового кровообращения);</w:t>
      </w:r>
    </w:p>
    <w:p w:rsidR="00003445" w:rsidRDefault="00003445">
      <w:pPr>
        <w:pStyle w:val="ConsPlusNormal"/>
        <w:spacing w:before="220"/>
        <w:ind w:firstLine="540"/>
        <w:jc w:val="both"/>
      </w:pPr>
      <w:hyperlink r:id="rId61">
        <w:r>
          <w:rPr>
            <w:color w:val="0000FF"/>
          </w:rPr>
          <w:t>Приказ</w:t>
        </w:r>
      </w:hyperlink>
      <w:r>
        <w:t xml:space="preserve"> министерства здравоохранения Красноярского края от 12.10.2018 N 1013-орг (об оказании медицинской помощи детям по профилю сурдология);</w:t>
      </w:r>
    </w:p>
    <w:p w:rsidR="00003445" w:rsidRDefault="00003445">
      <w:pPr>
        <w:pStyle w:val="ConsPlusNormal"/>
        <w:spacing w:before="220"/>
        <w:ind w:firstLine="540"/>
        <w:jc w:val="both"/>
      </w:pPr>
      <w:hyperlink r:id="rId62">
        <w:r>
          <w:rPr>
            <w:color w:val="0000FF"/>
          </w:rPr>
          <w:t>Приказ</w:t>
        </w:r>
      </w:hyperlink>
      <w:r>
        <w:t xml:space="preserve"> министерства здравоохранения Красноярского края от 26.12.2018 N 1492-орг (об организации оказания медицинской помощи по профилю травматология-ортопедия);</w:t>
      </w:r>
    </w:p>
    <w:p w:rsidR="00003445" w:rsidRDefault="00003445">
      <w:pPr>
        <w:pStyle w:val="ConsPlusNormal"/>
        <w:spacing w:before="220"/>
        <w:ind w:firstLine="540"/>
        <w:jc w:val="both"/>
      </w:pPr>
      <w:hyperlink r:id="rId63">
        <w:r>
          <w:rPr>
            <w:color w:val="0000FF"/>
          </w:rPr>
          <w:t>Приказ</w:t>
        </w:r>
      </w:hyperlink>
      <w:r>
        <w:t xml:space="preserve"> министерства здравоохранения Красноярского края от 12.02.2019 N 103-орг (об организации нефрологической помощи детям);</w:t>
      </w:r>
    </w:p>
    <w:p w:rsidR="00003445" w:rsidRDefault="00003445">
      <w:pPr>
        <w:pStyle w:val="ConsPlusNormal"/>
        <w:spacing w:before="220"/>
        <w:ind w:firstLine="540"/>
        <w:jc w:val="both"/>
      </w:pPr>
      <w:hyperlink r:id="rId64">
        <w:r>
          <w:rPr>
            <w:color w:val="0000FF"/>
          </w:rPr>
          <w:t>Приказ</w:t>
        </w:r>
      </w:hyperlink>
      <w:r>
        <w:t xml:space="preserve"> министерства здравоохранения Красноярского края от 28.02.2019 N 184-орг (об организации медицинской помощи детям со стоматологическими заболеваниями);</w:t>
      </w:r>
    </w:p>
    <w:p w:rsidR="00003445" w:rsidRDefault="00003445">
      <w:pPr>
        <w:pStyle w:val="ConsPlusNormal"/>
        <w:spacing w:before="220"/>
        <w:ind w:firstLine="540"/>
        <w:jc w:val="both"/>
      </w:pPr>
      <w:hyperlink r:id="rId65">
        <w:r>
          <w:rPr>
            <w:color w:val="0000FF"/>
          </w:rPr>
          <w:t>Приказ</w:t>
        </w:r>
      </w:hyperlink>
      <w:r>
        <w:t xml:space="preserve"> министерства здравоохранения Красноярского края от 08.05.2019 N 602-орг (об организации медицинской помощи пациентам с заболеванием предстательной железы, требующим полифокальной биопсии под контролем УЗИ);</w:t>
      </w:r>
    </w:p>
    <w:p w:rsidR="00003445" w:rsidRDefault="00003445">
      <w:pPr>
        <w:pStyle w:val="ConsPlusNormal"/>
        <w:spacing w:before="220"/>
        <w:ind w:firstLine="540"/>
        <w:jc w:val="both"/>
      </w:pPr>
      <w:hyperlink r:id="rId66">
        <w:r>
          <w:rPr>
            <w:color w:val="0000FF"/>
          </w:rPr>
          <w:t>Приказ</w:t>
        </w:r>
      </w:hyperlink>
      <w:r>
        <w:t xml:space="preserve"> министерства здравоохранения Красноярского края от 08.05.2019 N 607-орг (об организации медицинской помощи пациентам с переломами проксимального отдела бедренной кости);</w:t>
      </w:r>
    </w:p>
    <w:p w:rsidR="00003445" w:rsidRDefault="00003445">
      <w:pPr>
        <w:pStyle w:val="ConsPlusNormal"/>
        <w:spacing w:before="220"/>
        <w:ind w:firstLine="540"/>
        <w:jc w:val="both"/>
      </w:pPr>
      <w:hyperlink r:id="rId67">
        <w:r>
          <w:rPr>
            <w:color w:val="0000FF"/>
          </w:rPr>
          <w:t>Приказ</w:t>
        </w:r>
      </w:hyperlink>
      <w:r>
        <w:t xml:space="preserve"> министерства здравоохранения Красноярского края от 06.08.2019 N 936-орг (об организации медицинской помощи при заболеваниях молочной железы);</w:t>
      </w:r>
    </w:p>
    <w:p w:rsidR="00003445" w:rsidRDefault="00003445">
      <w:pPr>
        <w:pStyle w:val="ConsPlusNormal"/>
        <w:spacing w:before="220"/>
        <w:ind w:firstLine="540"/>
        <w:jc w:val="both"/>
      </w:pPr>
      <w:hyperlink r:id="rId68">
        <w:r>
          <w:rPr>
            <w:color w:val="0000FF"/>
          </w:rPr>
          <w:t>Приказ</w:t>
        </w:r>
      </w:hyperlink>
      <w:r>
        <w:t xml:space="preserve"> министерства здравоохранения Красноярского края от 06.04.2020 N 515-орг (об организации оказания урологической помощи населению Красноярского края);</w:t>
      </w:r>
    </w:p>
    <w:p w:rsidR="00003445" w:rsidRDefault="00003445">
      <w:pPr>
        <w:pStyle w:val="ConsPlusNormal"/>
        <w:spacing w:before="220"/>
        <w:ind w:firstLine="540"/>
        <w:jc w:val="both"/>
      </w:pPr>
      <w:hyperlink r:id="rId69">
        <w:r>
          <w:rPr>
            <w:color w:val="0000FF"/>
          </w:rPr>
          <w:t>Приказ</w:t>
        </w:r>
      </w:hyperlink>
      <w:r>
        <w:t xml:space="preserve"> министерства здравоохранения Красноярского края от 09.07.2020 N 945-орг (об организации медицинской помощи пациентам с болезнями системы кровообращения в амбулаторных условиях);</w:t>
      </w:r>
    </w:p>
    <w:p w:rsidR="00003445" w:rsidRDefault="00003445">
      <w:pPr>
        <w:pStyle w:val="ConsPlusNormal"/>
        <w:spacing w:before="220"/>
        <w:ind w:firstLine="540"/>
        <w:jc w:val="both"/>
      </w:pPr>
      <w:hyperlink r:id="rId70">
        <w:r>
          <w:rPr>
            <w:color w:val="0000FF"/>
          </w:rPr>
          <w:t>Приказ</w:t>
        </w:r>
      </w:hyperlink>
      <w:r>
        <w:t xml:space="preserve"> министерства здравоохранения Красноярского края от 31.08.2020 N 1149-орг (об организации оказания помощи пациентам с новой коронавирусной инфекцией);</w:t>
      </w:r>
    </w:p>
    <w:p w:rsidR="00003445" w:rsidRDefault="00003445">
      <w:pPr>
        <w:pStyle w:val="ConsPlusNormal"/>
        <w:spacing w:before="220"/>
        <w:ind w:firstLine="540"/>
        <w:jc w:val="both"/>
      </w:pPr>
      <w:hyperlink r:id="rId71">
        <w:r>
          <w:rPr>
            <w:color w:val="0000FF"/>
          </w:rPr>
          <w:t>Приказ</w:t>
        </w:r>
      </w:hyperlink>
      <w:r>
        <w:t xml:space="preserve"> министерства здравоохранения Красноярского края от 29.09.2020 N 1273-орг (об оказании медицинской помощи женщинам с целью профилактики и раннего выявления заболеваний шейки матки);</w:t>
      </w:r>
    </w:p>
    <w:p w:rsidR="00003445" w:rsidRDefault="00003445">
      <w:pPr>
        <w:pStyle w:val="ConsPlusNormal"/>
        <w:spacing w:before="220"/>
        <w:ind w:firstLine="540"/>
        <w:jc w:val="both"/>
      </w:pPr>
      <w:hyperlink r:id="rId72">
        <w:r>
          <w:rPr>
            <w:color w:val="0000FF"/>
          </w:rPr>
          <w:t>Приказ</w:t>
        </w:r>
      </w:hyperlink>
      <w:r>
        <w:t xml:space="preserve"> министерства здравоохранения Красноярского края от 25.01.2021 N 55-орг (об оказании медицинской помощи по профилю акушерство и гинекология);</w:t>
      </w:r>
    </w:p>
    <w:p w:rsidR="00003445" w:rsidRDefault="00003445">
      <w:pPr>
        <w:pStyle w:val="ConsPlusNormal"/>
        <w:spacing w:before="220"/>
        <w:ind w:firstLine="540"/>
        <w:jc w:val="both"/>
      </w:pPr>
      <w:hyperlink r:id="rId73">
        <w:r>
          <w:rPr>
            <w:color w:val="0000FF"/>
          </w:rPr>
          <w:t>Приказ</w:t>
        </w:r>
      </w:hyperlink>
      <w:r>
        <w:t xml:space="preserve"> министерства здравоохранения Красноярского края от 16.03.2021 N 423-орг (об организации медицинской помощи пациентам с острым коронарным синдромом);</w:t>
      </w:r>
    </w:p>
    <w:p w:rsidR="00003445" w:rsidRDefault="00003445">
      <w:pPr>
        <w:pStyle w:val="ConsPlusNormal"/>
        <w:spacing w:before="220"/>
        <w:ind w:firstLine="540"/>
        <w:jc w:val="both"/>
      </w:pPr>
      <w:hyperlink r:id="rId74">
        <w:r>
          <w:rPr>
            <w:color w:val="0000FF"/>
          </w:rPr>
          <w:t>Приказ</w:t>
        </w:r>
      </w:hyperlink>
      <w:r>
        <w:t xml:space="preserve"> министерства здравоохранения Красноярского края от 09.06.2021 N 969-орг (об организации медицинской помощи пациентам с хронической сердечной недостаточностью);</w:t>
      </w:r>
    </w:p>
    <w:p w:rsidR="00003445" w:rsidRDefault="00003445">
      <w:pPr>
        <w:pStyle w:val="ConsPlusNormal"/>
        <w:spacing w:before="220"/>
        <w:ind w:firstLine="540"/>
        <w:jc w:val="both"/>
      </w:pPr>
      <w:hyperlink r:id="rId75">
        <w:r>
          <w:rPr>
            <w:color w:val="0000FF"/>
          </w:rPr>
          <w:t>Приказ</w:t>
        </w:r>
      </w:hyperlink>
      <w:r>
        <w:t xml:space="preserve"> министерства здравоохранения Красноярского края от 14.12.2021 N 2341-орг (об организации медицинской помощи детям с онкологическими заболеваниями);</w:t>
      </w:r>
    </w:p>
    <w:p w:rsidR="00003445" w:rsidRDefault="00003445">
      <w:pPr>
        <w:pStyle w:val="ConsPlusNormal"/>
        <w:spacing w:before="220"/>
        <w:ind w:firstLine="540"/>
        <w:jc w:val="both"/>
      </w:pPr>
      <w:r>
        <w:t>Приказ министерства здравоохранения Красноярского края от 26.02.2022 N 1238-орг (организации медицинской помощи детям с ревматологическими заболеваниями);</w:t>
      </w:r>
    </w:p>
    <w:p w:rsidR="00003445" w:rsidRDefault="00003445">
      <w:pPr>
        <w:pStyle w:val="ConsPlusNormal"/>
        <w:spacing w:before="220"/>
        <w:ind w:firstLine="540"/>
        <w:jc w:val="both"/>
      </w:pPr>
      <w:hyperlink r:id="rId76">
        <w:r>
          <w:rPr>
            <w:color w:val="0000FF"/>
          </w:rPr>
          <w:t>Приказ</w:t>
        </w:r>
      </w:hyperlink>
      <w:r>
        <w:t xml:space="preserve"> министерства здравоохранения Красноярского края от 25.11.2022 N 1897-орг (об организации медицинской реабилитации детей до 17 лет);</w:t>
      </w:r>
    </w:p>
    <w:p w:rsidR="00003445" w:rsidRDefault="00003445">
      <w:pPr>
        <w:pStyle w:val="ConsPlusNormal"/>
        <w:spacing w:before="220"/>
        <w:ind w:firstLine="540"/>
        <w:jc w:val="both"/>
      </w:pPr>
      <w:hyperlink r:id="rId77">
        <w:r>
          <w:rPr>
            <w:color w:val="0000FF"/>
          </w:rPr>
          <w:t>Приказ</w:t>
        </w:r>
      </w:hyperlink>
      <w:r>
        <w:t xml:space="preserve"> министерства здравоохранения Красноярского края от 05.08.2022 N 1290-орг (об организации медицинской помощи взрослому населению при заболеваниях глаз);</w:t>
      </w:r>
    </w:p>
    <w:p w:rsidR="00003445" w:rsidRDefault="00003445">
      <w:pPr>
        <w:pStyle w:val="ConsPlusNormal"/>
        <w:spacing w:before="220"/>
        <w:ind w:firstLine="540"/>
        <w:jc w:val="both"/>
      </w:pPr>
      <w:hyperlink r:id="rId78">
        <w:r>
          <w:rPr>
            <w:color w:val="0000FF"/>
          </w:rPr>
          <w:t>Приказ</w:t>
        </w:r>
      </w:hyperlink>
      <w:r>
        <w:t xml:space="preserve"> министерства здравоохранения Красноярского края от 05.08.2022 N 1291-орг (об организации медицинской помощи новорожденным детям);</w:t>
      </w:r>
    </w:p>
    <w:p w:rsidR="00003445" w:rsidRDefault="00003445">
      <w:pPr>
        <w:pStyle w:val="ConsPlusNormal"/>
        <w:spacing w:before="220"/>
        <w:ind w:firstLine="540"/>
        <w:jc w:val="both"/>
      </w:pPr>
      <w:r>
        <w:t>Приказ министерства здравоохранения Красноярского края от 10.03.2023 N 369-орг (об организации медицинской помощи детям при острых нарушениях мозгового кровообращения);</w:t>
      </w:r>
    </w:p>
    <w:p w:rsidR="00003445" w:rsidRDefault="00003445">
      <w:pPr>
        <w:pStyle w:val="ConsPlusNormal"/>
        <w:spacing w:before="220"/>
        <w:ind w:firstLine="540"/>
        <w:jc w:val="both"/>
      </w:pPr>
      <w:r>
        <w:t>Приказ министерства здравоохранения Красноярского края от 02.05.2023 N 660-орг (об организации медицинской помощи по профилю детская эндокринология);</w:t>
      </w:r>
    </w:p>
    <w:p w:rsidR="00003445" w:rsidRDefault="00003445">
      <w:pPr>
        <w:pStyle w:val="ConsPlusNormal"/>
        <w:spacing w:before="220"/>
        <w:ind w:firstLine="540"/>
        <w:jc w:val="both"/>
      </w:pPr>
      <w:r>
        <w:t>Приказ министерства здравоохранения Красноярского края от 10.05.2023 N 694-орг (об организации медицинской помощи по профилю дерматовенерология);</w:t>
      </w:r>
    </w:p>
    <w:p w:rsidR="00003445" w:rsidRDefault="00003445">
      <w:pPr>
        <w:pStyle w:val="ConsPlusNormal"/>
        <w:spacing w:before="220"/>
        <w:ind w:firstLine="540"/>
        <w:jc w:val="both"/>
      </w:pPr>
      <w:r>
        <w:t>Приказ министерства здравоохранения Красноярского края от 06.06.2023 N 651-орг (об организации медицинской помощи гражданам, страдающим рассеянным склерозом и другими аутоиммунными заболеваниями нервной системы);</w:t>
      </w:r>
    </w:p>
    <w:p w:rsidR="00003445" w:rsidRDefault="00003445">
      <w:pPr>
        <w:pStyle w:val="ConsPlusNormal"/>
        <w:spacing w:before="220"/>
        <w:ind w:firstLine="540"/>
        <w:jc w:val="both"/>
      </w:pPr>
      <w:r>
        <w:t>Приказ министерства здравоохранения Красноярского края от 03.07.2023 N 1079-орг (об организации оказания медицинской помощи пациентам с экстренной хирургической патологией в учреждениях г. Красноярска);</w:t>
      </w:r>
    </w:p>
    <w:p w:rsidR="00003445" w:rsidRDefault="00003445">
      <w:pPr>
        <w:pStyle w:val="ConsPlusNormal"/>
        <w:spacing w:before="220"/>
        <w:ind w:firstLine="540"/>
        <w:jc w:val="both"/>
      </w:pPr>
      <w:r>
        <w:t>Приказ министерства здравоохранения Красноярского края от 19.09.2023 N 1505-орг (об организации медицинской помощи по профилю детская хирургия);</w:t>
      </w:r>
    </w:p>
    <w:p w:rsidR="00003445" w:rsidRDefault="00003445">
      <w:pPr>
        <w:pStyle w:val="ConsPlusNormal"/>
        <w:spacing w:before="220"/>
        <w:ind w:firstLine="540"/>
        <w:jc w:val="both"/>
      </w:pPr>
      <w:r>
        <w:t>Приказ министерства здравоохранения Красноярского края от 22.09.2023 N 1567-орг (об организации медицинской помощи гражданам в связи с заболеваниями крови, кроветворных органов, злокачественными новообразованиями лимфоидной, кроветворной и родственных им тканей);</w:t>
      </w:r>
    </w:p>
    <w:p w:rsidR="00003445" w:rsidRDefault="00003445">
      <w:pPr>
        <w:pStyle w:val="ConsPlusNormal"/>
        <w:spacing w:before="220"/>
        <w:ind w:firstLine="540"/>
        <w:jc w:val="both"/>
      </w:pPr>
      <w:r>
        <w:t xml:space="preserve">Приказ министерства здравоохранения Красноярского края от 21.05.2024 N 759-орг (об </w:t>
      </w:r>
      <w:r>
        <w:lastRenderedPageBreak/>
        <w:t>организации эндокринологической помощи населению Красноярского края);</w:t>
      </w:r>
    </w:p>
    <w:p w:rsidR="00003445" w:rsidRDefault="00003445">
      <w:pPr>
        <w:pStyle w:val="ConsPlusNormal"/>
        <w:spacing w:before="220"/>
        <w:ind w:firstLine="540"/>
        <w:jc w:val="both"/>
      </w:pPr>
      <w:hyperlink r:id="rId79">
        <w:r>
          <w:rPr>
            <w:color w:val="0000FF"/>
          </w:rPr>
          <w:t>Приказ</w:t>
        </w:r>
      </w:hyperlink>
      <w:r>
        <w:t xml:space="preserve"> министерства здравоохранения Красноярского края от 11.06.2024 N 858-орг (об оказании медицинской помощи больным ВИЧ инфекцией);</w:t>
      </w:r>
    </w:p>
    <w:p w:rsidR="00003445" w:rsidRDefault="00003445">
      <w:pPr>
        <w:pStyle w:val="ConsPlusNormal"/>
        <w:spacing w:before="220"/>
        <w:ind w:firstLine="540"/>
        <w:jc w:val="both"/>
      </w:pPr>
      <w:r>
        <w:t>Приказ министерства здравоохранения Красноярского края от 30.09.2024 N 1376-орг (об организации медицинской помощи по профилю онкология);</w:t>
      </w:r>
    </w:p>
    <w:p w:rsidR="00003445" w:rsidRDefault="00003445">
      <w:pPr>
        <w:pStyle w:val="ConsPlusNormal"/>
        <w:spacing w:before="220"/>
        <w:ind w:firstLine="540"/>
        <w:jc w:val="both"/>
      </w:pPr>
      <w:r>
        <w:t>Приказ министерства здравоохранения Красноярского края от 30.09.2024 N 1377-орг (об организации медицинской помощи по профилю ревматология).</w:t>
      </w:r>
    </w:p>
    <w:p w:rsidR="00003445" w:rsidRDefault="00003445">
      <w:pPr>
        <w:pStyle w:val="ConsPlusNormal"/>
        <w:spacing w:before="220"/>
        <w:ind w:firstLine="540"/>
        <w:jc w:val="both"/>
      </w:pPr>
      <w:r>
        <w:t>2. 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003445" w:rsidRDefault="00003445">
      <w:pPr>
        <w:pStyle w:val="ConsPlusNormal"/>
        <w:spacing w:before="220"/>
        <w:ind w:firstLine="540"/>
        <w:jc w:val="both"/>
      </w:pPr>
      <w:r>
        <w:t>2.1. Настоящие условия регулируют отношения, связанные с оказанием руководителем медицинской организации (ее подразделения) содействия выбору гражданином врача, а также в случае требования гражданином замены лечащего врача.</w:t>
      </w:r>
    </w:p>
    <w:p w:rsidR="00003445" w:rsidRDefault="00003445">
      <w:pPr>
        <w:pStyle w:val="ConsPlusNormal"/>
        <w:spacing w:before="220"/>
        <w:ind w:firstLine="540"/>
        <w:jc w:val="both"/>
      </w:pPr>
      <w:r>
        <w:t xml:space="preserve">2.2. При оказании гражданину медицинской помощи в рамках программы государственных гарантий бесплатного оказания гражданам Российской Федерации медицинской помощи он имеет право на выбор медицинской организации в соответствии с </w:t>
      </w:r>
      <w:hyperlink r:id="rId80">
        <w:r>
          <w:rPr>
            <w:color w:val="0000FF"/>
          </w:rPr>
          <w:t>частью 1 статьи 21</w:t>
        </w:r>
      </w:hyperlink>
      <w:r>
        <w:t xml:space="preserve"> Федерального закона N 323-ФЗ, </w:t>
      </w:r>
      <w:hyperlink r:id="rId81">
        <w:r>
          <w:rPr>
            <w:color w:val="0000FF"/>
          </w:rPr>
          <w:t>Постановлением</w:t>
        </w:r>
      </w:hyperlink>
      <w:r>
        <w:t xml:space="preserve"> Правительства Российской Федерации от 26.07.2012 N 770 "Об особенностях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 </w:t>
      </w:r>
      <w:hyperlink r:id="rId82">
        <w:r>
          <w:rPr>
            <w:color w:val="0000FF"/>
          </w:rPr>
          <w:t>Приказом</w:t>
        </w:r>
      </w:hyperlink>
      <w:r>
        <w:t xml:space="preserve"> Министерства здравоохранения и социального развития Российской Федерации от 26.04.2012 N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w:t>
      </w:r>
    </w:p>
    <w:p w:rsidR="00003445" w:rsidRDefault="00003445">
      <w:pPr>
        <w:pStyle w:val="ConsPlusNormal"/>
        <w:spacing w:before="220"/>
        <w:ind w:firstLine="540"/>
        <w:jc w:val="both"/>
      </w:pPr>
      <w:r>
        <w:t xml:space="preserve">2.3. Принятие граждан на медицинское обслуживание в медицинскую организацию, проживающих в других субъектах Российской Федерации, осуществляется в соответствии с </w:t>
      </w:r>
      <w:hyperlink r:id="rId83">
        <w:r>
          <w:rPr>
            <w:color w:val="0000FF"/>
          </w:rPr>
          <w:t>Приказом</w:t>
        </w:r>
      </w:hyperlink>
      <w:r>
        <w:t xml:space="preserve"> Министерства здравоохранения Российской Федерации от 21.12.2012 N 1342н "Об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w:t>
      </w:r>
    </w:p>
    <w:p w:rsidR="00003445" w:rsidRDefault="00003445">
      <w:pPr>
        <w:pStyle w:val="ConsPlusNormal"/>
        <w:spacing w:before="220"/>
        <w:ind w:firstLine="540"/>
        <w:jc w:val="both"/>
      </w:pPr>
      <w:r>
        <w:t xml:space="preserve">2.4. Выбор врача-терапевта, врача-терапевта участкового, врача-педиатра, врача-педиатра участкового, врача общей практики (семейного врача) или фельдшера, в том числе и лечащего врача (с учетом согласия врача), в выбранной медицинской организации гражданин осуществляет не чаще одного раза в год (за исключением случаев замены медицинской организации) путем подачи заявления о выборе врача (далее - заявление) в письменной форме лично или через своего представителя на имя руководителя медицинской организации. В заявлении о выборе врача гражданин указывает выбранный им способ получения информации, указанной в </w:t>
      </w:r>
      <w:hyperlink w:anchor="P2124">
        <w:r>
          <w:rPr>
            <w:color w:val="0000FF"/>
          </w:rPr>
          <w:t>пункте 2.6</w:t>
        </w:r>
      </w:hyperlink>
      <w:r>
        <w:t xml:space="preserve"> настоящего Порядка, уведомления о принятом решении.</w:t>
      </w:r>
    </w:p>
    <w:p w:rsidR="00003445" w:rsidRDefault="00003445">
      <w:pPr>
        <w:pStyle w:val="ConsPlusNormal"/>
        <w:spacing w:before="220"/>
        <w:ind w:firstLine="540"/>
        <w:jc w:val="both"/>
      </w:pPr>
      <w:r>
        <w:t>2.5. В целях обеспечения права граждан на выбор врача допускается принятие граждан к медицинскому обслуживанию в медицинской организации, проживающих либо работающих вне зоны обслуживания медицинской организации, к врачам-терапевтам участковым, врачам-терапевтам, врачам-педиатрам, врачам-педиатрам участковым, врачам общей практики для медицинского наблюдения и лечения.</w:t>
      </w:r>
    </w:p>
    <w:p w:rsidR="00003445" w:rsidRDefault="00003445">
      <w:pPr>
        <w:pStyle w:val="ConsPlusNormal"/>
        <w:spacing w:before="220"/>
        <w:ind w:firstLine="540"/>
        <w:jc w:val="both"/>
      </w:pPr>
      <w:r>
        <w:lastRenderedPageBreak/>
        <w:t>Прикрепление застрахованных лиц к медицинским организациям осуществляется медицинскими организациями посредством компонента "Прикрепление" информационной подсистемы "Личный кабинет медицинской организации", которая является частью информационной системы Территориального фонда обязательного медицинского страхования Красноярского края.</w:t>
      </w:r>
    </w:p>
    <w:p w:rsidR="00003445" w:rsidRDefault="00003445">
      <w:pPr>
        <w:pStyle w:val="ConsPlusNormal"/>
        <w:spacing w:before="220"/>
        <w:ind w:firstLine="540"/>
        <w:jc w:val="both"/>
      </w:pPr>
      <w:bookmarkStart w:id="24" w:name="P2124"/>
      <w:bookmarkEnd w:id="24"/>
      <w:r>
        <w:t>2.6. Руководитель медицинской организации в течение 2 рабочих дней со дня получения заявления:</w:t>
      </w:r>
    </w:p>
    <w:p w:rsidR="00003445" w:rsidRDefault="00003445">
      <w:pPr>
        <w:pStyle w:val="ConsPlusNormal"/>
        <w:spacing w:before="220"/>
        <w:ind w:firstLine="540"/>
        <w:jc w:val="both"/>
      </w:pPr>
      <w:r>
        <w:t>информирует гражданина способом, указанным в заявлении, о врачах соответствующей специальности и сроках оказания медицинской помощи указанными врачами, о количестве врачей-терапевтов, врачей-терапевтов участковых, врачей-педиатров, врачей-педиатров участковых, врачей общей практики (семейных врачей) или фельдшеров, о территориях обслуживания (врачебных участках) указанных медицинских работников при оказании ими медицинской помощи на дому;</w:t>
      </w:r>
    </w:p>
    <w:p w:rsidR="00003445" w:rsidRDefault="00003445">
      <w:pPr>
        <w:pStyle w:val="ConsPlusNormal"/>
        <w:spacing w:before="220"/>
        <w:ind w:firstLine="540"/>
        <w:jc w:val="both"/>
      </w:pPr>
      <w:r>
        <w:t>направляет в медицинскую организацию, в которой гражданин находится на медицинском обслуживании на момент подачи заявления, запрос (посредством любого вида связи) о подтверждении информации, указанной в заявлении;</w:t>
      </w:r>
    </w:p>
    <w:p w:rsidR="00003445" w:rsidRDefault="00003445">
      <w:pPr>
        <w:pStyle w:val="ConsPlusNormal"/>
        <w:spacing w:before="220"/>
        <w:ind w:firstLine="540"/>
        <w:jc w:val="both"/>
      </w:pPr>
      <w:r>
        <w:t>знакомит с заявлением врача, выбранного гражданином, и получает письменное согласие или письменный отказ врача.</w:t>
      </w:r>
    </w:p>
    <w:p w:rsidR="00003445" w:rsidRDefault="00003445">
      <w:pPr>
        <w:pStyle w:val="ConsPlusNormal"/>
        <w:spacing w:before="220"/>
        <w:ind w:firstLine="540"/>
        <w:jc w:val="both"/>
      </w:pPr>
      <w:r>
        <w:t>2.7. На основании информации, представленной руководителем медицинской организации, гражданин осуществляет выбор врача.</w:t>
      </w:r>
    </w:p>
    <w:p w:rsidR="00003445" w:rsidRDefault="00003445">
      <w:pPr>
        <w:pStyle w:val="ConsPlusNormal"/>
        <w:spacing w:before="220"/>
        <w:ind w:firstLine="540"/>
        <w:jc w:val="both"/>
      </w:pPr>
      <w:r>
        <w:t>2.8. Руководитель медицинской организации на основании заявления гражданина:</w:t>
      </w:r>
    </w:p>
    <w:p w:rsidR="00003445" w:rsidRDefault="00003445">
      <w:pPr>
        <w:pStyle w:val="ConsPlusNormal"/>
        <w:spacing w:before="220"/>
        <w:ind w:firstLine="540"/>
        <w:jc w:val="both"/>
      </w:pPr>
      <w:r>
        <w:t>в течение 3 рабочих дней уведомляет гражданина способом, выбранным гражданином и указанным в заявлении, о принятии гражданина на медицинское обслуживание или об отказе в принятии гражданина на медицинское обслуживание;</w:t>
      </w:r>
    </w:p>
    <w:p w:rsidR="00003445" w:rsidRDefault="00003445">
      <w:pPr>
        <w:pStyle w:val="ConsPlusNormal"/>
        <w:spacing w:before="220"/>
        <w:ind w:firstLine="540"/>
        <w:jc w:val="both"/>
      </w:pPr>
      <w:r>
        <w:t>в течение 3 рабочих дней направляет уведомление о принятии гражданина на медицинское обслуживание в медицинскую организацию, в которой гражданин находился на медицинском обслуживании ранее;</w:t>
      </w:r>
    </w:p>
    <w:p w:rsidR="00003445" w:rsidRDefault="00003445">
      <w:pPr>
        <w:pStyle w:val="ConsPlusNormal"/>
        <w:spacing w:before="220"/>
        <w:ind w:firstLine="540"/>
        <w:jc w:val="both"/>
      </w:pPr>
      <w:r>
        <w:t>в течение 3 рабочих дней направляет уведомление о принятии гражданина на медицинское обслуживание в страховую медицинскую организацию, выбранную гражданином;</w:t>
      </w:r>
    </w:p>
    <w:p w:rsidR="00003445" w:rsidRDefault="00003445">
      <w:pPr>
        <w:pStyle w:val="ConsPlusNormal"/>
        <w:spacing w:before="220"/>
        <w:ind w:firstLine="540"/>
        <w:jc w:val="both"/>
      </w:pPr>
      <w:r>
        <w:t>в течение 3 лет осуществляет хранение заявления гражданина на получение первичной медико-санитарной помощи.</w:t>
      </w:r>
    </w:p>
    <w:p w:rsidR="00003445" w:rsidRDefault="00003445">
      <w:pPr>
        <w:pStyle w:val="ConsPlusNormal"/>
        <w:spacing w:before="220"/>
        <w:ind w:firstLine="540"/>
        <w:jc w:val="both"/>
      </w:pPr>
      <w:r>
        <w:t>Руководитель медицинской организации принимает решение об отказе в принятии гражданина на медицинское обслуживание в случае:</w:t>
      </w:r>
    </w:p>
    <w:p w:rsidR="00003445" w:rsidRDefault="00003445">
      <w:pPr>
        <w:pStyle w:val="ConsPlusNormal"/>
        <w:spacing w:before="220"/>
        <w:ind w:firstLine="540"/>
        <w:jc w:val="both"/>
      </w:pPr>
      <w:r>
        <w:t>неподтверждения медицинской организацией, в которой гражданин находится на медицинском обслуживании на момент подачи заявления, информации, представленной гражданином;</w:t>
      </w:r>
    </w:p>
    <w:p w:rsidR="00003445" w:rsidRDefault="00003445">
      <w:pPr>
        <w:pStyle w:val="ConsPlusNormal"/>
        <w:spacing w:before="220"/>
        <w:ind w:firstLine="540"/>
        <w:jc w:val="both"/>
      </w:pPr>
      <w:r>
        <w:t>отказа врача, выбранного гражданином, от медицинского обслуживания гражданина.</w:t>
      </w:r>
    </w:p>
    <w:p w:rsidR="00003445" w:rsidRDefault="00003445">
      <w:pPr>
        <w:pStyle w:val="ConsPlusNormal"/>
        <w:spacing w:before="220"/>
        <w:ind w:firstLine="540"/>
        <w:jc w:val="both"/>
      </w:pPr>
      <w:r>
        <w:t>2.9. При выборе врача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003445" w:rsidRDefault="00003445">
      <w:pPr>
        <w:pStyle w:val="ConsPlusNormal"/>
        <w:spacing w:before="220"/>
        <w:ind w:firstLine="540"/>
        <w:jc w:val="both"/>
      </w:pPr>
      <w:r>
        <w:lastRenderedPageBreak/>
        <w:t>3.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включая участников специальной военной операции Российской Федерации на территориях Украины, Донецкой Народной Республики и Луганской Народной Республики с 24 февраля 2022 года, в медицинских организациях, находящихся на территории Красноярского края.</w:t>
      </w:r>
    </w:p>
    <w:p w:rsidR="00003445" w:rsidRDefault="00003445">
      <w:pPr>
        <w:pStyle w:val="ConsPlusNormal"/>
        <w:spacing w:before="220"/>
        <w:ind w:firstLine="540"/>
        <w:jc w:val="both"/>
      </w:pPr>
      <w:r>
        <w:t>3.1. Медицинская помощь гражданам оказывается в медицинских организациях на территории Красноярского края при наличии медицинских показаний.</w:t>
      </w:r>
    </w:p>
    <w:p w:rsidR="00003445" w:rsidRDefault="00003445">
      <w:pPr>
        <w:pStyle w:val="ConsPlusNormal"/>
        <w:spacing w:before="220"/>
        <w:ind w:firstLine="540"/>
        <w:jc w:val="both"/>
      </w:pPr>
      <w:r>
        <w:t>3.2. Плановая медицинская помощь на территории Красноярского края оказывается гражданам Российской Федерации, а также гражданам других государств при наличии соответствующих межгосударственных соглашений в порядке очередности при наличии медицинских показаний.</w:t>
      </w:r>
    </w:p>
    <w:p w:rsidR="00003445" w:rsidRDefault="00003445">
      <w:pPr>
        <w:pStyle w:val="ConsPlusNormal"/>
        <w:spacing w:before="220"/>
        <w:ind w:firstLine="540"/>
        <w:jc w:val="both"/>
      </w:pPr>
      <w:r>
        <w:t>3.3. Правом на получение плановой медицинской помощи вне очереди обладают граждане Российской Федерации:</w:t>
      </w:r>
    </w:p>
    <w:p w:rsidR="00003445" w:rsidRDefault="00003445">
      <w:pPr>
        <w:pStyle w:val="ConsPlusNormal"/>
        <w:spacing w:before="220"/>
        <w:ind w:firstLine="540"/>
        <w:jc w:val="both"/>
      </w:pPr>
      <w:r>
        <w:t>инвалиды и участники Великой Отечественной войны;</w:t>
      </w:r>
    </w:p>
    <w:p w:rsidR="00003445" w:rsidRDefault="00003445">
      <w:pPr>
        <w:pStyle w:val="ConsPlusNormal"/>
        <w:spacing w:before="220"/>
        <w:ind w:firstLine="540"/>
        <w:jc w:val="both"/>
      </w:pPr>
      <w:r>
        <w:t>Герои Советского Союза, Герои Российской Федерации и полные кавалеры ордена Славы;</w:t>
      </w:r>
    </w:p>
    <w:p w:rsidR="00003445" w:rsidRDefault="00003445">
      <w:pPr>
        <w:pStyle w:val="ConsPlusNormal"/>
        <w:spacing w:before="220"/>
        <w:ind w:firstLine="540"/>
        <w:jc w:val="both"/>
      </w:pPr>
      <w:r>
        <w:t>Герои Социалистического Труда, Герои Труда Российской Федерации и полные кавалеры ордена Трудовой Славы;</w:t>
      </w:r>
    </w:p>
    <w:p w:rsidR="00003445" w:rsidRDefault="00003445">
      <w:pPr>
        <w:pStyle w:val="ConsPlusNormal"/>
        <w:spacing w:before="220"/>
        <w:ind w:firstLine="540"/>
        <w:jc w:val="both"/>
      </w:pPr>
      <w:r>
        <w:t>ветераны боевых действий;</w:t>
      </w:r>
    </w:p>
    <w:p w:rsidR="00003445" w:rsidRDefault="00003445">
      <w:pPr>
        <w:pStyle w:val="ConsPlusNormal"/>
        <w:spacing w:before="220"/>
        <w:ind w:firstLine="540"/>
        <w:jc w:val="both"/>
      </w:pPr>
      <w:r>
        <w:t>подвергшиеся воздействию радиации вследствие катастрофы на Чернобыльской АЭС, а также вследствие аварии в 1957 году на производственном объединении "Маяк" и сбросов радиоактивных отходов в реку Теча;</w:t>
      </w:r>
    </w:p>
    <w:p w:rsidR="00003445" w:rsidRDefault="00003445">
      <w:pPr>
        <w:pStyle w:val="ConsPlusNormal"/>
        <w:spacing w:before="220"/>
        <w:ind w:firstLine="540"/>
        <w:jc w:val="both"/>
      </w:pPr>
      <w:r>
        <w:t>награжденные нагрудным знаком "Почетный донор России" (СССР);</w:t>
      </w:r>
    </w:p>
    <w:p w:rsidR="00003445" w:rsidRDefault="00003445">
      <w:pPr>
        <w:pStyle w:val="ConsPlusNormal"/>
        <w:spacing w:before="220"/>
        <w:ind w:firstLine="540"/>
        <w:jc w:val="both"/>
      </w:pPr>
      <w:r>
        <w:t>иные категории населения, которым в соответствии с законодательством Российской Федерации и Красноярского края предоставлено право на внеочередное оказание медицинской помощи.</w:t>
      </w:r>
    </w:p>
    <w:p w:rsidR="00003445" w:rsidRDefault="00003445">
      <w:pPr>
        <w:pStyle w:val="ConsPlusNormal"/>
        <w:spacing w:before="220"/>
        <w:ind w:firstLine="540"/>
        <w:jc w:val="both"/>
      </w:pPr>
      <w:r>
        <w:t>3.4. Право на внеочередное получение медицинской помощи в медицинских организациях на территории Красноярского края имеют категории граждан только при предъявлении удостоверения единого образца, установленного федеральным законодательством.</w:t>
      </w:r>
    </w:p>
    <w:p w:rsidR="00003445" w:rsidRDefault="00003445">
      <w:pPr>
        <w:pStyle w:val="ConsPlusNormal"/>
        <w:spacing w:before="220"/>
        <w:ind w:firstLine="540"/>
        <w:jc w:val="both"/>
      </w:pPr>
      <w:r>
        <w:t>3.5. Направление граждан в краевые государственные учреждения здравоохранения для внеочередного получения медицинской помощи осуществляется медицинскими организациями по месту их жительства или работы, в том числе после выхода на пенсию.</w:t>
      </w:r>
    </w:p>
    <w:p w:rsidR="00003445" w:rsidRDefault="00003445">
      <w:pPr>
        <w:pStyle w:val="ConsPlusNormal"/>
        <w:spacing w:before="220"/>
        <w:ind w:firstLine="540"/>
        <w:jc w:val="both"/>
      </w:pPr>
      <w:r>
        <w:t>3.6. Медицинские организации организуют отдельный учет граждан.</w:t>
      </w:r>
    </w:p>
    <w:p w:rsidR="00003445" w:rsidRDefault="00003445">
      <w:pPr>
        <w:pStyle w:val="ConsPlusNormal"/>
        <w:spacing w:before="220"/>
        <w:ind w:firstLine="540"/>
        <w:jc w:val="both"/>
      </w:pPr>
      <w:r>
        <w:t>3.7. Медицинская организация в случае отсутствия необходимого вида медицинской помощи решает вопрос о внеочередном оказании медицинской помощи гражданам в других краевых государственных учреждениях здравоохранения по согласованию.</w:t>
      </w:r>
    </w:p>
    <w:p w:rsidR="00003445" w:rsidRDefault="00003445">
      <w:pPr>
        <w:pStyle w:val="ConsPlusNormal"/>
        <w:spacing w:before="220"/>
        <w:ind w:firstLine="540"/>
        <w:jc w:val="both"/>
      </w:pPr>
      <w:r>
        <w:t xml:space="preserve">4. Порядок обеспечения граждан лекарственными препаратами,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w:t>
      </w:r>
      <w:r>
        <w:lastRenderedPageBreak/>
        <w:t>соответствии со стандартами медицинской помощи с учетом видов, условий и форм оказания медицинской помощи.</w:t>
      </w:r>
    </w:p>
    <w:p w:rsidR="00003445" w:rsidRDefault="00003445">
      <w:pPr>
        <w:pStyle w:val="ConsPlusNormal"/>
        <w:spacing w:before="220"/>
        <w:ind w:firstLine="540"/>
        <w:jc w:val="both"/>
      </w:pPr>
      <w:r>
        <w:t xml:space="preserve">4.1. Обеспечение лекарственными препаратами и медицинскими изделиями для лечения в стационарных условиях, в том числе при оказании специализированной, скорой и паллиативной помощи, а также в дневных стационарах осуществляется бесплатно за счет средств обязательного медицинского страхования и соответствующих бюджетов в соответствии с </w:t>
      </w:r>
      <w:hyperlink w:anchor="P14049">
        <w:r>
          <w:rPr>
            <w:color w:val="0000FF"/>
          </w:rPr>
          <w:t>перечнем</w:t>
        </w:r>
      </w:hyperlink>
      <w:r>
        <w:t xml:space="preserve"> жизненно необходимых и важнейших лекарственных препаратов (далее - перечень ЖНВЛП), утверждаемым Правительством Российской Федерации, перечнем медицинских изделий для оказания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(далее - перечень медицинских изделий, приложение N 6 к Территориальной программе) и стандартами медицинской помощи.</w:t>
      </w:r>
    </w:p>
    <w:p w:rsidR="00003445" w:rsidRDefault="00003445">
      <w:pPr>
        <w:pStyle w:val="ConsPlusNormal"/>
        <w:spacing w:before="220"/>
        <w:ind w:firstLine="540"/>
        <w:jc w:val="both"/>
      </w:pPr>
      <w:r>
        <w:t>4.2. Обеспечение лекарственными препаратами и медицинскими изделиями при оказании скорой, в том числе скорой специализированной, медицинской помощи в экстренной или неотложной форме вне медицинской организации, а также в амбулаторных условиях осуществляется бесплатно за счет средств обязательного медицинского страхования и соответствующих бюджетов в соответствии с перечнем ЖНВЛП, утверждаемым Правительством Российской Федерации, и в соответствии с перечнем медицинских изделий.</w:t>
      </w:r>
    </w:p>
    <w:p w:rsidR="00003445" w:rsidRDefault="00003445">
      <w:pPr>
        <w:pStyle w:val="ConsPlusNormal"/>
        <w:spacing w:before="220"/>
        <w:ind w:firstLine="540"/>
        <w:jc w:val="both"/>
      </w:pPr>
      <w:r>
        <w:t>4.3. По решению врачебной комиссии пациентам при оказании им медицинской помощи в стационарных условиях, в том числе при оказании специализированной, скорой и паллиативной помощи, а также в дневных стационарах могут быть назначены лекарственные препараты, не включенные в перечень ЖНВЛП либо отсутствующие в стандарте оказания медицинской помощи, в случаях их замены из-за индивидуальной непереносимости, по жизненным показаниям. Лекарственные препараты приобретаются медицинской организацией в порядке, установленном действующим законодательством в области закупок товаров, работ и услуг.</w:t>
      </w:r>
    </w:p>
    <w:p w:rsidR="00003445" w:rsidRDefault="00003445">
      <w:pPr>
        <w:pStyle w:val="ConsPlusNormal"/>
        <w:spacing w:before="220"/>
        <w:ind w:firstLine="540"/>
        <w:jc w:val="both"/>
      </w:pPr>
      <w:r>
        <w:t xml:space="preserve">4.4. При оказании медицинской помощи в стационарных и амбулаторных условиях назначение и выписывание лекарственных препаратов осуществляется в соответствии с </w:t>
      </w:r>
      <w:hyperlink r:id="rId84">
        <w:r>
          <w:rPr>
            <w:color w:val="0000FF"/>
          </w:rPr>
          <w:t>Приказом</w:t>
        </w:r>
      </w:hyperlink>
      <w:r>
        <w:t xml:space="preserve"> Министерства здравоохранения Российской Федерации от 24.11.2021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003445" w:rsidRDefault="00003445">
      <w:pPr>
        <w:pStyle w:val="ConsPlusNormal"/>
        <w:spacing w:before="220"/>
        <w:ind w:firstLine="540"/>
        <w:jc w:val="both"/>
      </w:pPr>
      <w:r>
        <w:t>4.5. При оказании первичной медико-санитарной помощи в амбулаторных условиях для проведения во время амбулаторного приема медицинских манипуляций, операций и диагностических исследований осуществляется бесплатное обеспечение лекарственными препаратами в соответствии с перечнем ЖНВЛП и в соответствии с перечнем медицинских изделий.</w:t>
      </w:r>
    </w:p>
    <w:p w:rsidR="00003445" w:rsidRDefault="00003445">
      <w:pPr>
        <w:pStyle w:val="ConsPlusNormal"/>
        <w:spacing w:before="220"/>
        <w:ind w:firstLine="540"/>
        <w:jc w:val="both"/>
      </w:pPr>
      <w:r>
        <w:t>4.6. При оказании плановой первичной медико-санитарной помощи в амбулаторных условиях лекарственное обеспечение осуществляется за счет личных средств граждан, за исключением категорий граждан, имеющих право на получение соответствующих мер социальной поддержки, установленных федеральным или краевым законодательством.</w:t>
      </w:r>
    </w:p>
    <w:p w:rsidR="00003445" w:rsidRDefault="00003445">
      <w:pPr>
        <w:pStyle w:val="ConsPlusNormal"/>
        <w:spacing w:before="220"/>
        <w:ind w:firstLine="540"/>
        <w:jc w:val="both"/>
      </w:pPr>
      <w:bookmarkStart w:id="25" w:name="P2160"/>
      <w:bookmarkEnd w:id="25"/>
      <w:r>
        <w:t xml:space="preserve">4.7. Федеральным </w:t>
      </w:r>
      <w:hyperlink r:id="rId85">
        <w:r>
          <w:rPr>
            <w:color w:val="0000FF"/>
          </w:rPr>
          <w:t>законом</w:t>
        </w:r>
      </w:hyperlink>
      <w:r>
        <w:t xml:space="preserve"> от 17.07.1999 N 178-ФЗ "О государственной социальной помощи" определены категории граждан, имеющих право на получение государственной социальной помощи в виде набора социальных услуг.</w:t>
      </w:r>
    </w:p>
    <w:p w:rsidR="00003445" w:rsidRDefault="00003445">
      <w:pPr>
        <w:pStyle w:val="ConsPlusNormal"/>
        <w:spacing w:before="220"/>
        <w:ind w:firstLine="540"/>
        <w:jc w:val="both"/>
      </w:pPr>
      <w:r>
        <w:t xml:space="preserve">Категории граждан, имеющих право на получение государственной социальной помощи и </w:t>
      </w:r>
      <w:r>
        <w:lastRenderedPageBreak/>
        <w:t xml:space="preserve">не отказавшихся от получения социальной услуги, предусмотренной </w:t>
      </w:r>
      <w:hyperlink r:id="rId86">
        <w:r>
          <w:rPr>
            <w:color w:val="0000FF"/>
          </w:rPr>
          <w:t>пунктом 1 части 1 статьи 6.2</w:t>
        </w:r>
      </w:hyperlink>
      <w:r>
        <w:t xml:space="preserve"> Федерального закона от 17.07.1999 N 178-ФЗ "О государственной социальной помощи", обеспечиваются лекарственными препаратами по рецептам врача (фельдшера), выписанным в установленном порядке, медицинскими изделиями по рецептам на медицинские изделия, а также специализированными продуктами лечебного питания для детей-инвалидов, в соответствии со стандартами медицинской помощи, за счет средств федерального бюджета.</w:t>
      </w:r>
    </w:p>
    <w:p w:rsidR="00003445" w:rsidRDefault="00003445">
      <w:pPr>
        <w:pStyle w:val="ConsPlusNormal"/>
        <w:spacing w:before="220"/>
        <w:ind w:firstLine="540"/>
        <w:jc w:val="both"/>
      </w:pPr>
      <w:hyperlink r:id="rId87">
        <w:r>
          <w:rPr>
            <w:color w:val="0000FF"/>
          </w:rPr>
          <w:t>Перечень</w:t>
        </w:r>
      </w:hyperlink>
      <w:r>
        <w:t xml:space="preserve"> жизненно необходимых и важнейших лекарственных препаратов для медицинского применения утвержден Распоряжением Правительства Российской Федерации от 12.10.2019 N 2406-р.</w:t>
      </w:r>
    </w:p>
    <w:p w:rsidR="00003445" w:rsidRDefault="00003445">
      <w:pPr>
        <w:pStyle w:val="ConsPlusNormal"/>
        <w:spacing w:before="220"/>
        <w:ind w:firstLine="540"/>
        <w:jc w:val="both"/>
      </w:pPr>
      <w:hyperlink r:id="rId88">
        <w:r>
          <w:rPr>
            <w:color w:val="0000FF"/>
          </w:rPr>
          <w:t>Перечень</w:t>
        </w:r>
      </w:hyperlink>
      <w:r>
        <w:t xml:space="preserve"> медицинских изделий, отпускаемых по рецептам на медицинские изделия при предоставлении набора социальных услуг, утвержден Распоряжением Правительства Российской Федерации от 31.12.2018 N 3053-р.</w:t>
      </w:r>
    </w:p>
    <w:p w:rsidR="00003445" w:rsidRDefault="00003445">
      <w:pPr>
        <w:pStyle w:val="ConsPlusNormal"/>
        <w:spacing w:before="220"/>
        <w:ind w:firstLine="540"/>
        <w:jc w:val="both"/>
      </w:pPr>
      <w:hyperlink r:id="rId89">
        <w:r>
          <w:rPr>
            <w:color w:val="0000FF"/>
          </w:rPr>
          <w:t>Перечень</w:t>
        </w:r>
      </w:hyperlink>
      <w:r>
        <w:t xml:space="preserve"> специализированных продуктов лечебного питания для детей-инвалидов на 2023 год утвержден Распоряжением Правительства Российской Федерации от 05.12.2022 N 3731-р.</w:t>
      </w:r>
    </w:p>
    <w:p w:rsidR="00003445" w:rsidRDefault="00003445">
      <w:pPr>
        <w:pStyle w:val="ConsPlusNormal"/>
        <w:spacing w:before="220"/>
        <w:ind w:firstLine="540"/>
        <w:jc w:val="both"/>
      </w:pPr>
      <w:bookmarkStart w:id="26" w:name="P2165"/>
      <w:bookmarkEnd w:id="26"/>
      <w:r>
        <w:t xml:space="preserve">4.8. В соответствии с </w:t>
      </w:r>
      <w:hyperlink r:id="rId90">
        <w:r>
          <w:rPr>
            <w:color w:val="0000FF"/>
          </w:rPr>
          <w:t>Постановлением</w:t>
        </w:r>
      </w:hyperlink>
      <w:r>
        <w:t xml:space="preserve"> Правительства Российской Федерации от 30.07.1994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(далее - Постановление N 890) осуществляется обеспечение отдельных категорий граждан лекарственными препаратами в рамках </w:t>
      </w:r>
      <w:hyperlink w:anchor="P14446">
        <w:r>
          <w:rPr>
            <w:color w:val="0000FF"/>
          </w:rPr>
          <w:t>перечня</w:t>
        </w:r>
      </w:hyperlink>
      <w:r>
        <w:t xml:space="preserve"> лекарственных препаратов, отпускаемых населению в соответствии с утвержденным Постановлением N 890 </w:t>
      </w:r>
      <w:hyperlink r:id="rId91">
        <w:r>
          <w:rPr>
            <w:color w:val="0000FF"/>
          </w:rP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(приложение N 7 к Территориальной программе).</w:t>
      </w:r>
    </w:p>
    <w:p w:rsidR="00003445" w:rsidRDefault="00003445">
      <w:pPr>
        <w:pStyle w:val="ConsPlusNormal"/>
        <w:spacing w:before="220"/>
        <w:ind w:firstLine="540"/>
        <w:jc w:val="both"/>
      </w:pPr>
      <w:r>
        <w:t xml:space="preserve">4.9. При оказании дополнительной бесплатной лекарственной помощи в соответствии с </w:t>
      </w:r>
      <w:hyperlink w:anchor="P2160">
        <w:r>
          <w:rPr>
            <w:color w:val="0000FF"/>
          </w:rPr>
          <w:t>пунктами 4.7</w:t>
        </w:r>
      </w:hyperlink>
      <w:r>
        <w:t xml:space="preserve"> и </w:t>
      </w:r>
      <w:hyperlink w:anchor="P2165">
        <w:r>
          <w:rPr>
            <w:color w:val="0000FF"/>
          </w:rPr>
          <w:t>4.8</w:t>
        </w:r>
      </w:hyperlink>
      <w:r>
        <w:t xml:space="preserve"> Порядка в случае наличия у гражданина медицинских показаний (индивидуальной непереносимости, по жизненным показаниям) могут применяться иные лекарственные препараты и медицинские изделия по решению врачебной комиссии медицинской организации за счет средств краевого бюджета.</w:t>
      </w:r>
    </w:p>
    <w:p w:rsidR="00003445" w:rsidRDefault="00003445">
      <w:pPr>
        <w:pStyle w:val="ConsPlusNormal"/>
        <w:spacing w:before="220"/>
        <w:ind w:firstLine="540"/>
        <w:jc w:val="both"/>
      </w:pPr>
      <w:r>
        <w:t xml:space="preserve">4.10. </w:t>
      </w:r>
      <w:hyperlink r:id="rId92">
        <w:r>
          <w:rPr>
            <w:color w:val="0000FF"/>
          </w:rPr>
          <w:t>Законом</w:t>
        </w:r>
      </w:hyperlink>
      <w:r>
        <w:t xml:space="preserve"> Красноярского края от 10.12.2004 N 12-2703 "О мерах социальной поддержки ветеранов", </w:t>
      </w:r>
      <w:hyperlink r:id="rId93">
        <w:r>
          <w:rPr>
            <w:color w:val="0000FF"/>
          </w:rPr>
          <w:t>Законом</w:t>
        </w:r>
      </w:hyperlink>
      <w:r>
        <w:t xml:space="preserve"> Красноярского края от 10.12.2004 N 12-2711 "О мерах социальной поддержки реабилитированных лиц и лиц, признанных пострадавшими от политических репрессий" определены категории граждан, имеющих право на льготное обеспечение лекарственными препаратами по рецептам врачей (фельдшеров) со скидкой в размере 50 процентов их стоимости.</w:t>
      </w:r>
    </w:p>
    <w:p w:rsidR="00003445" w:rsidRDefault="00003445">
      <w:pPr>
        <w:pStyle w:val="ConsPlusNormal"/>
        <w:spacing w:before="220"/>
        <w:ind w:firstLine="540"/>
        <w:jc w:val="both"/>
      </w:pPr>
      <w:r>
        <w:t xml:space="preserve">Предоставление лекарственных препаратов осуществляется в рамках </w:t>
      </w:r>
      <w:hyperlink w:anchor="P14446">
        <w:r>
          <w:rPr>
            <w:color w:val="0000FF"/>
          </w:rPr>
          <w:t>перечня</w:t>
        </w:r>
      </w:hyperlink>
      <w: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(приложение N 7 к Территориальной программе).</w:t>
      </w:r>
    </w:p>
    <w:p w:rsidR="00003445" w:rsidRDefault="00003445">
      <w:pPr>
        <w:pStyle w:val="ConsPlusNormal"/>
        <w:spacing w:before="220"/>
        <w:ind w:firstLine="540"/>
        <w:jc w:val="both"/>
      </w:pPr>
      <w:r>
        <w:t xml:space="preserve">4.11. Гражданам, имеющим право на получение государственной социальной помощи в виде набора социальных услуг, но отказавшимся от ее получения, предоставление лекарственных препаратов по перечню лекарственных препаратов, применяемых при предоставлении отдельным категориям граждан мер социальной поддержки при оказании им медико-социальной помощи бесплатно или на льготных условиях, осуществляется в соответствии с </w:t>
      </w:r>
      <w:hyperlink r:id="rId94">
        <w:r>
          <w:rPr>
            <w:color w:val="0000FF"/>
          </w:rPr>
          <w:t>Постановлением</w:t>
        </w:r>
      </w:hyperlink>
      <w:r>
        <w:t xml:space="preserve"> N 890 по категориям заболеваний.</w:t>
      </w:r>
    </w:p>
    <w:p w:rsidR="00003445" w:rsidRDefault="00003445">
      <w:pPr>
        <w:pStyle w:val="ConsPlusNormal"/>
        <w:spacing w:before="220"/>
        <w:ind w:firstLine="540"/>
        <w:jc w:val="both"/>
      </w:pPr>
      <w:r>
        <w:lastRenderedPageBreak/>
        <w:t xml:space="preserve">4.12. Граждане, имеющие право на бесплатное обеспечение лекарственными препаратами и изделиями медицинского назначения в соответствии с </w:t>
      </w:r>
      <w:hyperlink r:id="rId95">
        <w:r>
          <w:rPr>
            <w:color w:val="0000FF"/>
          </w:rPr>
          <w:t>Постановлением</w:t>
        </w:r>
      </w:hyperlink>
      <w:r>
        <w:t xml:space="preserve"> N 890 по категории заболевания "Диабет", в возрасте до 18 лет, а также граждане, обучающиеся по очной форме по основным образовательным программам в организациях, осуществляющих образовательную деятельность, для продолжения лечения с использованием ранее установленных инсулиновых помп, но не дольше чем до достижения ими возраста 23 лет, обеспечиваются расходными материалами и средствами диагностики (тест-полосками) соответствующего производителя к установленным инсулиновым помпам за счет средств краевого бюджета.</w:t>
      </w:r>
    </w:p>
    <w:p w:rsidR="00003445" w:rsidRDefault="00003445">
      <w:pPr>
        <w:pStyle w:val="ConsPlusNormal"/>
        <w:spacing w:before="220"/>
        <w:ind w:firstLine="540"/>
        <w:jc w:val="both"/>
      </w:pPr>
      <w:r>
        <w:t>4.13.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и специальными продуктами лечебного питания осуществляется за счет средств краевого бюджета.</w:t>
      </w:r>
    </w:p>
    <w:p w:rsidR="00003445" w:rsidRDefault="00003445">
      <w:pPr>
        <w:pStyle w:val="ConsPlusNormal"/>
        <w:spacing w:before="220"/>
        <w:ind w:firstLine="540"/>
        <w:jc w:val="both"/>
      </w:pPr>
      <w:r>
        <w:t>4.14. За счет бюджетных ассигнований федерального бюджета осуществляется финансовое обеспечение предоставления в установленном порядке бюджетам субъектов Российской Федерации субвенций на обеспечение лекарственными препаратами по перечню заболеваний, утверждаемому Правительством Российской Федерации (гемофилия, муковисцидоз, гипофизарный нанизм, болезнь Гоше, злокачественные новообразования лимфоидной, кроветворной и родственных им тканей, рассеянный склероз, гемолитико-уремический синдром, юношеский артрит с системным началом, мукополисахаридоз I, II и VI типов, апластическая анемия неуточненная, наследственный дефицит факторов II (фибриногена), VII (лабильного), X (Стюарта - Прауэр), лица после трансплантации органов и (или) тканей), по перечню лекарственных препаратов, утверждаемому Правительством Российской Федерации.</w:t>
      </w:r>
    </w:p>
    <w:p w:rsidR="00003445" w:rsidRDefault="00003445">
      <w:pPr>
        <w:pStyle w:val="ConsPlusNormal"/>
        <w:spacing w:before="220"/>
        <w:ind w:firstLine="540"/>
        <w:jc w:val="both"/>
      </w:pPr>
      <w:r>
        <w:t xml:space="preserve">4.15. Обеспечение детей-инвалидов специализированными продуктами лечебного питания осуществляется в соответствии с ежегодным Распоряжением Правительства Российской Федерации, </w:t>
      </w:r>
      <w:hyperlink r:id="rId96">
        <w:r>
          <w:rPr>
            <w:color w:val="0000FF"/>
          </w:rPr>
          <w:t>Приказом</w:t>
        </w:r>
      </w:hyperlink>
      <w:r>
        <w:t xml:space="preserve"> Министерства труда и социальной защиты Российской Федерации N 929н, Министерства здравоохранения Российской Федерации N 1345н от 21.12.2020 "Об утверждении Порядка предоставления набора социальных услуг отдельным категориям граждан", </w:t>
      </w:r>
      <w:hyperlink r:id="rId97">
        <w:r>
          <w:rPr>
            <w:color w:val="0000FF"/>
          </w:rPr>
          <w:t>Приказом</w:t>
        </w:r>
      </w:hyperlink>
      <w:r>
        <w:t xml:space="preserve"> Министерства здравоохранения и социального развития Российской Федерации от 12.02.2007 N 110 "О порядке назначения и выписывания лекарственных препаратов, изделий медицинского назначения и специализированных продуктов лечебного питания".</w:t>
      </w:r>
    </w:p>
    <w:p w:rsidR="00003445" w:rsidRDefault="00003445">
      <w:pPr>
        <w:pStyle w:val="ConsPlusNormal"/>
        <w:spacing w:before="220"/>
        <w:ind w:firstLine="540"/>
        <w:jc w:val="both"/>
      </w:pPr>
      <w:r>
        <w:t>Специализированные продукты лечебного питания для детей-инвалидов назначаются врачами медицинских организаций, оказывающих медико-генетическую помощь, или врачами-специалистами (в случае их отсутствия - лечащим врачом) медицинских организаций, оказывающих первичную медико-санитарную помощь, после проведенной диспансеризации и расчета требуемого лечебного питания согласно возрастным нормам. Данные диспансеризации и расчета лечебного питания заносятся в историю развития ребенка (форма N 112/у).</w:t>
      </w:r>
    </w:p>
    <w:p w:rsidR="00003445" w:rsidRDefault="00003445">
      <w:pPr>
        <w:pStyle w:val="ConsPlusNormal"/>
        <w:spacing w:before="220"/>
        <w:ind w:firstLine="540"/>
        <w:jc w:val="both"/>
      </w:pPr>
      <w:r>
        <w:t xml:space="preserve">4.16. Предоставление населению стоматологической помощи осуществляется в соответствии с </w:t>
      </w:r>
      <w:hyperlink w:anchor="P18502">
        <w:r>
          <w:rPr>
            <w:color w:val="0000FF"/>
          </w:rPr>
          <w:t>перечнем</w:t>
        </w:r>
      </w:hyperlink>
      <w:r>
        <w:t xml:space="preserve"> лекарственных препаратов, медицинских изделий, используемых при оказании гражданам бесплатной стоматологической медицинской помощи и при предоставлении отдельным категориям граждан мер социальной поддержки (приложение N 8 к Территориальной программе).</w:t>
      </w:r>
    </w:p>
    <w:p w:rsidR="00003445" w:rsidRDefault="00003445">
      <w:pPr>
        <w:pStyle w:val="ConsPlusNormal"/>
        <w:spacing w:before="220"/>
        <w:ind w:firstLine="540"/>
        <w:jc w:val="both"/>
      </w:pPr>
      <w:r>
        <w:t xml:space="preserve">4.17. Обеспечение лиц, находящихся под диспансерным наблюдением, которые перенесли острое нарушение мозгового кровообращения, инфаркт миокарда, которым выполнены аортокоронарное шунтирование, ангиопластика коронарных артерий со стентированием и катетерная абляция по поводу сердечно-сосудистых заболеваний, в течение 2 лет с даты постановки диагноза и (или) выполнения хирургического вмешательства, а также лиц, страдающих ишемической болезнью сердца в сочетании с фибрилляцией предсердий и хронической сердечной недостаточностью с подтвержденным эхокардиографией в течение </w:t>
      </w:r>
      <w:r>
        <w:lastRenderedPageBreak/>
        <w:t xml:space="preserve">предшествующих 12 месяцев значением фракции выброса левого желудочка &lt;= 40% (за исключением лиц, имеющих право на получение социальной услуги в виде обеспечения лекарственными препаратами для медицинского применения в соответствии с Федеральным </w:t>
      </w:r>
      <w:hyperlink r:id="rId98">
        <w:r>
          <w:rPr>
            <w:color w:val="0000FF"/>
          </w:rPr>
          <w:t>законом</w:t>
        </w:r>
      </w:hyperlink>
      <w:r>
        <w:t xml:space="preserve"> от 17.07.1999 N 178-ФЗ "О государственной социальной помощи") в амбулаторных условиях лекарственными препаратами в соответствии с перечнем, утвержденным приказом Министерства здравоохранения Российской Федерации.</w:t>
      </w:r>
    </w:p>
    <w:p w:rsidR="00003445" w:rsidRDefault="00003445">
      <w:pPr>
        <w:pStyle w:val="ConsPlusNormal"/>
        <w:spacing w:before="220"/>
        <w:ind w:firstLine="540"/>
        <w:jc w:val="both"/>
      </w:pPr>
      <w:r>
        <w:t>4.18. При оказании специализированной, в том числе высокотехнологичной, медицинской помощи в стационарных условиях по медицинским показаниям в соответствии со стандартами медицинской помощи, медицинской организацией, оказывающей гражданам соответствующую медицинскую помощь, осуществляется бесплатное обеспечение граждан донорской кровью и ее компонентами.</w:t>
      </w:r>
    </w:p>
    <w:p w:rsidR="00003445" w:rsidRDefault="00003445">
      <w:pPr>
        <w:pStyle w:val="ConsPlusNormal"/>
        <w:spacing w:before="220"/>
        <w:ind w:firstLine="540"/>
        <w:jc w:val="both"/>
      </w:pPr>
      <w:r>
        <w:t>5. Условия и сроки диспансеризации населения для отдельных категорий населения, профилактических осмотров несовершеннолетних.</w:t>
      </w:r>
    </w:p>
    <w:p w:rsidR="00003445" w:rsidRDefault="00003445">
      <w:pPr>
        <w:pStyle w:val="ConsPlusNormal"/>
        <w:spacing w:before="220"/>
        <w:ind w:firstLine="540"/>
        <w:jc w:val="both"/>
      </w:pPr>
      <w:r>
        <w:t>5.1.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003445" w:rsidRDefault="00003445">
      <w:pPr>
        <w:pStyle w:val="ConsPlusNormal"/>
        <w:spacing w:before="220"/>
        <w:ind w:firstLine="540"/>
        <w:jc w:val="both"/>
      </w:pPr>
      <w:r>
        <w:t>5.2. Диспансеризации подлежат следующие группы населения:</w:t>
      </w:r>
    </w:p>
    <w:p w:rsidR="00003445" w:rsidRDefault="00003445">
      <w:pPr>
        <w:pStyle w:val="ConsPlusNormal"/>
        <w:spacing w:before="220"/>
        <w:ind w:firstLine="540"/>
        <w:jc w:val="both"/>
      </w:pPr>
      <w:r>
        <w:t>взрослое население (в возрасте от 18 лет и старше): работающие граждане; неработающие граждане; обучающиеся в образовательных организациях по очной форме;</w:t>
      </w:r>
    </w:p>
    <w:p w:rsidR="00003445" w:rsidRDefault="00003445">
      <w:pPr>
        <w:pStyle w:val="ConsPlusNormal"/>
        <w:spacing w:before="220"/>
        <w:ind w:firstLine="540"/>
        <w:jc w:val="both"/>
      </w:pPr>
      <w:r>
        <w:t>дети в возрасте от 0 до 18 лет.</w:t>
      </w:r>
    </w:p>
    <w:p w:rsidR="00003445" w:rsidRDefault="00003445">
      <w:pPr>
        <w:pStyle w:val="ConsPlusNormal"/>
        <w:spacing w:before="220"/>
        <w:ind w:firstLine="540"/>
        <w:jc w:val="both"/>
      </w:pPr>
      <w:r>
        <w:t>5.3. Диспансеризация взрослого населения проводится медицинскими организациями (иными организациями, осуществляющими медицинскую деятельность) независимо от организационно-правовой формы, участвующими в реализации территориальной программы государственных гарантий бесплатного оказания гражданам медицинской помощи в части оказания первичной медико-санитарной помощи, при наличии лицензии на осуществление данной медицинской деятельности.</w:t>
      </w:r>
    </w:p>
    <w:p w:rsidR="00003445" w:rsidRDefault="00003445">
      <w:pPr>
        <w:pStyle w:val="ConsPlusNormal"/>
        <w:spacing w:before="220"/>
        <w:ind w:firstLine="540"/>
        <w:jc w:val="both"/>
      </w:pPr>
      <w:r>
        <w:t>Гражданин проходит диспансеризацию в медицинской организации, в которой он получает первичную медико-санитарную помощь.</w:t>
      </w:r>
    </w:p>
    <w:p w:rsidR="00003445" w:rsidRDefault="00003445">
      <w:pPr>
        <w:pStyle w:val="ConsPlusNormal"/>
        <w:spacing w:before="220"/>
        <w:ind w:firstLine="540"/>
        <w:jc w:val="both"/>
      </w:pPr>
      <w:r>
        <w:t>Диспансеризация и профилактические медицинские осмотры проводятся медицинскими организациями в часы работы, в том числе в вечерние часы (после 18 часов 00 минут) и по субботам, информация о режиме работы размещается на официальных сайтах и информационных стендах медицинских организаций.</w:t>
      </w:r>
    </w:p>
    <w:p w:rsidR="00003445" w:rsidRDefault="00003445">
      <w:pPr>
        <w:pStyle w:val="ConsPlusNormal"/>
        <w:spacing w:before="220"/>
        <w:ind w:firstLine="540"/>
        <w:jc w:val="both"/>
      </w:pPr>
      <w:r>
        <w:t>5.4. Диспансеризация организуется по территориально-участковому принципу.</w:t>
      </w:r>
    </w:p>
    <w:p w:rsidR="00003445" w:rsidRDefault="00003445">
      <w:pPr>
        <w:pStyle w:val="ConsPlusNormal"/>
        <w:spacing w:before="220"/>
        <w:ind w:firstLine="540"/>
        <w:jc w:val="both"/>
      </w:pPr>
      <w:r>
        <w:t xml:space="preserve">5.5. Диспансеризация взрослого населения проводится в соответствии с </w:t>
      </w:r>
      <w:hyperlink r:id="rId99">
        <w:r>
          <w:rPr>
            <w:color w:val="0000FF"/>
          </w:rPr>
          <w:t>Приказом</w:t>
        </w:r>
      </w:hyperlink>
      <w:r>
        <w:t xml:space="preserve"> Министерства здравоохранения Российской Федерации от 27.04.2021 N 404н "Об утверждении порядка проведения профилактического медицинского осмотра и диспансеризации определенных групп взрослого населения" 1 раз в 3 года в возрасте от 18 до 39 лет включительно, ежегодно в возрасте 40 лет и старше, а также в отношении отдельных категорий граждан, включая:</w:t>
      </w:r>
    </w:p>
    <w:p w:rsidR="00003445" w:rsidRDefault="00003445">
      <w:pPr>
        <w:pStyle w:val="ConsPlusNormal"/>
        <w:spacing w:before="220"/>
        <w:ind w:firstLine="540"/>
        <w:jc w:val="both"/>
      </w:pPr>
      <w:r>
        <w:t xml:space="preserve">1) инвалидов Великой Отечественной войны и инвалидов боевых действий, а также участников Великой Отечественной войны, ставших инвалидами вследствие общего заболевания, трудового увечья или других причин (кроме лиц, инвалидность которых наступила вследствие их </w:t>
      </w:r>
      <w:r>
        <w:lastRenderedPageBreak/>
        <w:t>противоправных действий);</w:t>
      </w:r>
    </w:p>
    <w:p w:rsidR="00003445" w:rsidRDefault="00003445">
      <w:pPr>
        <w:pStyle w:val="ConsPlusNormal"/>
        <w:spacing w:before="220"/>
        <w:ind w:firstLine="540"/>
        <w:jc w:val="both"/>
      </w:pPr>
      <w:r>
        <w:t>2) лиц, награжденных знаком "Жителю блокадного Ленинграда", лиц, награжденных знаком "Житель осажденного Севастополя", лиц, награжденных знаком "Житель осажденного Сталинграда" и признанных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w:t>
      </w:r>
    </w:p>
    <w:p w:rsidR="00003445" w:rsidRDefault="00003445">
      <w:pPr>
        <w:pStyle w:val="ConsPlusNormal"/>
        <w:spacing w:before="220"/>
        <w:ind w:firstLine="540"/>
        <w:jc w:val="both"/>
      </w:pPr>
      <w:r>
        <w:t>3)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признанных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w:t>
      </w:r>
    </w:p>
    <w:p w:rsidR="00003445" w:rsidRDefault="00003445">
      <w:pPr>
        <w:pStyle w:val="ConsPlusNormal"/>
        <w:spacing w:before="220"/>
        <w:ind w:firstLine="540"/>
        <w:jc w:val="both"/>
      </w:pPr>
      <w:r>
        <w:t>4) работающих граждан, не достигших возраста, дающего право на назначение пенсии по старости, в том числе досрочно, в течение пяти лет до наступления такого возраста и работающих граждан, являющихся получателями пенсии по старости или пенсии за выслугу лет.</w:t>
      </w:r>
    </w:p>
    <w:p w:rsidR="00003445" w:rsidRDefault="00003445">
      <w:pPr>
        <w:pStyle w:val="ConsPlusNormal"/>
        <w:spacing w:before="220"/>
        <w:ind w:firstLine="540"/>
        <w:jc w:val="both"/>
      </w:pPr>
      <w:r>
        <w:t>5.6. Диспансеризация взрослого населения в каждом возрастном периоде проводится в два этапа.</w:t>
      </w:r>
    </w:p>
    <w:p w:rsidR="00003445" w:rsidRDefault="00003445">
      <w:pPr>
        <w:pStyle w:val="ConsPlusNormal"/>
        <w:spacing w:before="220"/>
        <w:ind w:firstLine="540"/>
        <w:jc w:val="both"/>
      </w:pPr>
      <w:r>
        <w:t>5.7. Первый этап диспансеризации (скрининг) проводится с целью выявления у граждан признаков хронических неинфекционных заболеваний, факторов риска их развития, потребления наркотических средств и психотропных веществ без назначения врача,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rsidR="00003445" w:rsidRDefault="00003445">
      <w:pPr>
        <w:pStyle w:val="ConsPlusNormal"/>
        <w:spacing w:before="220"/>
        <w:ind w:firstLine="540"/>
        <w:jc w:val="both"/>
      </w:pPr>
      <w:r>
        <w:t>5.8. Второй этап диспансеризации проводится с целью дополнительного обследования и уточнения диагноза заболевания (состояния).</w:t>
      </w:r>
    </w:p>
    <w:p w:rsidR="00003445" w:rsidRDefault="00003445">
      <w:pPr>
        <w:pStyle w:val="ConsPlusNormal"/>
        <w:spacing w:before="220"/>
        <w:ind w:firstLine="540"/>
        <w:jc w:val="both"/>
      </w:pPr>
      <w:r>
        <w:t>5.9. Профилактические осмотры несовершеннолетних и диспансеризация детского населения проводится в сроки, установленные нормативными правовыми актами, утвержденными Министерством здравоохранения Российской Федерации. Перечень выполняемых при проведении диспансеризации исследований и осмотров специалистов меняется в зависимости от возраста и пола ребенка.</w:t>
      </w:r>
    </w:p>
    <w:p w:rsidR="00003445" w:rsidRDefault="00003445">
      <w:pPr>
        <w:pStyle w:val="ConsPlusNormal"/>
        <w:spacing w:before="220"/>
        <w:ind w:firstLine="540"/>
        <w:jc w:val="both"/>
      </w:pPr>
      <w:r>
        <w:t>5.10. В медицинской организации назначаются ответственные лица за организацию, обеспечение контроля за ежемесячным выполнением плана-графика и анализом проведения диспансеризации отдельных категорий населения на территории муниципального образования.</w:t>
      </w:r>
    </w:p>
    <w:p w:rsidR="00003445" w:rsidRDefault="00003445">
      <w:pPr>
        <w:pStyle w:val="ConsPlusNormal"/>
        <w:spacing w:before="220"/>
        <w:ind w:firstLine="540"/>
        <w:jc w:val="both"/>
      </w:pPr>
      <w:r>
        <w:t>5.11. Диспансеризация проводится медицинскими организациями в соответствии с планом-графиком проведения диспансеризации с учетом численности населения по возрастным группам.</w:t>
      </w:r>
    </w:p>
    <w:p w:rsidR="00003445" w:rsidRDefault="00003445">
      <w:pPr>
        <w:pStyle w:val="ConsPlusNormal"/>
        <w:spacing w:before="220"/>
        <w:ind w:firstLine="540"/>
        <w:jc w:val="both"/>
      </w:pPr>
      <w:r>
        <w:t>5.12. При наличии у гражданина документально подтвержденных результатов осмотров (консультаций) врачами-специалистами (фельдшером или акушеркой), исследований или сведений об иных медицинских мероприятиях, входящих в объем диспансеризации, которые выполнялись в течение 12 месяцев, предшествующих месяцу проведения диспансеризации, решение о необходимости повторного осмотра, исследования или мероприятия в рамках диспансеризации принимается индивидуально с учетом всех имеющихся результатов обследования и состояния здоровья гражданина.</w:t>
      </w:r>
    </w:p>
    <w:p w:rsidR="00003445" w:rsidRDefault="00003445">
      <w:pPr>
        <w:pStyle w:val="ConsPlusNormal"/>
        <w:spacing w:before="220"/>
        <w:ind w:firstLine="540"/>
        <w:jc w:val="both"/>
      </w:pPr>
      <w:r>
        <w:t xml:space="preserve">5.13. В случае отсутствия у медицинской организации, осуществляющей диспансеризацию, лицензии на осуществление медицинской деятельности по отдельным видам работ (услуг), необходимым для проведения диспансеризации в полном объеме, медицинская организация заключает договор с иной медицинской организацией, имеющей лицензию на требуемые виды работ (услуг), о привлечении соответствующих медицинских работников к проведению </w:t>
      </w:r>
      <w:r>
        <w:lastRenderedPageBreak/>
        <w:t>диспансеризации.</w:t>
      </w:r>
    </w:p>
    <w:p w:rsidR="00003445" w:rsidRDefault="00003445">
      <w:pPr>
        <w:pStyle w:val="ConsPlusNormal"/>
        <w:spacing w:before="220"/>
        <w:ind w:firstLine="540"/>
        <w:jc w:val="both"/>
      </w:pPr>
      <w:r>
        <w:t>5.14. Для диспансерных осмотров в сельской местности медицинская организация организует работу выездных бригад.</w:t>
      </w:r>
    </w:p>
    <w:p w:rsidR="00003445" w:rsidRDefault="00003445">
      <w:pPr>
        <w:pStyle w:val="ConsPlusNormal"/>
        <w:spacing w:before="220"/>
        <w:ind w:firstLine="540"/>
        <w:jc w:val="both"/>
      </w:pPr>
      <w:r>
        <w:t>5.15. Диспансерные больные подлежат динамическому наблюдению лечащего врача медицинской организации, оказывающей первичную медико-санитарную помощь, с обязательным определением показаний для получения медицинской реабилитации.</w:t>
      </w:r>
    </w:p>
    <w:p w:rsidR="00003445" w:rsidRDefault="00003445">
      <w:pPr>
        <w:pStyle w:val="ConsPlusNormal"/>
        <w:spacing w:before="220"/>
        <w:ind w:firstLine="540"/>
        <w:jc w:val="both"/>
      </w:pPr>
      <w:r>
        <w:t>5.16. При выявлении у гражданина (в том числе детей до 18 лет) в процессе диспансеризации медицинских показаний к проведению исследований, осмотров и мероприятий, не входящих в программу диспансеризации, они назначаются и выполняются в соответствии с порядками по профилю выявленной или предполагаемой патологии в рамках Территориальной программы.</w:t>
      </w:r>
    </w:p>
    <w:p w:rsidR="00003445" w:rsidRDefault="00003445">
      <w:pPr>
        <w:pStyle w:val="ConsPlusNormal"/>
        <w:spacing w:before="220"/>
        <w:ind w:firstLine="540"/>
        <w:jc w:val="both"/>
      </w:pPr>
      <w:r>
        <w:t>5.17. Лица, в том числе дети, с выявленными в ходе диспансеризации факторами риска развития заболеваний направляются в отделение (кабинет) медицинской профилактики и центры здоровья для оказания медицинской помощи по коррекции факторов риска хронических неинфекционных заболеваний.</w:t>
      </w:r>
    </w:p>
    <w:p w:rsidR="00003445" w:rsidRDefault="00003445">
      <w:pPr>
        <w:pStyle w:val="ConsPlusNormal"/>
        <w:spacing w:before="220"/>
        <w:ind w:firstLine="540"/>
        <w:jc w:val="both"/>
      </w:pPr>
      <w:r>
        <w:t>5.18. Лица, в том числе дети, с выявленными в ходе диспансеризации хроническими неинфекционными заболеваниями подлежат диспансерному наблюдению лечащим врачом медицинской организации, оказывающей первичную медико-санитарную помощь, с обязательным определением показаний для получения медицинской реабилитации.</w:t>
      </w:r>
    </w:p>
    <w:p w:rsidR="00003445" w:rsidRDefault="00003445">
      <w:pPr>
        <w:pStyle w:val="ConsPlusNormal"/>
        <w:spacing w:before="220"/>
        <w:ind w:firstLine="540"/>
        <w:jc w:val="both"/>
      </w:pPr>
      <w:r>
        <w:t>6. 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при отсутствии возможности их проведения медицинской организацией, оказывающей медицинскую помощь пациенту.</w:t>
      </w:r>
    </w:p>
    <w:p w:rsidR="00003445" w:rsidRDefault="00003445">
      <w:pPr>
        <w:pStyle w:val="ConsPlusNormal"/>
        <w:spacing w:before="220"/>
        <w:ind w:firstLine="540"/>
        <w:jc w:val="both"/>
      </w:pPr>
      <w:r>
        <w:t>6.1. Предоставление транспортных услуг при сопровождении медицинским работником пациентов (взрослых и детей), находящихся на лечении в стационарных условиях, осуществляется в случаях:</w:t>
      </w:r>
    </w:p>
    <w:p w:rsidR="00003445" w:rsidRDefault="00003445">
      <w:pPr>
        <w:pStyle w:val="ConsPlusNormal"/>
        <w:spacing w:before="220"/>
        <w:ind w:firstLine="540"/>
        <w:jc w:val="both"/>
      </w:pPr>
      <w:r>
        <w:t>невозможности проведения требующихся специальных методов диагностики и лечения в медицинской организации, куда был госпитализирован больной;</w:t>
      </w:r>
    </w:p>
    <w:p w:rsidR="00003445" w:rsidRDefault="00003445">
      <w:pPr>
        <w:pStyle w:val="ConsPlusNormal"/>
        <w:spacing w:before="220"/>
        <w:ind w:firstLine="540"/>
        <w:jc w:val="both"/>
      </w:pPr>
      <w:r>
        <w:t>планового продолжения лечения (долечивания) в условиях иной медицинской организации стационарного типа;</w:t>
      </w:r>
    </w:p>
    <w:p w:rsidR="00003445" w:rsidRDefault="00003445">
      <w:pPr>
        <w:pStyle w:val="ConsPlusNormal"/>
        <w:spacing w:before="220"/>
        <w:ind w:firstLine="540"/>
        <w:jc w:val="both"/>
      </w:pPr>
      <w:r>
        <w:t>отсутствия у данной медицинской организации лицензии на осуществление медицинской деятельности;</w:t>
      </w:r>
    </w:p>
    <w:p w:rsidR="00003445" w:rsidRDefault="00003445">
      <w:pPr>
        <w:pStyle w:val="ConsPlusNormal"/>
        <w:spacing w:before="220"/>
        <w:ind w:firstLine="540"/>
        <w:jc w:val="both"/>
      </w:pPr>
      <w:r>
        <w:t>необходимости медицинской эвакуации пациентов из данной медицинской организации.</w:t>
      </w:r>
    </w:p>
    <w:p w:rsidR="00003445" w:rsidRDefault="00003445">
      <w:pPr>
        <w:pStyle w:val="ConsPlusNormal"/>
        <w:spacing w:before="220"/>
        <w:ind w:firstLine="540"/>
        <w:jc w:val="both"/>
      </w:pPr>
      <w:r>
        <w:t>6.2. Госпитализация больного в стационар, транспортировка из одной медицинской организации в другую осуществляется в соответствии с порядками оказания медицинской помощи по профильной специальности.</w:t>
      </w:r>
    </w:p>
    <w:p w:rsidR="00003445" w:rsidRDefault="00003445">
      <w:pPr>
        <w:pStyle w:val="ConsPlusNormal"/>
        <w:spacing w:before="220"/>
        <w:ind w:firstLine="540"/>
        <w:jc w:val="both"/>
      </w:pPr>
      <w:r>
        <w:t>6.3. При предоставлении транспортных услуг при сопровождении медицинским работником пациента, находящегося на лечении в стационарных условиях, необходимо решить вопрос о степени тяжести и транспортабельности больного.</w:t>
      </w:r>
    </w:p>
    <w:p w:rsidR="00003445" w:rsidRDefault="00003445">
      <w:pPr>
        <w:pStyle w:val="ConsPlusNormal"/>
        <w:spacing w:before="220"/>
        <w:ind w:firstLine="540"/>
        <w:jc w:val="both"/>
      </w:pPr>
      <w:r>
        <w:t>6.4. Предоставление транспортных услуг пациенту в плановом порядке:</w:t>
      </w:r>
    </w:p>
    <w:p w:rsidR="00003445" w:rsidRDefault="00003445">
      <w:pPr>
        <w:pStyle w:val="ConsPlusNormal"/>
        <w:spacing w:before="220"/>
        <w:ind w:firstLine="540"/>
        <w:jc w:val="both"/>
      </w:pPr>
      <w:r>
        <w:lastRenderedPageBreak/>
        <w:t>для предоставления транспортных услуг пациенту в плановом порядке необходимо заключение лечащего врача или специалиста-консультанта (с указанием места его работы, должности, фамилии, имени, отчества) о направлении больного в другой стационар;</w:t>
      </w:r>
    </w:p>
    <w:p w:rsidR="00003445" w:rsidRDefault="00003445">
      <w:pPr>
        <w:pStyle w:val="ConsPlusNormal"/>
        <w:spacing w:before="220"/>
        <w:ind w:firstLine="540"/>
        <w:jc w:val="both"/>
      </w:pPr>
      <w:r>
        <w:t>лечащий врач представляет заключение во врачебную комиссию медицинской организации, оказывающей медицинскую помощь в стационарных условиях, в течение 3 дней со дня установления у гражданина наличия соответствующих медицинских показаний, в том числе для проведения диагностических услуг, с целью транспортировки в другую медицинскую организацию, оказывающую медицинскую помощь;</w:t>
      </w:r>
    </w:p>
    <w:p w:rsidR="00003445" w:rsidRDefault="00003445">
      <w:pPr>
        <w:pStyle w:val="ConsPlusNormal"/>
        <w:spacing w:before="220"/>
        <w:ind w:firstLine="540"/>
        <w:jc w:val="both"/>
      </w:pPr>
      <w:r>
        <w:t>решение о медицинском сопровождении при транспортировке гражданина принимается врачебной комиссией организации в день получения заключения лечащего врача, а также определяется медицинский работник организации, который будет осуществлять сопровождение гражданина при его транспортировке, о чем делается соответствующая запись в журнале работы врачебной комиссии медицинской организации;</w:t>
      </w:r>
    </w:p>
    <w:p w:rsidR="00003445" w:rsidRDefault="00003445">
      <w:pPr>
        <w:pStyle w:val="ConsPlusNormal"/>
        <w:spacing w:before="220"/>
        <w:ind w:firstLine="540"/>
        <w:jc w:val="both"/>
      </w:pPr>
      <w:r>
        <w:t>транспортировка пациента из медицинской организации осуществляется транспортом данной медицинской организации;</w:t>
      </w:r>
    </w:p>
    <w:p w:rsidR="00003445" w:rsidRDefault="00003445">
      <w:pPr>
        <w:pStyle w:val="ConsPlusNormal"/>
        <w:spacing w:before="220"/>
        <w:ind w:firstLine="540"/>
        <w:jc w:val="both"/>
      </w:pPr>
      <w:r>
        <w:t>подготовка пациента к транспортировке проводится медицинским персоналом передающего стационара;</w:t>
      </w:r>
    </w:p>
    <w:p w:rsidR="00003445" w:rsidRDefault="00003445">
      <w:pPr>
        <w:pStyle w:val="ConsPlusNormal"/>
        <w:spacing w:before="220"/>
        <w:ind w:firstLine="540"/>
        <w:jc w:val="both"/>
      </w:pPr>
      <w:r>
        <w:t>при переводе пациент должен иметь: паспорт или иной документ, удостоверяющий личность; страховой полис обязательного медицинского страхования; подробную выписку из истории болезни. Если пациенту предоставляется транспортная услуга для проведения диагностических услуг, ему необходимо при себе иметь выписку из истории болезни (или историю болезни);</w:t>
      </w:r>
    </w:p>
    <w:p w:rsidR="00003445" w:rsidRDefault="00003445">
      <w:pPr>
        <w:pStyle w:val="ConsPlusNormal"/>
        <w:spacing w:before="220"/>
        <w:ind w:firstLine="540"/>
        <w:jc w:val="both"/>
      </w:pPr>
      <w:r>
        <w:t>медицинским работником организации, осуществляющим сопровождение гражданина, по результатам сопровождения гражданина представляется заключение лечащему врачу с указанием видов и объемов оказанных гражданину в ходе транспортировки медицинских услуг.</w:t>
      </w:r>
    </w:p>
    <w:p w:rsidR="00003445" w:rsidRDefault="00003445">
      <w:pPr>
        <w:pStyle w:val="ConsPlusNormal"/>
        <w:spacing w:before="220"/>
        <w:ind w:firstLine="540"/>
        <w:jc w:val="both"/>
      </w:pPr>
      <w:r>
        <w:t>6.5. Медицинская эвакуация при оказании скорой медицинской помощи:</w:t>
      </w:r>
    </w:p>
    <w:p w:rsidR="00003445" w:rsidRDefault="00003445">
      <w:pPr>
        <w:pStyle w:val="ConsPlusNormal"/>
        <w:spacing w:before="220"/>
        <w:ind w:firstLine="540"/>
        <w:jc w:val="both"/>
      </w:pPr>
      <w:r>
        <w:t>при поступлении пациента в непрофильный стационар (отделение) после верификации диагноза, а также в случае, если пациент находится на лечении в медицинской организации, в которой отсутствует возможность оказания необходимой медицинской помощи при угрожающих жизни состояниях, женщинам в период беременности, родов, послеродовый период и новорожденным, лицам, пострадавшим в результате чрезвычайных ситуаций и стихийных бедствий, осуществляется медицинская эвакуация;</w:t>
      </w:r>
    </w:p>
    <w:p w:rsidR="00003445" w:rsidRDefault="00003445">
      <w:pPr>
        <w:pStyle w:val="ConsPlusNormal"/>
        <w:spacing w:before="220"/>
        <w:ind w:firstLine="540"/>
        <w:jc w:val="both"/>
      </w:pPr>
      <w:r>
        <w:t>медицинская эвакуация из медицинской организации осуществляется выездными (общепрофильными, специализированными (в том числе экстренными консультативными), транспортными) бригадами скорой медицинской помощи стационарных отделений скорой медицинской помощи медицинских организаций, оказывающих медицинскую помощь в стационарных условиях, с проведением во время транспортировки мероприятий по оказанию медицинской помощи, в том числе с применением медицинского оборудования;</w:t>
      </w:r>
    </w:p>
    <w:p w:rsidR="00003445" w:rsidRDefault="00003445">
      <w:pPr>
        <w:pStyle w:val="ConsPlusNormal"/>
        <w:spacing w:before="220"/>
        <w:ind w:firstLine="540"/>
        <w:jc w:val="both"/>
      </w:pPr>
      <w:r>
        <w:t>выбор медицинской организации для доставки пациента при проведении медицинской эвакуации осуществляется с учетом территориальной принадлежности медицинской организации скорой медицинской помощи, тяжести состояния пациента, профиля и лечебно-диагностической мощности медицинской организации, ее оптимальной транспортной доступности в соответствии с нормативными правовыми актами исполнительных органов государственной власти Красноярского края в сфере охраны здоровья;</w:t>
      </w:r>
    </w:p>
    <w:p w:rsidR="00003445" w:rsidRDefault="00003445">
      <w:pPr>
        <w:pStyle w:val="ConsPlusNormal"/>
        <w:spacing w:before="220"/>
        <w:ind w:firstLine="540"/>
        <w:jc w:val="both"/>
      </w:pPr>
      <w:r>
        <w:t xml:space="preserve">решение о предоставлении транспортных услуг в экстренном порядке принимает главный </w:t>
      </w:r>
      <w:r>
        <w:lastRenderedPageBreak/>
        <w:t>врач (его заместитель по лечебной работе) медицинской организации, оказывающей медицинскую помощь в стационарных условиях, по представлению лечащего врача и заведующего отделением или (в ночное, вечернее время и выходные дни) старший (ответственный) сотрудник смены. Он же согласует перевод с лицом, ответственным за госпитализацию, принимающей медицинской организации, оказывающей медицинскую помощь в стационарных условиях;</w:t>
      </w:r>
    </w:p>
    <w:p w:rsidR="00003445" w:rsidRDefault="00003445">
      <w:pPr>
        <w:pStyle w:val="ConsPlusNormal"/>
        <w:spacing w:before="220"/>
        <w:ind w:firstLine="540"/>
        <w:jc w:val="both"/>
      </w:pPr>
      <w:r>
        <w:t>проведение медицинской эвакуации из медицинской организации и условия ее осуществления (время, привлекаемые силы и средства) согласуются с оперативно-диспетчерским отделом скорой медицинской помощи (бюро госпитализации), консультирующей и принимающей пациента медицинскими организациями;</w:t>
      </w:r>
    </w:p>
    <w:p w:rsidR="00003445" w:rsidRDefault="00003445">
      <w:pPr>
        <w:pStyle w:val="ConsPlusNormal"/>
        <w:spacing w:before="220"/>
        <w:ind w:firstLine="540"/>
        <w:jc w:val="both"/>
      </w:pPr>
      <w:r>
        <w:t>решение вопроса о транспортабельности пациента принимают совместно заведующий отделением (ответственный дежурный врач) медицинской организации, из которой осуществляется медицинская эвакуация, и старший выездной бригады скорой медицинской помощи, прибывшей для проведения медицинской эвакуации;</w:t>
      </w:r>
    </w:p>
    <w:p w:rsidR="00003445" w:rsidRDefault="00003445">
      <w:pPr>
        <w:pStyle w:val="ConsPlusNormal"/>
        <w:spacing w:before="220"/>
        <w:ind w:firstLine="540"/>
        <w:jc w:val="both"/>
      </w:pPr>
      <w:r>
        <w:t>при невозможности транспортировки пациента (по мнению старшего выездной бригады скорой медицинской помощи - ввиду высокой степени риска) он может быть оставлен в стационаре до стабилизации состояния либо может быть принято решение о транспортировке под руководством и в сопровождении врача-реаниматолога стационара либо врача-консультанта, вынесшего заключение о необходимости перевода. В этом случае ответственность за состояние пациента на период транспортировки возлагается на сопровождающего врача стационара. В указанном случае бригада скорой медицинской помощи выполняет распоряжения врача, сопровождающего больного, фиксирует назначения и их выполнение в карте вызова;</w:t>
      </w:r>
    </w:p>
    <w:p w:rsidR="00003445" w:rsidRDefault="00003445">
      <w:pPr>
        <w:pStyle w:val="ConsPlusNormal"/>
        <w:spacing w:before="220"/>
        <w:ind w:firstLine="540"/>
        <w:jc w:val="both"/>
      </w:pPr>
      <w:r>
        <w:t>подготовка пациента к медицинской эвакуации проводится медицинским персоналом медицинской организации, в которой он проходит лечение. Она должна включать все необходимые мероприятия (по показаниям) для обеспечения стабильного состояния пациента во время транспортировки в соответствии с профилем патологии, тяжестью состояния пострадавшего (больного), предполагаемой длительностью транспортировки в соответствии со стандартами медицинской помощи по профильной специальности;</w:t>
      </w:r>
    </w:p>
    <w:p w:rsidR="00003445" w:rsidRDefault="00003445">
      <w:pPr>
        <w:pStyle w:val="ConsPlusNormal"/>
        <w:spacing w:before="220"/>
        <w:ind w:firstLine="540"/>
        <w:jc w:val="both"/>
      </w:pPr>
      <w:r>
        <w:t xml:space="preserve">обмен информацией о состоянии здоровья пациента с целью решения вопроса о проведении медицинской эвакуации может осуществляться при очных консультациях с выездом консультанта к пострадавшему (больному), а также посредством консультаций по телефону, телемедицинских консультаций, представления данных по факсу, электронной почте с учетом требований Федерального </w:t>
      </w:r>
      <w:hyperlink r:id="rId100">
        <w:r>
          <w:rPr>
            <w:color w:val="0000FF"/>
          </w:rPr>
          <w:t>закона</w:t>
        </w:r>
      </w:hyperlink>
      <w:r>
        <w:t xml:space="preserve"> Российской Федерации от 27.07.2006 N 152-ФЗ "О персональных данных".</w:t>
      </w:r>
    </w:p>
    <w:p w:rsidR="00003445" w:rsidRDefault="00003445">
      <w:pPr>
        <w:pStyle w:val="ConsPlusNormal"/>
        <w:spacing w:before="220"/>
        <w:ind w:firstLine="540"/>
        <w:jc w:val="both"/>
      </w:pPr>
      <w:r>
        <w:t>7. Перечень мероприятий по профилактике заболеваний и формированию здорового образа жизни, осуществляемых в рамках Территориальной программы, включая меры по профилактике распространения ВИЧ-инфекции и гепатита С:</w:t>
      </w:r>
    </w:p>
    <w:p w:rsidR="00003445" w:rsidRDefault="00003445">
      <w:pPr>
        <w:pStyle w:val="ConsPlusNormal"/>
        <w:spacing w:before="220"/>
        <w:ind w:firstLine="540"/>
        <w:jc w:val="both"/>
      </w:pPr>
      <w:r>
        <w:t>программы диспансеризации населения для определенных возрастных групп взрослого населения, включая углубленную диспансеризацию лиц, перенесших новую коронавирусную инфекцию;</w:t>
      </w:r>
    </w:p>
    <w:p w:rsidR="00003445" w:rsidRDefault="00003445">
      <w:pPr>
        <w:pStyle w:val="ConsPlusNormal"/>
        <w:spacing w:before="220"/>
        <w:ind w:firstLine="540"/>
        <w:jc w:val="both"/>
      </w:pPr>
      <w:r>
        <w:t>программы диспансеризации детей, углубленной диспансеризации подростков, студентов;</w:t>
      </w:r>
    </w:p>
    <w:p w:rsidR="00003445" w:rsidRDefault="00003445">
      <w:pPr>
        <w:pStyle w:val="ConsPlusNormal"/>
        <w:spacing w:before="220"/>
        <w:ind w:firstLine="540"/>
        <w:jc w:val="both"/>
      </w:pPr>
      <w:r>
        <w:t>проведение профилактических медицинских осмотров взрослого и детского населения;</w:t>
      </w:r>
    </w:p>
    <w:p w:rsidR="00003445" w:rsidRDefault="00003445">
      <w:pPr>
        <w:pStyle w:val="ConsPlusNormal"/>
        <w:spacing w:before="220"/>
        <w:ind w:firstLine="540"/>
        <w:jc w:val="both"/>
      </w:pPr>
      <w:r>
        <w:t>проведение медицинского скрининга с применением аппаратной скрининг-диагностики для раннего выявления патологии, определения уровня здоровья, оценки функциональных резервов и коррекции факторов риска у жителей Красноярского края в центрах здоровья государственных медицинских организаций края;</w:t>
      </w:r>
    </w:p>
    <w:p w:rsidR="00003445" w:rsidRDefault="00003445">
      <w:pPr>
        <w:pStyle w:val="ConsPlusNormal"/>
        <w:spacing w:before="220"/>
        <w:ind w:firstLine="540"/>
        <w:jc w:val="both"/>
      </w:pPr>
      <w:r>
        <w:lastRenderedPageBreak/>
        <w:t>мероприятия, направленные на снижение рисков для здоровья и формирование здорового образа жизни у жителей Красноярского края:</w:t>
      </w:r>
    </w:p>
    <w:p w:rsidR="00003445" w:rsidRDefault="00003445">
      <w:pPr>
        <w:pStyle w:val="ConsPlusNormal"/>
        <w:spacing w:before="220"/>
        <w:ind w:firstLine="540"/>
        <w:jc w:val="both"/>
      </w:pPr>
      <w:r>
        <w:t>организация и проведение образовательных семинаров, научно-практических конференций по проблемам профилактики заболеваний для медицинских работников;</w:t>
      </w:r>
    </w:p>
    <w:p w:rsidR="00003445" w:rsidRDefault="00003445">
      <w:pPr>
        <w:pStyle w:val="ConsPlusNormal"/>
        <w:spacing w:before="220"/>
        <w:ind w:firstLine="540"/>
        <w:jc w:val="both"/>
      </w:pPr>
      <w:r>
        <w:t>организация помощи населению в отказе от употребления табака, лечения табачной зависимости путем открытия кабинетов помощи в отказе от употребления табака в государственных медицинских организациях; применения фармакологических препаратов при лечении в стационарах пациентам с табачной зависимостью;</w:t>
      </w:r>
    </w:p>
    <w:p w:rsidR="00003445" w:rsidRDefault="00003445">
      <w:pPr>
        <w:pStyle w:val="ConsPlusNormal"/>
        <w:spacing w:before="220"/>
        <w:ind w:firstLine="540"/>
        <w:jc w:val="both"/>
      </w:pPr>
      <w:r>
        <w:t xml:space="preserve">мероприятия популяционной профилактики в соответствии с </w:t>
      </w:r>
      <w:hyperlink r:id="rId101">
        <w:r>
          <w:rPr>
            <w:color w:val="0000FF"/>
          </w:rPr>
          <w:t>Приказом</w:t>
        </w:r>
      </w:hyperlink>
      <w:r>
        <w:t xml:space="preserve"> Министерства здравоохранения Российской Федерации от 29.03.2021 N 262 "Об утверждении Информационно-коммуникационной стратегии по борьбе с потреблением табака или потреблением никотинсодержащей продукции на период до 2030 года";</w:t>
      </w:r>
    </w:p>
    <w:p w:rsidR="00003445" w:rsidRDefault="00003445">
      <w:pPr>
        <w:pStyle w:val="ConsPlusNormal"/>
        <w:spacing w:before="220"/>
        <w:ind w:firstLine="540"/>
        <w:jc w:val="both"/>
      </w:pPr>
      <w:r>
        <w:t>проведение информационно-просветительских кампаний, направленных на пропаганду здорового образа жизни, в том числе отказ от потребления табака и алкоголя;</w:t>
      </w:r>
    </w:p>
    <w:p w:rsidR="00003445" w:rsidRDefault="00003445">
      <w:pPr>
        <w:pStyle w:val="ConsPlusNormal"/>
        <w:spacing w:before="220"/>
        <w:ind w:firstLine="540"/>
        <w:jc w:val="both"/>
      </w:pPr>
      <w:r>
        <w:t>разработка и размещение роликов социальной рекламы по профилактике табакокурения и употребления алкоголя, особенно в молодежной среде;</w:t>
      </w:r>
    </w:p>
    <w:p w:rsidR="00003445" w:rsidRDefault="00003445">
      <w:pPr>
        <w:pStyle w:val="ConsPlusNormal"/>
        <w:spacing w:before="220"/>
        <w:ind w:firstLine="540"/>
        <w:jc w:val="both"/>
      </w:pPr>
      <w:r>
        <w:t>разработка и распространение буклетов, плакатов, баннеров по формированию здорового образа жизни;</w:t>
      </w:r>
    </w:p>
    <w:p w:rsidR="00003445" w:rsidRDefault="00003445">
      <w:pPr>
        <w:pStyle w:val="ConsPlusNormal"/>
        <w:spacing w:before="220"/>
        <w:ind w:firstLine="540"/>
        <w:jc w:val="both"/>
      </w:pPr>
      <w:r>
        <w:t>организация работы горячей телефонной линии для обращений граждан по вопросам соблюдения законодательства по охране здоровья; дополнительных бесплатных линий телефонов доверия в медицинских организациях;</w:t>
      </w:r>
    </w:p>
    <w:p w:rsidR="00003445" w:rsidRDefault="00003445">
      <w:pPr>
        <w:pStyle w:val="ConsPlusNormal"/>
        <w:spacing w:before="220"/>
        <w:ind w:firstLine="540"/>
        <w:jc w:val="both"/>
      </w:pPr>
      <w:r>
        <w:t>создание и размещение на сайтах медицинских организаций, других органов государственного управления, а также организаций и предприятий электронной базы адресов и телефонов медицинских организаций, где можно получить консультации по вопросам профилактической помощи и преодоления кризисных ситуаций;</w:t>
      </w:r>
    </w:p>
    <w:p w:rsidR="00003445" w:rsidRDefault="00003445">
      <w:pPr>
        <w:pStyle w:val="ConsPlusNormal"/>
        <w:spacing w:before="220"/>
        <w:ind w:firstLine="540"/>
        <w:jc w:val="both"/>
      </w:pPr>
      <w:r>
        <w:t>информирование населения по вопросам формирования здорового образа жизни с использованием интернет-ресурсов, в том числе размещение информации по вопросам сохранения и укрепления здоровья на сайтах медицинских организаций всех форм собственности.</w:t>
      </w:r>
    </w:p>
    <w:p w:rsidR="00003445" w:rsidRDefault="00003445">
      <w:pPr>
        <w:pStyle w:val="ConsPlusNormal"/>
        <w:spacing w:before="220"/>
        <w:ind w:firstLine="540"/>
        <w:jc w:val="both"/>
      </w:pPr>
      <w:r>
        <w:t>Мероприятия по повышению информированности граждан по вопросам профилактики ВИЧ-инфекции и гепатита C, а также заболеваний, ассоциированных с ВИЧ-инфекцией, в том числе с привлечением социально ориентированных некоммерческих организаций:</w:t>
      </w:r>
    </w:p>
    <w:p w:rsidR="00003445" w:rsidRDefault="00003445">
      <w:pPr>
        <w:pStyle w:val="ConsPlusNormal"/>
        <w:spacing w:before="220"/>
        <w:ind w:firstLine="540"/>
        <w:jc w:val="both"/>
      </w:pPr>
      <w:r>
        <w:t>проведение мероприятий по раннему выявлению, профилактике вирусного гепатита С, а также повышению настороженности населения в отношении гепатита С, в том числе в рамках Всемирного дня борьбы с гепатитом;</w:t>
      </w:r>
    </w:p>
    <w:p w:rsidR="00003445" w:rsidRDefault="00003445">
      <w:pPr>
        <w:pStyle w:val="ConsPlusNormal"/>
        <w:spacing w:before="220"/>
        <w:ind w:firstLine="540"/>
        <w:jc w:val="both"/>
      </w:pPr>
      <w:r>
        <w:t>организация информационно-просветительских мероприятий для работодателей и работников по вопросам профилактики вирусного гепатита С на рабочих местах с фокусом на группы населения с повышенным риском инфицирования;</w:t>
      </w:r>
    </w:p>
    <w:p w:rsidR="00003445" w:rsidRDefault="00003445">
      <w:pPr>
        <w:pStyle w:val="ConsPlusNormal"/>
        <w:spacing w:before="220"/>
        <w:ind w:firstLine="540"/>
        <w:jc w:val="both"/>
      </w:pPr>
      <w:r>
        <w:t>проведение информационной кампании, направленной на информирование населения Красноярского края по вопросам ВИЧ-инфекции и гепатита C, в том числе создание и трансляция передач в средствах массовой информации;</w:t>
      </w:r>
    </w:p>
    <w:p w:rsidR="00003445" w:rsidRDefault="00003445">
      <w:pPr>
        <w:pStyle w:val="ConsPlusNormal"/>
        <w:spacing w:before="220"/>
        <w:ind w:firstLine="540"/>
        <w:jc w:val="both"/>
      </w:pPr>
      <w:r>
        <w:t>проведение экспресс-тестирования на ВИЧ-инфекцию, в том числе ключевых групп населения;</w:t>
      </w:r>
    </w:p>
    <w:p w:rsidR="00003445" w:rsidRDefault="00003445">
      <w:pPr>
        <w:pStyle w:val="ConsPlusNormal"/>
        <w:spacing w:before="220"/>
        <w:ind w:firstLine="540"/>
        <w:jc w:val="both"/>
      </w:pPr>
      <w:r>
        <w:lastRenderedPageBreak/>
        <w:t>организация групп взаимопомощи лицам, живущим с ВИЧ-инфекцией;</w:t>
      </w:r>
    </w:p>
    <w:p w:rsidR="00003445" w:rsidRDefault="00003445">
      <w:pPr>
        <w:pStyle w:val="ConsPlusNormal"/>
        <w:spacing w:before="220"/>
        <w:ind w:firstLine="540"/>
        <w:jc w:val="both"/>
      </w:pPr>
      <w:r>
        <w:t>разработка и изготовление информационно-просветительских материалов, полиграфической продукции (брошюры, буклеты, плакаты, стикеры, методические пособия, календари), тематической сувенирной продукции по вопросам профилактики ВИЧ-инфекции и гепатита C;</w:t>
      </w:r>
    </w:p>
    <w:p w:rsidR="00003445" w:rsidRDefault="00003445">
      <w:pPr>
        <w:pStyle w:val="ConsPlusNormal"/>
        <w:spacing w:before="220"/>
        <w:ind w:firstLine="540"/>
        <w:jc w:val="both"/>
      </w:pPr>
      <w:r>
        <w:t>изготовление и размещение наружной и внутренней рекламы, тематических внешних электронных носителей информации с аудио- и видеоматериалами;</w:t>
      </w:r>
    </w:p>
    <w:p w:rsidR="00003445" w:rsidRDefault="00003445">
      <w:pPr>
        <w:pStyle w:val="ConsPlusNormal"/>
        <w:spacing w:before="220"/>
        <w:ind w:firstLine="540"/>
        <w:jc w:val="both"/>
      </w:pPr>
      <w:r>
        <w:t>изготовление и прокат роликов социальной рекламы в средствах массовой информации, на предприятиях, организациях, транспорте и в общественных местах, в том числе с использованием информационно-телекоммуникационной сети Интернет по вопросам профилактики ВИЧ-инфекции и гепатита С.</w:t>
      </w:r>
    </w:p>
    <w:p w:rsidR="00003445" w:rsidRDefault="00003445">
      <w:pPr>
        <w:pStyle w:val="ConsPlusNormal"/>
        <w:spacing w:before="220"/>
        <w:ind w:firstLine="540"/>
        <w:jc w:val="both"/>
      </w:pPr>
      <w:r>
        <w:t>8. 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rsidR="00003445" w:rsidRDefault="00003445">
      <w:pPr>
        <w:pStyle w:val="ConsPlusNormal"/>
        <w:spacing w:before="220"/>
        <w:ind w:firstLine="540"/>
        <w:jc w:val="both"/>
      </w:pPr>
      <w:r>
        <w:t>8.1. Первичная медико-санитарная помощь, в том числе первичная доврачебная, первичная врачебная и первичная специализированная медико-санитарная помощь оказывается детям-сиротам и детям, оставшимся без попечения родителей, в амбулаторно-поликлинических учреждениях по месту прикрепления в амбулаторных условиях и условиях дневного стационара в соответствии с медицинскими показаниями в сопровождении сотрудников организаций для детей-сирот и детей, оставшихся без попечения родителей.</w:t>
      </w:r>
    </w:p>
    <w:p w:rsidR="00003445" w:rsidRDefault="00003445">
      <w:pPr>
        <w:pStyle w:val="ConsPlusNormal"/>
        <w:spacing w:before="220"/>
        <w:ind w:firstLine="540"/>
        <w:jc w:val="both"/>
      </w:pPr>
      <w:r>
        <w:t>8.2. В случае выявления у детей-сирот и детей, оставшихся без попечения родителей, заболевания, требующего оказания специализированной, в том числе высокотехнологичной, медицинской помощи, дети в возрасте до 18 лет, пребывающие в организациях для детей-сирот и детей, оставшихся без попечения родителей, в сопровождении сотрудников данных организаций направляются на госпитализацию в медицинские организации с целью уточнения поставленного диагноза, лечения и, при наличии медицинских показаний, решения вопроса об оказании высокотехнологичной медицинской помощи в сроки, установленные Территориальной программой.</w:t>
      </w:r>
    </w:p>
    <w:p w:rsidR="00003445" w:rsidRDefault="00003445">
      <w:pPr>
        <w:pStyle w:val="ConsPlusNormal"/>
        <w:spacing w:before="220"/>
        <w:ind w:firstLine="540"/>
        <w:jc w:val="both"/>
      </w:pPr>
      <w:r>
        <w:t>8.3. В случае выявления у детей-сирот и детей, оставшихся без попечения родителей, заболевания, требующего проведения медицинской реабилитации, дети в возрасте до 18 лет, пребывающие в организациях для детей-сирот и детей, оставшихся без попечения родителей, в сопровождении сотрудников данных организаций направляются на госпитализацию в медицинские организации для проведения медицинской реабилитации.</w:t>
      </w:r>
    </w:p>
    <w:p w:rsidR="00003445" w:rsidRDefault="00003445">
      <w:pPr>
        <w:pStyle w:val="ConsPlusNormal"/>
        <w:spacing w:before="220"/>
        <w:ind w:firstLine="540"/>
        <w:jc w:val="both"/>
      </w:pPr>
      <w:r>
        <w:t>9. 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003445" w:rsidRDefault="00003445">
      <w:pPr>
        <w:pStyle w:val="ConsPlusNormal"/>
        <w:spacing w:before="220"/>
        <w:ind w:firstLine="540"/>
        <w:jc w:val="both"/>
      </w:pPr>
      <w:r>
        <w:t xml:space="preserve">9.1. Обеспечение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(далее - медицинские изделия), осуществляется медицинской организацией, оказывающей паллиативную медицинскую помощь, на основании решения врачебной комиссии и договора о предоставлении медицинского изделия в безвозмездное пользование, заключаемого между медицинской организацией, оказывающей паллиативную медицинскую помощь, и гражданином (его законным представителем) не позднее </w:t>
      </w:r>
      <w:r>
        <w:lastRenderedPageBreak/>
        <w:t>5 рабочих дней с даты принятия решения врачебной комиссией.</w:t>
      </w:r>
    </w:p>
    <w:p w:rsidR="00003445" w:rsidRDefault="00003445">
      <w:pPr>
        <w:pStyle w:val="ConsPlusNormal"/>
        <w:spacing w:before="220"/>
        <w:ind w:firstLine="540"/>
        <w:jc w:val="both"/>
      </w:pPr>
      <w:hyperlink r:id="rId102">
        <w:r>
          <w:rPr>
            <w:color w:val="0000FF"/>
          </w:rPr>
          <w:t>Перечень</w:t>
        </w:r>
      </w:hyperlink>
      <w:r>
        <w:t xml:space="preserve"> медицинских изделий утвержден Приказом Министерства здравоохранения Российской Федерации от 31.05.2019 N 348н "Об утверждении перечня медицинских изделий, предназначенных для поддержания функций органов и систем организма человека, предоставляемых для использования на дому".</w:t>
      </w:r>
    </w:p>
    <w:p w:rsidR="00003445" w:rsidRDefault="00003445">
      <w:pPr>
        <w:pStyle w:val="ConsPlusNormal"/>
        <w:spacing w:before="220"/>
        <w:ind w:firstLine="540"/>
        <w:jc w:val="both"/>
      </w:pPr>
      <w:r>
        <w:t xml:space="preserve">9.2. Назначение и выписывание гражданину в рамках оказания ему паллиативной медицинской помощи в амбулаторных условиях рецептов на наркотические лекарственные препараты и психотропные лекарственные препараты (далее - лекарственные препараты) осуществляется медицинскими организациями, оказывающими паллиативную медицинскую помощь, в соответствии с </w:t>
      </w:r>
      <w:hyperlink r:id="rId103">
        <w:r>
          <w:rPr>
            <w:color w:val="0000FF"/>
          </w:rPr>
          <w:t>Приказом</w:t>
        </w:r>
      </w:hyperlink>
      <w:r>
        <w:t xml:space="preserve"> Министерства здравоохранения Российской Федерации от 24.11.2021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003445" w:rsidRDefault="00003445">
      <w:pPr>
        <w:pStyle w:val="ConsPlusNormal"/>
        <w:spacing w:before="220"/>
        <w:ind w:firstLine="540"/>
        <w:jc w:val="both"/>
      </w:pPr>
      <w:r>
        <w:t xml:space="preserve">Обеспечение гражданина в рамках оказания ему паллиативной медицинской помощи в амбулаторных условиях лекарственными препаратами осуществляется на основании рецептов на лекарственные препараты аптечными организациями, отобранными министерством здравоохранения Красноярского края в соответствии с Федеральным </w:t>
      </w:r>
      <w:hyperlink r:id="rId104">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003445" w:rsidRDefault="00003445">
      <w:pPr>
        <w:pStyle w:val="ConsPlusNormal"/>
        <w:spacing w:before="220"/>
        <w:ind w:firstLine="540"/>
        <w:jc w:val="both"/>
      </w:pPr>
      <w:r>
        <w:t xml:space="preserve">9.3. Назначение гражданину в рамках оказания ему паллиативной медицинской помощи в стационарных условиях, а также в рамках оказания ему паллиативной медицинской помощи выездной (патронажной) бригадой для оказания паллиативной медицинской помощи на дому (далее - выездная бригада) медицинских изделий и лекарственных препаратов осуществляется по медицинским показаниям медицинской организацией, оказывающей паллиативную медицинскую помощь, в соответствии с </w:t>
      </w:r>
      <w:hyperlink r:id="rId105">
        <w:r>
          <w:rPr>
            <w:color w:val="0000FF"/>
          </w:rPr>
          <w:t>Приказом</w:t>
        </w:r>
      </w:hyperlink>
      <w:r>
        <w:t xml:space="preserve"> Министерства здравоохранения Российской Федерации от 24.11.2021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 от 10.07.2019 </w:t>
      </w:r>
      <w:hyperlink r:id="rId106">
        <w:r>
          <w:rPr>
            <w:color w:val="0000FF"/>
          </w:rPr>
          <w:t>N 505н</w:t>
        </w:r>
      </w:hyperlink>
      <w:r>
        <w:t xml:space="preserve"> "Об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w:t>
      </w:r>
    </w:p>
    <w:p w:rsidR="00003445" w:rsidRDefault="00003445">
      <w:pPr>
        <w:pStyle w:val="ConsPlusNormal"/>
        <w:spacing w:before="220"/>
        <w:ind w:firstLine="540"/>
        <w:jc w:val="both"/>
      </w:pPr>
      <w:r>
        <w:t>Обеспечение гражданина медицинскими изделиями и лекарственными препаратами осуществляется медицинской организацией, оказывающей паллиативную медицинскую помощь, непосредственно при оказании гражданину паллиативной медицинской помощи в стационарных условиях.</w:t>
      </w:r>
    </w:p>
    <w:p w:rsidR="00003445" w:rsidRDefault="00003445">
      <w:pPr>
        <w:pStyle w:val="ConsPlusNormal"/>
        <w:spacing w:before="220"/>
        <w:ind w:firstLine="540"/>
        <w:jc w:val="both"/>
      </w:pPr>
      <w:r>
        <w:t>Обеспечение гражданина медицинскими изделиями и лекарственными препаратами осуществляется выездной бригадой непосредственно при оказании гражданину паллиативной медицинской помощи на дому.</w:t>
      </w:r>
    </w:p>
    <w:p w:rsidR="00003445" w:rsidRDefault="00003445">
      <w:pPr>
        <w:pStyle w:val="ConsPlusNormal"/>
        <w:spacing w:before="220"/>
        <w:ind w:firstLine="540"/>
        <w:jc w:val="both"/>
      </w:pPr>
      <w:r>
        <w:t>10. Порядок оказания медицинской помощи гражданам и их маршрутизации при проведении медицинской реабилитации на всех этапах ее оказания.</w:t>
      </w:r>
    </w:p>
    <w:p w:rsidR="00003445" w:rsidRDefault="00003445">
      <w:pPr>
        <w:pStyle w:val="ConsPlusNormal"/>
        <w:spacing w:before="220"/>
        <w:ind w:firstLine="540"/>
        <w:jc w:val="both"/>
      </w:pPr>
      <w:r>
        <w:t>10.1. Порядок организации медицинской реабилитации взрослых.</w:t>
      </w:r>
    </w:p>
    <w:p w:rsidR="00003445" w:rsidRDefault="00003445">
      <w:pPr>
        <w:pStyle w:val="ConsPlusNormal"/>
        <w:spacing w:before="220"/>
        <w:ind w:firstLine="540"/>
        <w:jc w:val="both"/>
      </w:pPr>
      <w:r>
        <w:lastRenderedPageBreak/>
        <w:t>Медицинская реабилитация на территории Красноярского края осуществляется медицинскими организациями или иными организациями, имеющими лицензию на медицинскую деятельность с указанием работ (услуг) по медицинской реабилитации.</w:t>
      </w:r>
    </w:p>
    <w:p w:rsidR="00003445" w:rsidRDefault="00003445">
      <w:pPr>
        <w:pStyle w:val="ConsPlusNormal"/>
        <w:spacing w:before="220"/>
        <w:ind w:firstLine="540"/>
        <w:jc w:val="both"/>
      </w:pPr>
      <w:r>
        <w:t>Медицинская реабилитация осуществляется при оказании: первичной медико-санитарной помощи; специализированной, в том числе высокотехнологичной, медицинской помощи.</w:t>
      </w:r>
    </w:p>
    <w:p w:rsidR="00003445" w:rsidRDefault="00003445">
      <w:pPr>
        <w:pStyle w:val="ConsPlusNormal"/>
        <w:spacing w:before="220"/>
        <w:ind w:firstLine="540"/>
        <w:jc w:val="both"/>
      </w:pPr>
      <w:r>
        <w:t>Медицинская реабилитация осуществляется в следующих условиях:</w:t>
      </w:r>
    </w:p>
    <w:p w:rsidR="00003445" w:rsidRDefault="00003445">
      <w:pPr>
        <w:pStyle w:val="ConsPlusNormal"/>
        <w:spacing w:before="220"/>
        <w:ind w:firstLine="540"/>
        <w:jc w:val="both"/>
      </w:pPr>
      <w:r>
        <w:t>амбулаторно (в условиях, не предусматривающих круглосуточное медицинское наблюдение и лечение);</w:t>
      </w:r>
    </w:p>
    <w:p w:rsidR="00003445" w:rsidRDefault="00003445">
      <w:pPr>
        <w:pStyle w:val="ConsPlusNormal"/>
        <w:spacing w:before="220"/>
        <w:ind w:firstLine="540"/>
        <w:jc w:val="both"/>
      </w:pPr>
      <w:r>
        <w:t>стационарно (в условиях, обеспечивающих круглосуточное медицинское наблюдение и лечение);</w:t>
      </w:r>
    </w:p>
    <w:p w:rsidR="00003445" w:rsidRDefault="00003445">
      <w:pPr>
        <w:pStyle w:val="ConsPlusNormal"/>
        <w:spacing w:before="220"/>
        <w:ind w:firstLine="540"/>
        <w:jc w:val="both"/>
      </w:pPr>
      <w:r>
        <w:t>в дневном стационаре (в условиях, не предусматривающих круглосуточное медицинское наблюдение и лечение).</w:t>
      </w:r>
    </w:p>
    <w:p w:rsidR="00003445" w:rsidRDefault="00003445">
      <w:pPr>
        <w:pStyle w:val="ConsPlusNormal"/>
        <w:spacing w:before="220"/>
        <w:ind w:firstLine="540"/>
        <w:jc w:val="both"/>
      </w:pPr>
      <w:r>
        <w:t>Медицинская реабилитация осуществляется на основе клинических рекомендаций и с учетом стандартов медицинской помощи.</w:t>
      </w:r>
    </w:p>
    <w:p w:rsidR="00003445" w:rsidRDefault="00003445">
      <w:pPr>
        <w:pStyle w:val="ConsPlusNormal"/>
        <w:spacing w:before="220"/>
        <w:ind w:firstLine="540"/>
        <w:jc w:val="both"/>
      </w:pPr>
      <w:r>
        <w:t>Медицинская реабилитация осуществляется в три этапа:</w:t>
      </w:r>
    </w:p>
    <w:p w:rsidR="00003445" w:rsidRDefault="00003445">
      <w:pPr>
        <w:pStyle w:val="ConsPlusNormal"/>
        <w:spacing w:before="220"/>
        <w:ind w:firstLine="540"/>
        <w:jc w:val="both"/>
      </w:pPr>
      <w:r>
        <w:t>первый этап медицинской реабилитации осуществляется в структурных подразделениях медицинских организаций края, оказывающих специализированную, в том числе высокотехнологичную, медицинскую помощь в стационарных условиях по профилям: "анестезиология и реаниматология", "неврология", "травматология и ортопедия", "сердечно-сосудистая хирургия", "кардиология", "терапия", "онкология", "нейрохирургия", "пульмонология";</w:t>
      </w:r>
    </w:p>
    <w:p w:rsidR="00003445" w:rsidRDefault="00003445">
      <w:pPr>
        <w:pStyle w:val="ConsPlusNormal"/>
        <w:spacing w:before="220"/>
        <w:ind w:firstLine="540"/>
        <w:jc w:val="both"/>
      </w:pPr>
      <w:r>
        <w:t>второй этап медицинской реабилитации для пациентов, требующих круглосуточного наблюдения при оказании специализированной, в том числе высокотехнологичной, медицинской помощи осуществляется в стационарных условиях в отделении медицинской реабилитации;</w:t>
      </w:r>
    </w:p>
    <w:p w:rsidR="00003445" w:rsidRDefault="00003445">
      <w:pPr>
        <w:pStyle w:val="ConsPlusNormal"/>
        <w:spacing w:before="220"/>
        <w:ind w:firstLine="540"/>
        <w:jc w:val="both"/>
      </w:pPr>
      <w:r>
        <w:t>третий этап медицинской реабилитации осуществляется при оказании первичной медико-санитарной помощи в амбулаторных условиях и (или) в условиях дневного стационара (амбулаторное отделение медицинской реабилитации, отделение медицинской реабилитации дневного стационара), в том числе в центрах медицинской реабилитации, санаторно-курортных организациях.</w:t>
      </w:r>
    </w:p>
    <w:p w:rsidR="00003445" w:rsidRDefault="00003445">
      <w:pPr>
        <w:pStyle w:val="ConsPlusNormal"/>
        <w:spacing w:before="220"/>
        <w:ind w:firstLine="540"/>
        <w:jc w:val="both"/>
      </w:pPr>
      <w:r>
        <w:t xml:space="preserve">Медицинская реабилитация на всех этапах осуществляется мультидисциплинарной реабилитационной командой, осуществляющей свою деятельность в соответствии с </w:t>
      </w:r>
      <w:hyperlink r:id="rId107">
        <w:r>
          <w:rPr>
            <w:color w:val="0000FF"/>
          </w:rPr>
          <w:t>Порядком</w:t>
        </w:r>
      </w:hyperlink>
      <w:r>
        <w:t xml:space="preserve"> организации медицинской реабилитации взрослых, установленным Приказом Министерства здравоохранения Российской Федерации от 31.07.2020 N 788н.</w:t>
      </w:r>
    </w:p>
    <w:p w:rsidR="00003445" w:rsidRDefault="00003445">
      <w:pPr>
        <w:pStyle w:val="ConsPlusNormal"/>
        <w:spacing w:before="220"/>
        <w:ind w:firstLine="540"/>
        <w:jc w:val="both"/>
      </w:pPr>
      <w:r>
        <w:t>Медицинская реабилитация может осуществляться с использованием дистанционных (телемедицинских) технологий.</w:t>
      </w:r>
    </w:p>
    <w:p w:rsidR="00003445" w:rsidRDefault="00003445">
      <w:pPr>
        <w:pStyle w:val="ConsPlusNormal"/>
        <w:spacing w:before="220"/>
        <w:ind w:firstLine="540"/>
        <w:jc w:val="both"/>
      </w:pPr>
      <w:r>
        <w:t>Дистанционная реабилитация состоит из нескольких этапов:</w:t>
      </w:r>
    </w:p>
    <w:p w:rsidR="00003445" w:rsidRDefault="00003445">
      <w:pPr>
        <w:pStyle w:val="ConsPlusNormal"/>
        <w:spacing w:before="220"/>
        <w:ind w:firstLine="540"/>
        <w:jc w:val="both"/>
      </w:pPr>
      <w:r>
        <w:t>очный осмотр пациента, нуждающегося в реабилитации, оформление информированного согласия;</w:t>
      </w:r>
    </w:p>
    <w:p w:rsidR="00003445" w:rsidRDefault="00003445">
      <w:pPr>
        <w:pStyle w:val="ConsPlusNormal"/>
        <w:spacing w:before="220"/>
        <w:ind w:firstLine="540"/>
        <w:jc w:val="both"/>
      </w:pPr>
      <w:r>
        <w:t>создание "личного кабинета" на Едином портале государственных (муниципальных) услуг (функций) для доступа пациента к модулю дистанционной реабилитации вне медицинской организации;</w:t>
      </w:r>
    </w:p>
    <w:p w:rsidR="00003445" w:rsidRDefault="00003445">
      <w:pPr>
        <w:pStyle w:val="ConsPlusNormal"/>
        <w:spacing w:before="220"/>
        <w:ind w:firstLine="540"/>
        <w:jc w:val="both"/>
      </w:pPr>
      <w:r>
        <w:t>ежедневные занятия пациента на дому;</w:t>
      </w:r>
    </w:p>
    <w:p w:rsidR="00003445" w:rsidRDefault="00003445">
      <w:pPr>
        <w:pStyle w:val="ConsPlusNormal"/>
        <w:spacing w:before="220"/>
        <w:ind w:firstLine="540"/>
        <w:jc w:val="both"/>
      </w:pPr>
      <w:r>
        <w:lastRenderedPageBreak/>
        <w:t>дистанционный контроль лечащего врача - очный осмотр пациента для корректировки реабилитационной программы по предварительной записи не реже 1 раза в месяц;</w:t>
      </w:r>
    </w:p>
    <w:p w:rsidR="00003445" w:rsidRDefault="00003445">
      <w:pPr>
        <w:pStyle w:val="ConsPlusNormal"/>
        <w:spacing w:before="220"/>
        <w:ind w:firstLine="540"/>
        <w:jc w:val="both"/>
      </w:pPr>
      <w:r>
        <w:t>продолжительность курса реабилитации определяет лечащий врач на основании достижения реабилитационных целей и задач.</w:t>
      </w:r>
    </w:p>
    <w:p w:rsidR="00003445" w:rsidRDefault="00003445">
      <w:pPr>
        <w:pStyle w:val="ConsPlusNormal"/>
        <w:spacing w:before="220"/>
        <w:ind w:firstLine="540"/>
        <w:jc w:val="both"/>
      </w:pPr>
      <w:r>
        <w:t>При реализации мероприятий по медицинской реабилитации на всех этапах под руководством врача по физической и реабилитационной медицине/врача по медицинской реабилитации осуществляется:</w:t>
      </w:r>
    </w:p>
    <w:p w:rsidR="00003445" w:rsidRDefault="00003445">
      <w:pPr>
        <w:pStyle w:val="ConsPlusNormal"/>
        <w:spacing w:before="220"/>
        <w:ind w:firstLine="540"/>
        <w:jc w:val="both"/>
      </w:pPr>
      <w:r>
        <w:t>оценка реабилитационного статуса пациента и его динамики;</w:t>
      </w:r>
    </w:p>
    <w:p w:rsidR="00003445" w:rsidRDefault="00003445">
      <w:pPr>
        <w:pStyle w:val="ConsPlusNormal"/>
        <w:spacing w:before="220"/>
        <w:ind w:firstLine="540"/>
        <w:jc w:val="both"/>
      </w:pPr>
      <w:r>
        <w:t>установление реабилитационного диагноза, включающего характеристику состояния функционирования и ограничения жизнедеятельности (функции, структуры организма, активности и участия пациента), влияния факторов среды и личностных факторов на основе Международной классификации функционирования, ограничений жизнедеятельности и здоровья и его изменения в процессе проведения мероприятий по медицинской реабилитации;</w:t>
      </w:r>
    </w:p>
    <w:p w:rsidR="00003445" w:rsidRDefault="00003445">
      <w:pPr>
        <w:pStyle w:val="ConsPlusNormal"/>
        <w:spacing w:before="220"/>
        <w:ind w:firstLine="540"/>
        <w:jc w:val="both"/>
      </w:pPr>
      <w:r>
        <w:t>оценка реабилитационного потенциала, определяющего уровень максимально возможного восстановления пациента (возвращение к прежней профессиональной или иной трудовой деятельности, сохранение возможности осуществления повседневной деятельности, возвращение способности к самообслуживанию) в намеченный отрезок времени;</w:t>
      </w:r>
    </w:p>
    <w:p w:rsidR="00003445" w:rsidRDefault="00003445">
      <w:pPr>
        <w:pStyle w:val="ConsPlusNormal"/>
        <w:spacing w:before="220"/>
        <w:ind w:firstLine="540"/>
        <w:jc w:val="both"/>
      </w:pPr>
      <w:r>
        <w:t>формирование цели и задач проведения реабилитационных мероприятий;</w:t>
      </w:r>
    </w:p>
    <w:p w:rsidR="00003445" w:rsidRDefault="00003445">
      <w:pPr>
        <w:pStyle w:val="ConsPlusNormal"/>
        <w:spacing w:before="220"/>
        <w:ind w:firstLine="540"/>
        <w:jc w:val="both"/>
      </w:pPr>
      <w:r>
        <w:t>оценка факторов риска проведения реабилитационных мероприятий и факторов, ограничивающих проведение реабилитационных мероприятий;</w:t>
      </w:r>
    </w:p>
    <w:p w:rsidR="00003445" w:rsidRDefault="00003445">
      <w:pPr>
        <w:pStyle w:val="ConsPlusNormal"/>
        <w:spacing w:before="220"/>
        <w:ind w:firstLine="540"/>
        <w:jc w:val="both"/>
      </w:pPr>
      <w:r>
        <w:t>формирование и реализация индивидуального плана медицинской реабилитации (далее - ИПМР);</w:t>
      </w:r>
    </w:p>
    <w:p w:rsidR="00003445" w:rsidRDefault="00003445">
      <w:pPr>
        <w:pStyle w:val="ConsPlusNormal"/>
        <w:spacing w:before="220"/>
        <w:ind w:firstLine="540"/>
        <w:jc w:val="both"/>
      </w:pPr>
      <w:r>
        <w:t>оценка эффективности реализованных в рамках ИПМР реабилитационных мероприятий;</w:t>
      </w:r>
    </w:p>
    <w:p w:rsidR="00003445" w:rsidRDefault="00003445">
      <w:pPr>
        <w:pStyle w:val="ConsPlusNormal"/>
        <w:spacing w:before="220"/>
        <w:ind w:firstLine="540"/>
        <w:jc w:val="both"/>
      </w:pPr>
      <w:r>
        <w:t>составление заключения (реабилитационного эпикриза), содержащего реабилитационный статус, реабилитационный диагноз, реабилитационный потенциал, итоги реализации ИПМР с описанием достигнутой динамики в состоянии пациента, оценку по шкале реабилитационной маршрутизации (далее - ШРМ), рекомендации по дальнейшей тактике ведения пациента;</w:t>
      </w:r>
    </w:p>
    <w:p w:rsidR="00003445" w:rsidRDefault="00003445">
      <w:pPr>
        <w:pStyle w:val="ConsPlusNormal"/>
        <w:spacing w:before="220"/>
        <w:ind w:firstLine="540"/>
        <w:jc w:val="both"/>
      </w:pPr>
      <w:r>
        <w:t>консультирование по вопросам медицинской реабилитации с использованием телемедицинских технологий;</w:t>
      </w:r>
    </w:p>
    <w:p w:rsidR="00003445" w:rsidRDefault="00003445">
      <w:pPr>
        <w:pStyle w:val="ConsPlusNormal"/>
        <w:spacing w:before="220"/>
        <w:ind w:firstLine="540"/>
        <w:jc w:val="both"/>
      </w:pPr>
      <w:r>
        <w:t xml:space="preserve">дача рекомендаций по направлению пациентов в медицинские организации, оказывающие паллиативную медицинскую помощь, в соответствии с </w:t>
      </w:r>
      <w:hyperlink r:id="rId108">
        <w:r>
          <w:rPr>
            <w:color w:val="0000FF"/>
          </w:rPr>
          <w:t>Положением</w:t>
        </w:r>
      </w:hyperlink>
      <w:r>
        <w:t xml:space="preserve">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утвержденный Приказом Министерства здравоохранения Российской Федерации и Министерства труда и социальной защиты Российской Федерации от 31.05.2019 N 345н/N 372н;</w:t>
      </w:r>
    </w:p>
    <w:p w:rsidR="00003445" w:rsidRDefault="00003445">
      <w:pPr>
        <w:pStyle w:val="ConsPlusNormal"/>
        <w:spacing w:before="220"/>
        <w:ind w:firstLine="540"/>
        <w:jc w:val="both"/>
      </w:pPr>
      <w:r>
        <w:t>ведение учетной и отчетной документации, представление отчетов о деятельности.</w:t>
      </w:r>
    </w:p>
    <w:p w:rsidR="00003445" w:rsidRDefault="00003445">
      <w:pPr>
        <w:pStyle w:val="ConsPlusNormal"/>
        <w:spacing w:before="220"/>
        <w:ind w:firstLine="540"/>
        <w:jc w:val="both"/>
      </w:pPr>
      <w:r>
        <w:t>Для определения индивидуальной маршрутизации пациента при реализации мероприятий по медицинской реабилитации, включая этап медицинской реабилитации и группу медицинской организации, применяется ШРМ.</w:t>
      </w:r>
    </w:p>
    <w:p w:rsidR="00003445" w:rsidRDefault="00003445">
      <w:pPr>
        <w:pStyle w:val="ConsPlusNormal"/>
        <w:spacing w:before="220"/>
        <w:ind w:firstLine="540"/>
        <w:jc w:val="both"/>
      </w:pPr>
      <w:r>
        <w:t xml:space="preserve">Перечень медицинских организаций, осуществляющих деятельность по медицинской </w:t>
      </w:r>
      <w:r>
        <w:lastRenderedPageBreak/>
        <w:t xml:space="preserve">реабилитации взрослых в условиях круглосуточного стационара, дневного стационара и амбулаторных условиях на территории Красноярского края, а также маршрутизация пациентов для направления на медицинскую реабилитацию утверждены </w:t>
      </w:r>
      <w:hyperlink r:id="rId109">
        <w:r>
          <w:rPr>
            <w:color w:val="0000FF"/>
          </w:rPr>
          <w:t>Приказом</w:t>
        </w:r>
      </w:hyperlink>
      <w:r>
        <w:t xml:space="preserve"> министерства здравоохранения Красноярского края от 31.05.2018 N 480-орг.</w:t>
      </w:r>
    </w:p>
    <w:p w:rsidR="00003445" w:rsidRDefault="00003445">
      <w:pPr>
        <w:pStyle w:val="ConsPlusNormal"/>
        <w:spacing w:before="220"/>
        <w:ind w:firstLine="540"/>
        <w:jc w:val="both"/>
      </w:pPr>
      <w:r>
        <w:t>10.2. Порядок организации медицинской реабилитации детей.</w:t>
      </w:r>
    </w:p>
    <w:p w:rsidR="00003445" w:rsidRDefault="00003445">
      <w:pPr>
        <w:pStyle w:val="ConsPlusNormal"/>
        <w:spacing w:before="220"/>
        <w:ind w:firstLine="540"/>
        <w:jc w:val="both"/>
      </w:pPr>
      <w:r>
        <w:t>Медицинская реабилитация детей осуществляется в медицинских организациях, имеющих лицензию на осуществление медицинской деятельности, включая работы (услуги) по медицинской реабилитации.</w:t>
      </w:r>
    </w:p>
    <w:p w:rsidR="00003445" w:rsidRDefault="00003445">
      <w:pPr>
        <w:pStyle w:val="ConsPlusNormal"/>
        <w:spacing w:before="220"/>
        <w:ind w:firstLine="540"/>
        <w:jc w:val="both"/>
      </w:pPr>
      <w:r>
        <w:t>Медицинская реабилитация детей осуществляется в амбулаторных условиях, в условиях дневного стационара, в стационарных условиях.</w:t>
      </w:r>
    </w:p>
    <w:p w:rsidR="00003445" w:rsidRDefault="00003445">
      <w:pPr>
        <w:pStyle w:val="ConsPlusNormal"/>
        <w:spacing w:before="220"/>
        <w:ind w:firstLine="540"/>
        <w:jc w:val="both"/>
      </w:pPr>
      <w:r>
        <w:t>Медицинская реабилитация детей осуществляется в зависимости от сложности проведения медицинской реабилитации (далее - уровень курации).</w:t>
      </w:r>
    </w:p>
    <w:p w:rsidR="00003445" w:rsidRDefault="00003445">
      <w:pPr>
        <w:pStyle w:val="ConsPlusNormal"/>
        <w:spacing w:before="220"/>
        <w:ind w:firstLine="540"/>
        <w:jc w:val="both"/>
      </w:pPr>
      <w:r>
        <w:t>Медицинская реабилитация детей осуществляется в три этапа:</w:t>
      </w:r>
    </w:p>
    <w:p w:rsidR="00003445" w:rsidRDefault="00003445">
      <w:pPr>
        <w:pStyle w:val="ConsPlusNormal"/>
        <w:spacing w:before="220"/>
        <w:ind w:firstLine="540"/>
        <w:jc w:val="both"/>
      </w:pPr>
      <w:r>
        <w:t>первый этап осуществляется в острый период, в стадии обострения (рецидива) основного заболевания или острый период травмы, послеоперационный период:</w:t>
      </w:r>
    </w:p>
    <w:p w:rsidR="00003445" w:rsidRDefault="00003445">
      <w:pPr>
        <w:pStyle w:val="ConsPlusNormal"/>
        <w:spacing w:before="220"/>
        <w:ind w:firstLine="540"/>
        <w:jc w:val="both"/>
      </w:pPr>
      <w:r>
        <w:t>при V уровне курации - в стационарных условиях отделений анестезиологии-реанимации или палат реанимации и интенсивной терапии медицинских организаций по профилю основного заболевания, учреждений родовспоможения;</w:t>
      </w:r>
    </w:p>
    <w:p w:rsidR="00003445" w:rsidRDefault="00003445">
      <w:pPr>
        <w:pStyle w:val="ConsPlusNormal"/>
        <w:spacing w:before="220"/>
        <w:ind w:firstLine="540"/>
        <w:jc w:val="both"/>
      </w:pPr>
      <w:r>
        <w:t>при IV уровне курации - в стационарных условиях профильных отделений медицинских организаций, оказывающих специализированную, в том числе высокотехнологичную, медицинскую помощь, учреждений родовспоможения.</w:t>
      </w:r>
    </w:p>
    <w:p w:rsidR="00003445" w:rsidRDefault="00003445">
      <w:pPr>
        <w:pStyle w:val="ConsPlusNormal"/>
        <w:spacing w:before="220"/>
        <w:ind w:firstLine="540"/>
        <w:jc w:val="both"/>
      </w:pPr>
      <w:r>
        <w:t>Второй этап медицинской реабилитации детей осуществляется после окончания острого (подострого) периода заболевания или травмы, при хроническом течении основного заболевания вне обострения:</w:t>
      </w:r>
    </w:p>
    <w:p w:rsidR="00003445" w:rsidRDefault="00003445">
      <w:pPr>
        <w:pStyle w:val="ConsPlusNormal"/>
        <w:spacing w:before="220"/>
        <w:ind w:firstLine="540"/>
        <w:jc w:val="both"/>
      </w:pPr>
      <w:r>
        <w:t>при IV, III уровнях курации - в стационарных условиях в отделениях медицинской реабилитации медицинских организаций, оказывающих специализированную, в том числе высокотехнологичную, медицинскую помощь;</w:t>
      </w:r>
    </w:p>
    <w:p w:rsidR="00003445" w:rsidRDefault="00003445">
      <w:pPr>
        <w:pStyle w:val="ConsPlusNormal"/>
        <w:spacing w:before="220"/>
        <w:ind w:firstLine="540"/>
        <w:jc w:val="both"/>
      </w:pPr>
      <w:r>
        <w:t>при III уровне курации - в условиях дневного стационара в отделениях медицинской реабилитации медицинских организаций, оказывающих специализированную, в том числе высокотехнологичную, медицинскую помощь.</w:t>
      </w:r>
    </w:p>
    <w:p w:rsidR="00003445" w:rsidRDefault="00003445">
      <w:pPr>
        <w:pStyle w:val="ConsPlusNormal"/>
        <w:spacing w:before="220"/>
        <w:ind w:firstLine="540"/>
        <w:jc w:val="both"/>
      </w:pPr>
      <w:r>
        <w:t>Третий этап осуществляется после окончания острого (подострого) периода или травмы, при хроническом течении заболевания вне обострения при III, II, I уровнях курации - в условиях дневного стационара и (или) в амбулаторных условиях в медицинских организациях, оказывающих первичную медико-санитарную медицинскую помощь.</w:t>
      </w:r>
    </w:p>
    <w:p w:rsidR="00003445" w:rsidRDefault="00003445">
      <w:pPr>
        <w:pStyle w:val="ConsPlusNormal"/>
        <w:spacing w:before="220"/>
        <w:ind w:firstLine="540"/>
        <w:jc w:val="both"/>
      </w:pPr>
      <w:r>
        <w:t>Медицинская реабилитация на всех этапах осуществляется в соответствии с клиническими рекомендациями по профилю заболевания, с учетом стандартов и порядков оказания медицинской помощи.</w:t>
      </w:r>
    </w:p>
    <w:p w:rsidR="00003445" w:rsidRDefault="00003445">
      <w:pPr>
        <w:pStyle w:val="ConsPlusNormal"/>
        <w:spacing w:before="220"/>
        <w:ind w:firstLine="540"/>
        <w:jc w:val="both"/>
      </w:pPr>
      <w:r>
        <w:t xml:space="preserve">Медицинская реабилитация детей на всех этапах осуществляется специалистами мультидисциплинарной реабилитационной команды отделений медицинской реабилитации для детей (далее - МРК), работа которой организуется в соответствии с </w:t>
      </w:r>
      <w:hyperlink r:id="rId110">
        <w:r>
          <w:rPr>
            <w:color w:val="0000FF"/>
          </w:rPr>
          <w:t>Приказом</w:t>
        </w:r>
      </w:hyperlink>
      <w:r>
        <w:t xml:space="preserve"> Министерства здравоохранения Российской Федерации от 23.10.2019 N 878н "Об утверждении Порядка организации медицинской реабилитации детей".</w:t>
      </w:r>
    </w:p>
    <w:p w:rsidR="00003445" w:rsidRDefault="00003445">
      <w:pPr>
        <w:pStyle w:val="ConsPlusNormal"/>
        <w:spacing w:before="220"/>
        <w:ind w:firstLine="540"/>
        <w:jc w:val="both"/>
      </w:pPr>
      <w:r>
        <w:lastRenderedPageBreak/>
        <w:t>При реализации мероприятий по медицинской реабилитации на всех этапах под руководством лечащего врача по профилю заболевания/врача по медицинской реабилитации осуществляется:</w:t>
      </w:r>
    </w:p>
    <w:p w:rsidR="00003445" w:rsidRDefault="00003445">
      <w:pPr>
        <w:pStyle w:val="ConsPlusNormal"/>
        <w:spacing w:before="220"/>
        <w:ind w:firstLine="540"/>
        <w:jc w:val="both"/>
      </w:pPr>
      <w:r>
        <w:t>оценка клинического состояния здоровья ребенка перед началом проведения медицинской реабилитации; оценка (диагностика) исходного реабилитационного статуса (состояния функционирования, ограничения жизнедеятельности и здоровья ребенка, классифицированного МКФ) с учетом заключений специалистов МРК по результатам их осмотров перед началом проведения медицинской реабилитации;</w:t>
      </w:r>
    </w:p>
    <w:p w:rsidR="00003445" w:rsidRDefault="00003445">
      <w:pPr>
        <w:pStyle w:val="ConsPlusNormal"/>
        <w:spacing w:before="220"/>
        <w:ind w:firstLine="540"/>
        <w:jc w:val="both"/>
      </w:pPr>
      <w:r>
        <w:t xml:space="preserve">установление реабилитационного диагноза ребенку (врачебного заключения о выраженности патологических нарушений, основанного на всесторонней диагностике функционирующих систем организма, выраженного в принятой терминологии МКФ любого уровня детализации, в том числе с применением базового набора МКФ, описывающей все компоненты здоровья и ограничений жизнедеятельности), дополнительно к имеющемуся клиническому диагнозу в соответствии с Международной </w:t>
      </w:r>
      <w:hyperlink r:id="rId111">
        <w:r>
          <w:rPr>
            <w:color w:val="0000FF"/>
          </w:rPr>
          <w:t>классификации</w:t>
        </w:r>
      </w:hyperlink>
      <w:r>
        <w:t xml:space="preserve"> болезней десятого пересмотра;</w:t>
      </w:r>
    </w:p>
    <w:p w:rsidR="00003445" w:rsidRDefault="00003445">
      <w:pPr>
        <w:pStyle w:val="ConsPlusNormal"/>
        <w:spacing w:before="220"/>
        <w:ind w:firstLine="540"/>
        <w:jc w:val="both"/>
      </w:pPr>
      <w:r>
        <w:t>оценка реабилитационного потенциала (показателя, оценивающего максимально возможный уровень восстановления или (и) компенсации нарушенных функций организма и ограничений жизнедеятельности ребенка, в намеченный отрезок времени с учетом индивидуальных резервов организма и компенсаторных возможностей ребенка, факторов риска возникновения осложнений и факторов среды обитания, ограничивающих (способствующих) проведению реабилитационных мероприятий (в том числе приверженность (комплаентность) законного представителя и (или) ребенка к лечению), и определяемый в соответствии с оценочными шкалами, указанными в клинических рекомендациях по профилю заболевания);</w:t>
      </w:r>
    </w:p>
    <w:p w:rsidR="00003445" w:rsidRDefault="00003445">
      <w:pPr>
        <w:pStyle w:val="ConsPlusNormal"/>
        <w:spacing w:before="220"/>
        <w:ind w:firstLine="540"/>
        <w:jc w:val="both"/>
      </w:pPr>
      <w:r>
        <w:t>формирование цели проведения реабилитационных мероприятий (желаемого результата (эффективности) проведения комплекса реабилитационных мероприятий, направленных на реализацию реабилитационного потенциала в обозначенный период проведения медицинской реабилитации) с учетом заключений специалистов МРК перед началом проведения медицинской реабилитации;</w:t>
      </w:r>
    </w:p>
    <w:p w:rsidR="00003445" w:rsidRDefault="00003445">
      <w:pPr>
        <w:pStyle w:val="ConsPlusNormal"/>
        <w:spacing w:before="220"/>
        <w:ind w:firstLine="540"/>
        <w:jc w:val="both"/>
      </w:pPr>
      <w:r>
        <w:t>формирование индивидуального плана медицинской реабилитации ребенка, индивидуального комплекса реабилитационных мероприятий, ориентированных на выполнение цели проведения реабилитационных мероприятий, и определение оптимальной продолжительности курса медицинской реабилитации перед началом проведения медицинской реабилитации в соответствии с клиническими рекомендациями по профилю заболевания;</w:t>
      </w:r>
    </w:p>
    <w:p w:rsidR="00003445" w:rsidRDefault="00003445">
      <w:pPr>
        <w:pStyle w:val="ConsPlusNormal"/>
        <w:spacing w:before="220"/>
        <w:ind w:firstLine="540"/>
        <w:jc w:val="both"/>
      </w:pPr>
      <w:r>
        <w:t>оценка в динамике клинического состояния здоровья ребенка во время проведения реабилитационных мероприятий, в том числе с целью выявления рисков развития осложнений, проводится с периодичностью не реже 1 раза в 3 дня, для детей в возрасте до трех лет - ежедневно с фиксацией данных в истории болезни, в отделении (палате) реанимации и интенсивной терапии - не реже 3 раз в день;</w:t>
      </w:r>
    </w:p>
    <w:p w:rsidR="00003445" w:rsidRDefault="00003445">
      <w:pPr>
        <w:pStyle w:val="ConsPlusNormal"/>
        <w:spacing w:before="220"/>
        <w:ind w:firstLine="540"/>
        <w:jc w:val="both"/>
      </w:pPr>
      <w:r>
        <w:t>оценка реабилитационного статуса ребенка в динамике с учетом заключений специалистов МРК, назначающих реабилитационные мероприятия, по результатам осмотра ребенка проводится не реже 1 раза в неделю и по окончании курса медицинской реабилитации;</w:t>
      </w:r>
    </w:p>
    <w:p w:rsidR="00003445" w:rsidRDefault="00003445">
      <w:pPr>
        <w:pStyle w:val="ConsPlusNormal"/>
        <w:spacing w:before="220"/>
        <w:ind w:firstLine="540"/>
        <w:jc w:val="both"/>
      </w:pPr>
      <w:r>
        <w:t>оценка эффективности проведенных реабилитационных мероприятий по окончанию курса медицинской реабилитации с учетом заключений специалистов МРК, назначающих реабилитационные мероприятия, по результатам их осмотров ребенка по окончании курса медицинской реабилитации; оценка реабилитационного прогноза (вероятности реализации реабилитационного потенциала) по окончанию курса медицинской реабилитации;</w:t>
      </w:r>
    </w:p>
    <w:p w:rsidR="00003445" w:rsidRDefault="00003445">
      <w:pPr>
        <w:pStyle w:val="ConsPlusNormal"/>
        <w:spacing w:before="220"/>
        <w:ind w:firstLine="540"/>
        <w:jc w:val="both"/>
      </w:pPr>
      <w:r>
        <w:lastRenderedPageBreak/>
        <w:t>выдача медицинских рекомендаций о необходимости проведения реабилитационных мероприятий, разрешенных к применению в домашних условиях, и других видов реабилитации (психолого-педагогической коррекции, социальной реабилитации, физической реабилитации), в том числе по подбору индивидуальных технических средств реабилитации (при наличии показаний), которые вносятся в выписной эпикриз, выдаваемый законному представителю на руки.</w:t>
      </w:r>
    </w:p>
    <w:p w:rsidR="00003445" w:rsidRDefault="00003445">
      <w:pPr>
        <w:pStyle w:val="ConsPlusNormal"/>
        <w:spacing w:before="220"/>
        <w:ind w:firstLine="540"/>
        <w:jc w:val="both"/>
      </w:pPr>
      <w:r>
        <w:t xml:space="preserve">Перечень медицинских организаций Красноярского края, осуществляющих медицинскую реабилитацию детей с учетом этапа медицинской реабилитации, профиля коек, уровня курации, а также маршрутизация детей в возрасте до 17 лет включительно при направлении на медицинскую реабилитацию в амбулаторных условиях, в условиях дневного стационара, в условиях круглосуточного стационара утверждены </w:t>
      </w:r>
      <w:hyperlink r:id="rId112">
        <w:r>
          <w:rPr>
            <w:color w:val="0000FF"/>
          </w:rPr>
          <w:t>Приказом</w:t>
        </w:r>
      </w:hyperlink>
      <w:r>
        <w:t xml:space="preserve"> министерства здравоохранения Красноярского края от 25.11.2022 N 1897-орг.</w:t>
      </w:r>
    </w:p>
    <w:p w:rsidR="00003445" w:rsidRDefault="00003445">
      <w:pPr>
        <w:pStyle w:val="ConsPlusNormal"/>
        <w:spacing w:before="220"/>
        <w:ind w:firstLine="540"/>
        <w:jc w:val="both"/>
      </w:pPr>
      <w:r>
        <w:t>10.3. Перечень медицинских организаций, осуществляющих деятельность по медицинской реабилитации в стационарных условиях, в условиях дневного стационара и амбулаторных условиях:</w:t>
      </w:r>
    </w:p>
    <w:p w:rsidR="00003445" w:rsidRDefault="0000344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14"/>
        <w:gridCol w:w="3742"/>
        <w:gridCol w:w="1594"/>
        <w:gridCol w:w="1294"/>
        <w:gridCol w:w="1579"/>
      </w:tblGrid>
      <w:tr w:rsidR="00003445">
        <w:tc>
          <w:tcPr>
            <w:tcW w:w="814" w:type="dxa"/>
            <w:vMerge w:val="restart"/>
          </w:tcPr>
          <w:p w:rsidR="00003445" w:rsidRDefault="00003445">
            <w:pPr>
              <w:pStyle w:val="ConsPlusNormal"/>
              <w:jc w:val="center"/>
            </w:pPr>
            <w:r>
              <w:t>N</w:t>
            </w:r>
          </w:p>
          <w:p w:rsidR="00003445" w:rsidRDefault="00003445">
            <w:pPr>
              <w:pStyle w:val="ConsPlusNormal"/>
              <w:jc w:val="center"/>
            </w:pPr>
            <w:r>
              <w:t>строки</w:t>
            </w:r>
          </w:p>
        </w:tc>
        <w:tc>
          <w:tcPr>
            <w:tcW w:w="3742" w:type="dxa"/>
            <w:vMerge w:val="restart"/>
          </w:tcPr>
          <w:p w:rsidR="00003445" w:rsidRDefault="00003445">
            <w:pPr>
              <w:pStyle w:val="ConsPlusNormal"/>
              <w:jc w:val="center"/>
            </w:pPr>
            <w:r>
              <w:t>Наименование медицинской организации</w:t>
            </w:r>
          </w:p>
        </w:tc>
        <w:tc>
          <w:tcPr>
            <w:tcW w:w="4467" w:type="dxa"/>
            <w:gridSpan w:val="3"/>
          </w:tcPr>
          <w:p w:rsidR="00003445" w:rsidRDefault="00003445">
            <w:pPr>
              <w:pStyle w:val="ConsPlusNormal"/>
              <w:jc w:val="center"/>
            </w:pPr>
            <w:r>
              <w:t xml:space="preserve">Осуществляющие деятельность по медицинской реабилитации </w:t>
            </w:r>
            <w:hyperlink w:anchor="P2498">
              <w:r>
                <w:rPr>
                  <w:color w:val="0000FF"/>
                </w:rPr>
                <w:t>&lt;*&gt;</w:t>
              </w:r>
            </w:hyperlink>
            <w:r>
              <w:t>:</w:t>
            </w:r>
          </w:p>
        </w:tc>
      </w:tr>
      <w:tr w:rsidR="00003445">
        <w:tc>
          <w:tcPr>
            <w:tcW w:w="814" w:type="dxa"/>
            <w:vMerge/>
          </w:tcPr>
          <w:p w:rsidR="00003445" w:rsidRDefault="00003445">
            <w:pPr>
              <w:pStyle w:val="ConsPlusNormal"/>
            </w:pPr>
          </w:p>
        </w:tc>
        <w:tc>
          <w:tcPr>
            <w:tcW w:w="3742" w:type="dxa"/>
            <w:vMerge/>
          </w:tcPr>
          <w:p w:rsidR="00003445" w:rsidRDefault="00003445">
            <w:pPr>
              <w:pStyle w:val="ConsPlusNormal"/>
            </w:pPr>
          </w:p>
        </w:tc>
        <w:tc>
          <w:tcPr>
            <w:tcW w:w="1594" w:type="dxa"/>
          </w:tcPr>
          <w:p w:rsidR="00003445" w:rsidRDefault="00003445">
            <w:pPr>
              <w:pStyle w:val="ConsPlusNormal"/>
              <w:jc w:val="center"/>
            </w:pPr>
            <w:r>
              <w:t>в стационарных условиях</w:t>
            </w:r>
          </w:p>
        </w:tc>
        <w:tc>
          <w:tcPr>
            <w:tcW w:w="1294" w:type="dxa"/>
          </w:tcPr>
          <w:p w:rsidR="00003445" w:rsidRDefault="00003445">
            <w:pPr>
              <w:pStyle w:val="ConsPlusNormal"/>
              <w:jc w:val="center"/>
            </w:pPr>
            <w:r>
              <w:t>в условиях дневного стационара</w:t>
            </w:r>
          </w:p>
        </w:tc>
        <w:tc>
          <w:tcPr>
            <w:tcW w:w="1579" w:type="dxa"/>
          </w:tcPr>
          <w:p w:rsidR="00003445" w:rsidRDefault="00003445">
            <w:pPr>
              <w:pStyle w:val="ConsPlusNormal"/>
              <w:jc w:val="center"/>
            </w:pPr>
            <w:r>
              <w:t>в амбулаторных условиях</w:t>
            </w:r>
          </w:p>
        </w:tc>
      </w:tr>
      <w:tr w:rsidR="00003445">
        <w:tc>
          <w:tcPr>
            <w:tcW w:w="814" w:type="dxa"/>
          </w:tcPr>
          <w:p w:rsidR="00003445" w:rsidRDefault="00003445">
            <w:pPr>
              <w:pStyle w:val="ConsPlusNormal"/>
              <w:jc w:val="center"/>
            </w:pPr>
            <w:r>
              <w:t>1</w:t>
            </w:r>
          </w:p>
        </w:tc>
        <w:tc>
          <w:tcPr>
            <w:tcW w:w="3742" w:type="dxa"/>
          </w:tcPr>
          <w:p w:rsidR="00003445" w:rsidRDefault="00003445">
            <w:pPr>
              <w:pStyle w:val="ConsPlusNormal"/>
              <w:jc w:val="center"/>
            </w:pPr>
            <w:r>
              <w:t>2</w:t>
            </w:r>
          </w:p>
        </w:tc>
        <w:tc>
          <w:tcPr>
            <w:tcW w:w="1594" w:type="dxa"/>
          </w:tcPr>
          <w:p w:rsidR="00003445" w:rsidRDefault="00003445">
            <w:pPr>
              <w:pStyle w:val="ConsPlusNormal"/>
              <w:jc w:val="center"/>
            </w:pPr>
            <w:r>
              <w:t>3</w:t>
            </w:r>
          </w:p>
        </w:tc>
        <w:tc>
          <w:tcPr>
            <w:tcW w:w="1294" w:type="dxa"/>
          </w:tcPr>
          <w:p w:rsidR="00003445" w:rsidRDefault="00003445">
            <w:pPr>
              <w:pStyle w:val="ConsPlusNormal"/>
              <w:jc w:val="center"/>
            </w:pPr>
            <w:r>
              <w:t>4</w:t>
            </w:r>
          </w:p>
        </w:tc>
        <w:tc>
          <w:tcPr>
            <w:tcW w:w="1579" w:type="dxa"/>
          </w:tcPr>
          <w:p w:rsidR="00003445" w:rsidRDefault="00003445">
            <w:pPr>
              <w:pStyle w:val="ConsPlusNormal"/>
              <w:jc w:val="center"/>
            </w:pPr>
            <w:r>
              <w:t>5</w:t>
            </w:r>
          </w:p>
        </w:tc>
      </w:tr>
      <w:tr w:rsidR="00003445">
        <w:tc>
          <w:tcPr>
            <w:tcW w:w="814" w:type="dxa"/>
          </w:tcPr>
          <w:p w:rsidR="00003445" w:rsidRDefault="00003445">
            <w:pPr>
              <w:pStyle w:val="ConsPlusNormal"/>
            </w:pPr>
            <w:r>
              <w:t>1</w:t>
            </w:r>
          </w:p>
        </w:tc>
        <w:tc>
          <w:tcPr>
            <w:tcW w:w="3742" w:type="dxa"/>
          </w:tcPr>
          <w:p w:rsidR="00003445" w:rsidRDefault="00003445">
            <w:pPr>
              <w:pStyle w:val="ConsPlusNormal"/>
            </w:pPr>
            <w:r>
              <w:t>КГБУЗ "Ачинская межрайонная больница"</w:t>
            </w:r>
          </w:p>
        </w:tc>
        <w:tc>
          <w:tcPr>
            <w:tcW w:w="1594" w:type="dxa"/>
          </w:tcPr>
          <w:p w:rsidR="00003445" w:rsidRDefault="00003445">
            <w:pPr>
              <w:pStyle w:val="ConsPlusNormal"/>
              <w:jc w:val="center"/>
            </w:pPr>
            <w:r>
              <w:t>+</w:t>
            </w:r>
          </w:p>
        </w:tc>
        <w:tc>
          <w:tcPr>
            <w:tcW w:w="1294" w:type="dxa"/>
          </w:tcPr>
          <w:p w:rsidR="00003445" w:rsidRDefault="00003445">
            <w:pPr>
              <w:pStyle w:val="ConsPlusNormal"/>
            </w:pPr>
          </w:p>
        </w:tc>
        <w:tc>
          <w:tcPr>
            <w:tcW w:w="1579" w:type="dxa"/>
          </w:tcPr>
          <w:p w:rsidR="00003445" w:rsidRDefault="00003445">
            <w:pPr>
              <w:pStyle w:val="ConsPlusNormal"/>
            </w:pPr>
          </w:p>
        </w:tc>
      </w:tr>
      <w:tr w:rsidR="00003445">
        <w:tc>
          <w:tcPr>
            <w:tcW w:w="814" w:type="dxa"/>
          </w:tcPr>
          <w:p w:rsidR="00003445" w:rsidRDefault="00003445">
            <w:pPr>
              <w:pStyle w:val="ConsPlusNormal"/>
            </w:pPr>
            <w:r>
              <w:t>2</w:t>
            </w:r>
          </w:p>
        </w:tc>
        <w:tc>
          <w:tcPr>
            <w:tcW w:w="3742" w:type="dxa"/>
          </w:tcPr>
          <w:p w:rsidR="00003445" w:rsidRDefault="00003445">
            <w:pPr>
              <w:pStyle w:val="ConsPlusNormal"/>
            </w:pPr>
            <w:r>
              <w:t>КГБУЗ "Канская межрайонная больница"</w:t>
            </w:r>
          </w:p>
        </w:tc>
        <w:tc>
          <w:tcPr>
            <w:tcW w:w="1594" w:type="dxa"/>
          </w:tcPr>
          <w:p w:rsidR="00003445" w:rsidRDefault="00003445">
            <w:pPr>
              <w:pStyle w:val="ConsPlusNormal"/>
              <w:jc w:val="center"/>
            </w:pPr>
            <w:r>
              <w:t>+</w:t>
            </w:r>
          </w:p>
        </w:tc>
        <w:tc>
          <w:tcPr>
            <w:tcW w:w="1294" w:type="dxa"/>
          </w:tcPr>
          <w:p w:rsidR="00003445" w:rsidRDefault="00003445">
            <w:pPr>
              <w:pStyle w:val="ConsPlusNormal"/>
            </w:pPr>
          </w:p>
        </w:tc>
        <w:tc>
          <w:tcPr>
            <w:tcW w:w="1579" w:type="dxa"/>
          </w:tcPr>
          <w:p w:rsidR="00003445" w:rsidRDefault="00003445">
            <w:pPr>
              <w:pStyle w:val="ConsPlusNormal"/>
            </w:pPr>
          </w:p>
        </w:tc>
      </w:tr>
      <w:tr w:rsidR="00003445">
        <w:tc>
          <w:tcPr>
            <w:tcW w:w="814" w:type="dxa"/>
          </w:tcPr>
          <w:p w:rsidR="00003445" w:rsidRDefault="00003445">
            <w:pPr>
              <w:pStyle w:val="ConsPlusNormal"/>
            </w:pPr>
            <w:r>
              <w:t>3</w:t>
            </w:r>
          </w:p>
        </w:tc>
        <w:tc>
          <w:tcPr>
            <w:tcW w:w="3742" w:type="dxa"/>
          </w:tcPr>
          <w:p w:rsidR="00003445" w:rsidRDefault="00003445">
            <w:pPr>
              <w:pStyle w:val="ConsPlusNormal"/>
            </w:pPr>
            <w:r>
              <w:t>КГБУЗ "Канская межрайонная детская больница"</w:t>
            </w:r>
          </w:p>
        </w:tc>
        <w:tc>
          <w:tcPr>
            <w:tcW w:w="1594" w:type="dxa"/>
          </w:tcPr>
          <w:p w:rsidR="00003445" w:rsidRDefault="00003445">
            <w:pPr>
              <w:pStyle w:val="ConsPlusNormal"/>
              <w:jc w:val="center"/>
            </w:pPr>
            <w:r>
              <w:t>+</w:t>
            </w:r>
          </w:p>
        </w:tc>
        <w:tc>
          <w:tcPr>
            <w:tcW w:w="1294" w:type="dxa"/>
          </w:tcPr>
          <w:p w:rsidR="00003445" w:rsidRDefault="00003445">
            <w:pPr>
              <w:pStyle w:val="ConsPlusNormal"/>
            </w:pPr>
          </w:p>
        </w:tc>
        <w:tc>
          <w:tcPr>
            <w:tcW w:w="1579" w:type="dxa"/>
          </w:tcPr>
          <w:p w:rsidR="00003445" w:rsidRDefault="00003445">
            <w:pPr>
              <w:pStyle w:val="ConsPlusNormal"/>
            </w:pPr>
          </w:p>
        </w:tc>
      </w:tr>
      <w:tr w:rsidR="00003445">
        <w:tc>
          <w:tcPr>
            <w:tcW w:w="814" w:type="dxa"/>
          </w:tcPr>
          <w:p w:rsidR="00003445" w:rsidRDefault="00003445">
            <w:pPr>
              <w:pStyle w:val="ConsPlusNormal"/>
            </w:pPr>
            <w:r>
              <w:t>4</w:t>
            </w:r>
          </w:p>
        </w:tc>
        <w:tc>
          <w:tcPr>
            <w:tcW w:w="3742" w:type="dxa"/>
          </w:tcPr>
          <w:p w:rsidR="00003445" w:rsidRDefault="00003445">
            <w:pPr>
              <w:pStyle w:val="ConsPlusNormal"/>
            </w:pPr>
            <w:r>
              <w:t>КГБУЗ "Красноярский краевой клинический центр охраны материнства и детства"</w:t>
            </w:r>
          </w:p>
        </w:tc>
        <w:tc>
          <w:tcPr>
            <w:tcW w:w="1594" w:type="dxa"/>
          </w:tcPr>
          <w:p w:rsidR="00003445" w:rsidRDefault="00003445">
            <w:pPr>
              <w:pStyle w:val="ConsPlusNormal"/>
              <w:jc w:val="center"/>
            </w:pPr>
            <w:r>
              <w:t>+</w:t>
            </w:r>
          </w:p>
        </w:tc>
        <w:tc>
          <w:tcPr>
            <w:tcW w:w="1294" w:type="dxa"/>
          </w:tcPr>
          <w:p w:rsidR="00003445" w:rsidRDefault="00003445">
            <w:pPr>
              <w:pStyle w:val="ConsPlusNormal"/>
              <w:jc w:val="center"/>
            </w:pPr>
            <w:r>
              <w:t>+</w:t>
            </w:r>
          </w:p>
        </w:tc>
        <w:tc>
          <w:tcPr>
            <w:tcW w:w="1579" w:type="dxa"/>
          </w:tcPr>
          <w:p w:rsidR="00003445" w:rsidRDefault="00003445">
            <w:pPr>
              <w:pStyle w:val="ConsPlusNormal"/>
              <w:jc w:val="center"/>
            </w:pPr>
            <w:r>
              <w:t>+</w:t>
            </w:r>
          </w:p>
        </w:tc>
      </w:tr>
      <w:tr w:rsidR="00003445">
        <w:tc>
          <w:tcPr>
            <w:tcW w:w="814" w:type="dxa"/>
          </w:tcPr>
          <w:p w:rsidR="00003445" w:rsidRDefault="00003445">
            <w:pPr>
              <w:pStyle w:val="ConsPlusNormal"/>
            </w:pPr>
            <w:r>
              <w:t>5</w:t>
            </w:r>
          </w:p>
        </w:tc>
        <w:tc>
          <w:tcPr>
            <w:tcW w:w="3742" w:type="dxa"/>
          </w:tcPr>
          <w:p w:rsidR="00003445" w:rsidRDefault="00003445">
            <w:pPr>
              <w:pStyle w:val="ConsPlusNormal"/>
            </w:pPr>
            <w:r>
              <w:t>КГБУЗ "Красноярский краевой центр охраны материнства и детства N 2"</w:t>
            </w:r>
          </w:p>
        </w:tc>
        <w:tc>
          <w:tcPr>
            <w:tcW w:w="1594" w:type="dxa"/>
          </w:tcPr>
          <w:p w:rsidR="00003445" w:rsidRDefault="00003445">
            <w:pPr>
              <w:pStyle w:val="ConsPlusNormal"/>
              <w:jc w:val="center"/>
            </w:pPr>
            <w:r>
              <w:t>+</w:t>
            </w:r>
          </w:p>
        </w:tc>
        <w:tc>
          <w:tcPr>
            <w:tcW w:w="1294" w:type="dxa"/>
          </w:tcPr>
          <w:p w:rsidR="00003445" w:rsidRDefault="00003445">
            <w:pPr>
              <w:pStyle w:val="ConsPlusNormal"/>
            </w:pPr>
          </w:p>
        </w:tc>
        <w:tc>
          <w:tcPr>
            <w:tcW w:w="1579" w:type="dxa"/>
          </w:tcPr>
          <w:p w:rsidR="00003445" w:rsidRDefault="00003445">
            <w:pPr>
              <w:pStyle w:val="ConsPlusNormal"/>
              <w:jc w:val="center"/>
            </w:pPr>
            <w:r>
              <w:t>+</w:t>
            </w:r>
          </w:p>
        </w:tc>
      </w:tr>
      <w:tr w:rsidR="00003445">
        <w:tc>
          <w:tcPr>
            <w:tcW w:w="814" w:type="dxa"/>
          </w:tcPr>
          <w:p w:rsidR="00003445" w:rsidRDefault="00003445">
            <w:pPr>
              <w:pStyle w:val="ConsPlusNormal"/>
            </w:pPr>
            <w:r>
              <w:t>6</w:t>
            </w:r>
          </w:p>
        </w:tc>
        <w:tc>
          <w:tcPr>
            <w:tcW w:w="3742" w:type="dxa"/>
          </w:tcPr>
          <w:p w:rsidR="00003445" w:rsidRDefault="00003445">
            <w:pPr>
              <w:pStyle w:val="ConsPlusNormal"/>
            </w:pPr>
            <w:r>
              <w:t>КГБУЗ "Краевая клиническая больница"</w:t>
            </w:r>
          </w:p>
        </w:tc>
        <w:tc>
          <w:tcPr>
            <w:tcW w:w="1594" w:type="dxa"/>
          </w:tcPr>
          <w:p w:rsidR="00003445" w:rsidRDefault="00003445">
            <w:pPr>
              <w:pStyle w:val="ConsPlusNormal"/>
              <w:jc w:val="center"/>
            </w:pPr>
            <w:r>
              <w:t>+</w:t>
            </w:r>
          </w:p>
        </w:tc>
        <w:tc>
          <w:tcPr>
            <w:tcW w:w="1294" w:type="dxa"/>
          </w:tcPr>
          <w:p w:rsidR="00003445" w:rsidRDefault="00003445">
            <w:pPr>
              <w:pStyle w:val="ConsPlusNormal"/>
            </w:pPr>
          </w:p>
        </w:tc>
        <w:tc>
          <w:tcPr>
            <w:tcW w:w="1579" w:type="dxa"/>
          </w:tcPr>
          <w:p w:rsidR="00003445" w:rsidRDefault="00003445">
            <w:pPr>
              <w:pStyle w:val="ConsPlusNormal"/>
            </w:pPr>
          </w:p>
        </w:tc>
      </w:tr>
      <w:tr w:rsidR="00003445">
        <w:tc>
          <w:tcPr>
            <w:tcW w:w="814" w:type="dxa"/>
          </w:tcPr>
          <w:p w:rsidR="00003445" w:rsidRDefault="00003445">
            <w:pPr>
              <w:pStyle w:val="ConsPlusNormal"/>
            </w:pPr>
            <w:r>
              <w:t>7</w:t>
            </w:r>
          </w:p>
        </w:tc>
        <w:tc>
          <w:tcPr>
            <w:tcW w:w="3742" w:type="dxa"/>
          </w:tcPr>
          <w:p w:rsidR="00003445" w:rsidRDefault="00003445">
            <w:pPr>
              <w:pStyle w:val="ConsPlusNormal"/>
            </w:pPr>
            <w:r>
              <w:t>КГБУЗ "Красноярская краевая больница N 2"</w:t>
            </w:r>
          </w:p>
        </w:tc>
        <w:tc>
          <w:tcPr>
            <w:tcW w:w="1594" w:type="dxa"/>
          </w:tcPr>
          <w:p w:rsidR="00003445" w:rsidRDefault="00003445">
            <w:pPr>
              <w:pStyle w:val="ConsPlusNormal"/>
              <w:jc w:val="center"/>
            </w:pPr>
            <w:r>
              <w:t>+</w:t>
            </w:r>
          </w:p>
        </w:tc>
        <w:tc>
          <w:tcPr>
            <w:tcW w:w="1294" w:type="dxa"/>
          </w:tcPr>
          <w:p w:rsidR="00003445" w:rsidRDefault="00003445">
            <w:pPr>
              <w:pStyle w:val="ConsPlusNormal"/>
            </w:pPr>
          </w:p>
        </w:tc>
        <w:tc>
          <w:tcPr>
            <w:tcW w:w="1579" w:type="dxa"/>
          </w:tcPr>
          <w:p w:rsidR="00003445" w:rsidRDefault="00003445">
            <w:pPr>
              <w:pStyle w:val="ConsPlusNormal"/>
            </w:pPr>
          </w:p>
        </w:tc>
      </w:tr>
      <w:tr w:rsidR="00003445">
        <w:tc>
          <w:tcPr>
            <w:tcW w:w="814" w:type="dxa"/>
          </w:tcPr>
          <w:p w:rsidR="00003445" w:rsidRDefault="00003445">
            <w:pPr>
              <w:pStyle w:val="ConsPlusNormal"/>
            </w:pPr>
            <w:r>
              <w:t>8</w:t>
            </w:r>
          </w:p>
        </w:tc>
        <w:tc>
          <w:tcPr>
            <w:tcW w:w="3742" w:type="dxa"/>
          </w:tcPr>
          <w:p w:rsidR="00003445" w:rsidRDefault="00003445">
            <w:pPr>
              <w:pStyle w:val="ConsPlusNormal"/>
            </w:pPr>
            <w:r>
              <w:t>КГБУЗ "Красноярская городская детская больница N 8"</w:t>
            </w:r>
          </w:p>
        </w:tc>
        <w:tc>
          <w:tcPr>
            <w:tcW w:w="1594" w:type="dxa"/>
          </w:tcPr>
          <w:p w:rsidR="00003445" w:rsidRDefault="00003445">
            <w:pPr>
              <w:pStyle w:val="ConsPlusNormal"/>
            </w:pPr>
          </w:p>
        </w:tc>
        <w:tc>
          <w:tcPr>
            <w:tcW w:w="1294" w:type="dxa"/>
          </w:tcPr>
          <w:p w:rsidR="00003445" w:rsidRDefault="00003445">
            <w:pPr>
              <w:pStyle w:val="ConsPlusNormal"/>
              <w:jc w:val="center"/>
            </w:pPr>
            <w:r>
              <w:t>+</w:t>
            </w:r>
          </w:p>
        </w:tc>
        <w:tc>
          <w:tcPr>
            <w:tcW w:w="1579" w:type="dxa"/>
          </w:tcPr>
          <w:p w:rsidR="00003445" w:rsidRDefault="00003445">
            <w:pPr>
              <w:pStyle w:val="ConsPlusNormal"/>
              <w:jc w:val="center"/>
            </w:pPr>
            <w:r>
              <w:t>+</w:t>
            </w:r>
          </w:p>
        </w:tc>
      </w:tr>
      <w:tr w:rsidR="00003445">
        <w:tc>
          <w:tcPr>
            <w:tcW w:w="814" w:type="dxa"/>
          </w:tcPr>
          <w:p w:rsidR="00003445" w:rsidRDefault="00003445">
            <w:pPr>
              <w:pStyle w:val="ConsPlusNormal"/>
            </w:pPr>
            <w:r>
              <w:t>9</w:t>
            </w:r>
          </w:p>
        </w:tc>
        <w:tc>
          <w:tcPr>
            <w:tcW w:w="3742" w:type="dxa"/>
          </w:tcPr>
          <w:p w:rsidR="00003445" w:rsidRDefault="00003445">
            <w:pPr>
              <w:pStyle w:val="ConsPlusNormal"/>
            </w:pPr>
            <w:r>
              <w:t>КГБУЗ "Красноярская городская детская поликлиника N 1"</w:t>
            </w:r>
          </w:p>
        </w:tc>
        <w:tc>
          <w:tcPr>
            <w:tcW w:w="1594" w:type="dxa"/>
          </w:tcPr>
          <w:p w:rsidR="00003445" w:rsidRDefault="00003445">
            <w:pPr>
              <w:pStyle w:val="ConsPlusNormal"/>
            </w:pPr>
          </w:p>
        </w:tc>
        <w:tc>
          <w:tcPr>
            <w:tcW w:w="1294" w:type="dxa"/>
          </w:tcPr>
          <w:p w:rsidR="00003445" w:rsidRDefault="00003445">
            <w:pPr>
              <w:pStyle w:val="ConsPlusNormal"/>
            </w:pPr>
          </w:p>
        </w:tc>
        <w:tc>
          <w:tcPr>
            <w:tcW w:w="1579" w:type="dxa"/>
          </w:tcPr>
          <w:p w:rsidR="00003445" w:rsidRDefault="00003445">
            <w:pPr>
              <w:pStyle w:val="ConsPlusNormal"/>
              <w:jc w:val="center"/>
            </w:pPr>
            <w:r>
              <w:t>+</w:t>
            </w:r>
          </w:p>
        </w:tc>
      </w:tr>
      <w:tr w:rsidR="00003445">
        <w:tc>
          <w:tcPr>
            <w:tcW w:w="814" w:type="dxa"/>
          </w:tcPr>
          <w:p w:rsidR="00003445" w:rsidRDefault="00003445">
            <w:pPr>
              <w:pStyle w:val="ConsPlusNormal"/>
            </w:pPr>
            <w:r>
              <w:t>10</w:t>
            </w:r>
          </w:p>
        </w:tc>
        <w:tc>
          <w:tcPr>
            <w:tcW w:w="3742" w:type="dxa"/>
          </w:tcPr>
          <w:p w:rsidR="00003445" w:rsidRDefault="00003445">
            <w:pPr>
              <w:pStyle w:val="ConsPlusNormal"/>
            </w:pPr>
            <w:r>
              <w:t xml:space="preserve">КГБУЗ "Красноярская городская </w:t>
            </w:r>
            <w:r>
              <w:lastRenderedPageBreak/>
              <w:t>детская поликлиника N 4"</w:t>
            </w:r>
          </w:p>
        </w:tc>
        <w:tc>
          <w:tcPr>
            <w:tcW w:w="1594" w:type="dxa"/>
          </w:tcPr>
          <w:p w:rsidR="00003445" w:rsidRDefault="00003445">
            <w:pPr>
              <w:pStyle w:val="ConsPlusNormal"/>
            </w:pPr>
          </w:p>
        </w:tc>
        <w:tc>
          <w:tcPr>
            <w:tcW w:w="1294" w:type="dxa"/>
          </w:tcPr>
          <w:p w:rsidR="00003445" w:rsidRDefault="00003445">
            <w:pPr>
              <w:pStyle w:val="ConsPlusNormal"/>
            </w:pPr>
          </w:p>
        </w:tc>
        <w:tc>
          <w:tcPr>
            <w:tcW w:w="1579" w:type="dxa"/>
          </w:tcPr>
          <w:p w:rsidR="00003445" w:rsidRDefault="00003445">
            <w:pPr>
              <w:pStyle w:val="ConsPlusNormal"/>
              <w:jc w:val="center"/>
            </w:pPr>
            <w:r>
              <w:t>+</w:t>
            </w:r>
          </w:p>
        </w:tc>
      </w:tr>
      <w:tr w:rsidR="00003445">
        <w:tc>
          <w:tcPr>
            <w:tcW w:w="814" w:type="dxa"/>
          </w:tcPr>
          <w:p w:rsidR="00003445" w:rsidRDefault="00003445">
            <w:pPr>
              <w:pStyle w:val="ConsPlusNormal"/>
            </w:pPr>
            <w:r>
              <w:lastRenderedPageBreak/>
              <w:t>11</w:t>
            </w:r>
          </w:p>
        </w:tc>
        <w:tc>
          <w:tcPr>
            <w:tcW w:w="3742" w:type="dxa"/>
          </w:tcPr>
          <w:p w:rsidR="00003445" w:rsidRDefault="00003445">
            <w:pPr>
              <w:pStyle w:val="ConsPlusNormal"/>
            </w:pPr>
            <w:r>
              <w:t>КГБУЗ "Красноярская межрайонная клиническая больница скорой медицинской помощи имени Н.С. Карповича"</w:t>
            </w:r>
          </w:p>
        </w:tc>
        <w:tc>
          <w:tcPr>
            <w:tcW w:w="1594" w:type="dxa"/>
          </w:tcPr>
          <w:p w:rsidR="00003445" w:rsidRDefault="00003445">
            <w:pPr>
              <w:pStyle w:val="ConsPlusNormal"/>
              <w:jc w:val="center"/>
            </w:pPr>
            <w:r>
              <w:t>+</w:t>
            </w:r>
          </w:p>
        </w:tc>
        <w:tc>
          <w:tcPr>
            <w:tcW w:w="1294" w:type="dxa"/>
          </w:tcPr>
          <w:p w:rsidR="00003445" w:rsidRDefault="00003445">
            <w:pPr>
              <w:pStyle w:val="ConsPlusNormal"/>
            </w:pPr>
          </w:p>
        </w:tc>
        <w:tc>
          <w:tcPr>
            <w:tcW w:w="1579" w:type="dxa"/>
          </w:tcPr>
          <w:p w:rsidR="00003445" w:rsidRDefault="00003445">
            <w:pPr>
              <w:pStyle w:val="ConsPlusNormal"/>
            </w:pPr>
          </w:p>
        </w:tc>
      </w:tr>
      <w:tr w:rsidR="00003445">
        <w:tc>
          <w:tcPr>
            <w:tcW w:w="814" w:type="dxa"/>
          </w:tcPr>
          <w:p w:rsidR="00003445" w:rsidRDefault="00003445">
            <w:pPr>
              <w:pStyle w:val="ConsPlusNormal"/>
            </w:pPr>
            <w:r>
              <w:t>12</w:t>
            </w:r>
          </w:p>
        </w:tc>
        <w:tc>
          <w:tcPr>
            <w:tcW w:w="3742" w:type="dxa"/>
          </w:tcPr>
          <w:p w:rsidR="00003445" w:rsidRDefault="00003445">
            <w:pPr>
              <w:pStyle w:val="ConsPlusNormal"/>
            </w:pPr>
            <w:r>
              <w:t>КГБУЗ "Красноярская межрайонная клиническая больница N 20 имени И.С. Берзона"</w:t>
            </w:r>
          </w:p>
        </w:tc>
        <w:tc>
          <w:tcPr>
            <w:tcW w:w="1594" w:type="dxa"/>
          </w:tcPr>
          <w:p w:rsidR="00003445" w:rsidRDefault="00003445">
            <w:pPr>
              <w:pStyle w:val="ConsPlusNormal"/>
              <w:jc w:val="center"/>
            </w:pPr>
            <w:r>
              <w:t>+</w:t>
            </w:r>
          </w:p>
        </w:tc>
        <w:tc>
          <w:tcPr>
            <w:tcW w:w="1294" w:type="dxa"/>
          </w:tcPr>
          <w:p w:rsidR="00003445" w:rsidRDefault="00003445">
            <w:pPr>
              <w:pStyle w:val="ConsPlusNormal"/>
            </w:pPr>
          </w:p>
        </w:tc>
        <w:tc>
          <w:tcPr>
            <w:tcW w:w="1579" w:type="dxa"/>
          </w:tcPr>
          <w:p w:rsidR="00003445" w:rsidRDefault="00003445">
            <w:pPr>
              <w:pStyle w:val="ConsPlusNormal"/>
            </w:pPr>
          </w:p>
        </w:tc>
      </w:tr>
      <w:tr w:rsidR="00003445">
        <w:tc>
          <w:tcPr>
            <w:tcW w:w="814" w:type="dxa"/>
          </w:tcPr>
          <w:p w:rsidR="00003445" w:rsidRDefault="00003445">
            <w:pPr>
              <w:pStyle w:val="ConsPlusNormal"/>
            </w:pPr>
            <w:r>
              <w:t>13</w:t>
            </w:r>
          </w:p>
        </w:tc>
        <w:tc>
          <w:tcPr>
            <w:tcW w:w="3742" w:type="dxa"/>
          </w:tcPr>
          <w:p w:rsidR="00003445" w:rsidRDefault="00003445">
            <w:pPr>
              <w:pStyle w:val="ConsPlusNormal"/>
            </w:pPr>
            <w:r>
              <w:t>КГБУЗ "Красноярский краевой госпиталь для ветеранов войн"</w:t>
            </w:r>
          </w:p>
        </w:tc>
        <w:tc>
          <w:tcPr>
            <w:tcW w:w="1594" w:type="dxa"/>
          </w:tcPr>
          <w:p w:rsidR="00003445" w:rsidRDefault="00003445">
            <w:pPr>
              <w:pStyle w:val="ConsPlusNormal"/>
              <w:jc w:val="center"/>
            </w:pPr>
            <w:r>
              <w:t>+</w:t>
            </w:r>
          </w:p>
        </w:tc>
        <w:tc>
          <w:tcPr>
            <w:tcW w:w="1294" w:type="dxa"/>
          </w:tcPr>
          <w:p w:rsidR="00003445" w:rsidRDefault="00003445">
            <w:pPr>
              <w:pStyle w:val="ConsPlusNormal"/>
            </w:pPr>
          </w:p>
        </w:tc>
        <w:tc>
          <w:tcPr>
            <w:tcW w:w="1579" w:type="dxa"/>
          </w:tcPr>
          <w:p w:rsidR="00003445" w:rsidRDefault="00003445">
            <w:pPr>
              <w:pStyle w:val="ConsPlusNormal"/>
            </w:pPr>
          </w:p>
        </w:tc>
      </w:tr>
      <w:tr w:rsidR="00003445">
        <w:tc>
          <w:tcPr>
            <w:tcW w:w="814" w:type="dxa"/>
          </w:tcPr>
          <w:p w:rsidR="00003445" w:rsidRDefault="00003445">
            <w:pPr>
              <w:pStyle w:val="ConsPlusNormal"/>
            </w:pPr>
            <w:r>
              <w:t>14</w:t>
            </w:r>
          </w:p>
        </w:tc>
        <w:tc>
          <w:tcPr>
            <w:tcW w:w="3742" w:type="dxa"/>
          </w:tcPr>
          <w:p w:rsidR="00003445" w:rsidRDefault="00003445">
            <w:pPr>
              <w:pStyle w:val="ConsPlusNormal"/>
            </w:pPr>
            <w:r>
              <w:t>КГБУЗ "Красноярский краевой клинический онкологический диспансер имени А.И. Крыжановского"</w:t>
            </w:r>
          </w:p>
        </w:tc>
        <w:tc>
          <w:tcPr>
            <w:tcW w:w="1594" w:type="dxa"/>
          </w:tcPr>
          <w:p w:rsidR="00003445" w:rsidRDefault="00003445">
            <w:pPr>
              <w:pStyle w:val="ConsPlusNormal"/>
              <w:jc w:val="center"/>
            </w:pPr>
            <w:r>
              <w:t>+</w:t>
            </w:r>
          </w:p>
        </w:tc>
        <w:tc>
          <w:tcPr>
            <w:tcW w:w="1294" w:type="dxa"/>
          </w:tcPr>
          <w:p w:rsidR="00003445" w:rsidRDefault="00003445">
            <w:pPr>
              <w:pStyle w:val="ConsPlusNormal"/>
            </w:pPr>
          </w:p>
        </w:tc>
        <w:tc>
          <w:tcPr>
            <w:tcW w:w="1579" w:type="dxa"/>
          </w:tcPr>
          <w:p w:rsidR="00003445" w:rsidRDefault="00003445">
            <w:pPr>
              <w:pStyle w:val="ConsPlusNormal"/>
            </w:pPr>
          </w:p>
        </w:tc>
      </w:tr>
      <w:tr w:rsidR="00003445">
        <w:tc>
          <w:tcPr>
            <w:tcW w:w="814" w:type="dxa"/>
          </w:tcPr>
          <w:p w:rsidR="00003445" w:rsidRDefault="00003445">
            <w:pPr>
              <w:pStyle w:val="ConsPlusNormal"/>
            </w:pPr>
            <w:r>
              <w:t>15</w:t>
            </w:r>
          </w:p>
        </w:tc>
        <w:tc>
          <w:tcPr>
            <w:tcW w:w="3742" w:type="dxa"/>
          </w:tcPr>
          <w:p w:rsidR="00003445" w:rsidRDefault="00003445">
            <w:pPr>
              <w:pStyle w:val="ConsPlusNormal"/>
            </w:pPr>
            <w:r>
              <w:t>КГБУЗ "Красноярский краевой врачебно-физкультурный диспансер"</w:t>
            </w:r>
          </w:p>
        </w:tc>
        <w:tc>
          <w:tcPr>
            <w:tcW w:w="1594" w:type="dxa"/>
          </w:tcPr>
          <w:p w:rsidR="00003445" w:rsidRDefault="00003445">
            <w:pPr>
              <w:pStyle w:val="ConsPlusNormal"/>
            </w:pPr>
          </w:p>
        </w:tc>
        <w:tc>
          <w:tcPr>
            <w:tcW w:w="1294" w:type="dxa"/>
          </w:tcPr>
          <w:p w:rsidR="00003445" w:rsidRDefault="00003445">
            <w:pPr>
              <w:pStyle w:val="ConsPlusNormal"/>
            </w:pPr>
          </w:p>
        </w:tc>
        <w:tc>
          <w:tcPr>
            <w:tcW w:w="1579" w:type="dxa"/>
          </w:tcPr>
          <w:p w:rsidR="00003445" w:rsidRDefault="00003445">
            <w:pPr>
              <w:pStyle w:val="ConsPlusNormal"/>
              <w:jc w:val="center"/>
            </w:pPr>
            <w:r>
              <w:t>+</w:t>
            </w:r>
          </w:p>
        </w:tc>
      </w:tr>
      <w:tr w:rsidR="00003445">
        <w:tc>
          <w:tcPr>
            <w:tcW w:w="814" w:type="dxa"/>
          </w:tcPr>
          <w:p w:rsidR="00003445" w:rsidRDefault="00003445">
            <w:pPr>
              <w:pStyle w:val="ConsPlusNormal"/>
            </w:pPr>
            <w:r>
              <w:t>16</w:t>
            </w:r>
          </w:p>
        </w:tc>
        <w:tc>
          <w:tcPr>
            <w:tcW w:w="3742" w:type="dxa"/>
          </w:tcPr>
          <w:p w:rsidR="00003445" w:rsidRDefault="00003445">
            <w:pPr>
              <w:pStyle w:val="ConsPlusNormal"/>
            </w:pPr>
            <w:r>
              <w:t>КГБУЗ "Каратузская районная больница"</w:t>
            </w:r>
          </w:p>
        </w:tc>
        <w:tc>
          <w:tcPr>
            <w:tcW w:w="1594" w:type="dxa"/>
          </w:tcPr>
          <w:p w:rsidR="00003445" w:rsidRDefault="00003445">
            <w:pPr>
              <w:pStyle w:val="ConsPlusNormal"/>
              <w:jc w:val="center"/>
            </w:pPr>
            <w:r>
              <w:t>+</w:t>
            </w:r>
          </w:p>
        </w:tc>
        <w:tc>
          <w:tcPr>
            <w:tcW w:w="1294" w:type="dxa"/>
          </w:tcPr>
          <w:p w:rsidR="00003445" w:rsidRDefault="00003445">
            <w:pPr>
              <w:pStyle w:val="ConsPlusNormal"/>
              <w:jc w:val="center"/>
            </w:pPr>
            <w:r>
              <w:t>+</w:t>
            </w:r>
          </w:p>
        </w:tc>
        <w:tc>
          <w:tcPr>
            <w:tcW w:w="1579" w:type="dxa"/>
          </w:tcPr>
          <w:p w:rsidR="00003445" w:rsidRDefault="00003445">
            <w:pPr>
              <w:pStyle w:val="ConsPlusNormal"/>
            </w:pPr>
          </w:p>
        </w:tc>
      </w:tr>
      <w:tr w:rsidR="00003445">
        <w:tc>
          <w:tcPr>
            <w:tcW w:w="814" w:type="dxa"/>
          </w:tcPr>
          <w:p w:rsidR="00003445" w:rsidRDefault="00003445">
            <w:pPr>
              <w:pStyle w:val="ConsPlusNormal"/>
            </w:pPr>
            <w:r>
              <w:t>17</w:t>
            </w:r>
          </w:p>
        </w:tc>
        <w:tc>
          <w:tcPr>
            <w:tcW w:w="3742" w:type="dxa"/>
          </w:tcPr>
          <w:p w:rsidR="00003445" w:rsidRDefault="00003445">
            <w:pPr>
              <w:pStyle w:val="ConsPlusNormal"/>
            </w:pPr>
            <w:r>
              <w:t>КГБУЗ "Лесосибирская межрайонная больница"</w:t>
            </w:r>
          </w:p>
        </w:tc>
        <w:tc>
          <w:tcPr>
            <w:tcW w:w="1594" w:type="dxa"/>
          </w:tcPr>
          <w:p w:rsidR="00003445" w:rsidRDefault="00003445">
            <w:pPr>
              <w:pStyle w:val="ConsPlusNormal"/>
              <w:jc w:val="center"/>
            </w:pPr>
            <w:r>
              <w:t>+</w:t>
            </w:r>
          </w:p>
        </w:tc>
        <w:tc>
          <w:tcPr>
            <w:tcW w:w="1294" w:type="dxa"/>
          </w:tcPr>
          <w:p w:rsidR="00003445" w:rsidRDefault="00003445">
            <w:pPr>
              <w:pStyle w:val="ConsPlusNormal"/>
            </w:pPr>
          </w:p>
        </w:tc>
        <w:tc>
          <w:tcPr>
            <w:tcW w:w="1579" w:type="dxa"/>
          </w:tcPr>
          <w:p w:rsidR="00003445" w:rsidRDefault="00003445">
            <w:pPr>
              <w:pStyle w:val="ConsPlusNormal"/>
            </w:pPr>
          </w:p>
        </w:tc>
      </w:tr>
      <w:tr w:rsidR="00003445">
        <w:tc>
          <w:tcPr>
            <w:tcW w:w="814" w:type="dxa"/>
          </w:tcPr>
          <w:p w:rsidR="00003445" w:rsidRDefault="00003445">
            <w:pPr>
              <w:pStyle w:val="ConsPlusNormal"/>
            </w:pPr>
            <w:r>
              <w:t>18</w:t>
            </w:r>
          </w:p>
        </w:tc>
        <w:tc>
          <w:tcPr>
            <w:tcW w:w="3742" w:type="dxa"/>
          </w:tcPr>
          <w:p w:rsidR="00003445" w:rsidRDefault="00003445">
            <w:pPr>
              <w:pStyle w:val="ConsPlusNormal"/>
            </w:pPr>
            <w:r>
              <w:t>КГБУЗ "Норильская межрайонная детская больница"</w:t>
            </w:r>
          </w:p>
        </w:tc>
        <w:tc>
          <w:tcPr>
            <w:tcW w:w="1594" w:type="dxa"/>
          </w:tcPr>
          <w:p w:rsidR="00003445" w:rsidRDefault="00003445">
            <w:pPr>
              <w:pStyle w:val="ConsPlusNormal"/>
              <w:jc w:val="center"/>
            </w:pPr>
            <w:r>
              <w:t>+</w:t>
            </w:r>
          </w:p>
        </w:tc>
        <w:tc>
          <w:tcPr>
            <w:tcW w:w="1294" w:type="dxa"/>
          </w:tcPr>
          <w:p w:rsidR="00003445" w:rsidRDefault="00003445">
            <w:pPr>
              <w:pStyle w:val="ConsPlusNormal"/>
              <w:jc w:val="center"/>
            </w:pPr>
            <w:r>
              <w:t>+</w:t>
            </w:r>
          </w:p>
        </w:tc>
        <w:tc>
          <w:tcPr>
            <w:tcW w:w="1579" w:type="dxa"/>
          </w:tcPr>
          <w:p w:rsidR="00003445" w:rsidRDefault="00003445">
            <w:pPr>
              <w:pStyle w:val="ConsPlusNormal"/>
              <w:jc w:val="center"/>
            </w:pPr>
            <w:r>
              <w:t>+</w:t>
            </w:r>
          </w:p>
        </w:tc>
      </w:tr>
      <w:tr w:rsidR="00003445">
        <w:tc>
          <w:tcPr>
            <w:tcW w:w="814" w:type="dxa"/>
          </w:tcPr>
          <w:p w:rsidR="00003445" w:rsidRDefault="00003445">
            <w:pPr>
              <w:pStyle w:val="ConsPlusNormal"/>
            </w:pPr>
            <w:r>
              <w:t>19</w:t>
            </w:r>
          </w:p>
        </w:tc>
        <w:tc>
          <w:tcPr>
            <w:tcW w:w="3742" w:type="dxa"/>
          </w:tcPr>
          <w:p w:rsidR="00003445" w:rsidRDefault="00003445">
            <w:pPr>
              <w:pStyle w:val="ConsPlusNormal"/>
            </w:pPr>
            <w:r>
              <w:t>КГБУЗ "Норильская межрайонная больница N 1"</w:t>
            </w:r>
          </w:p>
        </w:tc>
        <w:tc>
          <w:tcPr>
            <w:tcW w:w="1594" w:type="dxa"/>
          </w:tcPr>
          <w:p w:rsidR="00003445" w:rsidRDefault="00003445">
            <w:pPr>
              <w:pStyle w:val="ConsPlusNormal"/>
              <w:jc w:val="center"/>
            </w:pPr>
            <w:r>
              <w:t>+</w:t>
            </w:r>
          </w:p>
        </w:tc>
        <w:tc>
          <w:tcPr>
            <w:tcW w:w="1294" w:type="dxa"/>
          </w:tcPr>
          <w:p w:rsidR="00003445" w:rsidRDefault="00003445">
            <w:pPr>
              <w:pStyle w:val="ConsPlusNormal"/>
            </w:pPr>
          </w:p>
        </w:tc>
        <w:tc>
          <w:tcPr>
            <w:tcW w:w="1579" w:type="dxa"/>
          </w:tcPr>
          <w:p w:rsidR="00003445" w:rsidRDefault="00003445">
            <w:pPr>
              <w:pStyle w:val="ConsPlusNormal"/>
            </w:pPr>
          </w:p>
        </w:tc>
      </w:tr>
      <w:tr w:rsidR="00003445">
        <w:tc>
          <w:tcPr>
            <w:tcW w:w="814" w:type="dxa"/>
          </w:tcPr>
          <w:p w:rsidR="00003445" w:rsidRDefault="00003445">
            <w:pPr>
              <w:pStyle w:val="ConsPlusNormal"/>
            </w:pPr>
            <w:r>
              <w:t>20</w:t>
            </w:r>
          </w:p>
        </w:tc>
        <w:tc>
          <w:tcPr>
            <w:tcW w:w="3742" w:type="dxa"/>
          </w:tcPr>
          <w:p w:rsidR="00003445" w:rsidRDefault="00003445">
            <w:pPr>
              <w:pStyle w:val="ConsPlusNormal"/>
            </w:pPr>
            <w:r>
              <w:t>АО "Санаторий "Красноярское Загорье"</w:t>
            </w:r>
          </w:p>
        </w:tc>
        <w:tc>
          <w:tcPr>
            <w:tcW w:w="1594" w:type="dxa"/>
          </w:tcPr>
          <w:p w:rsidR="00003445" w:rsidRDefault="00003445">
            <w:pPr>
              <w:pStyle w:val="ConsPlusNormal"/>
              <w:jc w:val="center"/>
            </w:pPr>
            <w:r>
              <w:t>+</w:t>
            </w:r>
          </w:p>
        </w:tc>
        <w:tc>
          <w:tcPr>
            <w:tcW w:w="1294" w:type="dxa"/>
          </w:tcPr>
          <w:p w:rsidR="00003445" w:rsidRDefault="00003445">
            <w:pPr>
              <w:pStyle w:val="ConsPlusNormal"/>
            </w:pPr>
          </w:p>
        </w:tc>
        <w:tc>
          <w:tcPr>
            <w:tcW w:w="1579" w:type="dxa"/>
          </w:tcPr>
          <w:p w:rsidR="00003445" w:rsidRDefault="00003445">
            <w:pPr>
              <w:pStyle w:val="ConsPlusNormal"/>
            </w:pPr>
          </w:p>
        </w:tc>
      </w:tr>
      <w:tr w:rsidR="00003445">
        <w:tc>
          <w:tcPr>
            <w:tcW w:w="814" w:type="dxa"/>
          </w:tcPr>
          <w:p w:rsidR="00003445" w:rsidRDefault="00003445">
            <w:pPr>
              <w:pStyle w:val="ConsPlusNormal"/>
            </w:pPr>
            <w:r>
              <w:t>21</w:t>
            </w:r>
          </w:p>
        </w:tc>
        <w:tc>
          <w:tcPr>
            <w:tcW w:w="3742" w:type="dxa"/>
          </w:tcPr>
          <w:p w:rsidR="00003445" w:rsidRDefault="00003445">
            <w:pPr>
              <w:pStyle w:val="ConsPlusNormal"/>
            </w:pPr>
            <w:r>
              <w:t>ООО "АртраВита"</w:t>
            </w:r>
          </w:p>
        </w:tc>
        <w:tc>
          <w:tcPr>
            <w:tcW w:w="1594" w:type="dxa"/>
          </w:tcPr>
          <w:p w:rsidR="00003445" w:rsidRDefault="00003445">
            <w:pPr>
              <w:pStyle w:val="ConsPlusNormal"/>
            </w:pPr>
          </w:p>
        </w:tc>
        <w:tc>
          <w:tcPr>
            <w:tcW w:w="1294" w:type="dxa"/>
          </w:tcPr>
          <w:p w:rsidR="00003445" w:rsidRDefault="00003445">
            <w:pPr>
              <w:pStyle w:val="ConsPlusNormal"/>
              <w:jc w:val="center"/>
            </w:pPr>
            <w:r>
              <w:t>+</w:t>
            </w:r>
          </w:p>
        </w:tc>
        <w:tc>
          <w:tcPr>
            <w:tcW w:w="1579" w:type="dxa"/>
          </w:tcPr>
          <w:p w:rsidR="00003445" w:rsidRDefault="00003445">
            <w:pPr>
              <w:pStyle w:val="ConsPlusNormal"/>
              <w:jc w:val="center"/>
            </w:pPr>
            <w:r>
              <w:t>+</w:t>
            </w:r>
          </w:p>
        </w:tc>
      </w:tr>
      <w:tr w:rsidR="00003445">
        <w:tc>
          <w:tcPr>
            <w:tcW w:w="814" w:type="dxa"/>
          </w:tcPr>
          <w:p w:rsidR="00003445" w:rsidRDefault="00003445">
            <w:pPr>
              <w:pStyle w:val="ConsPlusNormal"/>
            </w:pPr>
            <w:r>
              <w:t>22</w:t>
            </w:r>
          </w:p>
        </w:tc>
        <w:tc>
          <w:tcPr>
            <w:tcW w:w="3742" w:type="dxa"/>
          </w:tcPr>
          <w:p w:rsidR="00003445" w:rsidRDefault="00003445">
            <w:pPr>
              <w:pStyle w:val="ConsPlusNormal"/>
            </w:pPr>
            <w:r>
              <w:t>ООО "Виктория"</w:t>
            </w:r>
          </w:p>
        </w:tc>
        <w:tc>
          <w:tcPr>
            <w:tcW w:w="1594" w:type="dxa"/>
          </w:tcPr>
          <w:p w:rsidR="00003445" w:rsidRDefault="00003445">
            <w:pPr>
              <w:pStyle w:val="ConsPlusNormal"/>
            </w:pPr>
          </w:p>
        </w:tc>
        <w:tc>
          <w:tcPr>
            <w:tcW w:w="1294" w:type="dxa"/>
          </w:tcPr>
          <w:p w:rsidR="00003445" w:rsidRDefault="00003445">
            <w:pPr>
              <w:pStyle w:val="ConsPlusNormal"/>
              <w:jc w:val="center"/>
            </w:pPr>
            <w:r>
              <w:t>+</w:t>
            </w:r>
          </w:p>
        </w:tc>
        <w:tc>
          <w:tcPr>
            <w:tcW w:w="1579" w:type="dxa"/>
          </w:tcPr>
          <w:p w:rsidR="00003445" w:rsidRDefault="00003445">
            <w:pPr>
              <w:pStyle w:val="ConsPlusNormal"/>
              <w:jc w:val="center"/>
            </w:pPr>
            <w:r>
              <w:t>+</w:t>
            </w:r>
          </w:p>
        </w:tc>
      </w:tr>
      <w:tr w:rsidR="00003445">
        <w:tc>
          <w:tcPr>
            <w:tcW w:w="814" w:type="dxa"/>
          </w:tcPr>
          <w:p w:rsidR="00003445" w:rsidRDefault="00003445">
            <w:pPr>
              <w:pStyle w:val="ConsPlusNormal"/>
            </w:pPr>
            <w:r>
              <w:t>23</w:t>
            </w:r>
          </w:p>
        </w:tc>
        <w:tc>
          <w:tcPr>
            <w:tcW w:w="3742" w:type="dxa"/>
          </w:tcPr>
          <w:p w:rsidR="00003445" w:rsidRDefault="00003445">
            <w:pPr>
              <w:pStyle w:val="ConsPlusNormal"/>
            </w:pPr>
            <w:r>
              <w:t>ООО "Доктор-сервис"</w:t>
            </w:r>
          </w:p>
        </w:tc>
        <w:tc>
          <w:tcPr>
            <w:tcW w:w="1594" w:type="dxa"/>
          </w:tcPr>
          <w:p w:rsidR="00003445" w:rsidRDefault="00003445">
            <w:pPr>
              <w:pStyle w:val="ConsPlusNormal"/>
            </w:pPr>
          </w:p>
        </w:tc>
        <w:tc>
          <w:tcPr>
            <w:tcW w:w="1294" w:type="dxa"/>
          </w:tcPr>
          <w:p w:rsidR="00003445" w:rsidRDefault="00003445">
            <w:pPr>
              <w:pStyle w:val="ConsPlusNormal"/>
              <w:jc w:val="center"/>
            </w:pPr>
            <w:r>
              <w:t>+</w:t>
            </w:r>
          </w:p>
        </w:tc>
        <w:tc>
          <w:tcPr>
            <w:tcW w:w="1579" w:type="dxa"/>
          </w:tcPr>
          <w:p w:rsidR="00003445" w:rsidRDefault="00003445">
            <w:pPr>
              <w:pStyle w:val="ConsPlusNormal"/>
            </w:pPr>
          </w:p>
        </w:tc>
      </w:tr>
      <w:tr w:rsidR="00003445">
        <w:tc>
          <w:tcPr>
            <w:tcW w:w="814" w:type="dxa"/>
          </w:tcPr>
          <w:p w:rsidR="00003445" w:rsidRDefault="00003445">
            <w:pPr>
              <w:pStyle w:val="ConsPlusNormal"/>
            </w:pPr>
            <w:r>
              <w:t>24</w:t>
            </w:r>
          </w:p>
        </w:tc>
        <w:tc>
          <w:tcPr>
            <w:tcW w:w="3742" w:type="dxa"/>
          </w:tcPr>
          <w:p w:rsidR="00003445" w:rsidRDefault="00003445">
            <w:pPr>
              <w:pStyle w:val="ConsPlusNormal"/>
            </w:pPr>
            <w:r>
              <w:t>ООО "Медобслуживание"</w:t>
            </w:r>
          </w:p>
        </w:tc>
        <w:tc>
          <w:tcPr>
            <w:tcW w:w="1594" w:type="dxa"/>
          </w:tcPr>
          <w:p w:rsidR="00003445" w:rsidRDefault="00003445">
            <w:pPr>
              <w:pStyle w:val="ConsPlusNormal"/>
            </w:pPr>
          </w:p>
        </w:tc>
        <w:tc>
          <w:tcPr>
            <w:tcW w:w="1294" w:type="dxa"/>
          </w:tcPr>
          <w:p w:rsidR="00003445" w:rsidRDefault="00003445">
            <w:pPr>
              <w:pStyle w:val="ConsPlusNormal"/>
              <w:jc w:val="center"/>
            </w:pPr>
            <w:r>
              <w:t>+</w:t>
            </w:r>
          </w:p>
        </w:tc>
        <w:tc>
          <w:tcPr>
            <w:tcW w:w="1579" w:type="dxa"/>
          </w:tcPr>
          <w:p w:rsidR="00003445" w:rsidRDefault="00003445">
            <w:pPr>
              <w:pStyle w:val="ConsPlusNormal"/>
              <w:jc w:val="center"/>
            </w:pPr>
            <w:r>
              <w:t>+</w:t>
            </w:r>
          </w:p>
        </w:tc>
      </w:tr>
      <w:tr w:rsidR="00003445">
        <w:tc>
          <w:tcPr>
            <w:tcW w:w="814" w:type="dxa"/>
          </w:tcPr>
          <w:p w:rsidR="00003445" w:rsidRDefault="00003445">
            <w:pPr>
              <w:pStyle w:val="ConsPlusNormal"/>
            </w:pPr>
            <w:r>
              <w:t>25</w:t>
            </w:r>
          </w:p>
        </w:tc>
        <w:tc>
          <w:tcPr>
            <w:tcW w:w="3742" w:type="dxa"/>
          </w:tcPr>
          <w:p w:rsidR="00003445" w:rsidRDefault="00003445">
            <w:pPr>
              <w:pStyle w:val="ConsPlusNormal"/>
            </w:pPr>
            <w:r>
              <w:t>ООО Центр здоровья "Виктория"</w:t>
            </w:r>
          </w:p>
        </w:tc>
        <w:tc>
          <w:tcPr>
            <w:tcW w:w="1594" w:type="dxa"/>
          </w:tcPr>
          <w:p w:rsidR="00003445" w:rsidRDefault="00003445">
            <w:pPr>
              <w:pStyle w:val="ConsPlusNormal"/>
            </w:pPr>
          </w:p>
        </w:tc>
        <w:tc>
          <w:tcPr>
            <w:tcW w:w="1294" w:type="dxa"/>
          </w:tcPr>
          <w:p w:rsidR="00003445" w:rsidRDefault="00003445">
            <w:pPr>
              <w:pStyle w:val="ConsPlusNormal"/>
              <w:jc w:val="center"/>
            </w:pPr>
            <w:r>
              <w:t>+</w:t>
            </w:r>
          </w:p>
        </w:tc>
        <w:tc>
          <w:tcPr>
            <w:tcW w:w="1579" w:type="dxa"/>
          </w:tcPr>
          <w:p w:rsidR="00003445" w:rsidRDefault="00003445">
            <w:pPr>
              <w:pStyle w:val="ConsPlusNormal"/>
              <w:jc w:val="center"/>
            </w:pPr>
            <w:r>
              <w:t>+</w:t>
            </w:r>
          </w:p>
        </w:tc>
      </w:tr>
      <w:tr w:rsidR="00003445">
        <w:tc>
          <w:tcPr>
            <w:tcW w:w="814" w:type="dxa"/>
          </w:tcPr>
          <w:p w:rsidR="00003445" w:rsidRDefault="00003445">
            <w:pPr>
              <w:pStyle w:val="ConsPlusNormal"/>
            </w:pPr>
            <w:r>
              <w:t>26</w:t>
            </w:r>
          </w:p>
        </w:tc>
        <w:tc>
          <w:tcPr>
            <w:tcW w:w="3742" w:type="dxa"/>
          </w:tcPr>
          <w:p w:rsidR="00003445" w:rsidRDefault="00003445">
            <w:pPr>
              <w:pStyle w:val="ConsPlusNormal"/>
            </w:pPr>
            <w:r>
              <w:t>ООО "Центр Современной Кардиологии"</w:t>
            </w:r>
          </w:p>
        </w:tc>
        <w:tc>
          <w:tcPr>
            <w:tcW w:w="1594" w:type="dxa"/>
          </w:tcPr>
          <w:p w:rsidR="00003445" w:rsidRDefault="00003445">
            <w:pPr>
              <w:pStyle w:val="ConsPlusNormal"/>
            </w:pPr>
          </w:p>
        </w:tc>
        <w:tc>
          <w:tcPr>
            <w:tcW w:w="1294" w:type="dxa"/>
          </w:tcPr>
          <w:p w:rsidR="00003445" w:rsidRDefault="00003445">
            <w:pPr>
              <w:pStyle w:val="ConsPlusNormal"/>
              <w:jc w:val="center"/>
            </w:pPr>
            <w:r>
              <w:t>+</w:t>
            </w:r>
          </w:p>
        </w:tc>
        <w:tc>
          <w:tcPr>
            <w:tcW w:w="1579" w:type="dxa"/>
          </w:tcPr>
          <w:p w:rsidR="00003445" w:rsidRDefault="00003445">
            <w:pPr>
              <w:pStyle w:val="ConsPlusNormal"/>
              <w:jc w:val="center"/>
            </w:pPr>
            <w:r>
              <w:t>+</w:t>
            </w:r>
          </w:p>
        </w:tc>
      </w:tr>
      <w:tr w:rsidR="00003445">
        <w:tc>
          <w:tcPr>
            <w:tcW w:w="814" w:type="dxa"/>
          </w:tcPr>
          <w:p w:rsidR="00003445" w:rsidRDefault="00003445">
            <w:pPr>
              <w:pStyle w:val="ConsPlusNormal"/>
            </w:pPr>
            <w:r>
              <w:t>27</w:t>
            </w:r>
          </w:p>
        </w:tc>
        <w:tc>
          <w:tcPr>
            <w:tcW w:w="3742" w:type="dxa"/>
          </w:tcPr>
          <w:p w:rsidR="00003445" w:rsidRDefault="00003445">
            <w:pPr>
              <w:pStyle w:val="ConsPlusNormal"/>
            </w:pPr>
            <w:r>
              <w:t>ФГБОУВО "Красноярский государственный медицинский университет имени профессора В.Ф. Войно-Ясенецкого" Минздрава России</w:t>
            </w:r>
          </w:p>
        </w:tc>
        <w:tc>
          <w:tcPr>
            <w:tcW w:w="1594" w:type="dxa"/>
          </w:tcPr>
          <w:p w:rsidR="00003445" w:rsidRDefault="00003445">
            <w:pPr>
              <w:pStyle w:val="ConsPlusNormal"/>
            </w:pPr>
          </w:p>
        </w:tc>
        <w:tc>
          <w:tcPr>
            <w:tcW w:w="1294" w:type="dxa"/>
          </w:tcPr>
          <w:p w:rsidR="00003445" w:rsidRDefault="00003445">
            <w:pPr>
              <w:pStyle w:val="ConsPlusNormal"/>
              <w:jc w:val="center"/>
            </w:pPr>
            <w:r>
              <w:t>+</w:t>
            </w:r>
          </w:p>
        </w:tc>
        <w:tc>
          <w:tcPr>
            <w:tcW w:w="1579" w:type="dxa"/>
          </w:tcPr>
          <w:p w:rsidR="00003445" w:rsidRDefault="00003445">
            <w:pPr>
              <w:pStyle w:val="ConsPlusNormal"/>
              <w:jc w:val="center"/>
            </w:pPr>
            <w:r>
              <w:t>+</w:t>
            </w:r>
          </w:p>
        </w:tc>
      </w:tr>
      <w:tr w:rsidR="00003445">
        <w:tc>
          <w:tcPr>
            <w:tcW w:w="814" w:type="dxa"/>
          </w:tcPr>
          <w:p w:rsidR="00003445" w:rsidRDefault="00003445">
            <w:pPr>
              <w:pStyle w:val="ConsPlusNormal"/>
            </w:pPr>
            <w:r>
              <w:t>28</w:t>
            </w:r>
          </w:p>
        </w:tc>
        <w:tc>
          <w:tcPr>
            <w:tcW w:w="3742" w:type="dxa"/>
          </w:tcPr>
          <w:p w:rsidR="00003445" w:rsidRDefault="00003445">
            <w:pPr>
              <w:pStyle w:val="ConsPlusNormal"/>
            </w:pPr>
            <w:r>
              <w:t xml:space="preserve">ФГБУ "Федеральный Сибирский </w:t>
            </w:r>
            <w:r>
              <w:lastRenderedPageBreak/>
              <w:t>научно-клинический центр Федерального медико-биологического агентства"</w:t>
            </w:r>
          </w:p>
        </w:tc>
        <w:tc>
          <w:tcPr>
            <w:tcW w:w="1594" w:type="dxa"/>
          </w:tcPr>
          <w:p w:rsidR="00003445" w:rsidRDefault="00003445">
            <w:pPr>
              <w:pStyle w:val="ConsPlusNormal"/>
              <w:jc w:val="center"/>
            </w:pPr>
            <w:r>
              <w:lastRenderedPageBreak/>
              <w:t>+</w:t>
            </w:r>
          </w:p>
        </w:tc>
        <w:tc>
          <w:tcPr>
            <w:tcW w:w="1294" w:type="dxa"/>
          </w:tcPr>
          <w:p w:rsidR="00003445" w:rsidRDefault="00003445">
            <w:pPr>
              <w:pStyle w:val="ConsPlusNormal"/>
              <w:jc w:val="center"/>
            </w:pPr>
            <w:r>
              <w:t>+</w:t>
            </w:r>
          </w:p>
        </w:tc>
        <w:tc>
          <w:tcPr>
            <w:tcW w:w="1579" w:type="dxa"/>
          </w:tcPr>
          <w:p w:rsidR="00003445" w:rsidRDefault="00003445">
            <w:pPr>
              <w:pStyle w:val="ConsPlusNormal"/>
              <w:jc w:val="center"/>
            </w:pPr>
            <w:r>
              <w:t>+</w:t>
            </w:r>
          </w:p>
        </w:tc>
      </w:tr>
      <w:tr w:rsidR="00003445">
        <w:tc>
          <w:tcPr>
            <w:tcW w:w="814" w:type="dxa"/>
          </w:tcPr>
          <w:p w:rsidR="00003445" w:rsidRDefault="00003445">
            <w:pPr>
              <w:pStyle w:val="ConsPlusNormal"/>
            </w:pPr>
            <w:r>
              <w:lastRenderedPageBreak/>
              <w:t>29</w:t>
            </w:r>
          </w:p>
        </w:tc>
        <w:tc>
          <w:tcPr>
            <w:tcW w:w="3742" w:type="dxa"/>
          </w:tcPr>
          <w:p w:rsidR="00003445" w:rsidRDefault="00003445">
            <w:pPr>
              <w:pStyle w:val="ConsPlusNormal"/>
            </w:pPr>
            <w:r>
              <w:t>ФГБУ "Федеральный центр сердечно-сосудистой хирургии" Минздрава России (г. Красноярск)</w:t>
            </w:r>
          </w:p>
        </w:tc>
        <w:tc>
          <w:tcPr>
            <w:tcW w:w="1594" w:type="dxa"/>
          </w:tcPr>
          <w:p w:rsidR="00003445" w:rsidRDefault="00003445">
            <w:pPr>
              <w:pStyle w:val="ConsPlusNormal"/>
              <w:jc w:val="center"/>
            </w:pPr>
            <w:r>
              <w:t>+</w:t>
            </w:r>
          </w:p>
        </w:tc>
        <w:tc>
          <w:tcPr>
            <w:tcW w:w="1294" w:type="dxa"/>
          </w:tcPr>
          <w:p w:rsidR="00003445" w:rsidRDefault="00003445">
            <w:pPr>
              <w:pStyle w:val="ConsPlusNormal"/>
            </w:pPr>
          </w:p>
        </w:tc>
        <w:tc>
          <w:tcPr>
            <w:tcW w:w="1579" w:type="dxa"/>
          </w:tcPr>
          <w:p w:rsidR="00003445" w:rsidRDefault="00003445">
            <w:pPr>
              <w:pStyle w:val="ConsPlusNormal"/>
            </w:pPr>
          </w:p>
        </w:tc>
      </w:tr>
      <w:tr w:rsidR="00003445">
        <w:tc>
          <w:tcPr>
            <w:tcW w:w="814" w:type="dxa"/>
          </w:tcPr>
          <w:p w:rsidR="00003445" w:rsidRDefault="00003445">
            <w:pPr>
              <w:pStyle w:val="ConsPlusNormal"/>
            </w:pPr>
            <w:r>
              <w:t>30</w:t>
            </w:r>
          </w:p>
        </w:tc>
        <w:tc>
          <w:tcPr>
            <w:tcW w:w="3742" w:type="dxa"/>
          </w:tcPr>
          <w:p w:rsidR="00003445" w:rsidRDefault="00003445">
            <w:pPr>
              <w:pStyle w:val="ConsPlusNormal"/>
            </w:pPr>
            <w:r>
              <w:t>ФГБУЗ "Клиническая больница N 51 Федерального медико-биологического агентства"</w:t>
            </w:r>
          </w:p>
        </w:tc>
        <w:tc>
          <w:tcPr>
            <w:tcW w:w="1594" w:type="dxa"/>
          </w:tcPr>
          <w:p w:rsidR="00003445" w:rsidRDefault="00003445">
            <w:pPr>
              <w:pStyle w:val="ConsPlusNormal"/>
            </w:pPr>
          </w:p>
        </w:tc>
        <w:tc>
          <w:tcPr>
            <w:tcW w:w="1294" w:type="dxa"/>
          </w:tcPr>
          <w:p w:rsidR="00003445" w:rsidRDefault="00003445">
            <w:pPr>
              <w:pStyle w:val="ConsPlusNormal"/>
            </w:pPr>
          </w:p>
        </w:tc>
        <w:tc>
          <w:tcPr>
            <w:tcW w:w="1579" w:type="dxa"/>
          </w:tcPr>
          <w:p w:rsidR="00003445" w:rsidRDefault="00003445">
            <w:pPr>
              <w:pStyle w:val="ConsPlusNormal"/>
              <w:jc w:val="center"/>
            </w:pPr>
            <w:r>
              <w:t>+</w:t>
            </w:r>
          </w:p>
        </w:tc>
      </w:tr>
      <w:tr w:rsidR="00003445">
        <w:tc>
          <w:tcPr>
            <w:tcW w:w="814" w:type="dxa"/>
          </w:tcPr>
          <w:p w:rsidR="00003445" w:rsidRDefault="00003445">
            <w:pPr>
              <w:pStyle w:val="ConsPlusNormal"/>
            </w:pPr>
            <w:r>
              <w:t>31</w:t>
            </w:r>
          </w:p>
        </w:tc>
        <w:tc>
          <w:tcPr>
            <w:tcW w:w="3742" w:type="dxa"/>
          </w:tcPr>
          <w:p w:rsidR="00003445" w:rsidRDefault="00003445">
            <w:pPr>
              <w:pStyle w:val="ConsPlusNormal"/>
            </w:pPr>
            <w:r>
              <w:t>ЧУЗ "Клиническая больница "РЖД-Медицина" города Красноярск"</w:t>
            </w:r>
          </w:p>
        </w:tc>
        <w:tc>
          <w:tcPr>
            <w:tcW w:w="1594" w:type="dxa"/>
          </w:tcPr>
          <w:p w:rsidR="00003445" w:rsidRDefault="00003445">
            <w:pPr>
              <w:pStyle w:val="ConsPlusNormal"/>
              <w:jc w:val="center"/>
            </w:pPr>
            <w:r>
              <w:t>+</w:t>
            </w:r>
          </w:p>
        </w:tc>
        <w:tc>
          <w:tcPr>
            <w:tcW w:w="1294" w:type="dxa"/>
          </w:tcPr>
          <w:p w:rsidR="00003445" w:rsidRDefault="00003445">
            <w:pPr>
              <w:pStyle w:val="ConsPlusNormal"/>
              <w:jc w:val="center"/>
            </w:pPr>
            <w:r>
              <w:t>+</w:t>
            </w:r>
          </w:p>
        </w:tc>
        <w:tc>
          <w:tcPr>
            <w:tcW w:w="1579" w:type="dxa"/>
          </w:tcPr>
          <w:p w:rsidR="00003445" w:rsidRDefault="00003445">
            <w:pPr>
              <w:pStyle w:val="ConsPlusNormal"/>
              <w:jc w:val="center"/>
            </w:pPr>
            <w:r>
              <w:t>+</w:t>
            </w:r>
          </w:p>
        </w:tc>
      </w:tr>
    </w:tbl>
    <w:p w:rsidR="00003445" w:rsidRDefault="00003445">
      <w:pPr>
        <w:pStyle w:val="ConsPlusNormal"/>
        <w:jc w:val="both"/>
      </w:pPr>
    </w:p>
    <w:p w:rsidR="00003445" w:rsidRDefault="00003445">
      <w:pPr>
        <w:pStyle w:val="ConsPlusNormal"/>
        <w:ind w:firstLine="540"/>
        <w:jc w:val="both"/>
      </w:pPr>
      <w:r>
        <w:t>--------------------------------</w:t>
      </w:r>
    </w:p>
    <w:p w:rsidR="00003445" w:rsidRDefault="00003445">
      <w:pPr>
        <w:pStyle w:val="ConsPlusNormal"/>
        <w:spacing w:before="220"/>
        <w:ind w:firstLine="540"/>
        <w:jc w:val="both"/>
      </w:pPr>
      <w:bookmarkStart w:id="27" w:name="P2498"/>
      <w:bookmarkEnd w:id="27"/>
      <w:r>
        <w:t>&lt;*&gt; Знак отличия (+).</w:t>
      </w:r>
    </w:p>
    <w:p w:rsidR="00003445" w:rsidRDefault="00003445">
      <w:pPr>
        <w:pStyle w:val="ConsPlusNormal"/>
        <w:jc w:val="both"/>
      </w:pPr>
    </w:p>
    <w:p w:rsidR="00003445" w:rsidRDefault="00003445">
      <w:pPr>
        <w:pStyle w:val="ConsPlusNormal"/>
        <w:ind w:firstLine="540"/>
        <w:jc w:val="both"/>
      </w:pPr>
      <w:r>
        <w:t>Принятые сокращения:</w:t>
      </w:r>
    </w:p>
    <w:p w:rsidR="00003445" w:rsidRDefault="00003445">
      <w:pPr>
        <w:pStyle w:val="ConsPlusNormal"/>
        <w:spacing w:before="220"/>
        <w:ind w:firstLine="540"/>
        <w:jc w:val="both"/>
      </w:pPr>
      <w:r>
        <w:t>КГБУЗ - краевое государственное бюджетное учреждение здравоохранения;</w:t>
      </w:r>
    </w:p>
    <w:p w:rsidR="00003445" w:rsidRDefault="00003445">
      <w:pPr>
        <w:pStyle w:val="ConsPlusNormal"/>
        <w:spacing w:before="220"/>
        <w:ind w:firstLine="540"/>
        <w:jc w:val="both"/>
      </w:pPr>
      <w:r>
        <w:t>ФГБУЗ - федеральное государственное бюджетное учреждение здравоохранения;</w:t>
      </w:r>
    </w:p>
    <w:p w:rsidR="00003445" w:rsidRDefault="00003445">
      <w:pPr>
        <w:pStyle w:val="ConsPlusNormal"/>
        <w:spacing w:before="220"/>
        <w:ind w:firstLine="540"/>
        <w:jc w:val="both"/>
      </w:pPr>
      <w:r>
        <w:t>ФГБУ - федеральное государственное бюджетное учреждение;</w:t>
      </w:r>
    </w:p>
    <w:p w:rsidR="00003445" w:rsidRDefault="00003445">
      <w:pPr>
        <w:pStyle w:val="ConsPlusNormal"/>
        <w:spacing w:before="220"/>
        <w:ind w:firstLine="540"/>
        <w:jc w:val="both"/>
      </w:pPr>
      <w:r>
        <w:t>ФГБОУВО - федеральное государственное бюджетное образовательное учреждение высшего образования;</w:t>
      </w:r>
    </w:p>
    <w:p w:rsidR="00003445" w:rsidRDefault="00003445">
      <w:pPr>
        <w:pStyle w:val="ConsPlusNormal"/>
        <w:spacing w:before="220"/>
        <w:ind w:firstLine="540"/>
        <w:jc w:val="both"/>
      </w:pPr>
      <w:r>
        <w:t>ООО - общество с ограниченной ответственностью;</w:t>
      </w:r>
    </w:p>
    <w:p w:rsidR="00003445" w:rsidRDefault="00003445">
      <w:pPr>
        <w:pStyle w:val="ConsPlusNormal"/>
        <w:spacing w:before="220"/>
        <w:ind w:firstLine="540"/>
        <w:jc w:val="both"/>
      </w:pPr>
      <w:r>
        <w:t>АО - акционерное общество;</w:t>
      </w:r>
    </w:p>
    <w:p w:rsidR="00003445" w:rsidRDefault="00003445">
      <w:pPr>
        <w:pStyle w:val="ConsPlusNormal"/>
        <w:spacing w:before="220"/>
        <w:ind w:firstLine="540"/>
        <w:jc w:val="both"/>
      </w:pPr>
      <w:r>
        <w:t>ЧУЗ - частное учреждение здравоохранения".</w:t>
      </w:r>
    </w:p>
    <w:p w:rsidR="00003445" w:rsidRDefault="00003445">
      <w:pPr>
        <w:pStyle w:val="ConsPlusNormal"/>
        <w:jc w:val="both"/>
      </w:pPr>
    </w:p>
    <w:p w:rsidR="00003445" w:rsidRDefault="00003445">
      <w:pPr>
        <w:pStyle w:val="ConsPlusNormal"/>
        <w:ind w:firstLine="540"/>
        <w:jc w:val="both"/>
      </w:pPr>
      <w:r>
        <w:t>11. Категории граждан, подлежащих транспортировке для проведения заместительной почечной терапии, и порядок ее организации.</w:t>
      </w:r>
    </w:p>
    <w:p w:rsidR="00003445" w:rsidRDefault="00003445">
      <w:pPr>
        <w:pStyle w:val="ConsPlusNormal"/>
        <w:spacing w:before="220"/>
        <w:ind w:firstLine="540"/>
        <w:jc w:val="both"/>
      </w:pPr>
      <w:r>
        <w:t xml:space="preserve">В соответствии с </w:t>
      </w:r>
      <w:hyperlink r:id="rId113">
        <w:r>
          <w:rPr>
            <w:color w:val="0000FF"/>
          </w:rPr>
          <w:t>Законом</w:t>
        </w:r>
      </w:hyperlink>
      <w:r>
        <w:t xml:space="preserve"> Красноярского края от 10.12.2004 N 12-2707 "О социальной поддержке инвалидов" инвалиды (в том числе дети-инвалиды), имеющие место жительства на территории Красноярского края, имеют право на ежемесячную денежную компенсацию расходов на оплату проезда в пределах Красноярского края к месту проведения лечения гемодиализом и обратно междугородним транспортом, в том числе компенсацию расходов при использовании личного автотранспорта.</w:t>
      </w:r>
    </w:p>
    <w:p w:rsidR="00003445" w:rsidRDefault="00003445">
      <w:pPr>
        <w:pStyle w:val="ConsPlusNormal"/>
        <w:spacing w:before="220"/>
        <w:ind w:firstLine="540"/>
        <w:jc w:val="both"/>
      </w:pPr>
      <w:r>
        <w:t xml:space="preserve">Транспортировка пациентов из населенных пунктов края, не имеющих регулярного автобусного сообщения, в том числе маломобильных граждан в пределах одного муниципального образования, осуществляется медицинскими организациями края до гемодиализных центров/отделений и обратно в соответствии с маршрутизацией, установленной </w:t>
      </w:r>
      <w:hyperlink r:id="rId114">
        <w:r>
          <w:rPr>
            <w:color w:val="0000FF"/>
          </w:rPr>
          <w:t>Приказом</w:t>
        </w:r>
      </w:hyperlink>
      <w:r>
        <w:t xml:space="preserve"> министерства здравоохранения Красноярского края от 16.07.2018 N 631-орг.</w:t>
      </w:r>
    </w:p>
    <w:p w:rsidR="00003445" w:rsidRDefault="00003445">
      <w:pPr>
        <w:pStyle w:val="ConsPlusNormal"/>
        <w:spacing w:before="220"/>
        <w:ind w:firstLine="540"/>
        <w:jc w:val="both"/>
      </w:pPr>
      <w:r>
        <w:t>В пределах одного населенного пункта края транспортировка пациентов, получающих гемодиализную помощь, осуществляется по решению врачебной комиссии медицинской организации по месту прикрепления пациента, учитывая ограничения способности к передвижению (маломобильные пациенты).</w:t>
      </w:r>
    </w:p>
    <w:p w:rsidR="00003445" w:rsidRDefault="00003445">
      <w:pPr>
        <w:pStyle w:val="ConsPlusNormal"/>
        <w:spacing w:before="220"/>
        <w:ind w:firstLine="540"/>
        <w:jc w:val="both"/>
      </w:pPr>
      <w:r>
        <w:lastRenderedPageBreak/>
        <w:t>12. 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w:t>
      </w:r>
    </w:p>
    <w:p w:rsidR="00003445" w:rsidRDefault="00003445">
      <w:pPr>
        <w:pStyle w:val="ConsPlusNormal"/>
        <w:spacing w:before="220"/>
        <w:ind w:firstLine="540"/>
        <w:jc w:val="both"/>
      </w:pPr>
      <w:r>
        <w:t>Взаимодействие медицинских организаций, подведомственных министерству здравоохранения Красноярского края, с референс-центрами Министерства здравоохранения Российской Федерации (передача сведений и материала из медицинских организаций) осуществляется в целях:</w:t>
      </w:r>
    </w:p>
    <w:p w:rsidR="00003445" w:rsidRDefault="00003445">
      <w:pPr>
        <w:pStyle w:val="ConsPlusNormal"/>
        <w:spacing w:before="220"/>
        <w:ind w:firstLine="540"/>
        <w:jc w:val="both"/>
      </w:pPr>
      <w:r>
        <w:t>предупреждения распространения биологических угроз (опасностей) на территории Красноярского края;</w:t>
      </w:r>
    </w:p>
    <w:p w:rsidR="00003445" w:rsidRDefault="00003445">
      <w:pPr>
        <w:pStyle w:val="ConsPlusNormal"/>
        <w:spacing w:before="220"/>
        <w:ind w:firstLine="540"/>
        <w:jc w:val="both"/>
      </w:pPr>
      <w:r>
        <w:t>уточнения диагноза, установления диагноза в сложных клинических случаях;</w:t>
      </w:r>
    </w:p>
    <w:p w:rsidR="00003445" w:rsidRDefault="00003445">
      <w:pPr>
        <w:pStyle w:val="ConsPlusNormal"/>
        <w:spacing w:before="220"/>
        <w:ind w:firstLine="540"/>
        <w:jc w:val="both"/>
      </w:pPr>
      <w:r>
        <w:t>получения методической помощи по организации проведения исследований злокачественных новообразований с использованием лучевых методов в части соблюдения стандартов, порядков и клинических рекомендаций в соответствии с критериями качества, применяемыми к исследованиям с применением лучевых методов и в формулировании итоговых заключений по стандартизованным критериям;</w:t>
      </w:r>
    </w:p>
    <w:p w:rsidR="00003445" w:rsidRDefault="00003445">
      <w:pPr>
        <w:pStyle w:val="ConsPlusNormal"/>
        <w:spacing w:before="220"/>
        <w:ind w:firstLine="540"/>
        <w:jc w:val="both"/>
      </w:pPr>
      <w:r>
        <w:t>проведения экспертных патоморфологических и дополнительных диагностических исследований биологического материала с целью верификации диагноза, в том числе проведения иммуногистохимических исследований с целью назначения специального противоопухолевого лечения.</w:t>
      </w:r>
    </w:p>
    <w:p w:rsidR="00003445" w:rsidRDefault="00003445">
      <w:pPr>
        <w:pStyle w:val="ConsPlusNormal"/>
        <w:spacing w:before="220"/>
        <w:ind w:firstLine="540"/>
        <w:jc w:val="both"/>
      </w:pPr>
      <w:r>
        <w:t xml:space="preserve">Перечни референс-центров Министерства здравоохранения Российской Федерации утверждены Приказами Министерства здравоохранения Российской Федерации от 14.10.2022 N 671н "Об утверждении Порядка организации деятельности референс-центров Министерства здравоохранения Российской Федерации, создаваемых на базе медицинских и иных организаций, в целях предупреждения распространения биологических угроз (опасностей)", от 25.12.2020 </w:t>
      </w:r>
      <w:hyperlink r:id="rId115">
        <w:r>
          <w:rPr>
            <w:color w:val="0000FF"/>
          </w:rPr>
          <w:t>N 1372</w:t>
        </w:r>
      </w:hyperlink>
      <w:r>
        <w:t xml:space="preserve"> "Об организации функционирования референс-центров иммуногистохимических, патоморфологических и лучевых методов исследований на базе медицинских организаций, подведомственных Министерству здравоохранения Российской Федерации".</w:t>
      </w:r>
    </w:p>
    <w:p w:rsidR="00003445" w:rsidRDefault="00003445">
      <w:pPr>
        <w:pStyle w:val="ConsPlusNormal"/>
        <w:spacing w:before="220"/>
        <w:ind w:firstLine="540"/>
        <w:jc w:val="both"/>
      </w:pPr>
      <w:r>
        <w:t>При осуществлении мероприятий по предупреждению распространения биологических угроз (опасностей) ответственными лицами в медицинских организациях, подведомственных министерству здравоохранения Красноярского края, направляются сведения и биологические материалы в референс-центры Министерства здравоохранения Российской Федерации в случаях:</w:t>
      </w:r>
    </w:p>
    <w:p w:rsidR="00003445" w:rsidRDefault="00003445">
      <w:pPr>
        <w:pStyle w:val="ConsPlusNormal"/>
        <w:spacing w:before="220"/>
        <w:ind w:firstLine="540"/>
        <w:jc w:val="both"/>
      </w:pPr>
      <w:r>
        <w:t>выявления инфекционных и паразитарных болезней, подлежащих исследованиям и оценке референс-центрами, в том числе связанных с возникновением и распространением новых инфекций, заносом и распространением редких и (или) ранее не встречавшихся на территории Российской Федерации инфекционных и паразитарных болезней;</w:t>
      </w:r>
    </w:p>
    <w:p w:rsidR="00003445" w:rsidRDefault="00003445">
      <w:pPr>
        <w:pStyle w:val="ConsPlusNormal"/>
        <w:spacing w:before="220"/>
        <w:ind w:firstLine="540"/>
        <w:jc w:val="both"/>
      </w:pPr>
      <w:r>
        <w:t>невозможности верифицировать возбудителей инфекционных и паразитарных болезней в лабораториях медицинских организаций края;</w:t>
      </w:r>
    </w:p>
    <w:p w:rsidR="00003445" w:rsidRDefault="00003445">
      <w:pPr>
        <w:pStyle w:val="ConsPlusNormal"/>
        <w:spacing w:before="220"/>
        <w:ind w:firstLine="540"/>
        <w:jc w:val="both"/>
      </w:pPr>
      <w:r>
        <w:t>выявления резистентности возбудителей инфекционных и паразитарных болезней;</w:t>
      </w:r>
    </w:p>
    <w:p w:rsidR="00003445" w:rsidRDefault="00003445">
      <w:pPr>
        <w:pStyle w:val="ConsPlusNormal"/>
        <w:spacing w:before="220"/>
        <w:ind w:firstLine="540"/>
        <w:jc w:val="both"/>
      </w:pPr>
      <w:r>
        <w:t>выделения микроорганизмов - представителей нормальной микробиоты человека.</w:t>
      </w:r>
    </w:p>
    <w:p w:rsidR="00003445" w:rsidRDefault="00003445">
      <w:pPr>
        <w:pStyle w:val="ConsPlusNormal"/>
        <w:spacing w:before="220"/>
        <w:ind w:firstLine="540"/>
        <w:jc w:val="both"/>
      </w:pPr>
      <w:r>
        <w:t xml:space="preserve">При наличии клинических показаний у пациентов в части проведения консультаций с применением телемедицинских технологий, оценки, интерпретации и описания результатов </w:t>
      </w:r>
      <w:r>
        <w:lastRenderedPageBreak/>
        <w:t>иммуногистохимических, патоморфологических, молекулярно-генетических и лучевых исследований злокачественных новообразований, а также повторного проведения диагностического исследования биологического материала, ответственными лицами в медицинских организациях, подведомственных министерству здравоохранения Красноярского края, направляются соответствующие цифровые изображения, полученные по результатам патоморфологических и лучевых методов исследований, а также биопсийный (операционный) материал для повторного проведения исследований в референс-центры Министерства здравоохранения Российской Федерации.</w:t>
      </w:r>
    </w:p>
    <w:p w:rsidR="00003445" w:rsidRDefault="00003445">
      <w:pPr>
        <w:pStyle w:val="ConsPlusNormal"/>
        <w:spacing w:before="220"/>
        <w:ind w:firstLine="540"/>
        <w:jc w:val="both"/>
      </w:pPr>
      <w:r>
        <w:t>13. Порядок предоставления медицинской помощи по всем видам ее оказания ветеранам боевых действий, принимавших участие (содействовавших выполнению задач) в специальной военной операции, уволенным с военной службы (службы, работы).</w:t>
      </w:r>
    </w:p>
    <w:p w:rsidR="00003445" w:rsidRDefault="00003445">
      <w:pPr>
        <w:pStyle w:val="ConsPlusNormal"/>
        <w:spacing w:before="220"/>
        <w:ind w:firstLine="540"/>
        <w:jc w:val="both"/>
      </w:pPr>
      <w:r>
        <w:t>Медицинская помощь участникам специальной военной операции Российской Федерации на территориях Украины, Донецкой Народной Республики и Луганской Народной Республики с 24 февраля 2022 года (далее - ветеранам боевых действий) оказывается во внеочередном порядке в соответствии с Территориальной программой.</w:t>
      </w:r>
    </w:p>
    <w:p w:rsidR="00003445" w:rsidRDefault="00003445">
      <w:pPr>
        <w:pStyle w:val="ConsPlusNormal"/>
        <w:spacing w:before="220"/>
        <w:ind w:firstLine="540"/>
        <w:jc w:val="both"/>
      </w:pPr>
      <w:r>
        <w:t>Условия предоставления медицинской помощи ветеранам боевых действий Красноярского края распространяются на все медицинские организации, участвующие в реализации Территориальной программы.</w:t>
      </w:r>
    </w:p>
    <w:p w:rsidR="00003445" w:rsidRDefault="00003445">
      <w:pPr>
        <w:pStyle w:val="ConsPlusNormal"/>
        <w:spacing w:before="220"/>
        <w:ind w:firstLine="540"/>
        <w:jc w:val="both"/>
      </w:pPr>
      <w:r>
        <w:t>Экстренно оказывается медицинская помощь при внезапных острых заболеваниях, состояниях, обострении хронических заболеваний, представляющих угрозу жизни гражданина (независимо от места проживания, наличия личных документов, страхового медицинского полиса) в стационарных и амбулаторно-поликлинических условиях, в том числе на дому.</w:t>
      </w:r>
    </w:p>
    <w:p w:rsidR="00003445" w:rsidRDefault="00003445">
      <w:pPr>
        <w:pStyle w:val="ConsPlusNormal"/>
        <w:spacing w:before="220"/>
        <w:ind w:firstLine="540"/>
        <w:jc w:val="both"/>
      </w:pPr>
      <w:r>
        <w:t>Ветеран боевых действий для получения плановой медицинской помощи во внеочередном порядке обязан предъявить удостоверения единого образца, установленного федеральным законодательством, страховой медицинский полис обязательного страхования и документ, удостоверяющий личность, в медицинских организациях, финансируемых за счет средств обязательного медицинского страхования.</w:t>
      </w:r>
    </w:p>
    <w:p w:rsidR="00003445" w:rsidRDefault="00003445">
      <w:pPr>
        <w:pStyle w:val="ConsPlusNormal"/>
        <w:spacing w:before="220"/>
        <w:ind w:firstLine="540"/>
        <w:jc w:val="both"/>
      </w:pPr>
      <w:r>
        <w:t>Объем диагностических и лечебных мероприятий для конкретного пациента определяется лечащим врачом в соответствии с порядками оказания медицинской помощи, клиническими рекомендациями и руководствами, другими нормативными правовыми документами. Пациент должен быть проинформирован об объеме диагностических и лечебных мероприятий.</w:t>
      </w:r>
    </w:p>
    <w:p w:rsidR="00003445" w:rsidRDefault="00003445">
      <w:pPr>
        <w:pStyle w:val="ConsPlusNormal"/>
        <w:spacing w:before="220"/>
        <w:ind w:firstLine="540"/>
        <w:jc w:val="both"/>
      </w:pPr>
      <w:r>
        <w:t>Медицинская документация оформляется и ведется в установленном порядке в соответствии с требованиями, установленными в нормативных правовых актах.</w:t>
      </w:r>
    </w:p>
    <w:p w:rsidR="00003445" w:rsidRDefault="00003445">
      <w:pPr>
        <w:pStyle w:val="ConsPlusNormal"/>
        <w:spacing w:before="220"/>
        <w:ind w:firstLine="540"/>
        <w:jc w:val="both"/>
      </w:pPr>
      <w:r>
        <w:t>Профилактические, санитарно-гигиенические, противо-эпидемические мероприятия назначаются и проводятся при наличии соответствующих медицинских показаний.</w:t>
      </w:r>
    </w:p>
    <w:p w:rsidR="00003445" w:rsidRDefault="00003445">
      <w:pPr>
        <w:pStyle w:val="ConsPlusNormal"/>
        <w:spacing w:before="220"/>
        <w:ind w:firstLine="540"/>
        <w:jc w:val="both"/>
      </w:pPr>
      <w:r>
        <w:t>При состояниях, угрожающих жизни, или невозможности оказания медицинской помощи в условиях данной медицинской организации больной направляется на следующий этап медицинской помощи в соответствии с порядками оказания медицинской помощи, утвержденными Министерством здравоохранения Российской Федерации.</w:t>
      </w:r>
    </w:p>
    <w:p w:rsidR="00003445" w:rsidRDefault="00003445">
      <w:pPr>
        <w:pStyle w:val="ConsPlusNormal"/>
        <w:spacing w:before="220"/>
        <w:ind w:firstLine="540"/>
        <w:jc w:val="both"/>
      </w:pPr>
      <w:r>
        <w:t>Краевые государственные учреждения здравоохранения при наличии показаний у пациентов осуществляют телемедицинские консультации путем передачи медицинской информации по телекоммуникационным каналам связи для обмена информацией между специалистами по основным профилям и специальностям медицинской помощи с целью повышения качества диагностики и лечения конкретных пациентов.</w:t>
      </w:r>
    </w:p>
    <w:p w:rsidR="00003445" w:rsidRDefault="00003445">
      <w:pPr>
        <w:pStyle w:val="ConsPlusNormal"/>
        <w:spacing w:before="220"/>
        <w:ind w:firstLine="540"/>
        <w:jc w:val="both"/>
      </w:pPr>
      <w:r>
        <w:t xml:space="preserve">Направление на консультацию или лечение в иную медицинскую организацию на </w:t>
      </w:r>
      <w:r>
        <w:lastRenderedPageBreak/>
        <w:t>территории Красноярского края осуществляется в порядке, утвержденном министерством здравоохранения Красноярского края.</w:t>
      </w:r>
    </w:p>
    <w:p w:rsidR="00003445" w:rsidRDefault="00003445">
      <w:pPr>
        <w:pStyle w:val="ConsPlusNormal"/>
        <w:spacing w:before="220"/>
        <w:ind w:firstLine="540"/>
        <w:jc w:val="both"/>
      </w:pPr>
      <w:r>
        <w:t>Медицинская организация в случае отсутствия необходимого вида медицинской помощи решает вопрос о внеочередном оказании медицинской помощи гражданам в других краевых государственных учреждениях здравоохранения по согласованию.</w:t>
      </w:r>
    </w:p>
    <w:p w:rsidR="00003445" w:rsidRDefault="00003445">
      <w:pPr>
        <w:pStyle w:val="ConsPlusNormal"/>
        <w:spacing w:before="220"/>
        <w:ind w:firstLine="540"/>
        <w:jc w:val="both"/>
      </w:pPr>
      <w:r>
        <w:t>Льготное слухопротезирование, глазное протезирование, зубопротезирование ветеранам боевых действий осуществляется в соответствии с действующим законодательством Российской Федерации и Красноярского края.</w:t>
      </w:r>
    </w:p>
    <w:p w:rsidR="00003445" w:rsidRDefault="00003445">
      <w:pPr>
        <w:pStyle w:val="ConsPlusNormal"/>
        <w:spacing w:before="220"/>
        <w:ind w:firstLine="540"/>
        <w:jc w:val="both"/>
      </w:pPr>
      <w:r>
        <w:t>Медицинская реабилитация ветеранам боевых действий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 Медицинская реабилитация осуществляется независимо от сроков заболевания, при условии стабильности клинического состояния пациента и наличия перспективы восстановления функций (реабилитационного потенциала).</w:t>
      </w:r>
    </w:p>
    <w:p w:rsidR="00003445" w:rsidRDefault="00003445">
      <w:pPr>
        <w:pStyle w:val="ConsPlusNormal"/>
        <w:spacing w:before="220"/>
        <w:ind w:firstLine="540"/>
        <w:jc w:val="both"/>
      </w:pPr>
      <w:r>
        <w:t>Оказание специализированной, в том числе высокотехнологичной, медицинской помощи в стационарных условиях ветеранам боевых действий по медицинским показаниям в соответствии со стандартами медицинской помощи, осуществляется во внеочередном порядке. При направлении медицинских документов ветерана боевых действий в медицинскую организацию, оказывающую высокотехнологичную медицинскую помощь прикладывается копия удостоверения ветерана боевых действий единого образца.</w:t>
      </w:r>
    </w:p>
    <w:p w:rsidR="00003445" w:rsidRDefault="00003445">
      <w:pPr>
        <w:pStyle w:val="ConsPlusNormal"/>
        <w:spacing w:before="220"/>
        <w:ind w:firstLine="540"/>
        <w:jc w:val="both"/>
      </w:pPr>
      <w:r>
        <w:t xml:space="preserve">Диспансеризация ветеранов боевых действий проводится во внеочередном порядке в соответствии с </w:t>
      </w:r>
      <w:hyperlink r:id="rId116">
        <w:r>
          <w:rPr>
            <w:color w:val="0000FF"/>
          </w:rPr>
          <w:t>Приказом</w:t>
        </w:r>
      </w:hyperlink>
      <w:r>
        <w:t xml:space="preserve"> Министерства здравоохранения Российской Федерации от 27.04.2021 N 404н "Об утверждении порядка проведения профилактического медицинского осмотра и диспансеризации определенных групп взрослого населения".</w:t>
      </w:r>
    </w:p>
    <w:p w:rsidR="00003445" w:rsidRDefault="00003445">
      <w:pPr>
        <w:pStyle w:val="ConsPlusNormal"/>
        <w:jc w:val="both"/>
      </w:pPr>
    </w:p>
    <w:p w:rsidR="00003445" w:rsidRDefault="00003445">
      <w:pPr>
        <w:pStyle w:val="ConsPlusNormal"/>
        <w:jc w:val="both"/>
      </w:pPr>
    </w:p>
    <w:p w:rsidR="00003445" w:rsidRDefault="00003445">
      <w:pPr>
        <w:pStyle w:val="ConsPlusNormal"/>
        <w:jc w:val="both"/>
      </w:pPr>
    </w:p>
    <w:p w:rsidR="00003445" w:rsidRDefault="00003445">
      <w:pPr>
        <w:pStyle w:val="ConsPlusNormal"/>
        <w:jc w:val="both"/>
      </w:pPr>
    </w:p>
    <w:p w:rsidR="00003445" w:rsidRDefault="00003445">
      <w:pPr>
        <w:pStyle w:val="ConsPlusNormal"/>
        <w:jc w:val="both"/>
      </w:pPr>
    </w:p>
    <w:p w:rsidR="00003445" w:rsidRDefault="00003445">
      <w:pPr>
        <w:pStyle w:val="ConsPlusNormal"/>
        <w:jc w:val="right"/>
        <w:outlineLvl w:val="1"/>
      </w:pPr>
      <w:r>
        <w:t>Приложение N 2</w:t>
      </w:r>
    </w:p>
    <w:p w:rsidR="00003445" w:rsidRDefault="00003445">
      <w:pPr>
        <w:pStyle w:val="ConsPlusNormal"/>
        <w:jc w:val="right"/>
      </w:pPr>
      <w:r>
        <w:t>к Территориальной программе</w:t>
      </w:r>
    </w:p>
    <w:p w:rsidR="00003445" w:rsidRDefault="00003445">
      <w:pPr>
        <w:pStyle w:val="ConsPlusNormal"/>
        <w:jc w:val="right"/>
      </w:pPr>
      <w:r>
        <w:t>государственных гарантий</w:t>
      </w:r>
    </w:p>
    <w:p w:rsidR="00003445" w:rsidRDefault="00003445">
      <w:pPr>
        <w:pStyle w:val="ConsPlusNormal"/>
        <w:jc w:val="right"/>
      </w:pPr>
      <w:r>
        <w:t>бесплатного оказания гражданам</w:t>
      </w:r>
    </w:p>
    <w:p w:rsidR="00003445" w:rsidRDefault="00003445">
      <w:pPr>
        <w:pStyle w:val="ConsPlusNormal"/>
        <w:jc w:val="right"/>
      </w:pPr>
      <w:r>
        <w:t>медицинской помощи</w:t>
      </w:r>
    </w:p>
    <w:p w:rsidR="00003445" w:rsidRDefault="00003445">
      <w:pPr>
        <w:pStyle w:val="ConsPlusNormal"/>
        <w:jc w:val="right"/>
      </w:pPr>
      <w:r>
        <w:t>в Красноярском крае</w:t>
      </w:r>
    </w:p>
    <w:p w:rsidR="00003445" w:rsidRDefault="00003445">
      <w:pPr>
        <w:pStyle w:val="ConsPlusNormal"/>
        <w:jc w:val="right"/>
      </w:pPr>
      <w:r>
        <w:t>на 2025 год и на плановый период</w:t>
      </w:r>
    </w:p>
    <w:p w:rsidR="00003445" w:rsidRDefault="00003445">
      <w:pPr>
        <w:pStyle w:val="ConsPlusNormal"/>
        <w:jc w:val="right"/>
      </w:pPr>
      <w:r>
        <w:t>2026 и 2027 годов</w:t>
      </w:r>
    </w:p>
    <w:p w:rsidR="00003445" w:rsidRDefault="00003445">
      <w:pPr>
        <w:pStyle w:val="ConsPlusNormal"/>
        <w:jc w:val="both"/>
      </w:pPr>
    </w:p>
    <w:p w:rsidR="00003445" w:rsidRDefault="00003445">
      <w:pPr>
        <w:pStyle w:val="ConsPlusTitle"/>
        <w:jc w:val="center"/>
      </w:pPr>
      <w:bookmarkStart w:id="28" w:name="P2556"/>
      <w:bookmarkEnd w:id="28"/>
      <w:r>
        <w:t>ПОРЯДОК</w:t>
      </w:r>
    </w:p>
    <w:p w:rsidR="00003445" w:rsidRDefault="00003445">
      <w:pPr>
        <w:pStyle w:val="ConsPlusTitle"/>
        <w:jc w:val="center"/>
      </w:pPr>
      <w:r>
        <w:t>И РАЗМЕРЫ ВОЗМЕЩЕНИЯ РАСХОДОВ, СВЯЗАННЫХ С ОКАЗАНИЕМ</w:t>
      </w:r>
    </w:p>
    <w:p w:rsidR="00003445" w:rsidRDefault="00003445">
      <w:pPr>
        <w:pStyle w:val="ConsPlusTitle"/>
        <w:jc w:val="center"/>
      </w:pPr>
      <w:r>
        <w:t>ГРАЖДАНАМ МЕДИЦИНСКОЙ ПОМОЩИ В ЭКСТРЕННОЙ ФОРМЕ МЕДИЦИНСКОЙ</w:t>
      </w:r>
    </w:p>
    <w:p w:rsidR="00003445" w:rsidRDefault="00003445">
      <w:pPr>
        <w:pStyle w:val="ConsPlusTitle"/>
        <w:jc w:val="center"/>
      </w:pPr>
      <w:r>
        <w:t>ОРГАНИЗАЦИЕЙ, НЕ УЧАСТВУЮЩЕЙ В РЕАЛИЗАЦИИ ТЕРРИТОРИАЛЬНОЙ</w:t>
      </w:r>
    </w:p>
    <w:p w:rsidR="00003445" w:rsidRDefault="00003445">
      <w:pPr>
        <w:pStyle w:val="ConsPlusTitle"/>
        <w:jc w:val="center"/>
      </w:pPr>
      <w:r>
        <w:t>ПРОГРАММЫ ГОСУДАРСТВЕННЫХ ГАРАНТИЙ БЕСПЛАТНОГО ОКАЗАНИЯ</w:t>
      </w:r>
    </w:p>
    <w:p w:rsidR="00003445" w:rsidRDefault="00003445">
      <w:pPr>
        <w:pStyle w:val="ConsPlusTitle"/>
        <w:jc w:val="center"/>
      </w:pPr>
      <w:r>
        <w:t>ГРАЖДАНАМ МЕДИЦИНСКОЙ ПОМОЩИ В КРАСНОЯРСКОМ КРАЕ НА 2025 ГОД</w:t>
      </w:r>
    </w:p>
    <w:p w:rsidR="00003445" w:rsidRDefault="00003445">
      <w:pPr>
        <w:pStyle w:val="ConsPlusTitle"/>
        <w:jc w:val="center"/>
      </w:pPr>
      <w:r>
        <w:lastRenderedPageBreak/>
        <w:t>И НА ПЛАНОВЫЙ ПЕРИОД 2026 И 2027 ГОДОВ</w:t>
      </w:r>
    </w:p>
    <w:p w:rsidR="00003445" w:rsidRDefault="00003445">
      <w:pPr>
        <w:pStyle w:val="ConsPlusTitle"/>
        <w:jc w:val="center"/>
      </w:pPr>
      <w:r>
        <w:t>(ДАЛЕЕ - ТЕРРИТОРИАЛЬНАЯ ПРОГРАММА)</w:t>
      </w:r>
    </w:p>
    <w:p w:rsidR="00003445" w:rsidRDefault="00003445">
      <w:pPr>
        <w:pStyle w:val="ConsPlusNormal"/>
        <w:jc w:val="both"/>
      </w:pPr>
    </w:p>
    <w:p w:rsidR="00003445" w:rsidRDefault="00003445">
      <w:pPr>
        <w:pStyle w:val="ConsPlusNormal"/>
        <w:ind w:firstLine="540"/>
        <w:jc w:val="both"/>
      </w:pPr>
      <w:r>
        <w:t xml:space="preserve">В соответствии со </w:t>
      </w:r>
      <w:hyperlink r:id="rId117">
        <w:r>
          <w:rPr>
            <w:color w:val="0000FF"/>
          </w:rPr>
          <w:t>статьями 11</w:t>
        </w:r>
      </w:hyperlink>
      <w:r>
        <w:t xml:space="preserve">, </w:t>
      </w:r>
      <w:hyperlink r:id="rId118">
        <w:r>
          <w:rPr>
            <w:color w:val="0000FF"/>
          </w:rPr>
          <w:t>32</w:t>
        </w:r>
      </w:hyperlink>
      <w:r>
        <w:t xml:space="preserve"> Федерального закона от 21.11.2011 N 323-ФЗ "Об основах охраны здоровья граждан Российской Федерации" медицинская помощь в экстренной форме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 Медицинская помощь оказывается медицинскими организациями и медицинскими работниками гражданину безотлагательно и бесплатно.</w:t>
      </w:r>
    </w:p>
    <w:p w:rsidR="00003445" w:rsidRDefault="00003445">
      <w:pPr>
        <w:pStyle w:val="ConsPlusNormal"/>
        <w:spacing w:before="220"/>
        <w:ind w:firstLine="540"/>
        <w:jc w:val="both"/>
      </w:pPr>
      <w:r>
        <w:t>В случае отказа в ее оказании медицинские организации несут ответственность в соответствии с законодательством Российской Федерации. Медицинские организации, не участвующие в реализации Территориальной программы, ежемесячно представляют в министерство здравоохранения Красноярского края счета-реестры, содержащие объемы оказанной медицинской помощи в экстренной форме.</w:t>
      </w:r>
    </w:p>
    <w:p w:rsidR="00003445" w:rsidRDefault="00003445">
      <w:pPr>
        <w:pStyle w:val="ConsPlusNormal"/>
        <w:spacing w:before="220"/>
        <w:ind w:firstLine="540"/>
        <w:jc w:val="both"/>
      </w:pPr>
      <w:r>
        <w:t>Возмещение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 осуществляется министерством здравоохранения Красноярского края в соответствии с утвержденным государственным заданием на очередной финансовый год по услуге "Медицинская помощь в экстренной форме незастрахованным гражданам в системе обязательного медицинского страхования" за счет средств краевого бюджета.</w:t>
      </w:r>
    </w:p>
    <w:p w:rsidR="00003445" w:rsidRDefault="00003445">
      <w:pPr>
        <w:pStyle w:val="ConsPlusNormal"/>
        <w:spacing w:before="220"/>
        <w:ind w:firstLine="540"/>
        <w:jc w:val="both"/>
      </w:pPr>
      <w:r>
        <w:t>Медицинские организации, не участвующие в реализации Территориальной программы, должны представить отчеты о расходовании полученных ими бюджетных средств по итогам оказания медицинской помощи в экстренной форме за девять месяцев и за год не позднее 15-го числа месяца, следующего за отчетным.</w:t>
      </w:r>
    </w:p>
    <w:p w:rsidR="00003445" w:rsidRDefault="00003445">
      <w:pPr>
        <w:pStyle w:val="ConsPlusNormal"/>
        <w:jc w:val="both"/>
      </w:pPr>
    </w:p>
    <w:p w:rsidR="00003445" w:rsidRDefault="00003445">
      <w:pPr>
        <w:pStyle w:val="ConsPlusNormal"/>
        <w:jc w:val="both"/>
      </w:pPr>
    </w:p>
    <w:p w:rsidR="00003445" w:rsidRDefault="00003445">
      <w:pPr>
        <w:pStyle w:val="ConsPlusNormal"/>
        <w:jc w:val="both"/>
      </w:pPr>
    </w:p>
    <w:p w:rsidR="00003445" w:rsidRDefault="00003445">
      <w:pPr>
        <w:pStyle w:val="ConsPlusNormal"/>
        <w:jc w:val="both"/>
      </w:pPr>
    </w:p>
    <w:p w:rsidR="00003445" w:rsidRDefault="00003445">
      <w:pPr>
        <w:pStyle w:val="ConsPlusNormal"/>
        <w:jc w:val="both"/>
      </w:pPr>
    </w:p>
    <w:p w:rsidR="00003445" w:rsidRDefault="00003445">
      <w:pPr>
        <w:pStyle w:val="ConsPlusNormal"/>
        <w:jc w:val="right"/>
        <w:outlineLvl w:val="1"/>
      </w:pPr>
      <w:r>
        <w:t>Приложение N 3</w:t>
      </w:r>
    </w:p>
    <w:p w:rsidR="00003445" w:rsidRDefault="00003445">
      <w:pPr>
        <w:pStyle w:val="ConsPlusNormal"/>
        <w:jc w:val="right"/>
      </w:pPr>
      <w:r>
        <w:t>к Территориальной программе</w:t>
      </w:r>
    </w:p>
    <w:p w:rsidR="00003445" w:rsidRDefault="00003445">
      <w:pPr>
        <w:pStyle w:val="ConsPlusNormal"/>
        <w:jc w:val="right"/>
      </w:pPr>
      <w:r>
        <w:t>государственных гарантий</w:t>
      </w:r>
    </w:p>
    <w:p w:rsidR="00003445" w:rsidRDefault="00003445">
      <w:pPr>
        <w:pStyle w:val="ConsPlusNormal"/>
        <w:jc w:val="right"/>
      </w:pPr>
      <w:r>
        <w:t>бесплатного оказания гражданам</w:t>
      </w:r>
    </w:p>
    <w:p w:rsidR="00003445" w:rsidRDefault="00003445">
      <w:pPr>
        <w:pStyle w:val="ConsPlusNormal"/>
        <w:jc w:val="right"/>
      </w:pPr>
      <w:r>
        <w:t>медицинской помощи</w:t>
      </w:r>
    </w:p>
    <w:p w:rsidR="00003445" w:rsidRDefault="00003445">
      <w:pPr>
        <w:pStyle w:val="ConsPlusNormal"/>
        <w:jc w:val="right"/>
      </w:pPr>
      <w:r>
        <w:t>в Красноярском крае</w:t>
      </w:r>
    </w:p>
    <w:p w:rsidR="00003445" w:rsidRDefault="00003445">
      <w:pPr>
        <w:pStyle w:val="ConsPlusNormal"/>
        <w:jc w:val="right"/>
      </w:pPr>
      <w:r>
        <w:t>на 2025 год и на плановый период</w:t>
      </w:r>
    </w:p>
    <w:p w:rsidR="00003445" w:rsidRDefault="00003445">
      <w:pPr>
        <w:pStyle w:val="ConsPlusNormal"/>
        <w:jc w:val="right"/>
      </w:pPr>
      <w:r>
        <w:t>2026 и 2027 годов</w:t>
      </w:r>
    </w:p>
    <w:p w:rsidR="00003445" w:rsidRDefault="00003445">
      <w:pPr>
        <w:pStyle w:val="ConsPlusNormal"/>
        <w:jc w:val="both"/>
      </w:pPr>
    </w:p>
    <w:p w:rsidR="00003445" w:rsidRDefault="00003445">
      <w:pPr>
        <w:pStyle w:val="ConsPlusTitle"/>
        <w:jc w:val="center"/>
      </w:pPr>
      <w:bookmarkStart w:id="29" w:name="P2583"/>
      <w:bookmarkEnd w:id="29"/>
      <w:r>
        <w:t>ПЕРЕЧЕНЬ</w:t>
      </w:r>
    </w:p>
    <w:p w:rsidR="00003445" w:rsidRDefault="00003445">
      <w:pPr>
        <w:pStyle w:val="ConsPlusTitle"/>
        <w:jc w:val="center"/>
      </w:pPr>
      <w:r>
        <w:t>МЕДИЦИНСКИХ ОРГАНИЗАЦИЙ, УЧАСТВУЮЩИХ В РЕАЛИЗАЦИИ</w:t>
      </w:r>
    </w:p>
    <w:p w:rsidR="00003445" w:rsidRDefault="00003445">
      <w:pPr>
        <w:pStyle w:val="ConsPlusTitle"/>
        <w:jc w:val="center"/>
      </w:pPr>
      <w:r>
        <w:t>ТЕРРИТОРИАЛЬНОЙ ПРОГРАММЫ ГОСУДАРСТВЕННЫХ ГАРАНТИЙ</w:t>
      </w:r>
    </w:p>
    <w:p w:rsidR="00003445" w:rsidRDefault="00003445">
      <w:pPr>
        <w:pStyle w:val="ConsPlusTitle"/>
        <w:jc w:val="center"/>
      </w:pPr>
      <w:r>
        <w:t>БЕСПЛАТНОГО ОКАЗАНИЯ ГРАЖДАНАМ МЕДИЦИНСКОЙ ПОМОЩИ</w:t>
      </w:r>
    </w:p>
    <w:p w:rsidR="00003445" w:rsidRDefault="00003445">
      <w:pPr>
        <w:pStyle w:val="ConsPlusTitle"/>
        <w:jc w:val="center"/>
      </w:pPr>
      <w:r>
        <w:t>В КРАСНОЯРСКОМ КРАЕ НА 2025 ГОД И НА ПЛАНОВЫЙ ПЕРИОД</w:t>
      </w:r>
    </w:p>
    <w:p w:rsidR="00003445" w:rsidRDefault="00003445">
      <w:pPr>
        <w:pStyle w:val="ConsPlusTitle"/>
        <w:jc w:val="center"/>
      </w:pPr>
      <w:r>
        <w:t>2026 И 2027 ГОДОВ, В ТОМ ЧИСЛЕ ТЕРРИТОРИАЛЬНОЙ ПРОГРАММЫ</w:t>
      </w:r>
    </w:p>
    <w:p w:rsidR="00003445" w:rsidRDefault="00003445">
      <w:pPr>
        <w:pStyle w:val="ConsPlusTitle"/>
        <w:jc w:val="center"/>
      </w:pPr>
      <w:r>
        <w:t>ОБЯЗАТЕЛЬНОГО МЕДИЦИНСКОГО СТРАХОВАНИЯ, И ПЕРЕЧЕНЬ</w:t>
      </w:r>
    </w:p>
    <w:p w:rsidR="00003445" w:rsidRDefault="00003445">
      <w:pPr>
        <w:pStyle w:val="ConsPlusTitle"/>
        <w:jc w:val="center"/>
      </w:pPr>
      <w:r>
        <w:t>МЕДИЦИНСКИХ ОРГАНИЗАЦИЙ, ПРОВОДЯЩИХ ПРОФИЛАКТИЧЕСКИЕ</w:t>
      </w:r>
    </w:p>
    <w:p w:rsidR="00003445" w:rsidRDefault="00003445">
      <w:pPr>
        <w:pStyle w:val="ConsPlusTitle"/>
        <w:jc w:val="center"/>
      </w:pPr>
      <w:r>
        <w:t>МЕДИЦИНСКИЕ ОСМОТРЫ И ДИСПАНСЕРИЗАЦИЮ, В ТОМ ЧИСЛЕ</w:t>
      </w:r>
    </w:p>
    <w:p w:rsidR="00003445" w:rsidRDefault="00003445">
      <w:pPr>
        <w:pStyle w:val="ConsPlusTitle"/>
        <w:jc w:val="center"/>
      </w:pPr>
      <w:r>
        <w:t>УГЛУБЛЕННУЮ ДИСПАНСЕРИЗАЦИЮ В 2025 ГОДУ</w:t>
      </w:r>
    </w:p>
    <w:p w:rsidR="00003445" w:rsidRDefault="00003445">
      <w:pPr>
        <w:pStyle w:val="ConsPlusNormal"/>
        <w:jc w:val="both"/>
      </w:pPr>
    </w:p>
    <w:p w:rsidR="00003445" w:rsidRDefault="00003445">
      <w:pPr>
        <w:pStyle w:val="ConsPlusNormal"/>
        <w:sectPr w:rsidR="0000344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
        <w:gridCol w:w="1504"/>
        <w:gridCol w:w="3288"/>
        <w:gridCol w:w="1924"/>
        <w:gridCol w:w="1864"/>
        <w:gridCol w:w="2014"/>
        <w:gridCol w:w="1969"/>
        <w:gridCol w:w="1879"/>
        <w:gridCol w:w="1549"/>
        <w:gridCol w:w="1624"/>
        <w:gridCol w:w="1579"/>
        <w:gridCol w:w="1429"/>
        <w:gridCol w:w="1744"/>
      </w:tblGrid>
      <w:tr w:rsidR="00003445">
        <w:tc>
          <w:tcPr>
            <w:tcW w:w="484" w:type="dxa"/>
            <w:vMerge w:val="restart"/>
          </w:tcPr>
          <w:p w:rsidR="00003445" w:rsidRDefault="00003445">
            <w:pPr>
              <w:pStyle w:val="ConsPlusNormal"/>
              <w:jc w:val="center"/>
            </w:pPr>
            <w:r>
              <w:lastRenderedPageBreak/>
              <w:t>N п/п</w:t>
            </w:r>
          </w:p>
        </w:tc>
        <w:tc>
          <w:tcPr>
            <w:tcW w:w="1504" w:type="dxa"/>
            <w:vMerge w:val="restart"/>
          </w:tcPr>
          <w:p w:rsidR="00003445" w:rsidRDefault="00003445">
            <w:pPr>
              <w:pStyle w:val="ConsPlusNormal"/>
              <w:jc w:val="center"/>
            </w:pPr>
            <w:r>
              <w:t>Код медицинской организации по реестру</w:t>
            </w:r>
          </w:p>
        </w:tc>
        <w:tc>
          <w:tcPr>
            <w:tcW w:w="3288" w:type="dxa"/>
            <w:vMerge w:val="restart"/>
          </w:tcPr>
          <w:p w:rsidR="00003445" w:rsidRDefault="00003445">
            <w:pPr>
              <w:pStyle w:val="ConsPlusNormal"/>
              <w:jc w:val="center"/>
            </w:pPr>
            <w:r>
              <w:t>Наименование медицинской организации</w:t>
            </w:r>
          </w:p>
        </w:tc>
        <w:tc>
          <w:tcPr>
            <w:tcW w:w="17575" w:type="dxa"/>
            <w:gridSpan w:val="10"/>
          </w:tcPr>
          <w:p w:rsidR="00003445" w:rsidRDefault="00003445">
            <w:pPr>
              <w:pStyle w:val="ConsPlusNormal"/>
              <w:jc w:val="center"/>
            </w:pPr>
            <w:r>
              <w:t xml:space="preserve">В том числе </w:t>
            </w:r>
            <w:hyperlink w:anchor="P5833">
              <w:r>
                <w:rPr>
                  <w:color w:val="0000FF"/>
                </w:rPr>
                <w:t>&lt;*&gt;</w:t>
              </w:r>
            </w:hyperlink>
            <w:r>
              <w:t>:</w:t>
            </w:r>
          </w:p>
        </w:tc>
      </w:tr>
      <w:tr w:rsidR="00003445">
        <w:tc>
          <w:tcPr>
            <w:tcW w:w="484" w:type="dxa"/>
            <w:vMerge/>
          </w:tcPr>
          <w:p w:rsidR="00003445" w:rsidRDefault="00003445">
            <w:pPr>
              <w:pStyle w:val="ConsPlusNormal"/>
            </w:pPr>
          </w:p>
        </w:tc>
        <w:tc>
          <w:tcPr>
            <w:tcW w:w="1504" w:type="dxa"/>
            <w:vMerge/>
          </w:tcPr>
          <w:p w:rsidR="00003445" w:rsidRDefault="00003445">
            <w:pPr>
              <w:pStyle w:val="ConsPlusNormal"/>
            </w:pPr>
          </w:p>
        </w:tc>
        <w:tc>
          <w:tcPr>
            <w:tcW w:w="3288" w:type="dxa"/>
            <w:vMerge/>
          </w:tcPr>
          <w:p w:rsidR="00003445" w:rsidRDefault="00003445">
            <w:pPr>
              <w:pStyle w:val="ConsPlusNormal"/>
            </w:pPr>
          </w:p>
        </w:tc>
        <w:tc>
          <w:tcPr>
            <w:tcW w:w="1924" w:type="dxa"/>
            <w:vMerge w:val="restart"/>
          </w:tcPr>
          <w:p w:rsidR="00003445" w:rsidRDefault="00003445">
            <w:pPr>
              <w:pStyle w:val="ConsPlusNormal"/>
              <w:jc w:val="center"/>
            </w:pPr>
            <w:r>
              <w:t>осуществляющие деятельность в рамках выполнения государственного задания за счет средств бюджетных ассигнований краевого бюджета</w:t>
            </w:r>
          </w:p>
        </w:tc>
        <w:tc>
          <w:tcPr>
            <w:tcW w:w="1864" w:type="dxa"/>
            <w:vMerge w:val="restart"/>
          </w:tcPr>
          <w:p w:rsidR="00003445" w:rsidRDefault="00003445">
            <w:pPr>
              <w:pStyle w:val="ConsPlusNormal"/>
              <w:jc w:val="center"/>
            </w:pPr>
            <w:r>
              <w:t>осуществляющие деятельность в сфере обязательного медицинского страхования</w:t>
            </w:r>
          </w:p>
        </w:tc>
        <w:tc>
          <w:tcPr>
            <w:tcW w:w="13787" w:type="dxa"/>
            <w:gridSpan w:val="8"/>
          </w:tcPr>
          <w:p w:rsidR="00003445" w:rsidRDefault="00003445">
            <w:pPr>
              <w:pStyle w:val="ConsPlusNormal"/>
              <w:jc w:val="center"/>
            </w:pPr>
            <w:r>
              <w:t>из них:</w:t>
            </w:r>
          </w:p>
        </w:tc>
      </w:tr>
      <w:tr w:rsidR="00003445">
        <w:tc>
          <w:tcPr>
            <w:tcW w:w="484" w:type="dxa"/>
            <w:vMerge/>
          </w:tcPr>
          <w:p w:rsidR="00003445" w:rsidRDefault="00003445">
            <w:pPr>
              <w:pStyle w:val="ConsPlusNormal"/>
            </w:pPr>
          </w:p>
        </w:tc>
        <w:tc>
          <w:tcPr>
            <w:tcW w:w="1504" w:type="dxa"/>
            <w:vMerge/>
          </w:tcPr>
          <w:p w:rsidR="00003445" w:rsidRDefault="00003445">
            <w:pPr>
              <w:pStyle w:val="ConsPlusNormal"/>
            </w:pPr>
          </w:p>
        </w:tc>
        <w:tc>
          <w:tcPr>
            <w:tcW w:w="3288" w:type="dxa"/>
            <w:vMerge/>
          </w:tcPr>
          <w:p w:rsidR="00003445" w:rsidRDefault="00003445">
            <w:pPr>
              <w:pStyle w:val="ConsPlusNormal"/>
            </w:pPr>
          </w:p>
        </w:tc>
        <w:tc>
          <w:tcPr>
            <w:tcW w:w="1924" w:type="dxa"/>
            <w:vMerge/>
          </w:tcPr>
          <w:p w:rsidR="00003445" w:rsidRDefault="00003445">
            <w:pPr>
              <w:pStyle w:val="ConsPlusNormal"/>
            </w:pPr>
          </w:p>
        </w:tc>
        <w:tc>
          <w:tcPr>
            <w:tcW w:w="1864" w:type="dxa"/>
            <w:vMerge/>
          </w:tcPr>
          <w:p w:rsidR="00003445" w:rsidRDefault="00003445">
            <w:pPr>
              <w:pStyle w:val="ConsPlusNormal"/>
            </w:pPr>
          </w:p>
        </w:tc>
        <w:tc>
          <w:tcPr>
            <w:tcW w:w="2014" w:type="dxa"/>
            <w:vMerge w:val="restart"/>
          </w:tcPr>
          <w:p w:rsidR="00003445" w:rsidRDefault="00003445">
            <w:pPr>
              <w:pStyle w:val="ConsPlusNormal"/>
              <w:jc w:val="center"/>
            </w:pPr>
            <w:r>
              <w:t>проводящие профилактические медицинские осмотры и диспансеризацию</w:t>
            </w:r>
          </w:p>
        </w:tc>
        <w:tc>
          <w:tcPr>
            <w:tcW w:w="3848" w:type="dxa"/>
            <w:gridSpan w:val="2"/>
          </w:tcPr>
          <w:p w:rsidR="00003445" w:rsidRDefault="00003445">
            <w:pPr>
              <w:pStyle w:val="ConsPlusNormal"/>
              <w:jc w:val="center"/>
            </w:pPr>
            <w:r>
              <w:t>в том числе:</w:t>
            </w:r>
          </w:p>
        </w:tc>
        <w:tc>
          <w:tcPr>
            <w:tcW w:w="1549" w:type="dxa"/>
            <w:vMerge w:val="restart"/>
          </w:tcPr>
          <w:p w:rsidR="00003445" w:rsidRDefault="00003445">
            <w:pPr>
              <w:pStyle w:val="ConsPlusNormal"/>
              <w:jc w:val="center"/>
            </w:pPr>
            <w:r>
              <w:t>проводящие диспансерное наблюдение</w:t>
            </w:r>
          </w:p>
        </w:tc>
        <w:tc>
          <w:tcPr>
            <w:tcW w:w="1624" w:type="dxa"/>
            <w:vMerge w:val="restart"/>
          </w:tcPr>
          <w:p w:rsidR="00003445" w:rsidRDefault="00003445">
            <w:pPr>
              <w:pStyle w:val="ConsPlusNormal"/>
              <w:jc w:val="center"/>
            </w:pPr>
            <w:r>
              <w:t>проводящие медицинскую реабилитацию</w:t>
            </w:r>
          </w:p>
        </w:tc>
        <w:tc>
          <w:tcPr>
            <w:tcW w:w="4752" w:type="dxa"/>
            <w:gridSpan w:val="3"/>
          </w:tcPr>
          <w:p w:rsidR="00003445" w:rsidRDefault="00003445">
            <w:pPr>
              <w:pStyle w:val="ConsPlusNormal"/>
              <w:jc w:val="center"/>
            </w:pPr>
            <w:r>
              <w:t>в том числе:</w:t>
            </w:r>
          </w:p>
        </w:tc>
      </w:tr>
      <w:tr w:rsidR="00003445">
        <w:tc>
          <w:tcPr>
            <w:tcW w:w="484" w:type="dxa"/>
            <w:vMerge/>
          </w:tcPr>
          <w:p w:rsidR="00003445" w:rsidRDefault="00003445">
            <w:pPr>
              <w:pStyle w:val="ConsPlusNormal"/>
            </w:pPr>
          </w:p>
        </w:tc>
        <w:tc>
          <w:tcPr>
            <w:tcW w:w="1504" w:type="dxa"/>
            <w:vMerge/>
          </w:tcPr>
          <w:p w:rsidR="00003445" w:rsidRDefault="00003445">
            <w:pPr>
              <w:pStyle w:val="ConsPlusNormal"/>
            </w:pPr>
          </w:p>
        </w:tc>
        <w:tc>
          <w:tcPr>
            <w:tcW w:w="3288" w:type="dxa"/>
            <w:vMerge/>
          </w:tcPr>
          <w:p w:rsidR="00003445" w:rsidRDefault="00003445">
            <w:pPr>
              <w:pStyle w:val="ConsPlusNormal"/>
            </w:pPr>
          </w:p>
        </w:tc>
        <w:tc>
          <w:tcPr>
            <w:tcW w:w="1924" w:type="dxa"/>
            <w:vMerge/>
          </w:tcPr>
          <w:p w:rsidR="00003445" w:rsidRDefault="00003445">
            <w:pPr>
              <w:pStyle w:val="ConsPlusNormal"/>
            </w:pPr>
          </w:p>
        </w:tc>
        <w:tc>
          <w:tcPr>
            <w:tcW w:w="1864" w:type="dxa"/>
            <w:vMerge/>
          </w:tcPr>
          <w:p w:rsidR="00003445" w:rsidRDefault="00003445">
            <w:pPr>
              <w:pStyle w:val="ConsPlusNormal"/>
            </w:pPr>
          </w:p>
        </w:tc>
        <w:tc>
          <w:tcPr>
            <w:tcW w:w="2014" w:type="dxa"/>
            <w:vMerge/>
          </w:tcPr>
          <w:p w:rsidR="00003445" w:rsidRDefault="00003445">
            <w:pPr>
              <w:pStyle w:val="ConsPlusNormal"/>
            </w:pPr>
          </w:p>
        </w:tc>
        <w:tc>
          <w:tcPr>
            <w:tcW w:w="1969" w:type="dxa"/>
          </w:tcPr>
          <w:p w:rsidR="00003445" w:rsidRDefault="00003445">
            <w:pPr>
              <w:pStyle w:val="ConsPlusNormal"/>
              <w:jc w:val="center"/>
            </w:pPr>
            <w:r>
              <w:t>углубленную диспансеризацию</w:t>
            </w:r>
          </w:p>
        </w:tc>
        <w:tc>
          <w:tcPr>
            <w:tcW w:w="1879" w:type="dxa"/>
          </w:tcPr>
          <w:p w:rsidR="00003445" w:rsidRDefault="00003445">
            <w:pPr>
              <w:pStyle w:val="ConsPlusNormal"/>
              <w:jc w:val="center"/>
            </w:pPr>
            <w:r>
              <w:t>для оценки репродуктивного здоровья женщин и мужчин</w:t>
            </w:r>
          </w:p>
        </w:tc>
        <w:tc>
          <w:tcPr>
            <w:tcW w:w="1549" w:type="dxa"/>
            <w:vMerge/>
          </w:tcPr>
          <w:p w:rsidR="00003445" w:rsidRDefault="00003445">
            <w:pPr>
              <w:pStyle w:val="ConsPlusNormal"/>
            </w:pPr>
          </w:p>
        </w:tc>
        <w:tc>
          <w:tcPr>
            <w:tcW w:w="1624" w:type="dxa"/>
            <w:vMerge/>
          </w:tcPr>
          <w:p w:rsidR="00003445" w:rsidRDefault="00003445">
            <w:pPr>
              <w:pStyle w:val="ConsPlusNormal"/>
            </w:pPr>
          </w:p>
        </w:tc>
        <w:tc>
          <w:tcPr>
            <w:tcW w:w="1579" w:type="dxa"/>
          </w:tcPr>
          <w:p w:rsidR="00003445" w:rsidRDefault="00003445">
            <w:pPr>
              <w:pStyle w:val="ConsPlusNormal"/>
              <w:jc w:val="center"/>
            </w:pPr>
            <w:r>
              <w:t>в амбулаторных условиях</w:t>
            </w:r>
          </w:p>
        </w:tc>
        <w:tc>
          <w:tcPr>
            <w:tcW w:w="1429" w:type="dxa"/>
          </w:tcPr>
          <w:p w:rsidR="00003445" w:rsidRDefault="00003445">
            <w:pPr>
              <w:pStyle w:val="ConsPlusNormal"/>
              <w:jc w:val="center"/>
            </w:pPr>
            <w:r>
              <w:t>в условиях дневных стационаров</w:t>
            </w:r>
          </w:p>
        </w:tc>
        <w:tc>
          <w:tcPr>
            <w:tcW w:w="1744" w:type="dxa"/>
          </w:tcPr>
          <w:p w:rsidR="00003445" w:rsidRDefault="00003445">
            <w:pPr>
              <w:pStyle w:val="ConsPlusNormal"/>
              <w:jc w:val="center"/>
            </w:pPr>
            <w:r>
              <w:t>в условиях круглосуточных стационаров</w:t>
            </w:r>
          </w:p>
        </w:tc>
      </w:tr>
      <w:tr w:rsidR="00003445">
        <w:tc>
          <w:tcPr>
            <w:tcW w:w="484" w:type="dxa"/>
          </w:tcPr>
          <w:p w:rsidR="00003445" w:rsidRDefault="00003445">
            <w:pPr>
              <w:pStyle w:val="ConsPlusNormal"/>
              <w:jc w:val="center"/>
            </w:pPr>
            <w:r>
              <w:t>1</w:t>
            </w:r>
          </w:p>
        </w:tc>
        <w:tc>
          <w:tcPr>
            <w:tcW w:w="1504" w:type="dxa"/>
          </w:tcPr>
          <w:p w:rsidR="00003445" w:rsidRDefault="00003445">
            <w:pPr>
              <w:pStyle w:val="ConsPlusNormal"/>
              <w:jc w:val="center"/>
            </w:pPr>
            <w:r>
              <w:t>2</w:t>
            </w:r>
          </w:p>
        </w:tc>
        <w:tc>
          <w:tcPr>
            <w:tcW w:w="3288" w:type="dxa"/>
          </w:tcPr>
          <w:p w:rsidR="00003445" w:rsidRDefault="00003445">
            <w:pPr>
              <w:pStyle w:val="ConsPlusNormal"/>
              <w:jc w:val="center"/>
            </w:pPr>
            <w:r>
              <w:t>3</w:t>
            </w:r>
          </w:p>
        </w:tc>
        <w:tc>
          <w:tcPr>
            <w:tcW w:w="1924" w:type="dxa"/>
          </w:tcPr>
          <w:p w:rsidR="00003445" w:rsidRDefault="00003445">
            <w:pPr>
              <w:pStyle w:val="ConsPlusNormal"/>
              <w:jc w:val="center"/>
            </w:pPr>
            <w:r>
              <w:t>4</w:t>
            </w:r>
          </w:p>
        </w:tc>
        <w:tc>
          <w:tcPr>
            <w:tcW w:w="1864" w:type="dxa"/>
          </w:tcPr>
          <w:p w:rsidR="00003445" w:rsidRDefault="00003445">
            <w:pPr>
              <w:pStyle w:val="ConsPlusNormal"/>
              <w:jc w:val="center"/>
            </w:pPr>
            <w:r>
              <w:t>5</w:t>
            </w:r>
          </w:p>
        </w:tc>
        <w:tc>
          <w:tcPr>
            <w:tcW w:w="2014" w:type="dxa"/>
          </w:tcPr>
          <w:p w:rsidR="00003445" w:rsidRDefault="00003445">
            <w:pPr>
              <w:pStyle w:val="ConsPlusNormal"/>
              <w:jc w:val="center"/>
            </w:pPr>
            <w:r>
              <w:t>6</w:t>
            </w:r>
          </w:p>
        </w:tc>
        <w:tc>
          <w:tcPr>
            <w:tcW w:w="1969" w:type="dxa"/>
          </w:tcPr>
          <w:p w:rsidR="00003445" w:rsidRDefault="00003445">
            <w:pPr>
              <w:pStyle w:val="ConsPlusNormal"/>
              <w:jc w:val="center"/>
            </w:pPr>
            <w:r>
              <w:t>7</w:t>
            </w:r>
          </w:p>
        </w:tc>
        <w:tc>
          <w:tcPr>
            <w:tcW w:w="1879" w:type="dxa"/>
          </w:tcPr>
          <w:p w:rsidR="00003445" w:rsidRDefault="00003445">
            <w:pPr>
              <w:pStyle w:val="ConsPlusNormal"/>
              <w:jc w:val="center"/>
            </w:pPr>
            <w:r>
              <w:t>8</w:t>
            </w:r>
          </w:p>
        </w:tc>
        <w:tc>
          <w:tcPr>
            <w:tcW w:w="1549" w:type="dxa"/>
          </w:tcPr>
          <w:p w:rsidR="00003445" w:rsidRDefault="00003445">
            <w:pPr>
              <w:pStyle w:val="ConsPlusNormal"/>
              <w:jc w:val="center"/>
            </w:pPr>
            <w:r>
              <w:t>9</w:t>
            </w:r>
          </w:p>
        </w:tc>
        <w:tc>
          <w:tcPr>
            <w:tcW w:w="1624" w:type="dxa"/>
          </w:tcPr>
          <w:p w:rsidR="00003445" w:rsidRDefault="00003445">
            <w:pPr>
              <w:pStyle w:val="ConsPlusNormal"/>
              <w:jc w:val="center"/>
            </w:pPr>
            <w:r>
              <w:t>10</w:t>
            </w:r>
          </w:p>
        </w:tc>
        <w:tc>
          <w:tcPr>
            <w:tcW w:w="1579" w:type="dxa"/>
          </w:tcPr>
          <w:p w:rsidR="00003445" w:rsidRDefault="00003445">
            <w:pPr>
              <w:pStyle w:val="ConsPlusNormal"/>
              <w:jc w:val="center"/>
            </w:pPr>
            <w:r>
              <w:t>11</w:t>
            </w:r>
          </w:p>
        </w:tc>
        <w:tc>
          <w:tcPr>
            <w:tcW w:w="1429" w:type="dxa"/>
          </w:tcPr>
          <w:p w:rsidR="00003445" w:rsidRDefault="00003445">
            <w:pPr>
              <w:pStyle w:val="ConsPlusNormal"/>
              <w:jc w:val="center"/>
            </w:pPr>
            <w:r>
              <w:t>12</w:t>
            </w:r>
          </w:p>
        </w:tc>
        <w:tc>
          <w:tcPr>
            <w:tcW w:w="1744" w:type="dxa"/>
          </w:tcPr>
          <w:p w:rsidR="00003445" w:rsidRDefault="00003445">
            <w:pPr>
              <w:pStyle w:val="ConsPlusNormal"/>
              <w:jc w:val="center"/>
            </w:pPr>
            <w:r>
              <w:t>13</w:t>
            </w:r>
          </w:p>
        </w:tc>
      </w:tr>
      <w:tr w:rsidR="00003445">
        <w:tc>
          <w:tcPr>
            <w:tcW w:w="484" w:type="dxa"/>
          </w:tcPr>
          <w:p w:rsidR="00003445" w:rsidRDefault="00003445">
            <w:pPr>
              <w:pStyle w:val="ConsPlusNormal"/>
            </w:pPr>
            <w:r>
              <w:t>1</w:t>
            </w:r>
          </w:p>
        </w:tc>
        <w:tc>
          <w:tcPr>
            <w:tcW w:w="1504" w:type="dxa"/>
          </w:tcPr>
          <w:p w:rsidR="00003445" w:rsidRDefault="00003445">
            <w:pPr>
              <w:pStyle w:val="ConsPlusNormal"/>
              <w:jc w:val="center"/>
            </w:pPr>
            <w:r>
              <w:t>240005</w:t>
            </w:r>
          </w:p>
        </w:tc>
        <w:tc>
          <w:tcPr>
            <w:tcW w:w="3288" w:type="dxa"/>
          </w:tcPr>
          <w:p w:rsidR="00003445" w:rsidRDefault="00003445">
            <w:pPr>
              <w:pStyle w:val="ConsPlusNormal"/>
            </w:pPr>
            <w:r>
              <w:t>КГБУЗ "Ачинская межрайонная больница"</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jc w:val="center"/>
            </w:pPr>
            <w:r>
              <w:t>1</w:t>
            </w: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jc w:val="center"/>
            </w:pPr>
            <w:r>
              <w:t>1</w:t>
            </w:r>
          </w:p>
        </w:tc>
      </w:tr>
      <w:tr w:rsidR="00003445">
        <w:tc>
          <w:tcPr>
            <w:tcW w:w="484" w:type="dxa"/>
          </w:tcPr>
          <w:p w:rsidR="00003445" w:rsidRDefault="00003445">
            <w:pPr>
              <w:pStyle w:val="ConsPlusNormal"/>
            </w:pPr>
            <w:r>
              <w:t>2</w:t>
            </w:r>
          </w:p>
        </w:tc>
        <w:tc>
          <w:tcPr>
            <w:tcW w:w="1504" w:type="dxa"/>
          </w:tcPr>
          <w:p w:rsidR="00003445" w:rsidRDefault="00003445">
            <w:pPr>
              <w:pStyle w:val="ConsPlusNormal"/>
              <w:jc w:val="center"/>
            </w:pPr>
            <w:r>
              <w:t>240120</w:t>
            </w:r>
          </w:p>
        </w:tc>
        <w:tc>
          <w:tcPr>
            <w:tcW w:w="3288" w:type="dxa"/>
          </w:tcPr>
          <w:p w:rsidR="00003445" w:rsidRDefault="00003445">
            <w:pPr>
              <w:pStyle w:val="ConsPlusNormal"/>
            </w:pPr>
            <w:r>
              <w:t>КГАУЗ "Ачинская межрайонная стоматологическая поликлиника"</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3</w:t>
            </w:r>
          </w:p>
        </w:tc>
        <w:tc>
          <w:tcPr>
            <w:tcW w:w="1504" w:type="dxa"/>
          </w:tcPr>
          <w:p w:rsidR="00003445" w:rsidRDefault="00003445">
            <w:pPr>
              <w:pStyle w:val="ConsPlusNormal"/>
              <w:jc w:val="center"/>
            </w:pPr>
            <w:r>
              <w:t>240398</w:t>
            </w:r>
          </w:p>
        </w:tc>
        <w:tc>
          <w:tcPr>
            <w:tcW w:w="3288" w:type="dxa"/>
          </w:tcPr>
          <w:p w:rsidR="00003445" w:rsidRDefault="00003445">
            <w:pPr>
              <w:pStyle w:val="ConsPlusNormal"/>
            </w:pPr>
            <w:r>
              <w:t>КГБУЗ "Красноярский краевой центр охраны материнства и детства N 2"</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pP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jc w:val="center"/>
            </w:pPr>
            <w:r>
              <w:t>1</w:t>
            </w:r>
          </w:p>
        </w:tc>
        <w:tc>
          <w:tcPr>
            <w:tcW w:w="1579" w:type="dxa"/>
          </w:tcPr>
          <w:p w:rsidR="00003445" w:rsidRDefault="00003445">
            <w:pPr>
              <w:pStyle w:val="ConsPlusNormal"/>
              <w:jc w:val="center"/>
            </w:pPr>
            <w:r>
              <w:t>1</w:t>
            </w:r>
          </w:p>
        </w:tc>
        <w:tc>
          <w:tcPr>
            <w:tcW w:w="1429" w:type="dxa"/>
          </w:tcPr>
          <w:p w:rsidR="00003445" w:rsidRDefault="00003445">
            <w:pPr>
              <w:pStyle w:val="ConsPlusNormal"/>
            </w:pPr>
          </w:p>
        </w:tc>
        <w:tc>
          <w:tcPr>
            <w:tcW w:w="1744" w:type="dxa"/>
          </w:tcPr>
          <w:p w:rsidR="00003445" w:rsidRDefault="00003445">
            <w:pPr>
              <w:pStyle w:val="ConsPlusNormal"/>
              <w:jc w:val="center"/>
            </w:pPr>
            <w:r>
              <w:t>1</w:t>
            </w:r>
          </w:p>
        </w:tc>
      </w:tr>
      <w:tr w:rsidR="00003445">
        <w:tc>
          <w:tcPr>
            <w:tcW w:w="484" w:type="dxa"/>
          </w:tcPr>
          <w:p w:rsidR="00003445" w:rsidRDefault="00003445">
            <w:pPr>
              <w:pStyle w:val="ConsPlusNormal"/>
            </w:pPr>
            <w:r>
              <w:t>4</w:t>
            </w:r>
          </w:p>
        </w:tc>
        <w:tc>
          <w:tcPr>
            <w:tcW w:w="1504" w:type="dxa"/>
          </w:tcPr>
          <w:p w:rsidR="00003445" w:rsidRDefault="00003445">
            <w:pPr>
              <w:pStyle w:val="ConsPlusNormal"/>
              <w:jc w:val="center"/>
            </w:pPr>
            <w:r>
              <w:t>240076</w:t>
            </w:r>
          </w:p>
        </w:tc>
        <w:tc>
          <w:tcPr>
            <w:tcW w:w="3288" w:type="dxa"/>
          </w:tcPr>
          <w:p w:rsidR="00003445" w:rsidRDefault="00003445">
            <w:pPr>
              <w:pStyle w:val="ConsPlusNormal"/>
            </w:pPr>
            <w:r>
              <w:t>КГБУЗ "Боготольская районная больница"</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5</w:t>
            </w:r>
          </w:p>
        </w:tc>
        <w:tc>
          <w:tcPr>
            <w:tcW w:w="1504" w:type="dxa"/>
          </w:tcPr>
          <w:p w:rsidR="00003445" w:rsidRDefault="00003445">
            <w:pPr>
              <w:pStyle w:val="ConsPlusNormal"/>
              <w:jc w:val="center"/>
            </w:pPr>
            <w:r>
              <w:t>240084</w:t>
            </w:r>
          </w:p>
        </w:tc>
        <w:tc>
          <w:tcPr>
            <w:tcW w:w="3288" w:type="dxa"/>
          </w:tcPr>
          <w:p w:rsidR="00003445" w:rsidRDefault="00003445">
            <w:pPr>
              <w:pStyle w:val="ConsPlusNormal"/>
            </w:pPr>
            <w:r>
              <w:t>КГБУЗ "Назаровская центральная районная больница"</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6</w:t>
            </w:r>
          </w:p>
        </w:tc>
        <w:tc>
          <w:tcPr>
            <w:tcW w:w="1504" w:type="dxa"/>
          </w:tcPr>
          <w:p w:rsidR="00003445" w:rsidRDefault="00003445">
            <w:pPr>
              <w:pStyle w:val="ConsPlusNormal"/>
              <w:jc w:val="center"/>
            </w:pPr>
            <w:r>
              <w:t>240083</w:t>
            </w:r>
          </w:p>
        </w:tc>
        <w:tc>
          <w:tcPr>
            <w:tcW w:w="3288" w:type="dxa"/>
          </w:tcPr>
          <w:p w:rsidR="00003445" w:rsidRDefault="00003445">
            <w:pPr>
              <w:pStyle w:val="ConsPlusNormal"/>
            </w:pPr>
            <w:r>
              <w:t>КГАУЗ "Назаровская городская стоматологическая поликлиника"</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lastRenderedPageBreak/>
              <w:t>7</w:t>
            </w:r>
          </w:p>
        </w:tc>
        <w:tc>
          <w:tcPr>
            <w:tcW w:w="1504" w:type="dxa"/>
          </w:tcPr>
          <w:p w:rsidR="00003445" w:rsidRDefault="00003445">
            <w:pPr>
              <w:pStyle w:val="ConsPlusNormal"/>
              <w:jc w:val="center"/>
            </w:pPr>
            <w:r>
              <w:t>240105</w:t>
            </w:r>
          </w:p>
        </w:tc>
        <w:tc>
          <w:tcPr>
            <w:tcW w:w="3288" w:type="dxa"/>
          </w:tcPr>
          <w:p w:rsidR="00003445" w:rsidRDefault="00003445">
            <w:pPr>
              <w:pStyle w:val="ConsPlusNormal"/>
            </w:pPr>
            <w:r>
              <w:t>КГБУЗ "Шарыповская центральная районная больница"</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8</w:t>
            </w:r>
          </w:p>
        </w:tc>
        <w:tc>
          <w:tcPr>
            <w:tcW w:w="1504" w:type="dxa"/>
          </w:tcPr>
          <w:p w:rsidR="00003445" w:rsidRDefault="00003445">
            <w:pPr>
              <w:pStyle w:val="ConsPlusNormal"/>
              <w:jc w:val="center"/>
            </w:pPr>
            <w:r>
              <w:t>240074</w:t>
            </w:r>
          </w:p>
        </w:tc>
        <w:tc>
          <w:tcPr>
            <w:tcW w:w="3288" w:type="dxa"/>
          </w:tcPr>
          <w:p w:rsidR="00003445" w:rsidRDefault="00003445">
            <w:pPr>
              <w:pStyle w:val="ConsPlusNormal"/>
            </w:pPr>
            <w:r>
              <w:t>КГБУЗ "Бирилюсская районная больница"</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9</w:t>
            </w:r>
          </w:p>
        </w:tc>
        <w:tc>
          <w:tcPr>
            <w:tcW w:w="1504" w:type="dxa"/>
          </w:tcPr>
          <w:p w:rsidR="00003445" w:rsidRDefault="00003445">
            <w:pPr>
              <w:pStyle w:val="ConsPlusNormal"/>
              <w:jc w:val="center"/>
            </w:pPr>
            <w:r>
              <w:t>240194</w:t>
            </w:r>
          </w:p>
        </w:tc>
        <w:tc>
          <w:tcPr>
            <w:tcW w:w="3288" w:type="dxa"/>
          </w:tcPr>
          <w:p w:rsidR="00003445" w:rsidRDefault="00003445">
            <w:pPr>
              <w:pStyle w:val="ConsPlusNormal"/>
            </w:pPr>
            <w:r>
              <w:t>КГБУЗ "Большеулуйская районная больница"</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10</w:t>
            </w:r>
          </w:p>
        </w:tc>
        <w:tc>
          <w:tcPr>
            <w:tcW w:w="1504" w:type="dxa"/>
          </w:tcPr>
          <w:p w:rsidR="00003445" w:rsidRDefault="00003445">
            <w:pPr>
              <w:pStyle w:val="ConsPlusNormal"/>
              <w:jc w:val="center"/>
            </w:pPr>
            <w:r>
              <w:t>240141</w:t>
            </w:r>
          </w:p>
        </w:tc>
        <w:tc>
          <w:tcPr>
            <w:tcW w:w="3288" w:type="dxa"/>
          </w:tcPr>
          <w:p w:rsidR="00003445" w:rsidRDefault="00003445">
            <w:pPr>
              <w:pStyle w:val="ConsPlusNormal"/>
            </w:pPr>
            <w:r>
              <w:t>КГБУЗ "Козульская районная больница"</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11</w:t>
            </w:r>
          </w:p>
        </w:tc>
        <w:tc>
          <w:tcPr>
            <w:tcW w:w="1504" w:type="dxa"/>
          </w:tcPr>
          <w:p w:rsidR="00003445" w:rsidRDefault="00003445">
            <w:pPr>
              <w:pStyle w:val="ConsPlusNormal"/>
              <w:jc w:val="center"/>
            </w:pPr>
            <w:r>
              <w:t>240011</w:t>
            </w:r>
          </w:p>
        </w:tc>
        <w:tc>
          <w:tcPr>
            <w:tcW w:w="3288" w:type="dxa"/>
          </w:tcPr>
          <w:p w:rsidR="00003445" w:rsidRDefault="00003445">
            <w:pPr>
              <w:pStyle w:val="ConsPlusNormal"/>
            </w:pPr>
            <w:r>
              <w:t>КГБУЗ "Тюхтетская районная больница"</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12</w:t>
            </w:r>
          </w:p>
        </w:tc>
        <w:tc>
          <w:tcPr>
            <w:tcW w:w="1504" w:type="dxa"/>
          </w:tcPr>
          <w:p w:rsidR="00003445" w:rsidRDefault="00003445">
            <w:pPr>
              <w:pStyle w:val="ConsPlusNormal"/>
              <w:jc w:val="center"/>
            </w:pPr>
            <w:r>
              <w:t>240016</w:t>
            </w:r>
          </w:p>
        </w:tc>
        <w:tc>
          <w:tcPr>
            <w:tcW w:w="3288" w:type="dxa"/>
          </w:tcPr>
          <w:p w:rsidR="00003445" w:rsidRDefault="00003445">
            <w:pPr>
              <w:pStyle w:val="ConsPlusNormal"/>
            </w:pPr>
            <w:r>
              <w:t>КГБУЗ "Ужурская районная больница"</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13</w:t>
            </w:r>
          </w:p>
        </w:tc>
        <w:tc>
          <w:tcPr>
            <w:tcW w:w="1504" w:type="dxa"/>
          </w:tcPr>
          <w:p w:rsidR="00003445" w:rsidRDefault="00003445">
            <w:pPr>
              <w:pStyle w:val="ConsPlusNormal"/>
              <w:jc w:val="center"/>
            </w:pPr>
            <w:r>
              <w:t>240047</w:t>
            </w:r>
          </w:p>
        </w:tc>
        <w:tc>
          <w:tcPr>
            <w:tcW w:w="3288" w:type="dxa"/>
          </w:tcPr>
          <w:p w:rsidR="00003445" w:rsidRDefault="00003445">
            <w:pPr>
              <w:pStyle w:val="ConsPlusNormal"/>
            </w:pPr>
            <w:r>
              <w:t>КГБУЗ "Городская больница ЗАТО Солнечный Красноярского края"</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14</w:t>
            </w:r>
          </w:p>
        </w:tc>
        <w:tc>
          <w:tcPr>
            <w:tcW w:w="1504" w:type="dxa"/>
          </w:tcPr>
          <w:p w:rsidR="00003445" w:rsidRDefault="00003445">
            <w:pPr>
              <w:pStyle w:val="ConsPlusNormal"/>
              <w:jc w:val="center"/>
            </w:pPr>
            <w:r>
              <w:t>240119</w:t>
            </w:r>
          </w:p>
        </w:tc>
        <w:tc>
          <w:tcPr>
            <w:tcW w:w="3288" w:type="dxa"/>
          </w:tcPr>
          <w:p w:rsidR="00003445" w:rsidRDefault="00003445">
            <w:pPr>
              <w:pStyle w:val="ConsPlusNormal"/>
            </w:pPr>
            <w:r>
              <w:t>КГБУЗ "Канская межрайонная больница"</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jc w:val="center"/>
            </w:pPr>
            <w:r>
              <w:t>1</w:t>
            </w: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jc w:val="center"/>
            </w:pPr>
            <w:r>
              <w:t>1</w:t>
            </w:r>
          </w:p>
        </w:tc>
      </w:tr>
      <w:tr w:rsidR="00003445">
        <w:tc>
          <w:tcPr>
            <w:tcW w:w="484" w:type="dxa"/>
          </w:tcPr>
          <w:p w:rsidR="00003445" w:rsidRDefault="00003445">
            <w:pPr>
              <w:pStyle w:val="ConsPlusNormal"/>
            </w:pPr>
            <w:r>
              <w:t>15</w:t>
            </w:r>
          </w:p>
        </w:tc>
        <w:tc>
          <w:tcPr>
            <w:tcW w:w="1504" w:type="dxa"/>
          </w:tcPr>
          <w:p w:rsidR="00003445" w:rsidRDefault="00003445">
            <w:pPr>
              <w:pStyle w:val="ConsPlusNormal"/>
              <w:jc w:val="center"/>
            </w:pPr>
            <w:r>
              <w:t>240117</w:t>
            </w:r>
          </w:p>
        </w:tc>
        <w:tc>
          <w:tcPr>
            <w:tcW w:w="3288" w:type="dxa"/>
          </w:tcPr>
          <w:p w:rsidR="00003445" w:rsidRDefault="00003445">
            <w:pPr>
              <w:pStyle w:val="ConsPlusNormal"/>
            </w:pPr>
            <w:r>
              <w:t>КГБУЗ "Канская межрайонная детская больница"</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jc w:val="center"/>
            </w:pPr>
            <w:r>
              <w:t>1</w:t>
            </w: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jc w:val="center"/>
            </w:pPr>
            <w:r>
              <w:t>1</w:t>
            </w:r>
          </w:p>
        </w:tc>
      </w:tr>
      <w:tr w:rsidR="00003445">
        <w:tc>
          <w:tcPr>
            <w:tcW w:w="484" w:type="dxa"/>
          </w:tcPr>
          <w:p w:rsidR="00003445" w:rsidRDefault="00003445">
            <w:pPr>
              <w:pStyle w:val="ConsPlusNormal"/>
            </w:pPr>
            <w:r>
              <w:t>16</w:t>
            </w:r>
          </w:p>
        </w:tc>
        <w:tc>
          <w:tcPr>
            <w:tcW w:w="1504" w:type="dxa"/>
          </w:tcPr>
          <w:p w:rsidR="00003445" w:rsidRDefault="00003445">
            <w:pPr>
              <w:pStyle w:val="ConsPlusNormal"/>
              <w:jc w:val="center"/>
            </w:pPr>
            <w:r>
              <w:t>240118</w:t>
            </w:r>
          </w:p>
        </w:tc>
        <w:tc>
          <w:tcPr>
            <w:tcW w:w="3288" w:type="dxa"/>
          </w:tcPr>
          <w:p w:rsidR="00003445" w:rsidRDefault="00003445">
            <w:pPr>
              <w:pStyle w:val="ConsPlusNormal"/>
            </w:pPr>
            <w:r>
              <w:t>КГАУЗ "Канская межрайонная стоматологическая поликлиника"</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17</w:t>
            </w:r>
          </w:p>
        </w:tc>
        <w:tc>
          <w:tcPr>
            <w:tcW w:w="1504" w:type="dxa"/>
          </w:tcPr>
          <w:p w:rsidR="00003445" w:rsidRDefault="00003445">
            <w:pPr>
              <w:pStyle w:val="ConsPlusNormal"/>
              <w:jc w:val="center"/>
            </w:pPr>
            <w:r>
              <w:t>240104</w:t>
            </w:r>
          </w:p>
        </w:tc>
        <w:tc>
          <w:tcPr>
            <w:tcW w:w="3288" w:type="dxa"/>
          </w:tcPr>
          <w:p w:rsidR="00003445" w:rsidRDefault="00003445">
            <w:pPr>
              <w:pStyle w:val="ConsPlusNormal"/>
            </w:pPr>
            <w:r>
              <w:t>КГБУЗ "Абанская районная больница"</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18</w:t>
            </w:r>
          </w:p>
        </w:tc>
        <w:tc>
          <w:tcPr>
            <w:tcW w:w="1504" w:type="dxa"/>
          </w:tcPr>
          <w:p w:rsidR="00003445" w:rsidRDefault="00003445">
            <w:pPr>
              <w:pStyle w:val="ConsPlusNormal"/>
              <w:jc w:val="center"/>
            </w:pPr>
            <w:r>
              <w:t>240069</w:t>
            </w:r>
          </w:p>
        </w:tc>
        <w:tc>
          <w:tcPr>
            <w:tcW w:w="3288" w:type="dxa"/>
          </w:tcPr>
          <w:p w:rsidR="00003445" w:rsidRDefault="00003445">
            <w:pPr>
              <w:pStyle w:val="ConsPlusNormal"/>
            </w:pPr>
            <w:r>
              <w:t xml:space="preserve">КГБУЗ "Дзержинская районная </w:t>
            </w:r>
            <w:r>
              <w:lastRenderedPageBreak/>
              <w:t>больница"</w:t>
            </w:r>
          </w:p>
        </w:tc>
        <w:tc>
          <w:tcPr>
            <w:tcW w:w="1924" w:type="dxa"/>
          </w:tcPr>
          <w:p w:rsidR="00003445" w:rsidRDefault="00003445">
            <w:pPr>
              <w:pStyle w:val="ConsPlusNormal"/>
              <w:jc w:val="center"/>
            </w:pPr>
            <w:r>
              <w:lastRenderedPageBreak/>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lastRenderedPageBreak/>
              <w:t>19</w:t>
            </w:r>
          </w:p>
        </w:tc>
        <w:tc>
          <w:tcPr>
            <w:tcW w:w="1504" w:type="dxa"/>
          </w:tcPr>
          <w:p w:rsidR="00003445" w:rsidRDefault="00003445">
            <w:pPr>
              <w:pStyle w:val="ConsPlusNormal"/>
              <w:jc w:val="center"/>
            </w:pPr>
            <w:r>
              <w:t>240107</w:t>
            </w:r>
          </w:p>
        </w:tc>
        <w:tc>
          <w:tcPr>
            <w:tcW w:w="3288" w:type="dxa"/>
          </w:tcPr>
          <w:p w:rsidR="00003445" w:rsidRDefault="00003445">
            <w:pPr>
              <w:pStyle w:val="ConsPlusNormal"/>
            </w:pPr>
            <w:r>
              <w:t>КГБУЗ "Иланская районная больница"</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20</w:t>
            </w:r>
          </w:p>
        </w:tc>
        <w:tc>
          <w:tcPr>
            <w:tcW w:w="1504" w:type="dxa"/>
          </w:tcPr>
          <w:p w:rsidR="00003445" w:rsidRDefault="00003445">
            <w:pPr>
              <w:pStyle w:val="ConsPlusNormal"/>
              <w:jc w:val="center"/>
            </w:pPr>
            <w:r>
              <w:t>240127</w:t>
            </w:r>
          </w:p>
        </w:tc>
        <w:tc>
          <w:tcPr>
            <w:tcW w:w="3288" w:type="dxa"/>
          </w:tcPr>
          <w:p w:rsidR="00003445" w:rsidRDefault="00003445">
            <w:pPr>
              <w:pStyle w:val="ConsPlusNormal"/>
            </w:pPr>
            <w:r>
              <w:t>КГБУЗ "Ирбейская районная больница"</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21</w:t>
            </w:r>
          </w:p>
        </w:tc>
        <w:tc>
          <w:tcPr>
            <w:tcW w:w="1504" w:type="dxa"/>
          </w:tcPr>
          <w:p w:rsidR="00003445" w:rsidRDefault="00003445">
            <w:pPr>
              <w:pStyle w:val="ConsPlusNormal"/>
              <w:jc w:val="center"/>
            </w:pPr>
            <w:r>
              <w:t>240017</w:t>
            </w:r>
          </w:p>
        </w:tc>
        <w:tc>
          <w:tcPr>
            <w:tcW w:w="3288" w:type="dxa"/>
          </w:tcPr>
          <w:p w:rsidR="00003445" w:rsidRDefault="00003445">
            <w:pPr>
              <w:pStyle w:val="ConsPlusNormal"/>
            </w:pPr>
            <w:r>
              <w:t>КГБУЗ "Нижнеингашская районная больница"</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22</w:t>
            </w:r>
          </w:p>
        </w:tc>
        <w:tc>
          <w:tcPr>
            <w:tcW w:w="1504" w:type="dxa"/>
          </w:tcPr>
          <w:p w:rsidR="00003445" w:rsidRDefault="00003445">
            <w:pPr>
              <w:pStyle w:val="ConsPlusNormal"/>
              <w:jc w:val="center"/>
            </w:pPr>
            <w:r>
              <w:t>240056</w:t>
            </w:r>
          </w:p>
        </w:tc>
        <w:tc>
          <w:tcPr>
            <w:tcW w:w="3288" w:type="dxa"/>
          </w:tcPr>
          <w:p w:rsidR="00003445" w:rsidRDefault="00003445">
            <w:pPr>
              <w:pStyle w:val="ConsPlusNormal"/>
            </w:pPr>
            <w:r>
              <w:t>КГБУЗ "Тасеевская районная больница"</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23</w:t>
            </w:r>
          </w:p>
        </w:tc>
        <w:tc>
          <w:tcPr>
            <w:tcW w:w="1504" w:type="dxa"/>
          </w:tcPr>
          <w:p w:rsidR="00003445" w:rsidRDefault="00003445">
            <w:pPr>
              <w:pStyle w:val="ConsPlusNormal"/>
              <w:jc w:val="center"/>
            </w:pPr>
            <w:r>
              <w:t>240146</w:t>
            </w:r>
          </w:p>
        </w:tc>
        <w:tc>
          <w:tcPr>
            <w:tcW w:w="3288" w:type="dxa"/>
          </w:tcPr>
          <w:p w:rsidR="00003445" w:rsidRDefault="00003445">
            <w:pPr>
              <w:pStyle w:val="ConsPlusNormal"/>
            </w:pPr>
            <w:r>
              <w:t>КГБУЗ "Бородинская городская больница"</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24</w:t>
            </w:r>
          </w:p>
        </w:tc>
        <w:tc>
          <w:tcPr>
            <w:tcW w:w="1504" w:type="dxa"/>
          </w:tcPr>
          <w:p w:rsidR="00003445" w:rsidRDefault="00003445">
            <w:pPr>
              <w:pStyle w:val="ConsPlusNormal"/>
              <w:jc w:val="center"/>
            </w:pPr>
            <w:r>
              <w:t>240097</w:t>
            </w:r>
          </w:p>
        </w:tc>
        <w:tc>
          <w:tcPr>
            <w:tcW w:w="3288" w:type="dxa"/>
          </w:tcPr>
          <w:p w:rsidR="00003445" w:rsidRDefault="00003445">
            <w:pPr>
              <w:pStyle w:val="ConsPlusNormal"/>
            </w:pPr>
            <w:r>
              <w:t>КГБУЗ "Дивногорская межрайонная больница"</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25</w:t>
            </w:r>
          </w:p>
        </w:tc>
        <w:tc>
          <w:tcPr>
            <w:tcW w:w="1504" w:type="dxa"/>
          </w:tcPr>
          <w:p w:rsidR="00003445" w:rsidRDefault="00003445">
            <w:pPr>
              <w:pStyle w:val="ConsPlusNormal"/>
              <w:jc w:val="center"/>
            </w:pPr>
            <w:r>
              <w:t>240041</w:t>
            </w:r>
          </w:p>
        </w:tc>
        <w:tc>
          <w:tcPr>
            <w:tcW w:w="3288" w:type="dxa"/>
          </w:tcPr>
          <w:p w:rsidR="00003445" w:rsidRDefault="00003445">
            <w:pPr>
              <w:pStyle w:val="ConsPlusNormal"/>
            </w:pPr>
            <w:r>
              <w:t>КГБУЗ "Красноярская межрайонная клиническая больница N 20 имени И.С. Берзона"</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jc w:val="center"/>
            </w:pPr>
            <w:r>
              <w:t>1</w:t>
            </w: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jc w:val="center"/>
            </w:pPr>
            <w:r>
              <w:t>1</w:t>
            </w:r>
          </w:p>
        </w:tc>
      </w:tr>
      <w:tr w:rsidR="00003445">
        <w:tc>
          <w:tcPr>
            <w:tcW w:w="484" w:type="dxa"/>
          </w:tcPr>
          <w:p w:rsidR="00003445" w:rsidRDefault="00003445">
            <w:pPr>
              <w:pStyle w:val="ConsPlusNormal"/>
            </w:pPr>
            <w:r>
              <w:t>26</w:t>
            </w:r>
          </w:p>
        </w:tc>
        <w:tc>
          <w:tcPr>
            <w:tcW w:w="1504" w:type="dxa"/>
          </w:tcPr>
          <w:p w:rsidR="00003445" w:rsidRDefault="00003445">
            <w:pPr>
              <w:pStyle w:val="ConsPlusNormal"/>
              <w:jc w:val="center"/>
            </w:pPr>
            <w:r>
              <w:t>240079</w:t>
            </w:r>
          </w:p>
        </w:tc>
        <w:tc>
          <w:tcPr>
            <w:tcW w:w="3288" w:type="dxa"/>
          </w:tcPr>
          <w:p w:rsidR="00003445" w:rsidRDefault="00003445">
            <w:pPr>
              <w:pStyle w:val="ConsPlusNormal"/>
            </w:pPr>
            <w:r>
              <w:t>КГБУЗ "Красноярская межрайонная клиническая больница скорой медицинской помощи имени Н.С. Карповича"</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jc w:val="center"/>
            </w:pPr>
            <w:r>
              <w:t>1</w:t>
            </w: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jc w:val="center"/>
            </w:pPr>
            <w:r>
              <w:t>1</w:t>
            </w:r>
          </w:p>
        </w:tc>
      </w:tr>
      <w:tr w:rsidR="00003445">
        <w:tc>
          <w:tcPr>
            <w:tcW w:w="484" w:type="dxa"/>
          </w:tcPr>
          <w:p w:rsidR="00003445" w:rsidRDefault="00003445">
            <w:pPr>
              <w:pStyle w:val="ConsPlusNormal"/>
            </w:pPr>
            <w:r>
              <w:t>27</w:t>
            </w:r>
          </w:p>
        </w:tc>
        <w:tc>
          <w:tcPr>
            <w:tcW w:w="1504" w:type="dxa"/>
          </w:tcPr>
          <w:p w:rsidR="00003445" w:rsidRDefault="00003445">
            <w:pPr>
              <w:pStyle w:val="ConsPlusNormal"/>
              <w:jc w:val="center"/>
            </w:pPr>
            <w:r>
              <w:t>240129</w:t>
            </w:r>
          </w:p>
        </w:tc>
        <w:tc>
          <w:tcPr>
            <w:tcW w:w="3288" w:type="dxa"/>
          </w:tcPr>
          <w:p w:rsidR="00003445" w:rsidRDefault="00003445">
            <w:pPr>
              <w:pStyle w:val="ConsPlusNormal"/>
            </w:pPr>
            <w:r>
              <w:t>КГБУЗ "Красноярская межрайонная больница N 2"</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28</w:t>
            </w:r>
          </w:p>
        </w:tc>
        <w:tc>
          <w:tcPr>
            <w:tcW w:w="1504" w:type="dxa"/>
          </w:tcPr>
          <w:p w:rsidR="00003445" w:rsidRDefault="00003445">
            <w:pPr>
              <w:pStyle w:val="ConsPlusNormal"/>
              <w:jc w:val="center"/>
            </w:pPr>
            <w:r>
              <w:t>240063</w:t>
            </w:r>
          </w:p>
        </w:tc>
        <w:tc>
          <w:tcPr>
            <w:tcW w:w="3288" w:type="dxa"/>
          </w:tcPr>
          <w:p w:rsidR="00003445" w:rsidRDefault="00003445">
            <w:pPr>
              <w:pStyle w:val="ConsPlusNormal"/>
            </w:pPr>
            <w:r>
              <w:t>КГБУЗ "Красноярская межрайонная больница N 3"</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lastRenderedPageBreak/>
              <w:t>29</w:t>
            </w:r>
          </w:p>
        </w:tc>
        <w:tc>
          <w:tcPr>
            <w:tcW w:w="1504" w:type="dxa"/>
          </w:tcPr>
          <w:p w:rsidR="00003445" w:rsidRDefault="00003445">
            <w:pPr>
              <w:pStyle w:val="ConsPlusNormal"/>
              <w:jc w:val="center"/>
            </w:pPr>
            <w:r>
              <w:t>240024</w:t>
            </w:r>
          </w:p>
        </w:tc>
        <w:tc>
          <w:tcPr>
            <w:tcW w:w="3288" w:type="dxa"/>
          </w:tcPr>
          <w:p w:rsidR="00003445" w:rsidRDefault="00003445">
            <w:pPr>
              <w:pStyle w:val="ConsPlusNormal"/>
            </w:pPr>
            <w:r>
              <w:t>КГБУЗ "Красноярская межрайонная клиническая больница N 4"</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30</w:t>
            </w:r>
          </w:p>
        </w:tc>
        <w:tc>
          <w:tcPr>
            <w:tcW w:w="1504" w:type="dxa"/>
          </w:tcPr>
          <w:p w:rsidR="00003445" w:rsidRDefault="00003445">
            <w:pPr>
              <w:pStyle w:val="ConsPlusNormal"/>
              <w:jc w:val="center"/>
            </w:pPr>
            <w:r>
              <w:t>240502</w:t>
            </w:r>
          </w:p>
        </w:tc>
        <w:tc>
          <w:tcPr>
            <w:tcW w:w="3288" w:type="dxa"/>
          </w:tcPr>
          <w:p w:rsidR="00003445" w:rsidRDefault="00003445">
            <w:pPr>
              <w:pStyle w:val="ConsPlusNormal"/>
            </w:pPr>
            <w:r>
              <w:t>КГАУЗ "Красноярская межрайонная больница N 5"</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31</w:t>
            </w:r>
          </w:p>
        </w:tc>
        <w:tc>
          <w:tcPr>
            <w:tcW w:w="1504" w:type="dxa"/>
          </w:tcPr>
          <w:p w:rsidR="00003445" w:rsidRDefault="00003445">
            <w:pPr>
              <w:pStyle w:val="ConsPlusNormal"/>
              <w:jc w:val="center"/>
            </w:pPr>
            <w:r>
              <w:t>240123</w:t>
            </w:r>
          </w:p>
        </w:tc>
        <w:tc>
          <w:tcPr>
            <w:tcW w:w="3288" w:type="dxa"/>
          </w:tcPr>
          <w:p w:rsidR="00003445" w:rsidRDefault="00003445">
            <w:pPr>
              <w:pStyle w:val="ConsPlusNormal"/>
            </w:pPr>
            <w:r>
              <w:t>КГБУЗ "Красноярская межрайонная клиническая больница N 7"</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32</w:t>
            </w:r>
          </w:p>
        </w:tc>
        <w:tc>
          <w:tcPr>
            <w:tcW w:w="1504" w:type="dxa"/>
          </w:tcPr>
          <w:p w:rsidR="00003445" w:rsidRDefault="00003445">
            <w:pPr>
              <w:pStyle w:val="ConsPlusNormal"/>
              <w:jc w:val="center"/>
            </w:pPr>
            <w:r>
              <w:t>240212</w:t>
            </w:r>
          </w:p>
        </w:tc>
        <w:tc>
          <w:tcPr>
            <w:tcW w:w="3288" w:type="dxa"/>
          </w:tcPr>
          <w:p w:rsidR="00003445" w:rsidRDefault="00003445">
            <w:pPr>
              <w:pStyle w:val="ConsPlusNormal"/>
            </w:pPr>
            <w:r>
              <w:t>КГБУЗ "Красноярская межрайонная детская клиническая больница N 1"</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33</w:t>
            </w:r>
          </w:p>
        </w:tc>
        <w:tc>
          <w:tcPr>
            <w:tcW w:w="1504" w:type="dxa"/>
          </w:tcPr>
          <w:p w:rsidR="00003445" w:rsidRDefault="00003445">
            <w:pPr>
              <w:pStyle w:val="ConsPlusNormal"/>
              <w:jc w:val="center"/>
            </w:pPr>
            <w:r>
              <w:t>240022</w:t>
            </w:r>
          </w:p>
        </w:tc>
        <w:tc>
          <w:tcPr>
            <w:tcW w:w="3288" w:type="dxa"/>
          </w:tcPr>
          <w:p w:rsidR="00003445" w:rsidRDefault="00003445">
            <w:pPr>
              <w:pStyle w:val="ConsPlusNormal"/>
            </w:pPr>
            <w:r>
              <w:t>КГБУЗ "Красноярская межрайонная детская больница N 4"</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34</w:t>
            </w:r>
          </w:p>
        </w:tc>
        <w:tc>
          <w:tcPr>
            <w:tcW w:w="1504" w:type="dxa"/>
          </w:tcPr>
          <w:p w:rsidR="00003445" w:rsidRDefault="00003445">
            <w:pPr>
              <w:pStyle w:val="ConsPlusNormal"/>
              <w:jc w:val="center"/>
            </w:pPr>
            <w:r>
              <w:t>240039</w:t>
            </w:r>
          </w:p>
        </w:tc>
        <w:tc>
          <w:tcPr>
            <w:tcW w:w="3288" w:type="dxa"/>
          </w:tcPr>
          <w:p w:rsidR="00003445" w:rsidRDefault="00003445">
            <w:pPr>
              <w:pStyle w:val="ConsPlusNormal"/>
            </w:pPr>
            <w:r>
              <w:t>КГБУЗ "Красноярская межрайонная детская клиническая больница N 5"</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35</w:t>
            </w:r>
          </w:p>
        </w:tc>
        <w:tc>
          <w:tcPr>
            <w:tcW w:w="1504" w:type="dxa"/>
          </w:tcPr>
          <w:p w:rsidR="00003445" w:rsidRDefault="00003445">
            <w:pPr>
              <w:pStyle w:val="ConsPlusNormal"/>
              <w:jc w:val="center"/>
            </w:pPr>
            <w:r>
              <w:t>240040</w:t>
            </w:r>
          </w:p>
        </w:tc>
        <w:tc>
          <w:tcPr>
            <w:tcW w:w="3288" w:type="dxa"/>
          </w:tcPr>
          <w:p w:rsidR="00003445" w:rsidRDefault="00003445">
            <w:pPr>
              <w:pStyle w:val="ConsPlusNormal"/>
            </w:pPr>
            <w:r>
              <w:t>КГБУЗ "Красноярская городская детская больница N 8"</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jc w:val="center"/>
            </w:pPr>
            <w:r>
              <w:t>1</w:t>
            </w:r>
          </w:p>
        </w:tc>
        <w:tc>
          <w:tcPr>
            <w:tcW w:w="1579" w:type="dxa"/>
          </w:tcPr>
          <w:p w:rsidR="00003445" w:rsidRDefault="00003445">
            <w:pPr>
              <w:pStyle w:val="ConsPlusNormal"/>
              <w:jc w:val="center"/>
            </w:pPr>
            <w:r>
              <w:t>1</w:t>
            </w:r>
          </w:p>
        </w:tc>
        <w:tc>
          <w:tcPr>
            <w:tcW w:w="1429" w:type="dxa"/>
          </w:tcPr>
          <w:p w:rsidR="00003445" w:rsidRDefault="00003445">
            <w:pPr>
              <w:pStyle w:val="ConsPlusNormal"/>
              <w:jc w:val="center"/>
            </w:pPr>
            <w:r>
              <w:t>1</w:t>
            </w:r>
          </w:p>
        </w:tc>
        <w:tc>
          <w:tcPr>
            <w:tcW w:w="1744" w:type="dxa"/>
          </w:tcPr>
          <w:p w:rsidR="00003445" w:rsidRDefault="00003445">
            <w:pPr>
              <w:pStyle w:val="ConsPlusNormal"/>
            </w:pPr>
          </w:p>
        </w:tc>
      </w:tr>
      <w:tr w:rsidR="00003445">
        <w:tc>
          <w:tcPr>
            <w:tcW w:w="484" w:type="dxa"/>
          </w:tcPr>
          <w:p w:rsidR="00003445" w:rsidRDefault="00003445">
            <w:pPr>
              <w:pStyle w:val="ConsPlusNormal"/>
            </w:pPr>
            <w:r>
              <w:t>36</w:t>
            </w:r>
          </w:p>
        </w:tc>
        <w:tc>
          <w:tcPr>
            <w:tcW w:w="1504" w:type="dxa"/>
          </w:tcPr>
          <w:p w:rsidR="00003445" w:rsidRDefault="00003445">
            <w:pPr>
              <w:pStyle w:val="ConsPlusNormal"/>
              <w:jc w:val="center"/>
            </w:pPr>
            <w:r>
              <w:t>240030</w:t>
            </w:r>
          </w:p>
        </w:tc>
        <w:tc>
          <w:tcPr>
            <w:tcW w:w="3288" w:type="dxa"/>
          </w:tcPr>
          <w:p w:rsidR="00003445" w:rsidRDefault="00003445">
            <w:pPr>
              <w:pStyle w:val="ConsPlusNormal"/>
            </w:pPr>
            <w:r>
              <w:t>КГБУЗ "Красноярский межрайонный родильный дом N 1"</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37</w:t>
            </w:r>
          </w:p>
        </w:tc>
        <w:tc>
          <w:tcPr>
            <w:tcW w:w="1504" w:type="dxa"/>
          </w:tcPr>
          <w:p w:rsidR="00003445" w:rsidRDefault="00003445">
            <w:pPr>
              <w:pStyle w:val="ConsPlusNormal"/>
              <w:jc w:val="center"/>
            </w:pPr>
            <w:r>
              <w:t>240081</w:t>
            </w:r>
          </w:p>
        </w:tc>
        <w:tc>
          <w:tcPr>
            <w:tcW w:w="3288" w:type="dxa"/>
          </w:tcPr>
          <w:p w:rsidR="00003445" w:rsidRDefault="00003445">
            <w:pPr>
              <w:pStyle w:val="ConsPlusNormal"/>
            </w:pPr>
            <w:r>
              <w:t>КГБУЗ "Красноярский межрайонный родильный дом N 2"</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38</w:t>
            </w:r>
          </w:p>
        </w:tc>
        <w:tc>
          <w:tcPr>
            <w:tcW w:w="1504" w:type="dxa"/>
          </w:tcPr>
          <w:p w:rsidR="00003445" w:rsidRDefault="00003445">
            <w:pPr>
              <w:pStyle w:val="ConsPlusNormal"/>
              <w:jc w:val="center"/>
            </w:pPr>
            <w:r>
              <w:t>240007</w:t>
            </w:r>
          </w:p>
        </w:tc>
        <w:tc>
          <w:tcPr>
            <w:tcW w:w="3288" w:type="dxa"/>
          </w:tcPr>
          <w:p w:rsidR="00003445" w:rsidRDefault="00003445">
            <w:pPr>
              <w:pStyle w:val="ConsPlusNormal"/>
            </w:pPr>
            <w:r>
              <w:t xml:space="preserve">КГБУЗ "Красноярский </w:t>
            </w:r>
            <w:r>
              <w:lastRenderedPageBreak/>
              <w:t>межрайонный родильный дом N 4"</w:t>
            </w:r>
          </w:p>
        </w:tc>
        <w:tc>
          <w:tcPr>
            <w:tcW w:w="1924" w:type="dxa"/>
          </w:tcPr>
          <w:p w:rsidR="00003445" w:rsidRDefault="00003445">
            <w:pPr>
              <w:pStyle w:val="ConsPlusNormal"/>
              <w:jc w:val="center"/>
            </w:pPr>
            <w:r>
              <w:lastRenderedPageBreak/>
              <w:t>1</w:t>
            </w: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lastRenderedPageBreak/>
              <w:t>39</w:t>
            </w:r>
          </w:p>
        </w:tc>
        <w:tc>
          <w:tcPr>
            <w:tcW w:w="1504" w:type="dxa"/>
          </w:tcPr>
          <w:p w:rsidR="00003445" w:rsidRDefault="00003445">
            <w:pPr>
              <w:pStyle w:val="ConsPlusNormal"/>
              <w:jc w:val="center"/>
            </w:pPr>
            <w:r>
              <w:t>240055</w:t>
            </w:r>
          </w:p>
        </w:tc>
        <w:tc>
          <w:tcPr>
            <w:tcW w:w="3288" w:type="dxa"/>
          </w:tcPr>
          <w:p w:rsidR="00003445" w:rsidRDefault="00003445">
            <w:pPr>
              <w:pStyle w:val="ConsPlusNormal"/>
            </w:pPr>
            <w:r>
              <w:t>КГБУЗ "Красноярский межрайонный родильный дом N 5"</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40</w:t>
            </w:r>
          </w:p>
        </w:tc>
        <w:tc>
          <w:tcPr>
            <w:tcW w:w="1504" w:type="dxa"/>
          </w:tcPr>
          <w:p w:rsidR="00003445" w:rsidRDefault="00003445">
            <w:pPr>
              <w:pStyle w:val="ConsPlusNormal"/>
              <w:jc w:val="center"/>
            </w:pPr>
            <w:r>
              <w:t>240160</w:t>
            </w:r>
          </w:p>
        </w:tc>
        <w:tc>
          <w:tcPr>
            <w:tcW w:w="3288" w:type="dxa"/>
          </w:tcPr>
          <w:p w:rsidR="00003445" w:rsidRDefault="00003445">
            <w:pPr>
              <w:pStyle w:val="ConsPlusNormal"/>
            </w:pPr>
            <w:r>
              <w:t>КГБУЗ "Красноярская городская детская поликлиника N 1"</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jc w:val="center"/>
            </w:pPr>
            <w:r>
              <w:t>1</w:t>
            </w:r>
          </w:p>
        </w:tc>
        <w:tc>
          <w:tcPr>
            <w:tcW w:w="1579" w:type="dxa"/>
          </w:tcPr>
          <w:p w:rsidR="00003445" w:rsidRDefault="00003445">
            <w:pPr>
              <w:pStyle w:val="ConsPlusNormal"/>
              <w:jc w:val="center"/>
            </w:pPr>
            <w:r>
              <w:t>1</w:t>
            </w: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41</w:t>
            </w:r>
          </w:p>
        </w:tc>
        <w:tc>
          <w:tcPr>
            <w:tcW w:w="1504" w:type="dxa"/>
          </w:tcPr>
          <w:p w:rsidR="00003445" w:rsidRDefault="00003445">
            <w:pPr>
              <w:pStyle w:val="ConsPlusNormal"/>
              <w:jc w:val="center"/>
            </w:pPr>
            <w:r>
              <w:t>240036</w:t>
            </w:r>
          </w:p>
        </w:tc>
        <w:tc>
          <w:tcPr>
            <w:tcW w:w="3288" w:type="dxa"/>
          </w:tcPr>
          <w:p w:rsidR="00003445" w:rsidRDefault="00003445">
            <w:pPr>
              <w:pStyle w:val="ConsPlusNormal"/>
            </w:pPr>
            <w:r>
              <w:t>КГБУЗ "Красноярская городская детская поликлиника N 2"</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42</w:t>
            </w:r>
          </w:p>
        </w:tc>
        <w:tc>
          <w:tcPr>
            <w:tcW w:w="1504" w:type="dxa"/>
          </w:tcPr>
          <w:p w:rsidR="00003445" w:rsidRDefault="00003445">
            <w:pPr>
              <w:pStyle w:val="ConsPlusNormal"/>
              <w:jc w:val="center"/>
            </w:pPr>
            <w:r>
              <w:t>240124</w:t>
            </w:r>
          </w:p>
        </w:tc>
        <w:tc>
          <w:tcPr>
            <w:tcW w:w="3288" w:type="dxa"/>
          </w:tcPr>
          <w:p w:rsidR="00003445" w:rsidRDefault="00003445">
            <w:pPr>
              <w:pStyle w:val="ConsPlusNormal"/>
            </w:pPr>
            <w:r>
              <w:t>КГБУЗ "Красноярская городская детская поликлиника N 4"</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jc w:val="center"/>
            </w:pPr>
            <w:r>
              <w:t>1</w:t>
            </w:r>
          </w:p>
        </w:tc>
        <w:tc>
          <w:tcPr>
            <w:tcW w:w="1579" w:type="dxa"/>
          </w:tcPr>
          <w:p w:rsidR="00003445" w:rsidRDefault="00003445">
            <w:pPr>
              <w:pStyle w:val="ConsPlusNormal"/>
              <w:jc w:val="center"/>
            </w:pPr>
            <w:r>
              <w:t>1</w:t>
            </w: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43</w:t>
            </w:r>
          </w:p>
        </w:tc>
        <w:tc>
          <w:tcPr>
            <w:tcW w:w="1504" w:type="dxa"/>
          </w:tcPr>
          <w:p w:rsidR="00003445" w:rsidRDefault="00003445">
            <w:pPr>
              <w:pStyle w:val="ConsPlusNormal"/>
              <w:jc w:val="center"/>
            </w:pPr>
            <w:r>
              <w:t>240134</w:t>
            </w:r>
          </w:p>
        </w:tc>
        <w:tc>
          <w:tcPr>
            <w:tcW w:w="3288" w:type="dxa"/>
          </w:tcPr>
          <w:p w:rsidR="00003445" w:rsidRDefault="00003445">
            <w:pPr>
              <w:pStyle w:val="ConsPlusNormal"/>
            </w:pPr>
            <w:r>
              <w:t>КГБУЗ "Красноярская межрайонная поликлиника N 1"</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44</w:t>
            </w:r>
          </w:p>
        </w:tc>
        <w:tc>
          <w:tcPr>
            <w:tcW w:w="1504" w:type="dxa"/>
          </w:tcPr>
          <w:p w:rsidR="00003445" w:rsidRDefault="00003445">
            <w:pPr>
              <w:pStyle w:val="ConsPlusNormal"/>
              <w:jc w:val="center"/>
            </w:pPr>
            <w:r>
              <w:t>240501</w:t>
            </w:r>
          </w:p>
        </w:tc>
        <w:tc>
          <w:tcPr>
            <w:tcW w:w="3288" w:type="dxa"/>
          </w:tcPr>
          <w:p w:rsidR="00003445" w:rsidRDefault="00003445">
            <w:pPr>
              <w:pStyle w:val="ConsPlusNormal"/>
            </w:pPr>
            <w:r>
              <w:t>КГБУЗ "Красноярская городская поликлиника N 4"</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45</w:t>
            </w:r>
          </w:p>
        </w:tc>
        <w:tc>
          <w:tcPr>
            <w:tcW w:w="1504" w:type="dxa"/>
          </w:tcPr>
          <w:p w:rsidR="00003445" w:rsidRDefault="00003445">
            <w:pPr>
              <w:pStyle w:val="ConsPlusNormal"/>
              <w:jc w:val="center"/>
            </w:pPr>
            <w:r>
              <w:t>240046</w:t>
            </w:r>
          </w:p>
        </w:tc>
        <w:tc>
          <w:tcPr>
            <w:tcW w:w="3288" w:type="dxa"/>
          </w:tcPr>
          <w:p w:rsidR="00003445" w:rsidRDefault="00003445">
            <w:pPr>
              <w:pStyle w:val="ConsPlusNormal"/>
            </w:pPr>
            <w:r>
              <w:t>КГБУЗ "Красноярская межрайонная поликлиника N 5"</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46</w:t>
            </w:r>
          </w:p>
        </w:tc>
        <w:tc>
          <w:tcPr>
            <w:tcW w:w="1504" w:type="dxa"/>
          </w:tcPr>
          <w:p w:rsidR="00003445" w:rsidRDefault="00003445">
            <w:pPr>
              <w:pStyle w:val="ConsPlusNormal"/>
              <w:jc w:val="center"/>
            </w:pPr>
            <w:r>
              <w:t>240033</w:t>
            </w:r>
          </w:p>
        </w:tc>
        <w:tc>
          <w:tcPr>
            <w:tcW w:w="3288" w:type="dxa"/>
          </w:tcPr>
          <w:p w:rsidR="00003445" w:rsidRDefault="00003445">
            <w:pPr>
              <w:pStyle w:val="ConsPlusNormal"/>
            </w:pPr>
            <w:r>
              <w:t>КГБУЗ "Красноярская городская поликлиника N 7"</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47</w:t>
            </w:r>
          </w:p>
        </w:tc>
        <w:tc>
          <w:tcPr>
            <w:tcW w:w="1504" w:type="dxa"/>
          </w:tcPr>
          <w:p w:rsidR="00003445" w:rsidRDefault="00003445">
            <w:pPr>
              <w:pStyle w:val="ConsPlusNormal"/>
              <w:jc w:val="center"/>
            </w:pPr>
            <w:r>
              <w:t>240121</w:t>
            </w:r>
          </w:p>
        </w:tc>
        <w:tc>
          <w:tcPr>
            <w:tcW w:w="3288" w:type="dxa"/>
          </w:tcPr>
          <w:p w:rsidR="00003445" w:rsidRDefault="00003445">
            <w:pPr>
              <w:pStyle w:val="ConsPlusNormal"/>
            </w:pPr>
            <w:r>
              <w:t>КГБУЗ "Красноярская городская поликлиника N 14"</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48</w:t>
            </w:r>
          </w:p>
        </w:tc>
        <w:tc>
          <w:tcPr>
            <w:tcW w:w="1504" w:type="dxa"/>
          </w:tcPr>
          <w:p w:rsidR="00003445" w:rsidRDefault="00003445">
            <w:pPr>
              <w:pStyle w:val="ConsPlusNormal"/>
              <w:jc w:val="center"/>
            </w:pPr>
            <w:r>
              <w:t>240043</w:t>
            </w:r>
          </w:p>
        </w:tc>
        <w:tc>
          <w:tcPr>
            <w:tcW w:w="3288" w:type="dxa"/>
          </w:tcPr>
          <w:p w:rsidR="00003445" w:rsidRDefault="00003445">
            <w:pPr>
              <w:pStyle w:val="ConsPlusNormal"/>
            </w:pPr>
            <w:r>
              <w:t>КГАУЗ "Красноярская городская стоматологическая поликлиника N 1"</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49</w:t>
            </w:r>
          </w:p>
        </w:tc>
        <w:tc>
          <w:tcPr>
            <w:tcW w:w="1504" w:type="dxa"/>
          </w:tcPr>
          <w:p w:rsidR="00003445" w:rsidRDefault="00003445">
            <w:pPr>
              <w:pStyle w:val="ConsPlusNormal"/>
              <w:jc w:val="center"/>
            </w:pPr>
            <w:r>
              <w:t>240098</w:t>
            </w:r>
          </w:p>
        </w:tc>
        <w:tc>
          <w:tcPr>
            <w:tcW w:w="3288" w:type="dxa"/>
          </w:tcPr>
          <w:p w:rsidR="00003445" w:rsidRDefault="00003445">
            <w:pPr>
              <w:pStyle w:val="ConsPlusNormal"/>
            </w:pPr>
            <w:r>
              <w:t xml:space="preserve">КГАУЗ "Красноярская городская </w:t>
            </w:r>
            <w:r>
              <w:lastRenderedPageBreak/>
              <w:t>стоматологическая поликлиника N 2"</w:t>
            </w:r>
          </w:p>
        </w:tc>
        <w:tc>
          <w:tcPr>
            <w:tcW w:w="1924" w:type="dxa"/>
          </w:tcPr>
          <w:p w:rsidR="00003445" w:rsidRDefault="00003445">
            <w:pPr>
              <w:pStyle w:val="ConsPlusNormal"/>
              <w:jc w:val="center"/>
            </w:pPr>
            <w:r>
              <w:lastRenderedPageBreak/>
              <w:t>1</w:t>
            </w: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lastRenderedPageBreak/>
              <w:t>50</w:t>
            </w:r>
          </w:p>
        </w:tc>
        <w:tc>
          <w:tcPr>
            <w:tcW w:w="1504" w:type="dxa"/>
          </w:tcPr>
          <w:p w:rsidR="00003445" w:rsidRDefault="00003445">
            <w:pPr>
              <w:pStyle w:val="ConsPlusNormal"/>
              <w:jc w:val="center"/>
            </w:pPr>
            <w:r>
              <w:t>240067</w:t>
            </w:r>
          </w:p>
        </w:tc>
        <w:tc>
          <w:tcPr>
            <w:tcW w:w="3288" w:type="dxa"/>
          </w:tcPr>
          <w:p w:rsidR="00003445" w:rsidRDefault="00003445">
            <w:pPr>
              <w:pStyle w:val="ConsPlusNormal"/>
            </w:pPr>
            <w:r>
              <w:t>КГАУЗ "Красноярская городская стоматологическая поликлиника N 3"</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51</w:t>
            </w:r>
          </w:p>
        </w:tc>
        <w:tc>
          <w:tcPr>
            <w:tcW w:w="1504" w:type="dxa"/>
          </w:tcPr>
          <w:p w:rsidR="00003445" w:rsidRDefault="00003445">
            <w:pPr>
              <w:pStyle w:val="ConsPlusNormal"/>
              <w:jc w:val="center"/>
            </w:pPr>
            <w:r>
              <w:t>240094</w:t>
            </w:r>
          </w:p>
        </w:tc>
        <w:tc>
          <w:tcPr>
            <w:tcW w:w="3288" w:type="dxa"/>
          </w:tcPr>
          <w:p w:rsidR="00003445" w:rsidRDefault="00003445">
            <w:pPr>
              <w:pStyle w:val="ConsPlusNormal"/>
            </w:pPr>
            <w:r>
              <w:t>КГБУЗ "Красноярская городская стоматологическая поликлиника N 4"</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52</w:t>
            </w:r>
          </w:p>
        </w:tc>
        <w:tc>
          <w:tcPr>
            <w:tcW w:w="1504" w:type="dxa"/>
          </w:tcPr>
          <w:p w:rsidR="00003445" w:rsidRDefault="00003445">
            <w:pPr>
              <w:pStyle w:val="ConsPlusNormal"/>
              <w:jc w:val="center"/>
            </w:pPr>
            <w:r>
              <w:t>240073</w:t>
            </w:r>
          </w:p>
        </w:tc>
        <w:tc>
          <w:tcPr>
            <w:tcW w:w="3288" w:type="dxa"/>
          </w:tcPr>
          <w:p w:rsidR="00003445" w:rsidRDefault="00003445">
            <w:pPr>
              <w:pStyle w:val="ConsPlusNormal"/>
            </w:pPr>
            <w:r>
              <w:t>КГАУЗ "Красноярская городская стоматологическая поликлиника N 5"</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53</w:t>
            </w:r>
          </w:p>
        </w:tc>
        <w:tc>
          <w:tcPr>
            <w:tcW w:w="1504" w:type="dxa"/>
          </w:tcPr>
          <w:p w:rsidR="00003445" w:rsidRDefault="00003445">
            <w:pPr>
              <w:pStyle w:val="ConsPlusNormal"/>
              <w:jc w:val="center"/>
            </w:pPr>
            <w:r>
              <w:t>240091</w:t>
            </w:r>
          </w:p>
        </w:tc>
        <w:tc>
          <w:tcPr>
            <w:tcW w:w="3288" w:type="dxa"/>
          </w:tcPr>
          <w:p w:rsidR="00003445" w:rsidRDefault="00003445">
            <w:pPr>
              <w:pStyle w:val="ConsPlusNormal"/>
            </w:pPr>
            <w:r>
              <w:t>КГБУЗ "Красноярская городская стоматологическая поликлиника N 7"</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54</w:t>
            </w:r>
          </w:p>
        </w:tc>
        <w:tc>
          <w:tcPr>
            <w:tcW w:w="1504" w:type="dxa"/>
          </w:tcPr>
          <w:p w:rsidR="00003445" w:rsidRDefault="00003445">
            <w:pPr>
              <w:pStyle w:val="ConsPlusNormal"/>
              <w:jc w:val="center"/>
            </w:pPr>
            <w:r>
              <w:t>240070</w:t>
            </w:r>
          </w:p>
        </w:tc>
        <w:tc>
          <w:tcPr>
            <w:tcW w:w="3288" w:type="dxa"/>
          </w:tcPr>
          <w:p w:rsidR="00003445" w:rsidRDefault="00003445">
            <w:pPr>
              <w:pStyle w:val="ConsPlusNormal"/>
            </w:pPr>
            <w:r>
              <w:t>КГАУЗ "Красноярская городская стоматологическая поликлиника N 8"</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55</w:t>
            </w:r>
          </w:p>
        </w:tc>
        <w:tc>
          <w:tcPr>
            <w:tcW w:w="1504" w:type="dxa"/>
          </w:tcPr>
          <w:p w:rsidR="00003445" w:rsidRDefault="00003445">
            <w:pPr>
              <w:pStyle w:val="ConsPlusNormal"/>
              <w:jc w:val="center"/>
            </w:pPr>
            <w:r>
              <w:t>240021</w:t>
            </w:r>
          </w:p>
        </w:tc>
        <w:tc>
          <w:tcPr>
            <w:tcW w:w="3288" w:type="dxa"/>
          </w:tcPr>
          <w:p w:rsidR="00003445" w:rsidRDefault="00003445">
            <w:pPr>
              <w:pStyle w:val="ConsPlusNormal"/>
            </w:pPr>
            <w:r>
              <w:t>КГБУЗ "Сосновоборская городская больница"</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56</w:t>
            </w:r>
          </w:p>
        </w:tc>
        <w:tc>
          <w:tcPr>
            <w:tcW w:w="1504" w:type="dxa"/>
          </w:tcPr>
          <w:p w:rsidR="00003445" w:rsidRDefault="00003445">
            <w:pPr>
              <w:pStyle w:val="ConsPlusNormal"/>
              <w:jc w:val="center"/>
            </w:pPr>
            <w:r>
              <w:t>240062</w:t>
            </w:r>
          </w:p>
        </w:tc>
        <w:tc>
          <w:tcPr>
            <w:tcW w:w="3288" w:type="dxa"/>
          </w:tcPr>
          <w:p w:rsidR="00003445" w:rsidRDefault="00003445">
            <w:pPr>
              <w:pStyle w:val="ConsPlusNormal"/>
            </w:pPr>
            <w:r>
              <w:t>КГБУЗ "Балахтинская районная больница"</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57</w:t>
            </w:r>
          </w:p>
        </w:tc>
        <w:tc>
          <w:tcPr>
            <w:tcW w:w="1504" w:type="dxa"/>
          </w:tcPr>
          <w:p w:rsidR="00003445" w:rsidRDefault="00003445">
            <w:pPr>
              <w:pStyle w:val="ConsPlusNormal"/>
              <w:jc w:val="center"/>
            </w:pPr>
            <w:r>
              <w:t>240066</w:t>
            </w:r>
          </w:p>
        </w:tc>
        <w:tc>
          <w:tcPr>
            <w:tcW w:w="3288" w:type="dxa"/>
          </w:tcPr>
          <w:p w:rsidR="00003445" w:rsidRDefault="00003445">
            <w:pPr>
              <w:pStyle w:val="ConsPlusNormal"/>
            </w:pPr>
            <w:r>
              <w:t>КГБУЗ "Березовская районная больница"</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58</w:t>
            </w:r>
          </w:p>
        </w:tc>
        <w:tc>
          <w:tcPr>
            <w:tcW w:w="1504" w:type="dxa"/>
          </w:tcPr>
          <w:p w:rsidR="00003445" w:rsidRDefault="00003445">
            <w:pPr>
              <w:pStyle w:val="ConsPlusNormal"/>
              <w:jc w:val="center"/>
            </w:pPr>
            <w:r>
              <w:t>240075</w:t>
            </w:r>
          </w:p>
        </w:tc>
        <w:tc>
          <w:tcPr>
            <w:tcW w:w="3288" w:type="dxa"/>
          </w:tcPr>
          <w:p w:rsidR="00003445" w:rsidRDefault="00003445">
            <w:pPr>
              <w:pStyle w:val="ConsPlusNormal"/>
            </w:pPr>
            <w:r>
              <w:t>КГБУЗ "Большемуртинская районная больница"</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59</w:t>
            </w:r>
          </w:p>
        </w:tc>
        <w:tc>
          <w:tcPr>
            <w:tcW w:w="1504" w:type="dxa"/>
          </w:tcPr>
          <w:p w:rsidR="00003445" w:rsidRDefault="00003445">
            <w:pPr>
              <w:pStyle w:val="ConsPlusNormal"/>
              <w:jc w:val="center"/>
            </w:pPr>
            <w:r>
              <w:t>240126</w:t>
            </w:r>
          </w:p>
        </w:tc>
        <w:tc>
          <w:tcPr>
            <w:tcW w:w="3288" w:type="dxa"/>
          </w:tcPr>
          <w:p w:rsidR="00003445" w:rsidRDefault="00003445">
            <w:pPr>
              <w:pStyle w:val="ConsPlusNormal"/>
            </w:pPr>
            <w:r>
              <w:t xml:space="preserve">КГБУЗ "Емельяновская районная </w:t>
            </w:r>
            <w:r>
              <w:lastRenderedPageBreak/>
              <w:t>больница"</w:t>
            </w:r>
          </w:p>
        </w:tc>
        <w:tc>
          <w:tcPr>
            <w:tcW w:w="1924" w:type="dxa"/>
          </w:tcPr>
          <w:p w:rsidR="00003445" w:rsidRDefault="00003445">
            <w:pPr>
              <w:pStyle w:val="ConsPlusNormal"/>
              <w:jc w:val="center"/>
            </w:pPr>
            <w:r>
              <w:lastRenderedPageBreak/>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lastRenderedPageBreak/>
              <w:t>60</w:t>
            </w:r>
          </w:p>
        </w:tc>
        <w:tc>
          <w:tcPr>
            <w:tcW w:w="1504" w:type="dxa"/>
          </w:tcPr>
          <w:p w:rsidR="00003445" w:rsidRDefault="00003445">
            <w:pPr>
              <w:pStyle w:val="ConsPlusNormal"/>
              <w:jc w:val="center"/>
            </w:pPr>
            <w:r>
              <w:t>240171</w:t>
            </w:r>
          </w:p>
        </w:tc>
        <w:tc>
          <w:tcPr>
            <w:tcW w:w="3288" w:type="dxa"/>
          </w:tcPr>
          <w:p w:rsidR="00003445" w:rsidRDefault="00003445">
            <w:pPr>
              <w:pStyle w:val="ConsPlusNormal"/>
            </w:pPr>
            <w:r>
              <w:t>КГБУЗ "Больница поселка Кедровый"</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61</w:t>
            </w:r>
          </w:p>
        </w:tc>
        <w:tc>
          <w:tcPr>
            <w:tcW w:w="1504" w:type="dxa"/>
          </w:tcPr>
          <w:p w:rsidR="00003445" w:rsidRDefault="00003445">
            <w:pPr>
              <w:pStyle w:val="ConsPlusNormal"/>
              <w:jc w:val="center"/>
            </w:pPr>
            <w:r>
              <w:t>240165</w:t>
            </w:r>
          </w:p>
        </w:tc>
        <w:tc>
          <w:tcPr>
            <w:tcW w:w="3288" w:type="dxa"/>
          </w:tcPr>
          <w:p w:rsidR="00003445" w:rsidRDefault="00003445">
            <w:pPr>
              <w:pStyle w:val="ConsPlusNormal"/>
            </w:pPr>
            <w:r>
              <w:t>КГБУЗ "Манская районная больница"</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62</w:t>
            </w:r>
          </w:p>
        </w:tc>
        <w:tc>
          <w:tcPr>
            <w:tcW w:w="1504" w:type="dxa"/>
          </w:tcPr>
          <w:p w:rsidR="00003445" w:rsidRDefault="00003445">
            <w:pPr>
              <w:pStyle w:val="ConsPlusNormal"/>
              <w:jc w:val="center"/>
            </w:pPr>
            <w:r>
              <w:t>240018</w:t>
            </w:r>
          </w:p>
        </w:tc>
        <w:tc>
          <w:tcPr>
            <w:tcW w:w="3288" w:type="dxa"/>
          </w:tcPr>
          <w:p w:rsidR="00003445" w:rsidRDefault="00003445">
            <w:pPr>
              <w:pStyle w:val="ConsPlusNormal"/>
            </w:pPr>
            <w:r>
              <w:t>КГБУЗ "Новоселовская районная больница"</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63</w:t>
            </w:r>
          </w:p>
        </w:tc>
        <w:tc>
          <w:tcPr>
            <w:tcW w:w="1504" w:type="dxa"/>
          </w:tcPr>
          <w:p w:rsidR="00003445" w:rsidRDefault="00003445">
            <w:pPr>
              <w:pStyle w:val="ConsPlusNormal"/>
              <w:jc w:val="center"/>
            </w:pPr>
            <w:r>
              <w:t>240090</w:t>
            </w:r>
          </w:p>
        </w:tc>
        <w:tc>
          <w:tcPr>
            <w:tcW w:w="3288" w:type="dxa"/>
          </w:tcPr>
          <w:p w:rsidR="00003445" w:rsidRDefault="00003445">
            <w:pPr>
              <w:pStyle w:val="ConsPlusNormal"/>
            </w:pPr>
            <w:r>
              <w:t>КГБУЗ "Партизанская районная больница"</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64</w:t>
            </w:r>
          </w:p>
        </w:tc>
        <w:tc>
          <w:tcPr>
            <w:tcW w:w="1504" w:type="dxa"/>
          </w:tcPr>
          <w:p w:rsidR="00003445" w:rsidRDefault="00003445">
            <w:pPr>
              <w:pStyle w:val="ConsPlusNormal"/>
              <w:jc w:val="center"/>
            </w:pPr>
            <w:r>
              <w:t>240108</w:t>
            </w:r>
          </w:p>
        </w:tc>
        <w:tc>
          <w:tcPr>
            <w:tcW w:w="3288" w:type="dxa"/>
          </w:tcPr>
          <w:p w:rsidR="00003445" w:rsidRDefault="00003445">
            <w:pPr>
              <w:pStyle w:val="ConsPlusNormal"/>
            </w:pPr>
            <w:r>
              <w:t>КГБУЗ "Рыбинская районная больница"</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65</w:t>
            </w:r>
          </w:p>
        </w:tc>
        <w:tc>
          <w:tcPr>
            <w:tcW w:w="1504" w:type="dxa"/>
          </w:tcPr>
          <w:p w:rsidR="00003445" w:rsidRDefault="00003445">
            <w:pPr>
              <w:pStyle w:val="ConsPlusNormal"/>
              <w:jc w:val="center"/>
            </w:pPr>
            <w:r>
              <w:t>240042</w:t>
            </w:r>
          </w:p>
        </w:tc>
        <w:tc>
          <w:tcPr>
            <w:tcW w:w="3288" w:type="dxa"/>
          </w:tcPr>
          <w:p w:rsidR="00003445" w:rsidRDefault="00003445">
            <w:pPr>
              <w:pStyle w:val="ConsPlusNormal"/>
            </w:pPr>
            <w:r>
              <w:t>КГБУЗ "Саянская районная больница"</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66</w:t>
            </w:r>
          </w:p>
        </w:tc>
        <w:tc>
          <w:tcPr>
            <w:tcW w:w="1504" w:type="dxa"/>
          </w:tcPr>
          <w:p w:rsidR="00003445" w:rsidRDefault="00003445">
            <w:pPr>
              <w:pStyle w:val="ConsPlusNormal"/>
              <w:jc w:val="center"/>
            </w:pPr>
            <w:r>
              <w:t>240038</w:t>
            </w:r>
          </w:p>
        </w:tc>
        <w:tc>
          <w:tcPr>
            <w:tcW w:w="3288" w:type="dxa"/>
          </w:tcPr>
          <w:p w:rsidR="00003445" w:rsidRDefault="00003445">
            <w:pPr>
              <w:pStyle w:val="ConsPlusNormal"/>
            </w:pPr>
            <w:r>
              <w:t>КГБУЗ "Сухобузимская районная больница"</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67</w:t>
            </w:r>
          </w:p>
        </w:tc>
        <w:tc>
          <w:tcPr>
            <w:tcW w:w="1504" w:type="dxa"/>
          </w:tcPr>
          <w:p w:rsidR="00003445" w:rsidRDefault="00003445">
            <w:pPr>
              <w:pStyle w:val="ConsPlusNormal"/>
              <w:jc w:val="center"/>
            </w:pPr>
            <w:r>
              <w:t>240052</w:t>
            </w:r>
          </w:p>
        </w:tc>
        <w:tc>
          <w:tcPr>
            <w:tcW w:w="3288" w:type="dxa"/>
          </w:tcPr>
          <w:p w:rsidR="00003445" w:rsidRDefault="00003445">
            <w:pPr>
              <w:pStyle w:val="ConsPlusNormal"/>
            </w:pPr>
            <w:r>
              <w:t>КГБУЗ "Уярская районная больница"</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68</w:t>
            </w:r>
          </w:p>
        </w:tc>
        <w:tc>
          <w:tcPr>
            <w:tcW w:w="1504" w:type="dxa"/>
          </w:tcPr>
          <w:p w:rsidR="00003445" w:rsidRDefault="00003445">
            <w:pPr>
              <w:pStyle w:val="ConsPlusNormal"/>
              <w:jc w:val="center"/>
            </w:pPr>
            <w:r>
              <w:t>240054</w:t>
            </w:r>
          </w:p>
        </w:tc>
        <w:tc>
          <w:tcPr>
            <w:tcW w:w="3288" w:type="dxa"/>
          </w:tcPr>
          <w:p w:rsidR="00003445" w:rsidRDefault="00003445">
            <w:pPr>
              <w:pStyle w:val="ConsPlusNormal"/>
            </w:pPr>
            <w:r>
              <w:t>КГБУЗ "Лесосибирская межрайонная больница"</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jc w:val="center"/>
            </w:pPr>
            <w:r>
              <w:t>1</w:t>
            </w: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jc w:val="center"/>
            </w:pPr>
            <w:r>
              <w:t>1</w:t>
            </w:r>
          </w:p>
        </w:tc>
      </w:tr>
      <w:tr w:rsidR="00003445">
        <w:tc>
          <w:tcPr>
            <w:tcW w:w="484" w:type="dxa"/>
          </w:tcPr>
          <w:p w:rsidR="00003445" w:rsidRDefault="00003445">
            <w:pPr>
              <w:pStyle w:val="ConsPlusNormal"/>
            </w:pPr>
            <w:r>
              <w:t>69</w:t>
            </w:r>
          </w:p>
        </w:tc>
        <w:tc>
          <w:tcPr>
            <w:tcW w:w="1504" w:type="dxa"/>
          </w:tcPr>
          <w:p w:rsidR="00003445" w:rsidRDefault="00003445">
            <w:pPr>
              <w:pStyle w:val="ConsPlusNormal"/>
              <w:jc w:val="center"/>
            </w:pPr>
            <w:r>
              <w:t>240049</w:t>
            </w:r>
          </w:p>
        </w:tc>
        <w:tc>
          <w:tcPr>
            <w:tcW w:w="3288" w:type="dxa"/>
          </w:tcPr>
          <w:p w:rsidR="00003445" w:rsidRDefault="00003445">
            <w:pPr>
              <w:pStyle w:val="ConsPlusNormal"/>
            </w:pPr>
            <w:r>
              <w:t>КГАУЗ "Лесосибирская межрайонная стоматологическая поликлиника"</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70</w:t>
            </w:r>
          </w:p>
        </w:tc>
        <w:tc>
          <w:tcPr>
            <w:tcW w:w="1504" w:type="dxa"/>
          </w:tcPr>
          <w:p w:rsidR="00003445" w:rsidRDefault="00003445">
            <w:pPr>
              <w:pStyle w:val="ConsPlusNormal"/>
              <w:jc w:val="center"/>
            </w:pPr>
            <w:r>
              <w:t>240110</w:t>
            </w:r>
          </w:p>
        </w:tc>
        <w:tc>
          <w:tcPr>
            <w:tcW w:w="3288" w:type="dxa"/>
          </w:tcPr>
          <w:p w:rsidR="00003445" w:rsidRDefault="00003445">
            <w:pPr>
              <w:pStyle w:val="ConsPlusNormal"/>
            </w:pPr>
            <w:r>
              <w:t>КГБУЗ "Енисейская районная больница"</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lastRenderedPageBreak/>
              <w:t>71</w:t>
            </w:r>
          </w:p>
        </w:tc>
        <w:tc>
          <w:tcPr>
            <w:tcW w:w="1504" w:type="dxa"/>
          </w:tcPr>
          <w:p w:rsidR="00003445" w:rsidRDefault="00003445">
            <w:pPr>
              <w:pStyle w:val="ConsPlusNormal"/>
              <w:jc w:val="center"/>
            </w:pPr>
            <w:r>
              <w:t>240058</w:t>
            </w:r>
          </w:p>
        </w:tc>
        <w:tc>
          <w:tcPr>
            <w:tcW w:w="3288" w:type="dxa"/>
          </w:tcPr>
          <w:p w:rsidR="00003445" w:rsidRDefault="00003445">
            <w:pPr>
              <w:pStyle w:val="ConsPlusNormal"/>
            </w:pPr>
            <w:r>
              <w:t>КГБУЗ "Казачинская районная больница"</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72</w:t>
            </w:r>
          </w:p>
        </w:tc>
        <w:tc>
          <w:tcPr>
            <w:tcW w:w="1504" w:type="dxa"/>
          </w:tcPr>
          <w:p w:rsidR="00003445" w:rsidRDefault="00003445">
            <w:pPr>
              <w:pStyle w:val="ConsPlusNormal"/>
              <w:jc w:val="center"/>
            </w:pPr>
            <w:r>
              <w:t>240085</w:t>
            </w:r>
          </w:p>
        </w:tc>
        <w:tc>
          <w:tcPr>
            <w:tcW w:w="3288" w:type="dxa"/>
          </w:tcPr>
          <w:p w:rsidR="00003445" w:rsidRDefault="00003445">
            <w:pPr>
              <w:pStyle w:val="ConsPlusNormal"/>
            </w:pPr>
            <w:r>
              <w:t>КГБУЗ "Пировская районная больница"</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73</w:t>
            </w:r>
          </w:p>
        </w:tc>
        <w:tc>
          <w:tcPr>
            <w:tcW w:w="1504" w:type="dxa"/>
          </w:tcPr>
          <w:p w:rsidR="00003445" w:rsidRDefault="00003445">
            <w:pPr>
              <w:pStyle w:val="ConsPlusNormal"/>
              <w:jc w:val="center"/>
            </w:pPr>
            <w:r>
              <w:t>240089</w:t>
            </w:r>
          </w:p>
        </w:tc>
        <w:tc>
          <w:tcPr>
            <w:tcW w:w="3288" w:type="dxa"/>
          </w:tcPr>
          <w:p w:rsidR="00003445" w:rsidRDefault="00003445">
            <w:pPr>
              <w:pStyle w:val="ConsPlusNormal"/>
            </w:pPr>
            <w:r>
              <w:t>КГБУЗ "Северо-Енисейская районная больница"</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74</w:t>
            </w:r>
          </w:p>
        </w:tc>
        <w:tc>
          <w:tcPr>
            <w:tcW w:w="1504" w:type="dxa"/>
          </w:tcPr>
          <w:p w:rsidR="00003445" w:rsidRDefault="00003445">
            <w:pPr>
              <w:pStyle w:val="ConsPlusNormal"/>
              <w:jc w:val="center"/>
            </w:pPr>
            <w:r>
              <w:t>240053</w:t>
            </w:r>
          </w:p>
        </w:tc>
        <w:tc>
          <w:tcPr>
            <w:tcW w:w="3288" w:type="dxa"/>
          </w:tcPr>
          <w:p w:rsidR="00003445" w:rsidRDefault="00003445">
            <w:pPr>
              <w:pStyle w:val="ConsPlusNormal"/>
            </w:pPr>
            <w:r>
              <w:t>КГБУЗ "Мотыгинская районная больница"</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75</w:t>
            </w:r>
          </w:p>
        </w:tc>
        <w:tc>
          <w:tcPr>
            <w:tcW w:w="1504" w:type="dxa"/>
          </w:tcPr>
          <w:p w:rsidR="00003445" w:rsidRDefault="00003445">
            <w:pPr>
              <w:pStyle w:val="ConsPlusNormal"/>
              <w:jc w:val="center"/>
            </w:pPr>
            <w:r>
              <w:t>240051</w:t>
            </w:r>
          </w:p>
        </w:tc>
        <w:tc>
          <w:tcPr>
            <w:tcW w:w="3288" w:type="dxa"/>
          </w:tcPr>
          <w:p w:rsidR="00003445" w:rsidRDefault="00003445">
            <w:pPr>
              <w:pStyle w:val="ConsPlusNormal"/>
            </w:pPr>
            <w:r>
              <w:t>КГБУЗ "Минусинская межрайонная больница"</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jc w:val="center"/>
            </w:pPr>
            <w:r>
              <w:t>1</w:t>
            </w:r>
          </w:p>
        </w:tc>
        <w:tc>
          <w:tcPr>
            <w:tcW w:w="1579" w:type="dxa"/>
          </w:tcPr>
          <w:p w:rsidR="00003445" w:rsidRDefault="00003445">
            <w:pPr>
              <w:pStyle w:val="ConsPlusNormal"/>
              <w:jc w:val="center"/>
            </w:pPr>
            <w:r>
              <w:t>1</w:t>
            </w: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76</w:t>
            </w:r>
          </w:p>
        </w:tc>
        <w:tc>
          <w:tcPr>
            <w:tcW w:w="1504" w:type="dxa"/>
          </w:tcPr>
          <w:p w:rsidR="00003445" w:rsidRDefault="00003445">
            <w:pPr>
              <w:pStyle w:val="ConsPlusNormal"/>
              <w:jc w:val="center"/>
            </w:pPr>
            <w:r>
              <w:t>240080</w:t>
            </w:r>
          </w:p>
        </w:tc>
        <w:tc>
          <w:tcPr>
            <w:tcW w:w="3288" w:type="dxa"/>
          </w:tcPr>
          <w:p w:rsidR="00003445" w:rsidRDefault="00003445">
            <w:pPr>
              <w:pStyle w:val="ConsPlusNormal"/>
            </w:pPr>
            <w:r>
              <w:t>КГБУЗ "Ермаковская районная больница"</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77</w:t>
            </w:r>
          </w:p>
        </w:tc>
        <w:tc>
          <w:tcPr>
            <w:tcW w:w="1504" w:type="dxa"/>
          </w:tcPr>
          <w:p w:rsidR="00003445" w:rsidRDefault="00003445">
            <w:pPr>
              <w:pStyle w:val="ConsPlusNormal"/>
              <w:jc w:val="center"/>
            </w:pPr>
            <w:r>
              <w:t>240106</w:t>
            </w:r>
          </w:p>
        </w:tc>
        <w:tc>
          <w:tcPr>
            <w:tcW w:w="3288" w:type="dxa"/>
          </w:tcPr>
          <w:p w:rsidR="00003445" w:rsidRDefault="00003445">
            <w:pPr>
              <w:pStyle w:val="ConsPlusNormal"/>
            </w:pPr>
            <w:r>
              <w:t>КГБУЗ "Идринская районная больница"</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78</w:t>
            </w:r>
          </w:p>
        </w:tc>
        <w:tc>
          <w:tcPr>
            <w:tcW w:w="1504" w:type="dxa"/>
          </w:tcPr>
          <w:p w:rsidR="00003445" w:rsidRDefault="00003445">
            <w:pPr>
              <w:pStyle w:val="ConsPlusNormal"/>
              <w:jc w:val="center"/>
            </w:pPr>
            <w:r>
              <w:t>240102</w:t>
            </w:r>
          </w:p>
        </w:tc>
        <w:tc>
          <w:tcPr>
            <w:tcW w:w="3288" w:type="dxa"/>
          </w:tcPr>
          <w:p w:rsidR="00003445" w:rsidRDefault="00003445">
            <w:pPr>
              <w:pStyle w:val="ConsPlusNormal"/>
            </w:pPr>
            <w:r>
              <w:t>КГБУЗ "Каратузская районная больница"</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jc w:val="center"/>
            </w:pPr>
            <w:r>
              <w:t>1</w:t>
            </w:r>
          </w:p>
        </w:tc>
        <w:tc>
          <w:tcPr>
            <w:tcW w:w="1579" w:type="dxa"/>
          </w:tcPr>
          <w:p w:rsidR="00003445" w:rsidRDefault="00003445">
            <w:pPr>
              <w:pStyle w:val="ConsPlusNormal"/>
            </w:pPr>
          </w:p>
        </w:tc>
        <w:tc>
          <w:tcPr>
            <w:tcW w:w="1429" w:type="dxa"/>
          </w:tcPr>
          <w:p w:rsidR="00003445" w:rsidRDefault="00003445">
            <w:pPr>
              <w:pStyle w:val="ConsPlusNormal"/>
              <w:jc w:val="center"/>
            </w:pPr>
            <w:r>
              <w:t>1</w:t>
            </w:r>
          </w:p>
        </w:tc>
        <w:tc>
          <w:tcPr>
            <w:tcW w:w="1744" w:type="dxa"/>
          </w:tcPr>
          <w:p w:rsidR="00003445" w:rsidRDefault="00003445">
            <w:pPr>
              <w:pStyle w:val="ConsPlusNormal"/>
              <w:jc w:val="center"/>
            </w:pPr>
            <w:r>
              <w:t>1</w:t>
            </w:r>
          </w:p>
        </w:tc>
      </w:tr>
      <w:tr w:rsidR="00003445">
        <w:tc>
          <w:tcPr>
            <w:tcW w:w="484" w:type="dxa"/>
          </w:tcPr>
          <w:p w:rsidR="00003445" w:rsidRDefault="00003445">
            <w:pPr>
              <w:pStyle w:val="ConsPlusNormal"/>
            </w:pPr>
            <w:r>
              <w:t>79</w:t>
            </w:r>
          </w:p>
        </w:tc>
        <w:tc>
          <w:tcPr>
            <w:tcW w:w="1504" w:type="dxa"/>
          </w:tcPr>
          <w:p w:rsidR="00003445" w:rsidRDefault="00003445">
            <w:pPr>
              <w:pStyle w:val="ConsPlusNormal"/>
              <w:jc w:val="center"/>
            </w:pPr>
            <w:r>
              <w:t>240019</w:t>
            </w:r>
          </w:p>
        </w:tc>
        <w:tc>
          <w:tcPr>
            <w:tcW w:w="3288" w:type="dxa"/>
          </w:tcPr>
          <w:p w:rsidR="00003445" w:rsidRDefault="00003445">
            <w:pPr>
              <w:pStyle w:val="ConsPlusNormal"/>
            </w:pPr>
            <w:r>
              <w:t>КГБУЗ "Краснотуранская районная больница"</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80</w:t>
            </w:r>
          </w:p>
        </w:tc>
        <w:tc>
          <w:tcPr>
            <w:tcW w:w="1504" w:type="dxa"/>
          </w:tcPr>
          <w:p w:rsidR="00003445" w:rsidRDefault="00003445">
            <w:pPr>
              <w:pStyle w:val="ConsPlusNormal"/>
              <w:jc w:val="center"/>
            </w:pPr>
            <w:r>
              <w:t>240002</w:t>
            </w:r>
          </w:p>
        </w:tc>
        <w:tc>
          <w:tcPr>
            <w:tcW w:w="3288" w:type="dxa"/>
          </w:tcPr>
          <w:p w:rsidR="00003445" w:rsidRDefault="00003445">
            <w:pPr>
              <w:pStyle w:val="ConsPlusNormal"/>
            </w:pPr>
            <w:r>
              <w:t>КГБУЗ "Курагинская районная больница"</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81</w:t>
            </w:r>
          </w:p>
        </w:tc>
        <w:tc>
          <w:tcPr>
            <w:tcW w:w="1504" w:type="dxa"/>
          </w:tcPr>
          <w:p w:rsidR="00003445" w:rsidRDefault="00003445">
            <w:pPr>
              <w:pStyle w:val="ConsPlusNormal"/>
              <w:jc w:val="center"/>
            </w:pPr>
            <w:r>
              <w:t>240065</w:t>
            </w:r>
          </w:p>
        </w:tc>
        <w:tc>
          <w:tcPr>
            <w:tcW w:w="3288" w:type="dxa"/>
          </w:tcPr>
          <w:p w:rsidR="00003445" w:rsidRDefault="00003445">
            <w:pPr>
              <w:pStyle w:val="ConsPlusNormal"/>
            </w:pPr>
            <w:r>
              <w:t>КГБУЗ "Шушенская районная больница"</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82</w:t>
            </w:r>
          </w:p>
        </w:tc>
        <w:tc>
          <w:tcPr>
            <w:tcW w:w="1504" w:type="dxa"/>
          </w:tcPr>
          <w:p w:rsidR="00003445" w:rsidRDefault="00003445">
            <w:pPr>
              <w:pStyle w:val="ConsPlusNormal"/>
              <w:jc w:val="center"/>
            </w:pPr>
            <w:r>
              <w:t>240057</w:t>
            </w:r>
          </w:p>
        </w:tc>
        <w:tc>
          <w:tcPr>
            <w:tcW w:w="3288" w:type="dxa"/>
          </w:tcPr>
          <w:p w:rsidR="00003445" w:rsidRDefault="00003445">
            <w:pPr>
              <w:pStyle w:val="ConsPlusNormal"/>
            </w:pPr>
            <w:r>
              <w:t>КГБУЗ "Норильская межрайонная детская больница"</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jc w:val="center"/>
            </w:pPr>
            <w:r>
              <w:t>1</w:t>
            </w:r>
          </w:p>
        </w:tc>
        <w:tc>
          <w:tcPr>
            <w:tcW w:w="1579" w:type="dxa"/>
          </w:tcPr>
          <w:p w:rsidR="00003445" w:rsidRDefault="00003445">
            <w:pPr>
              <w:pStyle w:val="ConsPlusNormal"/>
              <w:jc w:val="center"/>
            </w:pPr>
            <w:r>
              <w:t>1</w:t>
            </w:r>
          </w:p>
        </w:tc>
        <w:tc>
          <w:tcPr>
            <w:tcW w:w="1429" w:type="dxa"/>
          </w:tcPr>
          <w:p w:rsidR="00003445" w:rsidRDefault="00003445">
            <w:pPr>
              <w:pStyle w:val="ConsPlusNormal"/>
              <w:jc w:val="center"/>
            </w:pPr>
            <w:r>
              <w:t>1</w:t>
            </w:r>
          </w:p>
        </w:tc>
        <w:tc>
          <w:tcPr>
            <w:tcW w:w="1744" w:type="dxa"/>
          </w:tcPr>
          <w:p w:rsidR="00003445" w:rsidRDefault="00003445">
            <w:pPr>
              <w:pStyle w:val="ConsPlusNormal"/>
              <w:jc w:val="center"/>
            </w:pPr>
            <w:r>
              <w:t>1</w:t>
            </w:r>
          </w:p>
        </w:tc>
      </w:tr>
      <w:tr w:rsidR="00003445">
        <w:tc>
          <w:tcPr>
            <w:tcW w:w="484" w:type="dxa"/>
          </w:tcPr>
          <w:p w:rsidR="00003445" w:rsidRDefault="00003445">
            <w:pPr>
              <w:pStyle w:val="ConsPlusNormal"/>
            </w:pPr>
            <w:r>
              <w:lastRenderedPageBreak/>
              <w:t>83</w:t>
            </w:r>
          </w:p>
        </w:tc>
        <w:tc>
          <w:tcPr>
            <w:tcW w:w="1504" w:type="dxa"/>
          </w:tcPr>
          <w:p w:rsidR="00003445" w:rsidRDefault="00003445">
            <w:pPr>
              <w:pStyle w:val="ConsPlusNormal"/>
              <w:jc w:val="center"/>
            </w:pPr>
            <w:r>
              <w:t>240168</w:t>
            </w:r>
          </w:p>
        </w:tc>
        <w:tc>
          <w:tcPr>
            <w:tcW w:w="3288" w:type="dxa"/>
          </w:tcPr>
          <w:p w:rsidR="00003445" w:rsidRDefault="00003445">
            <w:pPr>
              <w:pStyle w:val="ConsPlusNormal"/>
            </w:pPr>
            <w:r>
              <w:t>КГБУЗ "Норильская межрайонная больница N 1"</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jc w:val="center"/>
            </w:pPr>
            <w:r>
              <w:t>1</w:t>
            </w: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jc w:val="center"/>
            </w:pPr>
            <w:r>
              <w:t>1</w:t>
            </w:r>
          </w:p>
        </w:tc>
      </w:tr>
      <w:tr w:rsidR="00003445">
        <w:tc>
          <w:tcPr>
            <w:tcW w:w="484" w:type="dxa"/>
          </w:tcPr>
          <w:p w:rsidR="00003445" w:rsidRDefault="00003445">
            <w:pPr>
              <w:pStyle w:val="ConsPlusNormal"/>
            </w:pPr>
            <w:r>
              <w:t>84</w:t>
            </w:r>
          </w:p>
        </w:tc>
        <w:tc>
          <w:tcPr>
            <w:tcW w:w="1504" w:type="dxa"/>
          </w:tcPr>
          <w:p w:rsidR="00003445" w:rsidRDefault="00003445">
            <w:pPr>
              <w:pStyle w:val="ConsPlusNormal"/>
              <w:jc w:val="center"/>
            </w:pPr>
            <w:r>
              <w:t>240164</w:t>
            </w:r>
          </w:p>
        </w:tc>
        <w:tc>
          <w:tcPr>
            <w:tcW w:w="3288" w:type="dxa"/>
          </w:tcPr>
          <w:p w:rsidR="00003445" w:rsidRDefault="00003445">
            <w:pPr>
              <w:pStyle w:val="ConsPlusNormal"/>
            </w:pPr>
            <w:r>
              <w:t>КГБУЗ "Норильская городская больница N 2"</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85</w:t>
            </w:r>
          </w:p>
        </w:tc>
        <w:tc>
          <w:tcPr>
            <w:tcW w:w="1504" w:type="dxa"/>
          </w:tcPr>
          <w:p w:rsidR="00003445" w:rsidRDefault="00003445">
            <w:pPr>
              <w:pStyle w:val="ConsPlusNormal"/>
              <w:jc w:val="center"/>
            </w:pPr>
            <w:r>
              <w:t>240156</w:t>
            </w:r>
          </w:p>
        </w:tc>
        <w:tc>
          <w:tcPr>
            <w:tcW w:w="3288" w:type="dxa"/>
          </w:tcPr>
          <w:p w:rsidR="00003445" w:rsidRDefault="00003445">
            <w:pPr>
              <w:pStyle w:val="ConsPlusNormal"/>
            </w:pPr>
            <w:r>
              <w:t>КГБУЗ "Норильская станция скорой медицинской помощи"</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86</w:t>
            </w:r>
          </w:p>
        </w:tc>
        <w:tc>
          <w:tcPr>
            <w:tcW w:w="1504" w:type="dxa"/>
          </w:tcPr>
          <w:p w:rsidR="00003445" w:rsidRDefault="00003445">
            <w:pPr>
              <w:pStyle w:val="ConsPlusNormal"/>
              <w:jc w:val="center"/>
            </w:pPr>
            <w:r>
              <w:t>240044</w:t>
            </w:r>
          </w:p>
        </w:tc>
        <w:tc>
          <w:tcPr>
            <w:tcW w:w="3288" w:type="dxa"/>
          </w:tcPr>
          <w:p w:rsidR="00003445" w:rsidRDefault="00003445">
            <w:pPr>
              <w:pStyle w:val="ConsPlusNormal"/>
            </w:pPr>
            <w:r>
              <w:t>КГБУЗ "Норильская межрайонная поликлиника N 1"</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87</w:t>
            </w:r>
          </w:p>
        </w:tc>
        <w:tc>
          <w:tcPr>
            <w:tcW w:w="1504" w:type="dxa"/>
          </w:tcPr>
          <w:p w:rsidR="00003445" w:rsidRDefault="00003445">
            <w:pPr>
              <w:pStyle w:val="ConsPlusNormal"/>
              <w:jc w:val="center"/>
            </w:pPr>
            <w:r>
              <w:t>240026</w:t>
            </w:r>
          </w:p>
        </w:tc>
        <w:tc>
          <w:tcPr>
            <w:tcW w:w="3288" w:type="dxa"/>
          </w:tcPr>
          <w:p w:rsidR="00003445" w:rsidRDefault="00003445">
            <w:pPr>
              <w:pStyle w:val="ConsPlusNormal"/>
            </w:pPr>
            <w:r>
              <w:t>КГАУЗ "Норильская городская стоматологическая поликлиника"</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88</w:t>
            </w:r>
          </w:p>
        </w:tc>
        <w:tc>
          <w:tcPr>
            <w:tcW w:w="1504" w:type="dxa"/>
          </w:tcPr>
          <w:p w:rsidR="00003445" w:rsidRDefault="00003445">
            <w:pPr>
              <w:pStyle w:val="ConsPlusNormal"/>
              <w:jc w:val="center"/>
            </w:pPr>
            <w:r>
              <w:t>240199</w:t>
            </w:r>
          </w:p>
        </w:tc>
        <w:tc>
          <w:tcPr>
            <w:tcW w:w="3288" w:type="dxa"/>
          </w:tcPr>
          <w:p w:rsidR="00003445" w:rsidRDefault="00003445">
            <w:pPr>
              <w:pStyle w:val="ConsPlusNormal"/>
            </w:pPr>
            <w:r>
              <w:t>КГБУЗ "Таймырская районная больница N 1"</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89</w:t>
            </w:r>
          </w:p>
        </w:tc>
        <w:tc>
          <w:tcPr>
            <w:tcW w:w="1504" w:type="dxa"/>
          </w:tcPr>
          <w:p w:rsidR="00003445" w:rsidRDefault="00003445">
            <w:pPr>
              <w:pStyle w:val="ConsPlusNormal"/>
              <w:jc w:val="center"/>
            </w:pPr>
            <w:r>
              <w:t>240203</w:t>
            </w:r>
          </w:p>
        </w:tc>
        <w:tc>
          <w:tcPr>
            <w:tcW w:w="3288" w:type="dxa"/>
          </w:tcPr>
          <w:p w:rsidR="00003445" w:rsidRDefault="00003445">
            <w:pPr>
              <w:pStyle w:val="ConsPlusNormal"/>
            </w:pPr>
            <w:r>
              <w:t>КГБУЗ "Таймырская межрайонная больница"</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90</w:t>
            </w:r>
          </w:p>
        </w:tc>
        <w:tc>
          <w:tcPr>
            <w:tcW w:w="1504" w:type="dxa"/>
          </w:tcPr>
          <w:p w:rsidR="00003445" w:rsidRDefault="00003445">
            <w:pPr>
              <w:pStyle w:val="ConsPlusNormal"/>
              <w:jc w:val="center"/>
            </w:pPr>
            <w:r>
              <w:t>240153</w:t>
            </w:r>
          </w:p>
        </w:tc>
        <w:tc>
          <w:tcPr>
            <w:tcW w:w="3288" w:type="dxa"/>
          </w:tcPr>
          <w:p w:rsidR="00003445" w:rsidRDefault="00003445">
            <w:pPr>
              <w:pStyle w:val="ConsPlusNormal"/>
            </w:pPr>
            <w:r>
              <w:t>КГБУЗ "Богучанская районная больница"</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91</w:t>
            </w:r>
          </w:p>
        </w:tc>
        <w:tc>
          <w:tcPr>
            <w:tcW w:w="1504" w:type="dxa"/>
          </w:tcPr>
          <w:p w:rsidR="00003445" w:rsidRDefault="00003445">
            <w:pPr>
              <w:pStyle w:val="ConsPlusNormal"/>
              <w:jc w:val="center"/>
            </w:pPr>
            <w:r>
              <w:t>240122</w:t>
            </w:r>
          </w:p>
        </w:tc>
        <w:tc>
          <w:tcPr>
            <w:tcW w:w="3288" w:type="dxa"/>
          </w:tcPr>
          <w:p w:rsidR="00003445" w:rsidRDefault="00003445">
            <w:pPr>
              <w:pStyle w:val="ConsPlusNormal"/>
            </w:pPr>
            <w:r>
              <w:t>КГБУЗ "Кежемская районная больница"</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92</w:t>
            </w:r>
          </w:p>
        </w:tc>
        <w:tc>
          <w:tcPr>
            <w:tcW w:w="1504" w:type="dxa"/>
          </w:tcPr>
          <w:p w:rsidR="00003445" w:rsidRDefault="00003445">
            <w:pPr>
              <w:pStyle w:val="ConsPlusNormal"/>
              <w:jc w:val="center"/>
            </w:pPr>
            <w:r>
              <w:t>240012</w:t>
            </w:r>
          </w:p>
        </w:tc>
        <w:tc>
          <w:tcPr>
            <w:tcW w:w="3288" w:type="dxa"/>
          </w:tcPr>
          <w:p w:rsidR="00003445" w:rsidRDefault="00003445">
            <w:pPr>
              <w:pStyle w:val="ConsPlusNormal"/>
            </w:pPr>
            <w:r>
              <w:t>КГБУЗ "Туруханская районная больница"</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93</w:t>
            </w:r>
          </w:p>
        </w:tc>
        <w:tc>
          <w:tcPr>
            <w:tcW w:w="1504" w:type="dxa"/>
          </w:tcPr>
          <w:p w:rsidR="00003445" w:rsidRDefault="00003445">
            <w:pPr>
              <w:pStyle w:val="ConsPlusNormal"/>
              <w:jc w:val="center"/>
            </w:pPr>
            <w:r>
              <w:t>240157</w:t>
            </w:r>
          </w:p>
        </w:tc>
        <w:tc>
          <w:tcPr>
            <w:tcW w:w="3288" w:type="dxa"/>
          </w:tcPr>
          <w:p w:rsidR="00003445" w:rsidRDefault="00003445">
            <w:pPr>
              <w:pStyle w:val="ConsPlusNormal"/>
            </w:pPr>
            <w:r>
              <w:t>КГБУЗ "Игарская городская больница"</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94</w:t>
            </w:r>
          </w:p>
        </w:tc>
        <w:tc>
          <w:tcPr>
            <w:tcW w:w="1504" w:type="dxa"/>
          </w:tcPr>
          <w:p w:rsidR="00003445" w:rsidRDefault="00003445">
            <w:pPr>
              <w:pStyle w:val="ConsPlusNormal"/>
              <w:jc w:val="center"/>
            </w:pPr>
            <w:r>
              <w:t>240209</w:t>
            </w:r>
          </w:p>
        </w:tc>
        <w:tc>
          <w:tcPr>
            <w:tcW w:w="3288" w:type="dxa"/>
          </w:tcPr>
          <w:p w:rsidR="00003445" w:rsidRDefault="00003445">
            <w:pPr>
              <w:pStyle w:val="ConsPlusNormal"/>
            </w:pPr>
            <w:r>
              <w:t>КГБУЗ "Туринская районная больница"</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lastRenderedPageBreak/>
              <w:t>95</w:t>
            </w:r>
          </w:p>
        </w:tc>
        <w:tc>
          <w:tcPr>
            <w:tcW w:w="1504" w:type="dxa"/>
          </w:tcPr>
          <w:p w:rsidR="00003445" w:rsidRDefault="00003445">
            <w:pPr>
              <w:pStyle w:val="ConsPlusNormal"/>
              <w:jc w:val="center"/>
            </w:pPr>
            <w:r>
              <w:t>240208</w:t>
            </w:r>
          </w:p>
        </w:tc>
        <w:tc>
          <w:tcPr>
            <w:tcW w:w="3288" w:type="dxa"/>
          </w:tcPr>
          <w:p w:rsidR="00003445" w:rsidRDefault="00003445">
            <w:pPr>
              <w:pStyle w:val="ConsPlusNormal"/>
            </w:pPr>
            <w:r>
              <w:t>КГБУЗ "Байкитская районная больница N 1"</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96</w:t>
            </w:r>
          </w:p>
        </w:tc>
        <w:tc>
          <w:tcPr>
            <w:tcW w:w="1504" w:type="dxa"/>
          </w:tcPr>
          <w:p w:rsidR="00003445" w:rsidRDefault="00003445">
            <w:pPr>
              <w:pStyle w:val="ConsPlusNormal"/>
              <w:jc w:val="center"/>
            </w:pPr>
            <w:r>
              <w:t>240216</w:t>
            </w:r>
          </w:p>
        </w:tc>
        <w:tc>
          <w:tcPr>
            <w:tcW w:w="3288" w:type="dxa"/>
          </w:tcPr>
          <w:p w:rsidR="00003445" w:rsidRDefault="00003445">
            <w:pPr>
              <w:pStyle w:val="ConsPlusNormal"/>
            </w:pPr>
            <w:r>
              <w:t>КГБУЗ "Ванаварская районная больница N 2"</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97</w:t>
            </w:r>
          </w:p>
        </w:tc>
        <w:tc>
          <w:tcPr>
            <w:tcW w:w="1504" w:type="dxa"/>
          </w:tcPr>
          <w:p w:rsidR="00003445" w:rsidRDefault="00003445">
            <w:pPr>
              <w:pStyle w:val="ConsPlusNormal"/>
            </w:pPr>
          </w:p>
        </w:tc>
        <w:tc>
          <w:tcPr>
            <w:tcW w:w="3288" w:type="dxa"/>
          </w:tcPr>
          <w:p w:rsidR="00003445" w:rsidRDefault="00003445">
            <w:pPr>
              <w:pStyle w:val="ConsPlusNormal"/>
            </w:pPr>
            <w:r>
              <w:t>КГКУЗ "Красноярский краевой дом ребенка N 1"</w:t>
            </w:r>
          </w:p>
        </w:tc>
        <w:tc>
          <w:tcPr>
            <w:tcW w:w="1924" w:type="dxa"/>
          </w:tcPr>
          <w:p w:rsidR="00003445" w:rsidRDefault="00003445">
            <w:pPr>
              <w:pStyle w:val="ConsPlusNormal"/>
              <w:jc w:val="center"/>
            </w:pPr>
            <w:r>
              <w:t>1</w:t>
            </w:r>
          </w:p>
        </w:tc>
        <w:tc>
          <w:tcPr>
            <w:tcW w:w="1864" w:type="dxa"/>
          </w:tcPr>
          <w:p w:rsidR="00003445" w:rsidRDefault="00003445">
            <w:pPr>
              <w:pStyle w:val="ConsPlusNormal"/>
            </w:pP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98</w:t>
            </w:r>
          </w:p>
        </w:tc>
        <w:tc>
          <w:tcPr>
            <w:tcW w:w="1504" w:type="dxa"/>
          </w:tcPr>
          <w:p w:rsidR="00003445" w:rsidRDefault="00003445">
            <w:pPr>
              <w:pStyle w:val="ConsPlusNormal"/>
            </w:pPr>
          </w:p>
        </w:tc>
        <w:tc>
          <w:tcPr>
            <w:tcW w:w="3288" w:type="dxa"/>
          </w:tcPr>
          <w:p w:rsidR="00003445" w:rsidRDefault="00003445">
            <w:pPr>
              <w:pStyle w:val="ConsPlusNormal"/>
            </w:pPr>
            <w:r>
              <w:t>КГКУЗ "Красноярский краевой дом ребенка N 2"</w:t>
            </w:r>
          </w:p>
        </w:tc>
        <w:tc>
          <w:tcPr>
            <w:tcW w:w="1924" w:type="dxa"/>
          </w:tcPr>
          <w:p w:rsidR="00003445" w:rsidRDefault="00003445">
            <w:pPr>
              <w:pStyle w:val="ConsPlusNormal"/>
              <w:jc w:val="center"/>
            </w:pPr>
            <w:r>
              <w:t>1</w:t>
            </w:r>
          </w:p>
        </w:tc>
        <w:tc>
          <w:tcPr>
            <w:tcW w:w="1864" w:type="dxa"/>
          </w:tcPr>
          <w:p w:rsidR="00003445" w:rsidRDefault="00003445">
            <w:pPr>
              <w:pStyle w:val="ConsPlusNormal"/>
            </w:pP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99</w:t>
            </w:r>
          </w:p>
        </w:tc>
        <w:tc>
          <w:tcPr>
            <w:tcW w:w="1504" w:type="dxa"/>
          </w:tcPr>
          <w:p w:rsidR="00003445" w:rsidRDefault="00003445">
            <w:pPr>
              <w:pStyle w:val="ConsPlusNormal"/>
            </w:pPr>
          </w:p>
        </w:tc>
        <w:tc>
          <w:tcPr>
            <w:tcW w:w="3288" w:type="dxa"/>
          </w:tcPr>
          <w:p w:rsidR="00003445" w:rsidRDefault="00003445">
            <w:pPr>
              <w:pStyle w:val="ConsPlusNormal"/>
            </w:pPr>
            <w:r>
              <w:t>КГКУЗ "Красноярский краевой специализированный дом ребенка N 3"</w:t>
            </w:r>
          </w:p>
        </w:tc>
        <w:tc>
          <w:tcPr>
            <w:tcW w:w="1924" w:type="dxa"/>
          </w:tcPr>
          <w:p w:rsidR="00003445" w:rsidRDefault="00003445">
            <w:pPr>
              <w:pStyle w:val="ConsPlusNormal"/>
              <w:jc w:val="center"/>
            </w:pPr>
            <w:r>
              <w:t>1</w:t>
            </w:r>
          </w:p>
        </w:tc>
        <w:tc>
          <w:tcPr>
            <w:tcW w:w="1864" w:type="dxa"/>
          </w:tcPr>
          <w:p w:rsidR="00003445" w:rsidRDefault="00003445">
            <w:pPr>
              <w:pStyle w:val="ConsPlusNormal"/>
            </w:pP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100</w:t>
            </w:r>
          </w:p>
        </w:tc>
        <w:tc>
          <w:tcPr>
            <w:tcW w:w="1504" w:type="dxa"/>
          </w:tcPr>
          <w:p w:rsidR="00003445" w:rsidRDefault="00003445">
            <w:pPr>
              <w:pStyle w:val="ConsPlusNormal"/>
            </w:pPr>
          </w:p>
        </w:tc>
        <w:tc>
          <w:tcPr>
            <w:tcW w:w="3288" w:type="dxa"/>
          </w:tcPr>
          <w:p w:rsidR="00003445" w:rsidRDefault="00003445">
            <w:pPr>
              <w:pStyle w:val="ConsPlusNormal"/>
            </w:pPr>
            <w:r>
              <w:t>КГКУЗ "Красноярский краевой специализированный дом ребенка N 4"</w:t>
            </w:r>
          </w:p>
        </w:tc>
        <w:tc>
          <w:tcPr>
            <w:tcW w:w="1924" w:type="dxa"/>
          </w:tcPr>
          <w:p w:rsidR="00003445" w:rsidRDefault="00003445">
            <w:pPr>
              <w:pStyle w:val="ConsPlusNormal"/>
              <w:jc w:val="center"/>
            </w:pPr>
            <w:r>
              <w:t>1</w:t>
            </w:r>
          </w:p>
        </w:tc>
        <w:tc>
          <w:tcPr>
            <w:tcW w:w="1864" w:type="dxa"/>
          </w:tcPr>
          <w:p w:rsidR="00003445" w:rsidRDefault="00003445">
            <w:pPr>
              <w:pStyle w:val="ConsPlusNormal"/>
            </w:pP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101</w:t>
            </w:r>
          </w:p>
        </w:tc>
        <w:tc>
          <w:tcPr>
            <w:tcW w:w="1504" w:type="dxa"/>
          </w:tcPr>
          <w:p w:rsidR="00003445" w:rsidRDefault="00003445">
            <w:pPr>
              <w:pStyle w:val="ConsPlusNormal"/>
            </w:pPr>
          </w:p>
        </w:tc>
        <w:tc>
          <w:tcPr>
            <w:tcW w:w="3288" w:type="dxa"/>
          </w:tcPr>
          <w:p w:rsidR="00003445" w:rsidRDefault="00003445">
            <w:pPr>
              <w:pStyle w:val="ConsPlusNormal"/>
            </w:pPr>
            <w:r>
              <w:t>КГКУЗ "Красноярский краевой специализированный дом ребенка N 5"</w:t>
            </w:r>
          </w:p>
        </w:tc>
        <w:tc>
          <w:tcPr>
            <w:tcW w:w="1924" w:type="dxa"/>
          </w:tcPr>
          <w:p w:rsidR="00003445" w:rsidRDefault="00003445">
            <w:pPr>
              <w:pStyle w:val="ConsPlusNormal"/>
              <w:jc w:val="center"/>
            </w:pPr>
            <w:r>
              <w:t>1</w:t>
            </w:r>
          </w:p>
        </w:tc>
        <w:tc>
          <w:tcPr>
            <w:tcW w:w="1864" w:type="dxa"/>
          </w:tcPr>
          <w:p w:rsidR="00003445" w:rsidRDefault="00003445">
            <w:pPr>
              <w:pStyle w:val="ConsPlusNormal"/>
            </w:pP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102</w:t>
            </w:r>
          </w:p>
        </w:tc>
        <w:tc>
          <w:tcPr>
            <w:tcW w:w="1504" w:type="dxa"/>
          </w:tcPr>
          <w:p w:rsidR="00003445" w:rsidRDefault="00003445">
            <w:pPr>
              <w:pStyle w:val="ConsPlusNormal"/>
            </w:pPr>
          </w:p>
        </w:tc>
        <w:tc>
          <w:tcPr>
            <w:tcW w:w="3288" w:type="dxa"/>
          </w:tcPr>
          <w:p w:rsidR="00003445" w:rsidRDefault="00003445">
            <w:pPr>
              <w:pStyle w:val="ConsPlusNormal"/>
            </w:pPr>
            <w:r>
              <w:t>КГКУЗ "Детский санаторий "Березка"</w:t>
            </w:r>
          </w:p>
        </w:tc>
        <w:tc>
          <w:tcPr>
            <w:tcW w:w="1924" w:type="dxa"/>
          </w:tcPr>
          <w:p w:rsidR="00003445" w:rsidRDefault="00003445">
            <w:pPr>
              <w:pStyle w:val="ConsPlusNormal"/>
              <w:jc w:val="center"/>
            </w:pPr>
            <w:r>
              <w:t>1</w:t>
            </w:r>
          </w:p>
        </w:tc>
        <w:tc>
          <w:tcPr>
            <w:tcW w:w="1864" w:type="dxa"/>
          </w:tcPr>
          <w:p w:rsidR="00003445" w:rsidRDefault="00003445">
            <w:pPr>
              <w:pStyle w:val="ConsPlusNormal"/>
            </w:pP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103</w:t>
            </w:r>
          </w:p>
        </w:tc>
        <w:tc>
          <w:tcPr>
            <w:tcW w:w="1504" w:type="dxa"/>
          </w:tcPr>
          <w:p w:rsidR="00003445" w:rsidRDefault="00003445">
            <w:pPr>
              <w:pStyle w:val="ConsPlusNormal"/>
              <w:jc w:val="center"/>
            </w:pPr>
            <w:r>
              <w:t>240139</w:t>
            </w:r>
          </w:p>
        </w:tc>
        <w:tc>
          <w:tcPr>
            <w:tcW w:w="3288" w:type="dxa"/>
          </w:tcPr>
          <w:p w:rsidR="00003445" w:rsidRDefault="00003445">
            <w:pPr>
              <w:pStyle w:val="ConsPlusNormal"/>
            </w:pPr>
            <w:r>
              <w:t>КГБУЗ "Краевая клиническая больница"</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jc w:val="center"/>
            </w:pPr>
            <w:r>
              <w:t>1</w:t>
            </w:r>
          </w:p>
        </w:tc>
        <w:tc>
          <w:tcPr>
            <w:tcW w:w="1624" w:type="dxa"/>
          </w:tcPr>
          <w:p w:rsidR="00003445" w:rsidRDefault="00003445">
            <w:pPr>
              <w:pStyle w:val="ConsPlusNormal"/>
              <w:jc w:val="center"/>
            </w:pPr>
            <w:r>
              <w:t>1</w:t>
            </w: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jc w:val="center"/>
            </w:pPr>
            <w:r>
              <w:t>1</w:t>
            </w:r>
          </w:p>
        </w:tc>
      </w:tr>
      <w:tr w:rsidR="00003445">
        <w:tc>
          <w:tcPr>
            <w:tcW w:w="484" w:type="dxa"/>
          </w:tcPr>
          <w:p w:rsidR="00003445" w:rsidRDefault="00003445">
            <w:pPr>
              <w:pStyle w:val="ConsPlusNormal"/>
            </w:pPr>
            <w:r>
              <w:t>104</w:t>
            </w:r>
          </w:p>
        </w:tc>
        <w:tc>
          <w:tcPr>
            <w:tcW w:w="1504" w:type="dxa"/>
          </w:tcPr>
          <w:p w:rsidR="00003445" w:rsidRDefault="00003445">
            <w:pPr>
              <w:pStyle w:val="ConsPlusNormal"/>
              <w:jc w:val="center"/>
            </w:pPr>
            <w:r>
              <w:t>240140</w:t>
            </w:r>
          </w:p>
        </w:tc>
        <w:tc>
          <w:tcPr>
            <w:tcW w:w="3288" w:type="dxa"/>
          </w:tcPr>
          <w:p w:rsidR="00003445" w:rsidRDefault="00003445">
            <w:pPr>
              <w:pStyle w:val="ConsPlusNormal"/>
            </w:pPr>
            <w:r>
              <w:t>КГБУЗ "Красноярская краевая больница N 2"</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jc w:val="center"/>
            </w:pPr>
            <w:r>
              <w:t>1</w:t>
            </w: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jc w:val="center"/>
            </w:pPr>
            <w:r>
              <w:t>1</w:t>
            </w:r>
          </w:p>
        </w:tc>
      </w:tr>
      <w:tr w:rsidR="00003445">
        <w:tc>
          <w:tcPr>
            <w:tcW w:w="484" w:type="dxa"/>
          </w:tcPr>
          <w:p w:rsidR="00003445" w:rsidRDefault="00003445">
            <w:pPr>
              <w:pStyle w:val="ConsPlusNormal"/>
            </w:pPr>
            <w:r>
              <w:t>105</w:t>
            </w:r>
          </w:p>
        </w:tc>
        <w:tc>
          <w:tcPr>
            <w:tcW w:w="1504" w:type="dxa"/>
          </w:tcPr>
          <w:p w:rsidR="00003445" w:rsidRDefault="00003445">
            <w:pPr>
              <w:pStyle w:val="ConsPlusNormal"/>
              <w:jc w:val="center"/>
            </w:pPr>
            <w:r>
              <w:t>240148</w:t>
            </w:r>
          </w:p>
        </w:tc>
        <w:tc>
          <w:tcPr>
            <w:tcW w:w="3288" w:type="dxa"/>
          </w:tcPr>
          <w:p w:rsidR="00003445" w:rsidRDefault="00003445">
            <w:pPr>
              <w:pStyle w:val="ConsPlusNormal"/>
            </w:pPr>
            <w:r>
              <w:t>КГБУЗ "Красноярский краевой кожно-венерологический диспансер N 1"</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lastRenderedPageBreak/>
              <w:t>106</w:t>
            </w:r>
          </w:p>
        </w:tc>
        <w:tc>
          <w:tcPr>
            <w:tcW w:w="1504" w:type="dxa"/>
          </w:tcPr>
          <w:p w:rsidR="00003445" w:rsidRDefault="00003445">
            <w:pPr>
              <w:pStyle w:val="ConsPlusNormal"/>
              <w:jc w:val="center"/>
            </w:pPr>
            <w:r>
              <w:t>240092</w:t>
            </w:r>
          </w:p>
        </w:tc>
        <w:tc>
          <w:tcPr>
            <w:tcW w:w="3288" w:type="dxa"/>
          </w:tcPr>
          <w:p w:rsidR="00003445" w:rsidRDefault="00003445">
            <w:pPr>
              <w:pStyle w:val="ConsPlusNormal"/>
            </w:pPr>
            <w:r>
              <w:t>КГБУЗ "Красноярский краевой клинический центр охраны материнства и детства"</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jc w:val="center"/>
            </w:pPr>
            <w:r>
              <w:t>1</w:t>
            </w:r>
          </w:p>
        </w:tc>
        <w:tc>
          <w:tcPr>
            <w:tcW w:w="1579" w:type="dxa"/>
          </w:tcPr>
          <w:p w:rsidR="00003445" w:rsidRDefault="00003445">
            <w:pPr>
              <w:pStyle w:val="ConsPlusNormal"/>
              <w:jc w:val="center"/>
            </w:pPr>
            <w:r>
              <w:t>1</w:t>
            </w:r>
          </w:p>
        </w:tc>
        <w:tc>
          <w:tcPr>
            <w:tcW w:w="1429" w:type="dxa"/>
          </w:tcPr>
          <w:p w:rsidR="00003445" w:rsidRDefault="00003445">
            <w:pPr>
              <w:pStyle w:val="ConsPlusNormal"/>
              <w:jc w:val="center"/>
            </w:pPr>
            <w:r>
              <w:t>1</w:t>
            </w:r>
          </w:p>
        </w:tc>
        <w:tc>
          <w:tcPr>
            <w:tcW w:w="1744" w:type="dxa"/>
          </w:tcPr>
          <w:p w:rsidR="00003445" w:rsidRDefault="00003445">
            <w:pPr>
              <w:pStyle w:val="ConsPlusNormal"/>
              <w:jc w:val="center"/>
            </w:pPr>
            <w:r>
              <w:t>1</w:t>
            </w:r>
          </w:p>
        </w:tc>
      </w:tr>
      <w:tr w:rsidR="00003445">
        <w:tc>
          <w:tcPr>
            <w:tcW w:w="484" w:type="dxa"/>
          </w:tcPr>
          <w:p w:rsidR="00003445" w:rsidRDefault="00003445">
            <w:pPr>
              <w:pStyle w:val="ConsPlusNormal"/>
            </w:pPr>
            <w:r>
              <w:t>107</w:t>
            </w:r>
          </w:p>
        </w:tc>
        <w:tc>
          <w:tcPr>
            <w:tcW w:w="1504" w:type="dxa"/>
          </w:tcPr>
          <w:p w:rsidR="00003445" w:rsidRDefault="00003445">
            <w:pPr>
              <w:pStyle w:val="ConsPlusNormal"/>
              <w:jc w:val="center"/>
            </w:pPr>
            <w:r>
              <w:t>240087</w:t>
            </w:r>
          </w:p>
        </w:tc>
        <w:tc>
          <w:tcPr>
            <w:tcW w:w="3288" w:type="dxa"/>
          </w:tcPr>
          <w:p w:rsidR="00003445" w:rsidRDefault="00003445">
            <w:pPr>
              <w:pStyle w:val="ConsPlusNormal"/>
            </w:pPr>
            <w:r>
              <w:t>КГБУЗ "Красноярская краевая офтальмологическая клиническая больница имени профессора П.Г. Макарова"</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108</w:t>
            </w:r>
          </w:p>
        </w:tc>
        <w:tc>
          <w:tcPr>
            <w:tcW w:w="1504" w:type="dxa"/>
          </w:tcPr>
          <w:p w:rsidR="00003445" w:rsidRDefault="00003445">
            <w:pPr>
              <w:pStyle w:val="ConsPlusNormal"/>
              <w:jc w:val="center"/>
            </w:pPr>
            <w:r>
              <w:t>240013</w:t>
            </w:r>
          </w:p>
        </w:tc>
        <w:tc>
          <w:tcPr>
            <w:tcW w:w="3288" w:type="dxa"/>
          </w:tcPr>
          <w:p w:rsidR="00003445" w:rsidRDefault="00003445">
            <w:pPr>
              <w:pStyle w:val="ConsPlusNormal"/>
            </w:pPr>
            <w:r>
              <w:t>КГБУЗ "Красноярский краевой клинический онкологический диспансер имени А.И. Крыжановского"</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jc w:val="center"/>
            </w:pPr>
            <w:r>
              <w:t>1</w:t>
            </w:r>
          </w:p>
        </w:tc>
        <w:tc>
          <w:tcPr>
            <w:tcW w:w="1624" w:type="dxa"/>
          </w:tcPr>
          <w:p w:rsidR="00003445" w:rsidRDefault="00003445">
            <w:pPr>
              <w:pStyle w:val="ConsPlusNormal"/>
              <w:jc w:val="center"/>
            </w:pPr>
            <w:r>
              <w:t>1</w:t>
            </w: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jc w:val="center"/>
            </w:pPr>
            <w:r>
              <w:t>1</w:t>
            </w:r>
          </w:p>
        </w:tc>
      </w:tr>
      <w:tr w:rsidR="00003445">
        <w:tc>
          <w:tcPr>
            <w:tcW w:w="484" w:type="dxa"/>
          </w:tcPr>
          <w:p w:rsidR="00003445" w:rsidRDefault="00003445">
            <w:pPr>
              <w:pStyle w:val="ConsPlusNormal"/>
            </w:pPr>
            <w:r>
              <w:t>109</w:t>
            </w:r>
          </w:p>
        </w:tc>
        <w:tc>
          <w:tcPr>
            <w:tcW w:w="1504" w:type="dxa"/>
          </w:tcPr>
          <w:p w:rsidR="00003445" w:rsidRDefault="00003445">
            <w:pPr>
              <w:pStyle w:val="ConsPlusNormal"/>
              <w:jc w:val="center"/>
            </w:pPr>
            <w:r>
              <w:t>240028</w:t>
            </w:r>
          </w:p>
        </w:tc>
        <w:tc>
          <w:tcPr>
            <w:tcW w:w="3288" w:type="dxa"/>
          </w:tcPr>
          <w:p w:rsidR="00003445" w:rsidRDefault="00003445">
            <w:pPr>
              <w:pStyle w:val="ConsPlusNormal"/>
            </w:pPr>
            <w:r>
              <w:t>КГБУЗ "Красноярский краевой госпиталь для ветеранов войн"</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jc w:val="center"/>
            </w:pPr>
            <w:r>
              <w:t>1</w:t>
            </w: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jc w:val="center"/>
            </w:pPr>
            <w:r>
              <w:t>1</w:t>
            </w:r>
          </w:p>
        </w:tc>
      </w:tr>
      <w:tr w:rsidR="00003445">
        <w:tc>
          <w:tcPr>
            <w:tcW w:w="484" w:type="dxa"/>
          </w:tcPr>
          <w:p w:rsidR="00003445" w:rsidRDefault="00003445">
            <w:pPr>
              <w:pStyle w:val="ConsPlusNormal"/>
            </w:pPr>
            <w:r>
              <w:t>110</w:t>
            </w:r>
          </w:p>
        </w:tc>
        <w:tc>
          <w:tcPr>
            <w:tcW w:w="1504" w:type="dxa"/>
          </w:tcPr>
          <w:p w:rsidR="00003445" w:rsidRDefault="00003445">
            <w:pPr>
              <w:pStyle w:val="ConsPlusNormal"/>
              <w:jc w:val="center"/>
            </w:pPr>
            <w:r>
              <w:t>240228</w:t>
            </w:r>
          </w:p>
        </w:tc>
        <w:tc>
          <w:tcPr>
            <w:tcW w:w="3288" w:type="dxa"/>
          </w:tcPr>
          <w:p w:rsidR="00003445" w:rsidRDefault="00003445">
            <w:pPr>
              <w:pStyle w:val="ConsPlusNormal"/>
            </w:pPr>
            <w:r>
              <w:t>КГБУЗ "Красноярский краевой врачебно-физкультурный диспансер"</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jc w:val="center"/>
            </w:pPr>
            <w:r>
              <w:t>1</w:t>
            </w:r>
          </w:p>
        </w:tc>
        <w:tc>
          <w:tcPr>
            <w:tcW w:w="1579" w:type="dxa"/>
          </w:tcPr>
          <w:p w:rsidR="00003445" w:rsidRDefault="00003445">
            <w:pPr>
              <w:pStyle w:val="ConsPlusNormal"/>
              <w:jc w:val="center"/>
            </w:pPr>
            <w:r>
              <w:t>1</w:t>
            </w: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111</w:t>
            </w:r>
          </w:p>
        </w:tc>
        <w:tc>
          <w:tcPr>
            <w:tcW w:w="1504" w:type="dxa"/>
          </w:tcPr>
          <w:p w:rsidR="00003445" w:rsidRDefault="00003445">
            <w:pPr>
              <w:pStyle w:val="ConsPlusNormal"/>
            </w:pPr>
          </w:p>
        </w:tc>
        <w:tc>
          <w:tcPr>
            <w:tcW w:w="3288" w:type="dxa"/>
          </w:tcPr>
          <w:p w:rsidR="00003445" w:rsidRDefault="00003445">
            <w:pPr>
              <w:pStyle w:val="ConsPlusNormal"/>
            </w:pPr>
            <w:r>
              <w:t>КГБУЗ "Красноярский краевой медико-генетический центр"</w:t>
            </w:r>
          </w:p>
        </w:tc>
        <w:tc>
          <w:tcPr>
            <w:tcW w:w="1924" w:type="dxa"/>
          </w:tcPr>
          <w:p w:rsidR="00003445" w:rsidRDefault="00003445">
            <w:pPr>
              <w:pStyle w:val="ConsPlusNormal"/>
              <w:jc w:val="center"/>
            </w:pPr>
            <w:r>
              <w:t>1</w:t>
            </w:r>
          </w:p>
        </w:tc>
        <w:tc>
          <w:tcPr>
            <w:tcW w:w="1864" w:type="dxa"/>
          </w:tcPr>
          <w:p w:rsidR="00003445" w:rsidRDefault="00003445">
            <w:pPr>
              <w:pStyle w:val="ConsPlusNormal"/>
            </w:pP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112</w:t>
            </w:r>
          </w:p>
        </w:tc>
        <w:tc>
          <w:tcPr>
            <w:tcW w:w="1504" w:type="dxa"/>
          </w:tcPr>
          <w:p w:rsidR="00003445" w:rsidRDefault="00003445">
            <w:pPr>
              <w:pStyle w:val="ConsPlusNormal"/>
              <w:jc w:val="center"/>
            </w:pPr>
            <w:r>
              <w:t>240225</w:t>
            </w:r>
          </w:p>
        </w:tc>
        <w:tc>
          <w:tcPr>
            <w:tcW w:w="3288" w:type="dxa"/>
          </w:tcPr>
          <w:p w:rsidR="00003445" w:rsidRDefault="00003445">
            <w:pPr>
              <w:pStyle w:val="ConsPlusNormal"/>
            </w:pPr>
            <w:r>
              <w:t>КГБУЗ "Красноярский краевой центр общественного здоровья и медицинской профилактики"</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113</w:t>
            </w:r>
          </w:p>
        </w:tc>
        <w:tc>
          <w:tcPr>
            <w:tcW w:w="1504" w:type="dxa"/>
          </w:tcPr>
          <w:p w:rsidR="00003445" w:rsidRDefault="00003445">
            <w:pPr>
              <w:pStyle w:val="ConsPlusNormal"/>
              <w:jc w:val="center"/>
            </w:pPr>
            <w:r>
              <w:t>240169</w:t>
            </w:r>
          </w:p>
        </w:tc>
        <w:tc>
          <w:tcPr>
            <w:tcW w:w="3288" w:type="dxa"/>
          </w:tcPr>
          <w:p w:rsidR="00003445" w:rsidRDefault="00003445">
            <w:pPr>
              <w:pStyle w:val="ConsPlusNormal"/>
            </w:pPr>
            <w:r>
              <w:t>КГАУЗ "Красноярский краевой Центр профилактики и борьбы со СПИД"</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114</w:t>
            </w:r>
          </w:p>
        </w:tc>
        <w:tc>
          <w:tcPr>
            <w:tcW w:w="1504" w:type="dxa"/>
          </w:tcPr>
          <w:p w:rsidR="00003445" w:rsidRDefault="00003445">
            <w:pPr>
              <w:pStyle w:val="ConsPlusNormal"/>
            </w:pPr>
          </w:p>
        </w:tc>
        <w:tc>
          <w:tcPr>
            <w:tcW w:w="3288" w:type="dxa"/>
          </w:tcPr>
          <w:p w:rsidR="00003445" w:rsidRDefault="00003445">
            <w:pPr>
              <w:pStyle w:val="ConsPlusNormal"/>
            </w:pPr>
            <w:r>
              <w:t>КГБУЗ "Красноярский краевой противотуберкулезный диспансер N 1"</w:t>
            </w:r>
          </w:p>
        </w:tc>
        <w:tc>
          <w:tcPr>
            <w:tcW w:w="1924" w:type="dxa"/>
          </w:tcPr>
          <w:p w:rsidR="00003445" w:rsidRDefault="00003445">
            <w:pPr>
              <w:pStyle w:val="ConsPlusNormal"/>
              <w:jc w:val="center"/>
            </w:pPr>
            <w:r>
              <w:t>1</w:t>
            </w:r>
          </w:p>
        </w:tc>
        <w:tc>
          <w:tcPr>
            <w:tcW w:w="1864" w:type="dxa"/>
          </w:tcPr>
          <w:p w:rsidR="00003445" w:rsidRDefault="00003445">
            <w:pPr>
              <w:pStyle w:val="ConsPlusNormal"/>
            </w:pP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lastRenderedPageBreak/>
              <w:t>115</w:t>
            </w:r>
          </w:p>
        </w:tc>
        <w:tc>
          <w:tcPr>
            <w:tcW w:w="1504" w:type="dxa"/>
          </w:tcPr>
          <w:p w:rsidR="00003445" w:rsidRDefault="00003445">
            <w:pPr>
              <w:pStyle w:val="ConsPlusNormal"/>
            </w:pPr>
          </w:p>
        </w:tc>
        <w:tc>
          <w:tcPr>
            <w:tcW w:w="3288" w:type="dxa"/>
          </w:tcPr>
          <w:p w:rsidR="00003445" w:rsidRDefault="00003445">
            <w:pPr>
              <w:pStyle w:val="ConsPlusNormal"/>
            </w:pPr>
            <w:r>
              <w:t>КГБУЗ "Красноярское краевое бюро судебно-медицинской экспертизы"</w:t>
            </w:r>
          </w:p>
        </w:tc>
        <w:tc>
          <w:tcPr>
            <w:tcW w:w="1924" w:type="dxa"/>
          </w:tcPr>
          <w:p w:rsidR="00003445" w:rsidRDefault="00003445">
            <w:pPr>
              <w:pStyle w:val="ConsPlusNormal"/>
              <w:jc w:val="center"/>
            </w:pPr>
            <w:r>
              <w:t>1</w:t>
            </w:r>
          </w:p>
        </w:tc>
        <w:tc>
          <w:tcPr>
            <w:tcW w:w="1864" w:type="dxa"/>
          </w:tcPr>
          <w:p w:rsidR="00003445" w:rsidRDefault="00003445">
            <w:pPr>
              <w:pStyle w:val="ConsPlusNormal"/>
            </w:pP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116</w:t>
            </w:r>
          </w:p>
        </w:tc>
        <w:tc>
          <w:tcPr>
            <w:tcW w:w="1504" w:type="dxa"/>
          </w:tcPr>
          <w:p w:rsidR="00003445" w:rsidRDefault="00003445">
            <w:pPr>
              <w:pStyle w:val="ConsPlusNormal"/>
            </w:pPr>
          </w:p>
        </w:tc>
        <w:tc>
          <w:tcPr>
            <w:tcW w:w="3288" w:type="dxa"/>
          </w:tcPr>
          <w:p w:rsidR="00003445" w:rsidRDefault="00003445">
            <w:pPr>
              <w:pStyle w:val="ConsPlusNormal"/>
            </w:pPr>
            <w:r>
              <w:t>КГБУЗ "Красноярский краевой наркологический диспансер N 1"</w:t>
            </w:r>
          </w:p>
        </w:tc>
        <w:tc>
          <w:tcPr>
            <w:tcW w:w="1924" w:type="dxa"/>
          </w:tcPr>
          <w:p w:rsidR="00003445" w:rsidRDefault="00003445">
            <w:pPr>
              <w:pStyle w:val="ConsPlusNormal"/>
              <w:jc w:val="center"/>
            </w:pPr>
            <w:r>
              <w:t>1</w:t>
            </w:r>
          </w:p>
        </w:tc>
        <w:tc>
          <w:tcPr>
            <w:tcW w:w="1864" w:type="dxa"/>
          </w:tcPr>
          <w:p w:rsidR="00003445" w:rsidRDefault="00003445">
            <w:pPr>
              <w:pStyle w:val="ConsPlusNormal"/>
            </w:pP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117</w:t>
            </w:r>
          </w:p>
        </w:tc>
        <w:tc>
          <w:tcPr>
            <w:tcW w:w="1504" w:type="dxa"/>
          </w:tcPr>
          <w:p w:rsidR="00003445" w:rsidRDefault="00003445">
            <w:pPr>
              <w:pStyle w:val="ConsPlusNormal"/>
            </w:pPr>
          </w:p>
        </w:tc>
        <w:tc>
          <w:tcPr>
            <w:tcW w:w="3288" w:type="dxa"/>
          </w:tcPr>
          <w:p w:rsidR="00003445" w:rsidRDefault="00003445">
            <w:pPr>
              <w:pStyle w:val="ConsPlusNormal"/>
            </w:pPr>
            <w:r>
              <w:t>КГБУЗ "Красноярский краевой психоневрологический диспансер N 1"</w:t>
            </w:r>
          </w:p>
        </w:tc>
        <w:tc>
          <w:tcPr>
            <w:tcW w:w="1924" w:type="dxa"/>
          </w:tcPr>
          <w:p w:rsidR="00003445" w:rsidRDefault="00003445">
            <w:pPr>
              <w:pStyle w:val="ConsPlusNormal"/>
              <w:jc w:val="center"/>
            </w:pPr>
            <w:r>
              <w:t>1</w:t>
            </w:r>
          </w:p>
        </w:tc>
        <w:tc>
          <w:tcPr>
            <w:tcW w:w="1864" w:type="dxa"/>
          </w:tcPr>
          <w:p w:rsidR="00003445" w:rsidRDefault="00003445">
            <w:pPr>
              <w:pStyle w:val="ConsPlusNormal"/>
            </w:pP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118</w:t>
            </w:r>
          </w:p>
        </w:tc>
        <w:tc>
          <w:tcPr>
            <w:tcW w:w="1504" w:type="dxa"/>
          </w:tcPr>
          <w:p w:rsidR="00003445" w:rsidRDefault="00003445">
            <w:pPr>
              <w:pStyle w:val="ConsPlusNormal"/>
            </w:pPr>
          </w:p>
        </w:tc>
        <w:tc>
          <w:tcPr>
            <w:tcW w:w="3288" w:type="dxa"/>
          </w:tcPr>
          <w:p w:rsidR="00003445" w:rsidRDefault="00003445">
            <w:pPr>
              <w:pStyle w:val="ConsPlusNormal"/>
            </w:pPr>
            <w:r>
              <w:t>КГБУЗ "Красноярский краевой психоневрологический диспансер N 5"</w:t>
            </w:r>
          </w:p>
        </w:tc>
        <w:tc>
          <w:tcPr>
            <w:tcW w:w="1924" w:type="dxa"/>
          </w:tcPr>
          <w:p w:rsidR="00003445" w:rsidRDefault="00003445">
            <w:pPr>
              <w:pStyle w:val="ConsPlusNormal"/>
              <w:jc w:val="center"/>
            </w:pPr>
            <w:r>
              <w:t>1</w:t>
            </w:r>
          </w:p>
        </w:tc>
        <w:tc>
          <w:tcPr>
            <w:tcW w:w="1864" w:type="dxa"/>
          </w:tcPr>
          <w:p w:rsidR="00003445" w:rsidRDefault="00003445">
            <w:pPr>
              <w:pStyle w:val="ConsPlusNormal"/>
            </w:pP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119</w:t>
            </w:r>
          </w:p>
        </w:tc>
        <w:tc>
          <w:tcPr>
            <w:tcW w:w="1504" w:type="dxa"/>
          </w:tcPr>
          <w:p w:rsidR="00003445" w:rsidRDefault="00003445">
            <w:pPr>
              <w:pStyle w:val="ConsPlusNormal"/>
            </w:pPr>
          </w:p>
        </w:tc>
        <w:tc>
          <w:tcPr>
            <w:tcW w:w="3288" w:type="dxa"/>
          </w:tcPr>
          <w:p w:rsidR="00003445" w:rsidRDefault="00003445">
            <w:pPr>
              <w:pStyle w:val="ConsPlusNormal"/>
            </w:pPr>
            <w:r>
              <w:t>КГКУЗ "Красноярский краевой медицинский центр мобилизационных резервов "Резерв"</w:t>
            </w:r>
          </w:p>
        </w:tc>
        <w:tc>
          <w:tcPr>
            <w:tcW w:w="1924" w:type="dxa"/>
          </w:tcPr>
          <w:p w:rsidR="00003445" w:rsidRDefault="00003445">
            <w:pPr>
              <w:pStyle w:val="ConsPlusNormal"/>
              <w:jc w:val="center"/>
            </w:pPr>
            <w:r>
              <w:t>1</w:t>
            </w:r>
          </w:p>
        </w:tc>
        <w:tc>
          <w:tcPr>
            <w:tcW w:w="1864" w:type="dxa"/>
          </w:tcPr>
          <w:p w:rsidR="00003445" w:rsidRDefault="00003445">
            <w:pPr>
              <w:pStyle w:val="ConsPlusNormal"/>
            </w:pP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120</w:t>
            </w:r>
          </w:p>
        </w:tc>
        <w:tc>
          <w:tcPr>
            <w:tcW w:w="1504" w:type="dxa"/>
          </w:tcPr>
          <w:p w:rsidR="00003445" w:rsidRDefault="00003445">
            <w:pPr>
              <w:pStyle w:val="ConsPlusNormal"/>
            </w:pPr>
          </w:p>
        </w:tc>
        <w:tc>
          <w:tcPr>
            <w:tcW w:w="3288" w:type="dxa"/>
          </w:tcPr>
          <w:p w:rsidR="00003445" w:rsidRDefault="00003445">
            <w:pPr>
              <w:pStyle w:val="ConsPlusNormal"/>
            </w:pPr>
            <w:r>
              <w:t>КГБУ "Санавтотранс"</w:t>
            </w:r>
          </w:p>
        </w:tc>
        <w:tc>
          <w:tcPr>
            <w:tcW w:w="1924" w:type="dxa"/>
          </w:tcPr>
          <w:p w:rsidR="00003445" w:rsidRDefault="00003445">
            <w:pPr>
              <w:pStyle w:val="ConsPlusNormal"/>
              <w:jc w:val="center"/>
            </w:pPr>
            <w:r>
              <w:t>1</w:t>
            </w:r>
          </w:p>
        </w:tc>
        <w:tc>
          <w:tcPr>
            <w:tcW w:w="1864" w:type="dxa"/>
          </w:tcPr>
          <w:p w:rsidR="00003445" w:rsidRDefault="00003445">
            <w:pPr>
              <w:pStyle w:val="ConsPlusNormal"/>
            </w:pP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121</w:t>
            </w:r>
          </w:p>
        </w:tc>
        <w:tc>
          <w:tcPr>
            <w:tcW w:w="1504" w:type="dxa"/>
          </w:tcPr>
          <w:p w:rsidR="00003445" w:rsidRDefault="00003445">
            <w:pPr>
              <w:pStyle w:val="ConsPlusNormal"/>
              <w:jc w:val="center"/>
            </w:pPr>
            <w:r>
              <w:t>240463</w:t>
            </w:r>
          </w:p>
        </w:tc>
        <w:tc>
          <w:tcPr>
            <w:tcW w:w="3288" w:type="dxa"/>
          </w:tcPr>
          <w:p w:rsidR="00003445" w:rsidRDefault="00003445">
            <w:pPr>
              <w:pStyle w:val="ConsPlusNormal"/>
            </w:pPr>
            <w:r>
              <w:t>КГБУЗ "Красноярское краевое патолого-анатомическое бюро"</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122</w:t>
            </w:r>
          </w:p>
        </w:tc>
        <w:tc>
          <w:tcPr>
            <w:tcW w:w="1504" w:type="dxa"/>
          </w:tcPr>
          <w:p w:rsidR="00003445" w:rsidRDefault="00003445">
            <w:pPr>
              <w:pStyle w:val="ConsPlusNormal"/>
            </w:pPr>
          </w:p>
        </w:tc>
        <w:tc>
          <w:tcPr>
            <w:tcW w:w="3288" w:type="dxa"/>
          </w:tcPr>
          <w:p w:rsidR="00003445" w:rsidRDefault="00003445">
            <w:pPr>
              <w:pStyle w:val="ConsPlusNormal"/>
            </w:pPr>
            <w:r>
              <w:t>КГКУЗ "Красноярский краевой центр крови N 1"</w:t>
            </w:r>
          </w:p>
        </w:tc>
        <w:tc>
          <w:tcPr>
            <w:tcW w:w="1924" w:type="dxa"/>
          </w:tcPr>
          <w:p w:rsidR="00003445" w:rsidRDefault="00003445">
            <w:pPr>
              <w:pStyle w:val="ConsPlusNormal"/>
              <w:jc w:val="center"/>
            </w:pPr>
            <w:r>
              <w:t>1</w:t>
            </w:r>
          </w:p>
        </w:tc>
        <w:tc>
          <w:tcPr>
            <w:tcW w:w="1864" w:type="dxa"/>
          </w:tcPr>
          <w:p w:rsidR="00003445" w:rsidRDefault="00003445">
            <w:pPr>
              <w:pStyle w:val="ConsPlusNormal"/>
            </w:pP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123</w:t>
            </w:r>
          </w:p>
        </w:tc>
        <w:tc>
          <w:tcPr>
            <w:tcW w:w="1504" w:type="dxa"/>
          </w:tcPr>
          <w:p w:rsidR="00003445" w:rsidRDefault="00003445">
            <w:pPr>
              <w:pStyle w:val="ConsPlusNormal"/>
            </w:pPr>
          </w:p>
        </w:tc>
        <w:tc>
          <w:tcPr>
            <w:tcW w:w="3288" w:type="dxa"/>
          </w:tcPr>
          <w:p w:rsidR="00003445" w:rsidRDefault="00003445">
            <w:pPr>
              <w:pStyle w:val="ConsPlusNormal"/>
            </w:pPr>
            <w:r>
              <w:t>КГБУЗ "Красноярский краевой медицинский информационно-аналитический центр"</w:t>
            </w:r>
          </w:p>
        </w:tc>
        <w:tc>
          <w:tcPr>
            <w:tcW w:w="1924" w:type="dxa"/>
          </w:tcPr>
          <w:p w:rsidR="00003445" w:rsidRDefault="00003445">
            <w:pPr>
              <w:pStyle w:val="ConsPlusNormal"/>
              <w:jc w:val="center"/>
            </w:pPr>
            <w:r>
              <w:t>1</w:t>
            </w:r>
          </w:p>
        </w:tc>
        <w:tc>
          <w:tcPr>
            <w:tcW w:w="1864" w:type="dxa"/>
          </w:tcPr>
          <w:p w:rsidR="00003445" w:rsidRDefault="00003445">
            <w:pPr>
              <w:pStyle w:val="ConsPlusNormal"/>
            </w:pP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124</w:t>
            </w:r>
          </w:p>
        </w:tc>
        <w:tc>
          <w:tcPr>
            <w:tcW w:w="1504" w:type="dxa"/>
          </w:tcPr>
          <w:p w:rsidR="00003445" w:rsidRDefault="00003445">
            <w:pPr>
              <w:pStyle w:val="ConsPlusNormal"/>
            </w:pPr>
          </w:p>
        </w:tc>
        <w:tc>
          <w:tcPr>
            <w:tcW w:w="3288" w:type="dxa"/>
          </w:tcPr>
          <w:p w:rsidR="00003445" w:rsidRDefault="00003445">
            <w:pPr>
              <w:pStyle w:val="ConsPlusNormal"/>
            </w:pPr>
            <w:r>
              <w:t>КГКУЗ "Красноярский территориальный центр медицины катастроф"</w:t>
            </w:r>
          </w:p>
        </w:tc>
        <w:tc>
          <w:tcPr>
            <w:tcW w:w="1924" w:type="dxa"/>
          </w:tcPr>
          <w:p w:rsidR="00003445" w:rsidRDefault="00003445">
            <w:pPr>
              <w:pStyle w:val="ConsPlusNormal"/>
              <w:jc w:val="center"/>
            </w:pPr>
            <w:r>
              <w:t>1</w:t>
            </w:r>
          </w:p>
        </w:tc>
        <w:tc>
          <w:tcPr>
            <w:tcW w:w="1864" w:type="dxa"/>
          </w:tcPr>
          <w:p w:rsidR="00003445" w:rsidRDefault="00003445">
            <w:pPr>
              <w:pStyle w:val="ConsPlusNormal"/>
            </w:pP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lastRenderedPageBreak/>
              <w:t>125</w:t>
            </w:r>
          </w:p>
        </w:tc>
        <w:tc>
          <w:tcPr>
            <w:tcW w:w="1504" w:type="dxa"/>
          </w:tcPr>
          <w:p w:rsidR="00003445" w:rsidRDefault="00003445">
            <w:pPr>
              <w:pStyle w:val="ConsPlusNormal"/>
              <w:jc w:val="center"/>
            </w:pPr>
            <w:r>
              <w:t>240015</w:t>
            </w:r>
          </w:p>
        </w:tc>
        <w:tc>
          <w:tcPr>
            <w:tcW w:w="3288" w:type="dxa"/>
          </w:tcPr>
          <w:p w:rsidR="00003445" w:rsidRDefault="00003445">
            <w:pPr>
              <w:pStyle w:val="ConsPlusNormal"/>
            </w:pPr>
            <w:r>
              <w:t>КГБУЗ "Красноярская станция скорой медицинской помощи"</w:t>
            </w:r>
          </w:p>
        </w:tc>
        <w:tc>
          <w:tcPr>
            <w:tcW w:w="1924" w:type="dxa"/>
          </w:tcPr>
          <w:p w:rsidR="00003445" w:rsidRDefault="00003445">
            <w:pPr>
              <w:pStyle w:val="ConsPlusNormal"/>
              <w:jc w:val="center"/>
            </w:pPr>
            <w:r>
              <w:t>1</w:t>
            </w: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126</w:t>
            </w:r>
          </w:p>
        </w:tc>
        <w:tc>
          <w:tcPr>
            <w:tcW w:w="1504" w:type="dxa"/>
          </w:tcPr>
          <w:p w:rsidR="00003445" w:rsidRDefault="00003445">
            <w:pPr>
              <w:pStyle w:val="ConsPlusNormal"/>
              <w:jc w:val="center"/>
            </w:pPr>
            <w:r>
              <w:t>240064</w:t>
            </w:r>
          </w:p>
        </w:tc>
        <w:tc>
          <w:tcPr>
            <w:tcW w:w="3288" w:type="dxa"/>
          </w:tcPr>
          <w:p w:rsidR="00003445" w:rsidRDefault="00003445">
            <w:pPr>
              <w:pStyle w:val="ConsPlusNormal"/>
            </w:pPr>
            <w:r>
              <w:t>ФГБУ "Федеральный Сибирский научно-клинический центр Федерального медико-биологического агентства"</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jc w:val="center"/>
            </w:pPr>
            <w:r>
              <w:t>1</w:t>
            </w:r>
          </w:p>
        </w:tc>
        <w:tc>
          <w:tcPr>
            <w:tcW w:w="1579" w:type="dxa"/>
          </w:tcPr>
          <w:p w:rsidR="00003445" w:rsidRDefault="00003445">
            <w:pPr>
              <w:pStyle w:val="ConsPlusNormal"/>
              <w:jc w:val="center"/>
            </w:pPr>
            <w:r>
              <w:t>1</w:t>
            </w:r>
          </w:p>
        </w:tc>
        <w:tc>
          <w:tcPr>
            <w:tcW w:w="1429" w:type="dxa"/>
          </w:tcPr>
          <w:p w:rsidR="00003445" w:rsidRDefault="00003445">
            <w:pPr>
              <w:pStyle w:val="ConsPlusNormal"/>
              <w:jc w:val="center"/>
            </w:pPr>
            <w:r>
              <w:t>1</w:t>
            </w:r>
          </w:p>
        </w:tc>
        <w:tc>
          <w:tcPr>
            <w:tcW w:w="1744" w:type="dxa"/>
          </w:tcPr>
          <w:p w:rsidR="00003445" w:rsidRDefault="00003445">
            <w:pPr>
              <w:pStyle w:val="ConsPlusNormal"/>
            </w:pPr>
          </w:p>
        </w:tc>
      </w:tr>
      <w:tr w:rsidR="00003445">
        <w:tc>
          <w:tcPr>
            <w:tcW w:w="484" w:type="dxa"/>
          </w:tcPr>
          <w:p w:rsidR="00003445" w:rsidRDefault="00003445">
            <w:pPr>
              <w:pStyle w:val="ConsPlusNormal"/>
            </w:pPr>
            <w:r>
              <w:t>127</w:t>
            </w:r>
          </w:p>
        </w:tc>
        <w:tc>
          <w:tcPr>
            <w:tcW w:w="1504" w:type="dxa"/>
          </w:tcPr>
          <w:p w:rsidR="00003445" w:rsidRDefault="00003445">
            <w:pPr>
              <w:pStyle w:val="ConsPlusNormal"/>
              <w:jc w:val="center"/>
            </w:pPr>
            <w:r>
              <w:t>240206</w:t>
            </w:r>
          </w:p>
        </w:tc>
        <w:tc>
          <w:tcPr>
            <w:tcW w:w="3288" w:type="dxa"/>
          </w:tcPr>
          <w:p w:rsidR="00003445" w:rsidRDefault="00003445">
            <w:pPr>
              <w:pStyle w:val="ConsPlusNormal"/>
            </w:pPr>
            <w:r>
              <w:t>ФКУЗ "Медико-санитарная часть Министерства внутренних дел Российской Федерации по Красноярскому краю"</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128</w:t>
            </w:r>
          </w:p>
        </w:tc>
        <w:tc>
          <w:tcPr>
            <w:tcW w:w="1504" w:type="dxa"/>
          </w:tcPr>
          <w:p w:rsidR="00003445" w:rsidRDefault="00003445">
            <w:pPr>
              <w:pStyle w:val="ConsPlusNormal"/>
              <w:jc w:val="center"/>
            </w:pPr>
            <w:r>
              <w:t>240114</w:t>
            </w:r>
          </w:p>
        </w:tc>
        <w:tc>
          <w:tcPr>
            <w:tcW w:w="3288" w:type="dxa"/>
          </w:tcPr>
          <w:p w:rsidR="00003445" w:rsidRDefault="00003445">
            <w:pPr>
              <w:pStyle w:val="ConsPlusNormal"/>
            </w:pPr>
            <w:r>
              <w:t>ФГБНУ "Федеральный исследовательский центр "Красноярский научный центр Сибирского отделения Российской академии наук"</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129</w:t>
            </w:r>
          </w:p>
        </w:tc>
        <w:tc>
          <w:tcPr>
            <w:tcW w:w="1504" w:type="dxa"/>
          </w:tcPr>
          <w:p w:rsidR="00003445" w:rsidRDefault="00003445">
            <w:pPr>
              <w:pStyle w:val="ConsPlusNormal"/>
              <w:jc w:val="center"/>
            </w:pPr>
            <w:r>
              <w:t>240229</w:t>
            </w:r>
          </w:p>
        </w:tc>
        <w:tc>
          <w:tcPr>
            <w:tcW w:w="3288" w:type="dxa"/>
          </w:tcPr>
          <w:p w:rsidR="00003445" w:rsidRDefault="00003445">
            <w:pPr>
              <w:pStyle w:val="ConsPlusNormal"/>
            </w:pPr>
            <w:r>
              <w:t>ФГБОУВО "Красноярский государственный медицинский университет имени профессора В.Ф. Войно-Ясенецкого" Минздрава России</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jc w:val="center"/>
            </w:pPr>
            <w:r>
              <w:t>1</w:t>
            </w:r>
          </w:p>
        </w:tc>
        <w:tc>
          <w:tcPr>
            <w:tcW w:w="1579" w:type="dxa"/>
          </w:tcPr>
          <w:p w:rsidR="00003445" w:rsidRDefault="00003445">
            <w:pPr>
              <w:pStyle w:val="ConsPlusNormal"/>
              <w:jc w:val="center"/>
            </w:pPr>
            <w:r>
              <w:t>1</w:t>
            </w:r>
          </w:p>
        </w:tc>
        <w:tc>
          <w:tcPr>
            <w:tcW w:w="1429" w:type="dxa"/>
          </w:tcPr>
          <w:p w:rsidR="00003445" w:rsidRDefault="00003445">
            <w:pPr>
              <w:pStyle w:val="ConsPlusNormal"/>
              <w:jc w:val="center"/>
            </w:pPr>
            <w:r>
              <w:t>1</w:t>
            </w:r>
          </w:p>
        </w:tc>
        <w:tc>
          <w:tcPr>
            <w:tcW w:w="1744" w:type="dxa"/>
          </w:tcPr>
          <w:p w:rsidR="00003445" w:rsidRDefault="00003445">
            <w:pPr>
              <w:pStyle w:val="ConsPlusNormal"/>
            </w:pPr>
          </w:p>
        </w:tc>
      </w:tr>
      <w:tr w:rsidR="00003445">
        <w:tc>
          <w:tcPr>
            <w:tcW w:w="484" w:type="dxa"/>
          </w:tcPr>
          <w:p w:rsidR="00003445" w:rsidRDefault="00003445">
            <w:pPr>
              <w:pStyle w:val="ConsPlusNormal"/>
            </w:pPr>
            <w:r>
              <w:t>130</w:t>
            </w:r>
          </w:p>
        </w:tc>
        <w:tc>
          <w:tcPr>
            <w:tcW w:w="1504" w:type="dxa"/>
          </w:tcPr>
          <w:p w:rsidR="00003445" w:rsidRDefault="00003445">
            <w:pPr>
              <w:pStyle w:val="ConsPlusNormal"/>
              <w:jc w:val="center"/>
            </w:pPr>
            <w:r>
              <w:t>240230</w:t>
            </w:r>
          </w:p>
        </w:tc>
        <w:tc>
          <w:tcPr>
            <w:tcW w:w="3288" w:type="dxa"/>
          </w:tcPr>
          <w:p w:rsidR="00003445" w:rsidRDefault="00003445">
            <w:pPr>
              <w:pStyle w:val="ConsPlusNormal"/>
            </w:pPr>
            <w:r>
              <w:t>ФГБУ "Федеральный центр сердечно-сосудистой хирургии" Минздрава России (г. Красноярск)</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jc w:val="center"/>
            </w:pPr>
            <w:r>
              <w:t>1</w:t>
            </w: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jc w:val="center"/>
            </w:pPr>
            <w:r>
              <w:t>1</w:t>
            </w:r>
          </w:p>
        </w:tc>
      </w:tr>
      <w:tr w:rsidR="00003445">
        <w:tc>
          <w:tcPr>
            <w:tcW w:w="484" w:type="dxa"/>
          </w:tcPr>
          <w:p w:rsidR="00003445" w:rsidRDefault="00003445">
            <w:pPr>
              <w:pStyle w:val="ConsPlusNormal"/>
            </w:pPr>
            <w:r>
              <w:t>131</w:t>
            </w:r>
          </w:p>
        </w:tc>
        <w:tc>
          <w:tcPr>
            <w:tcW w:w="1504" w:type="dxa"/>
          </w:tcPr>
          <w:p w:rsidR="00003445" w:rsidRDefault="00003445">
            <w:pPr>
              <w:pStyle w:val="ConsPlusNormal"/>
              <w:jc w:val="center"/>
            </w:pPr>
            <w:r>
              <w:t>240163</w:t>
            </w:r>
          </w:p>
        </w:tc>
        <w:tc>
          <w:tcPr>
            <w:tcW w:w="3288" w:type="dxa"/>
          </w:tcPr>
          <w:p w:rsidR="00003445" w:rsidRDefault="00003445">
            <w:pPr>
              <w:pStyle w:val="ConsPlusNormal"/>
            </w:pPr>
            <w:r>
              <w:t>ФКУЗ "Медико-санитарная часть N 24 Федеральной службы исполнения наказаний"</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132</w:t>
            </w:r>
          </w:p>
        </w:tc>
        <w:tc>
          <w:tcPr>
            <w:tcW w:w="1504" w:type="dxa"/>
          </w:tcPr>
          <w:p w:rsidR="00003445" w:rsidRDefault="00003445">
            <w:pPr>
              <w:pStyle w:val="ConsPlusNormal"/>
              <w:jc w:val="center"/>
            </w:pPr>
            <w:r>
              <w:t>240155</w:t>
            </w:r>
          </w:p>
        </w:tc>
        <w:tc>
          <w:tcPr>
            <w:tcW w:w="3288" w:type="dxa"/>
          </w:tcPr>
          <w:p w:rsidR="00003445" w:rsidRDefault="00003445">
            <w:pPr>
              <w:pStyle w:val="ConsPlusNormal"/>
            </w:pPr>
            <w:r>
              <w:t xml:space="preserve">ФГБУЗ "Клиническая больница N </w:t>
            </w:r>
            <w:r>
              <w:lastRenderedPageBreak/>
              <w:t>51 Федерального медико-биологического агентства"</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jc w:val="center"/>
            </w:pPr>
            <w:r>
              <w:t>1</w:t>
            </w:r>
          </w:p>
        </w:tc>
        <w:tc>
          <w:tcPr>
            <w:tcW w:w="1579" w:type="dxa"/>
          </w:tcPr>
          <w:p w:rsidR="00003445" w:rsidRDefault="00003445">
            <w:pPr>
              <w:pStyle w:val="ConsPlusNormal"/>
              <w:jc w:val="center"/>
            </w:pPr>
            <w:r>
              <w:t>1</w:t>
            </w: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lastRenderedPageBreak/>
              <w:t>133</w:t>
            </w:r>
          </w:p>
        </w:tc>
        <w:tc>
          <w:tcPr>
            <w:tcW w:w="1504" w:type="dxa"/>
          </w:tcPr>
          <w:p w:rsidR="00003445" w:rsidRDefault="00003445">
            <w:pPr>
              <w:pStyle w:val="ConsPlusNormal"/>
              <w:jc w:val="center"/>
            </w:pPr>
            <w:r>
              <w:t>240547</w:t>
            </w:r>
          </w:p>
        </w:tc>
        <w:tc>
          <w:tcPr>
            <w:tcW w:w="3288" w:type="dxa"/>
          </w:tcPr>
          <w:p w:rsidR="00003445" w:rsidRDefault="00003445">
            <w:pPr>
              <w:pStyle w:val="ConsPlusNormal"/>
            </w:pPr>
            <w:r>
              <w:t>ФГБНУ "Федеральный исследовательский центр фундаментальной и трансляционной медицины"</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134</w:t>
            </w:r>
          </w:p>
        </w:tc>
        <w:tc>
          <w:tcPr>
            <w:tcW w:w="1504" w:type="dxa"/>
          </w:tcPr>
          <w:p w:rsidR="00003445" w:rsidRDefault="00003445">
            <w:pPr>
              <w:pStyle w:val="ConsPlusNormal"/>
              <w:jc w:val="center"/>
            </w:pPr>
            <w:r>
              <w:t>240170</w:t>
            </w:r>
          </w:p>
        </w:tc>
        <w:tc>
          <w:tcPr>
            <w:tcW w:w="3288" w:type="dxa"/>
          </w:tcPr>
          <w:p w:rsidR="00003445" w:rsidRDefault="00003445">
            <w:pPr>
              <w:pStyle w:val="ConsPlusNormal"/>
            </w:pPr>
            <w:r>
              <w:t>ЧУЗ "Клиническая больница "РЖД-МЕДИЦИНА" города Красноярск"</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jc w:val="center"/>
            </w:pPr>
            <w:r>
              <w:t>1</w:t>
            </w:r>
          </w:p>
        </w:tc>
        <w:tc>
          <w:tcPr>
            <w:tcW w:w="1579" w:type="dxa"/>
          </w:tcPr>
          <w:p w:rsidR="00003445" w:rsidRDefault="00003445">
            <w:pPr>
              <w:pStyle w:val="ConsPlusNormal"/>
              <w:jc w:val="center"/>
            </w:pPr>
            <w:r>
              <w:t>1</w:t>
            </w:r>
          </w:p>
        </w:tc>
        <w:tc>
          <w:tcPr>
            <w:tcW w:w="1429" w:type="dxa"/>
          </w:tcPr>
          <w:p w:rsidR="00003445" w:rsidRDefault="00003445">
            <w:pPr>
              <w:pStyle w:val="ConsPlusNormal"/>
              <w:jc w:val="center"/>
            </w:pPr>
            <w:r>
              <w:t>1</w:t>
            </w:r>
          </w:p>
        </w:tc>
        <w:tc>
          <w:tcPr>
            <w:tcW w:w="1744" w:type="dxa"/>
          </w:tcPr>
          <w:p w:rsidR="00003445" w:rsidRDefault="00003445">
            <w:pPr>
              <w:pStyle w:val="ConsPlusNormal"/>
              <w:jc w:val="center"/>
            </w:pPr>
            <w:r>
              <w:t>1</w:t>
            </w:r>
          </w:p>
        </w:tc>
      </w:tr>
      <w:tr w:rsidR="00003445">
        <w:tc>
          <w:tcPr>
            <w:tcW w:w="484" w:type="dxa"/>
          </w:tcPr>
          <w:p w:rsidR="00003445" w:rsidRDefault="00003445">
            <w:pPr>
              <w:pStyle w:val="ConsPlusNormal"/>
            </w:pPr>
            <w:r>
              <w:t>135</w:t>
            </w:r>
          </w:p>
        </w:tc>
        <w:tc>
          <w:tcPr>
            <w:tcW w:w="1504" w:type="dxa"/>
          </w:tcPr>
          <w:p w:rsidR="00003445" w:rsidRDefault="00003445">
            <w:pPr>
              <w:pStyle w:val="ConsPlusNormal"/>
              <w:jc w:val="center"/>
            </w:pPr>
            <w:r>
              <w:t>240537</w:t>
            </w:r>
          </w:p>
        </w:tc>
        <w:tc>
          <w:tcPr>
            <w:tcW w:w="3288" w:type="dxa"/>
          </w:tcPr>
          <w:p w:rsidR="00003445" w:rsidRDefault="00003445">
            <w:pPr>
              <w:pStyle w:val="ConsPlusNormal"/>
            </w:pPr>
            <w:r>
              <w:t>ООО "Варадат"</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136</w:t>
            </w:r>
          </w:p>
        </w:tc>
        <w:tc>
          <w:tcPr>
            <w:tcW w:w="1504" w:type="dxa"/>
          </w:tcPr>
          <w:p w:rsidR="00003445" w:rsidRDefault="00003445">
            <w:pPr>
              <w:pStyle w:val="ConsPlusNormal"/>
              <w:jc w:val="center"/>
            </w:pPr>
            <w:r>
              <w:t>240526</w:t>
            </w:r>
          </w:p>
        </w:tc>
        <w:tc>
          <w:tcPr>
            <w:tcW w:w="3288" w:type="dxa"/>
          </w:tcPr>
          <w:p w:rsidR="00003445" w:rsidRDefault="00003445">
            <w:pPr>
              <w:pStyle w:val="ConsPlusNormal"/>
            </w:pPr>
            <w:r>
              <w:t>АО "Медицина"</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137</w:t>
            </w:r>
          </w:p>
        </w:tc>
        <w:tc>
          <w:tcPr>
            <w:tcW w:w="1504" w:type="dxa"/>
          </w:tcPr>
          <w:p w:rsidR="00003445" w:rsidRDefault="00003445">
            <w:pPr>
              <w:pStyle w:val="ConsPlusNormal"/>
              <w:jc w:val="center"/>
            </w:pPr>
            <w:r>
              <w:t>240271</w:t>
            </w:r>
          </w:p>
        </w:tc>
        <w:tc>
          <w:tcPr>
            <w:tcW w:w="3288" w:type="dxa"/>
          </w:tcPr>
          <w:p w:rsidR="00003445" w:rsidRDefault="00003445">
            <w:pPr>
              <w:pStyle w:val="ConsPlusNormal"/>
            </w:pPr>
            <w:r>
              <w:t>ООО "Альтермед"</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138</w:t>
            </w:r>
          </w:p>
        </w:tc>
        <w:tc>
          <w:tcPr>
            <w:tcW w:w="1504" w:type="dxa"/>
          </w:tcPr>
          <w:p w:rsidR="00003445" w:rsidRDefault="00003445">
            <w:pPr>
              <w:pStyle w:val="ConsPlusNormal"/>
              <w:jc w:val="center"/>
            </w:pPr>
            <w:r>
              <w:t>240542</w:t>
            </w:r>
          </w:p>
        </w:tc>
        <w:tc>
          <w:tcPr>
            <w:tcW w:w="3288" w:type="dxa"/>
          </w:tcPr>
          <w:p w:rsidR="00003445" w:rsidRDefault="00003445">
            <w:pPr>
              <w:pStyle w:val="ConsPlusNormal"/>
            </w:pPr>
            <w:r>
              <w:t>ООО "Сибирский центр ядерной медицины"</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139</w:t>
            </w:r>
          </w:p>
        </w:tc>
        <w:tc>
          <w:tcPr>
            <w:tcW w:w="1504" w:type="dxa"/>
          </w:tcPr>
          <w:p w:rsidR="00003445" w:rsidRDefault="00003445">
            <w:pPr>
              <w:pStyle w:val="ConsPlusNormal"/>
              <w:jc w:val="center"/>
            </w:pPr>
            <w:r>
              <w:t>240546</w:t>
            </w:r>
          </w:p>
        </w:tc>
        <w:tc>
          <w:tcPr>
            <w:tcW w:w="3288" w:type="dxa"/>
          </w:tcPr>
          <w:p w:rsidR="00003445" w:rsidRDefault="00003445">
            <w:pPr>
              <w:pStyle w:val="ConsPlusNormal"/>
            </w:pPr>
            <w:r>
              <w:t>ООО "Центр инновационной эмбриологии и репродуктологии "Эмбрилайф"</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140</w:t>
            </w:r>
          </w:p>
        </w:tc>
        <w:tc>
          <w:tcPr>
            <w:tcW w:w="1504" w:type="dxa"/>
          </w:tcPr>
          <w:p w:rsidR="00003445" w:rsidRDefault="00003445">
            <w:pPr>
              <w:pStyle w:val="ConsPlusNormal"/>
              <w:jc w:val="center"/>
            </w:pPr>
            <w:r>
              <w:t>240496</w:t>
            </w:r>
          </w:p>
        </w:tc>
        <w:tc>
          <w:tcPr>
            <w:tcW w:w="3288" w:type="dxa"/>
          </w:tcPr>
          <w:p w:rsidR="00003445" w:rsidRDefault="00003445">
            <w:pPr>
              <w:pStyle w:val="ConsPlusNormal"/>
            </w:pPr>
            <w:r>
              <w:t>ООО "Виталаб"</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141</w:t>
            </w:r>
          </w:p>
        </w:tc>
        <w:tc>
          <w:tcPr>
            <w:tcW w:w="1504" w:type="dxa"/>
          </w:tcPr>
          <w:p w:rsidR="00003445" w:rsidRDefault="00003445">
            <w:pPr>
              <w:pStyle w:val="ConsPlusNormal"/>
              <w:jc w:val="center"/>
            </w:pPr>
            <w:r>
              <w:t>240284</w:t>
            </w:r>
          </w:p>
        </w:tc>
        <w:tc>
          <w:tcPr>
            <w:tcW w:w="3288" w:type="dxa"/>
          </w:tcPr>
          <w:p w:rsidR="00003445" w:rsidRDefault="00003445">
            <w:pPr>
              <w:pStyle w:val="ConsPlusNormal"/>
            </w:pPr>
            <w:r>
              <w:t>ООО "Фортуна"</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142</w:t>
            </w:r>
          </w:p>
        </w:tc>
        <w:tc>
          <w:tcPr>
            <w:tcW w:w="1504" w:type="dxa"/>
          </w:tcPr>
          <w:p w:rsidR="00003445" w:rsidRDefault="00003445">
            <w:pPr>
              <w:pStyle w:val="ConsPlusNormal"/>
              <w:jc w:val="center"/>
            </w:pPr>
            <w:r>
              <w:t>240377</w:t>
            </w:r>
          </w:p>
        </w:tc>
        <w:tc>
          <w:tcPr>
            <w:tcW w:w="3288" w:type="dxa"/>
          </w:tcPr>
          <w:p w:rsidR="00003445" w:rsidRDefault="00003445">
            <w:pPr>
              <w:pStyle w:val="ConsPlusNormal"/>
            </w:pPr>
            <w:r>
              <w:t>ООО "Ваш доктор"</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143</w:t>
            </w:r>
          </w:p>
        </w:tc>
        <w:tc>
          <w:tcPr>
            <w:tcW w:w="1504" w:type="dxa"/>
          </w:tcPr>
          <w:p w:rsidR="00003445" w:rsidRDefault="00003445">
            <w:pPr>
              <w:pStyle w:val="ConsPlusNormal"/>
              <w:jc w:val="center"/>
            </w:pPr>
            <w:r>
              <w:t>240467</w:t>
            </w:r>
          </w:p>
        </w:tc>
        <w:tc>
          <w:tcPr>
            <w:tcW w:w="3288" w:type="dxa"/>
          </w:tcPr>
          <w:p w:rsidR="00003445" w:rsidRDefault="00003445">
            <w:pPr>
              <w:pStyle w:val="ConsPlusNormal"/>
            </w:pPr>
            <w:r>
              <w:t>ООО "Медицинский центр "Горздравмед"</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144</w:t>
            </w:r>
          </w:p>
        </w:tc>
        <w:tc>
          <w:tcPr>
            <w:tcW w:w="1504" w:type="dxa"/>
          </w:tcPr>
          <w:p w:rsidR="00003445" w:rsidRDefault="00003445">
            <w:pPr>
              <w:pStyle w:val="ConsPlusNormal"/>
              <w:jc w:val="center"/>
            </w:pPr>
            <w:r>
              <w:t>240343</w:t>
            </w:r>
          </w:p>
        </w:tc>
        <w:tc>
          <w:tcPr>
            <w:tcW w:w="3288" w:type="dxa"/>
          </w:tcPr>
          <w:p w:rsidR="00003445" w:rsidRDefault="00003445">
            <w:pPr>
              <w:pStyle w:val="ConsPlusNormal"/>
            </w:pPr>
            <w:r>
              <w:t>ООО "Медэкспресс"</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lastRenderedPageBreak/>
              <w:t>145</w:t>
            </w:r>
          </w:p>
        </w:tc>
        <w:tc>
          <w:tcPr>
            <w:tcW w:w="1504" w:type="dxa"/>
          </w:tcPr>
          <w:p w:rsidR="00003445" w:rsidRDefault="00003445">
            <w:pPr>
              <w:pStyle w:val="ConsPlusNormal"/>
              <w:jc w:val="center"/>
            </w:pPr>
            <w:r>
              <w:t>240285</w:t>
            </w:r>
          </w:p>
        </w:tc>
        <w:tc>
          <w:tcPr>
            <w:tcW w:w="3288" w:type="dxa"/>
          </w:tcPr>
          <w:p w:rsidR="00003445" w:rsidRDefault="00003445">
            <w:pPr>
              <w:pStyle w:val="ConsPlusNormal"/>
            </w:pPr>
            <w:r>
              <w:t>ООО "Диагностический центр "Гармония"</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146</w:t>
            </w:r>
          </w:p>
        </w:tc>
        <w:tc>
          <w:tcPr>
            <w:tcW w:w="1504" w:type="dxa"/>
          </w:tcPr>
          <w:p w:rsidR="00003445" w:rsidRDefault="00003445">
            <w:pPr>
              <w:pStyle w:val="ConsPlusNormal"/>
              <w:jc w:val="center"/>
            </w:pPr>
            <w:r>
              <w:t>240296</w:t>
            </w:r>
          </w:p>
        </w:tc>
        <w:tc>
          <w:tcPr>
            <w:tcW w:w="3288" w:type="dxa"/>
          </w:tcPr>
          <w:p w:rsidR="00003445" w:rsidRDefault="00003445">
            <w:pPr>
              <w:pStyle w:val="ConsPlusNormal"/>
            </w:pPr>
            <w:r>
              <w:t>ООО "Медицинский консультационный центр "Доброделмед"</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147</w:t>
            </w:r>
          </w:p>
        </w:tc>
        <w:tc>
          <w:tcPr>
            <w:tcW w:w="1504" w:type="dxa"/>
          </w:tcPr>
          <w:p w:rsidR="00003445" w:rsidRDefault="00003445">
            <w:pPr>
              <w:pStyle w:val="ConsPlusNormal"/>
              <w:jc w:val="center"/>
            </w:pPr>
            <w:r>
              <w:t>240460</w:t>
            </w:r>
          </w:p>
        </w:tc>
        <w:tc>
          <w:tcPr>
            <w:tcW w:w="3288" w:type="dxa"/>
          </w:tcPr>
          <w:p w:rsidR="00003445" w:rsidRDefault="00003445">
            <w:pPr>
              <w:pStyle w:val="ConsPlusNormal"/>
            </w:pPr>
            <w:r>
              <w:t>ООО "Клиника профессора Николаенко"</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148</w:t>
            </w:r>
          </w:p>
        </w:tc>
        <w:tc>
          <w:tcPr>
            <w:tcW w:w="1504" w:type="dxa"/>
          </w:tcPr>
          <w:p w:rsidR="00003445" w:rsidRDefault="00003445">
            <w:pPr>
              <w:pStyle w:val="ConsPlusNormal"/>
              <w:jc w:val="center"/>
            </w:pPr>
            <w:r>
              <w:t>240161</w:t>
            </w:r>
          </w:p>
        </w:tc>
        <w:tc>
          <w:tcPr>
            <w:tcW w:w="3288" w:type="dxa"/>
          </w:tcPr>
          <w:p w:rsidR="00003445" w:rsidRDefault="00003445">
            <w:pPr>
              <w:pStyle w:val="ConsPlusNormal"/>
            </w:pPr>
            <w:r>
              <w:t>ООО "Медико-санитарная часть "Угольщик"</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149</w:t>
            </w:r>
          </w:p>
        </w:tc>
        <w:tc>
          <w:tcPr>
            <w:tcW w:w="1504" w:type="dxa"/>
          </w:tcPr>
          <w:p w:rsidR="00003445" w:rsidRDefault="00003445">
            <w:pPr>
              <w:pStyle w:val="ConsPlusNormal"/>
              <w:jc w:val="center"/>
            </w:pPr>
            <w:r>
              <w:t>240472</w:t>
            </w:r>
          </w:p>
        </w:tc>
        <w:tc>
          <w:tcPr>
            <w:tcW w:w="3288" w:type="dxa"/>
          </w:tcPr>
          <w:p w:rsidR="00003445" w:rsidRDefault="00003445">
            <w:pPr>
              <w:pStyle w:val="ConsPlusNormal"/>
            </w:pPr>
            <w:r>
              <w:t>ООО "Весна"</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150</w:t>
            </w:r>
          </w:p>
        </w:tc>
        <w:tc>
          <w:tcPr>
            <w:tcW w:w="1504" w:type="dxa"/>
          </w:tcPr>
          <w:p w:rsidR="00003445" w:rsidRDefault="00003445">
            <w:pPr>
              <w:pStyle w:val="ConsPlusNormal"/>
              <w:jc w:val="center"/>
            </w:pPr>
            <w:r>
              <w:t>240499</w:t>
            </w:r>
          </w:p>
        </w:tc>
        <w:tc>
          <w:tcPr>
            <w:tcW w:w="3288" w:type="dxa"/>
          </w:tcPr>
          <w:p w:rsidR="00003445" w:rsidRDefault="00003445">
            <w:pPr>
              <w:pStyle w:val="ConsPlusNormal"/>
            </w:pPr>
            <w:r>
              <w:t>ООО "Научно-методический центр клинической лабораторной диагностики Ситилаб"</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151</w:t>
            </w:r>
          </w:p>
        </w:tc>
        <w:tc>
          <w:tcPr>
            <w:tcW w:w="1504" w:type="dxa"/>
          </w:tcPr>
          <w:p w:rsidR="00003445" w:rsidRDefault="00003445">
            <w:pPr>
              <w:pStyle w:val="ConsPlusNormal"/>
              <w:jc w:val="center"/>
            </w:pPr>
            <w:r>
              <w:t>240211</w:t>
            </w:r>
          </w:p>
        </w:tc>
        <w:tc>
          <w:tcPr>
            <w:tcW w:w="3288" w:type="dxa"/>
          </w:tcPr>
          <w:p w:rsidR="00003445" w:rsidRDefault="00003445">
            <w:pPr>
              <w:pStyle w:val="ConsPlusNormal"/>
            </w:pPr>
            <w:r>
              <w:t>ООО "РУСАЛ Медицинский центр"</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152</w:t>
            </w:r>
          </w:p>
        </w:tc>
        <w:tc>
          <w:tcPr>
            <w:tcW w:w="1504" w:type="dxa"/>
          </w:tcPr>
          <w:p w:rsidR="00003445" w:rsidRDefault="00003445">
            <w:pPr>
              <w:pStyle w:val="ConsPlusNormal"/>
              <w:jc w:val="center"/>
            </w:pPr>
            <w:r>
              <w:t>240268</w:t>
            </w:r>
          </w:p>
        </w:tc>
        <w:tc>
          <w:tcPr>
            <w:tcW w:w="3288" w:type="dxa"/>
          </w:tcPr>
          <w:p w:rsidR="00003445" w:rsidRDefault="00003445">
            <w:pPr>
              <w:pStyle w:val="ConsPlusNormal"/>
            </w:pPr>
            <w:r>
              <w:t>ООО "Медобслуживание"</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jc w:val="center"/>
            </w:pPr>
            <w:r>
              <w:t>1</w:t>
            </w:r>
          </w:p>
        </w:tc>
        <w:tc>
          <w:tcPr>
            <w:tcW w:w="1579" w:type="dxa"/>
          </w:tcPr>
          <w:p w:rsidR="00003445" w:rsidRDefault="00003445">
            <w:pPr>
              <w:pStyle w:val="ConsPlusNormal"/>
            </w:pPr>
          </w:p>
        </w:tc>
        <w:tc>
          <w:tcPr>
            <w:tcW w:w="1429" w:type="dxa"/>
          </w:tcPr>
          <w:p w:rsidR="00003445" w:rsidRDefault="00003445">
            <w:pPr>
              <w:pStyle w:val="ConsPlusNormal"/>
              <w:jc w:val="center"/>
            </w:pPr>
            <w:r>
              <w:t>1</w:t>
            </w:r>
          </w:p>
        </w:tc>
        <w:tc>
          <w:tcPr>
            <w:tcW w:w="1744" w:type="dxa"/>
          </w:tcPr>
          <w:p w:rsidR="00003445" w:rsidRDefault="00003445">
            <w:pPr>
              <w:pStyle w:val="ConsPlusNormal"/>
            </w:pPr>
          </w:p>
        </w:tc>
      </w:tr>
      <w:tr w:rsidR="00003445">
        <w:tc>
          <w:tcPr>
            <w:tcW w:w="484" w:type="dxa"/>
          </w:tcPr>
          <w:p w:rsidR="00003445" w:rsidRDefault="00003445">
            <w:pPr>
              <w:pStyle w:val="ConsPlusNormal"/>
            </w:pPr>
            <w:r>
              <w:t>153</w:t>
            </w:r>
          </w:p>
        </w:tc>
        <w:tc>
          <w:tcPr>
            <w:tcW w:w="1504" w:type="dxa"/>
          </w:tcPr>
          <w:p w:rsidR="00003445" w:rsidRDefault="00003445">
            <w:pPr>
              <w:pStyle w:val="ConsPlusNormal"/>
              <w:jc w:val="center"/>
            </w:pPr>
            <w:r>
              <w:t>240248</w:t>
            </w:r>
          </w:p>
        </w:tc>
        <w:tc>
          <w:tcPr>
            <w:tcW w:w="3288" w:type="dxa"/>
          </w:tcPr>
          <w:p w:rsidR="00003445" w:rsidRDefault="00003445">
            <w:pPr>
              <w:pStyle w:val="ConsPlusNormal"/>
            </w:pPr>
            <w:r>
              <w:t>ООО "Лечебно-диагностический центр Фармсибко"</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154</w:t>
            </w:r>
          </w:p>
        </w:tc>
        <w:tc>
          <w:tcPr>
            <w:tcW w:w="1504" w:type="dxa"/>
          </w:tcPr>
          <w:p w:rsidR="00003445" w:rsidRDefault="00003445">
            <w:pPr>
              <w:pStyle w:val="ConsPlusNormal"/>
              <w:jc w:val="center"/>
            </w:pPr>
            <w:r>
              <w:t>240262</w:t>
            </w:r>
          </w:p>
        </w:tc>
        <w:tc>
          <w:tcPr>
            <w:tcW w:w="3288" w:type="dxa"/>
          </w:tcPr>
          <w:p w:rsidR="00003445" w:rsidRDefault="00003445">
            <w:pPr>
              <w:pStyle w:val="ConsPlusNormal"/>
            </w:pPr>
            <w:r>
              <w:t>ООО "Лечебно-диагностический центр международного института биологических систем Красноярск"</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155</w:t>
            </w:r>
          </w:p>
        </w:tc>
        <w:tc>
          <w:tcPr>
            <w:tcW w:w="1504" w:type="dxa"/>
          </w:tcPr>
          <w:p w:rsidR="00003445" w:rsidRDefault="00003445">
            <w:pPr>
              <w:pStyle w:val="ConsPlusNormal"/>
              <w:jc w:val="center"/>
            </w:pPr>
            <w:r>
              <w:t>240375</w:t>
            </w:r>
          </w:p>
        </w:tc>
        <w:tc>
          <w:tcPr>
            <w:tcW w:w="3288" w:type="dxa"/>
          </w:tcPr>
          <w:p w:rsidR="00003445" w:rsidRDefault="00003445">
            <w:pPr>
              <w:pStyle w:val="ConsPlusNormal"/>
            </w:pPr>
            <w:r>
              <w:t>ООО "Профмед"</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156</w:t>
            </w:r>
          </w:p>
        </w:tc>
        <w:tc>
          <w:tcPr>
            <w:tcW w:w="1504" w:type="dxa"/>
          </w:tcPr>
          <w:p w:rsidR="00003445" w:rsidRDefault="00003445">
            <w:pPr>
              <w:pStyle w:val="ConsPlusNormal"/>
              <w:jc w:val="center"/>
            </w:pPr>
            <w:r>
              <w:t>240260</w:t>
            </w:r>
          </w:p>
        </w:tc>
        <w:tc>
          <w:tcPr>
            <w:tcW w:w="3288" w:type="dxa"/>
          </w:tcPr>
          <w:p w:rsidR="00003445" w:rsidRDefault="00003445">
            <w:pPr>
              <w:pStyle w:val="ConsPlusNormal"/>
            </w:pPr>
            <w:r>
              <w:t>ООО "Стоматология для вас"</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lastRenderedPageBreak/>
              <w:t>157</w:t>
            </w:r>
          </w:p>
        </w:tc>
        <w:tc>
          <w:tcPr>
            <w:tcW w:w="1504" w:type="dxa"/>
          </w:tcPr>
          <w:p w:rsidR="00003445" w:rsidRDefault="00003445">
            <w:pPr>
              <w:pStyle w:val="ConsPlusNormal"/>
              <w:jc w:val="center"/>
            </w:pPr>
            <w:r>
              <w:t>240250</w:t>
            </w:r>
          </w:p>
        </w:tc>
        <w:tc>
          <w:tcPr>
            <w:tcW w:w="3288" w:type="dxa"/>
          </w:tcPr>
          <w:p w:rsidR="00003445" w:rsidRDefault="00003445">
            <w:pPr>
              <w:pStyle w:val="ConsPlusNormal"/>
            </w:pPr>
            <w:r>
              <w:t>ООО "Диагностика"</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158</w:t>
            </w:r>
          </w:p>
        </w:tc>
        <w:tc>
          <w:tcPr>
            <w:tcW w:w="1504" w:type="dxa"/>
          </w:tcPr>
          <w:p w:rsidR="00003445" w:rsidRDefault="00003445">
            <w:pPr>
              <w:pStyle w:val="ConsPlusNormal"/>
              <w:jc w:val="center"/>
            </w:pPr>
            <w:r>
              <w:t>240249</w:t>
            </w:r>
          </w:p>
        </w:tc>
        <w:tc>
          <w:tcPr>
            <w:tcW w:w="3288" w:type="dxa"/>
          </w:tcPr>
          <w:p w:rsidR="00003445" w:rsidRDefault="00003445">
            <w:pPr>
              <w:pStyle w:val="ConsPlusNormal"/>
            </w:pPr>
            <w:r>
              <w:t>ООО "Центр современной кардиологии"</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jc w:val="center"/>
            </w:pPr>
            <w:r>
              <w:t>1</w:t>
            </w:r>
          </w:p>
        </w:tc>
        <w:tc>
          <w:tcPr>
            <w:tcW w:w="1624" w:type="dxa"/>
          </w:tcPr>
          <w:p w:rsidR="00003445" w:rsidRDefault="00003445">
            <w:pPr>
              <w:pStyle w:val="ConsPlusNormal"/>
              <w:jc w:val="center"/>
            </w:pPr>
            <w:r>
              <w:t>1</w:t>
            </w:r>
          </w:p>
        </w:tc>
        <w:tc>
          <w:tcPr>
            <w:tcW w:w="1579" w:type="dxa"/>
          </w:tcPr>
          <w:p w:rsidR="00003445" w:rsidRDefault="00003445">
            <w:pPr>
              <w:pStyle w:val="ConsPlusNormal"/>
              <w:jc w:val="center"/>
            </w:pPr>
            <w:r>
              <w:t>1</w:t>
            </w:r>
          </w:p>
        </w:tc>
        <w:tc>
          <w:tcPr>
            <w:tcW w:w="1429" w:type="dxa"/>
          </w:tcPr>
          <w:p w:rsidR="00003445" w:rsidRDefault="00003445">
            <w:pPr>
              <w:pStyle w:val="ConsPlusNormal"/>
              <w:jc w:val="center"/>
            </w:pPr>
            <w:r>
              <w:t>1</w:t>
            </w:r>
          </w:p>
        </w:tc>
        <w:tc>
          <w:tcPr>
            <w:tcW w:w="1744" w:type="dxa"/>
          </w:tcPr>
          <w:p w:rsidR="00003445" w:rsidRDefault="00003445">
            <w:pPr>
              <w:pStyle w:val="ConsPlusNormal"/>
            </w:pPr>
          </w:p>
        </w:tc>
      </w:tr>
      <w:tr w:rsidR="00003445">
        <w:tc>
          <w:tcPr>
            <w:tcW w:w="484" w:type="dxa"/>
          </w:tcPr>
          <w:p w:rsidR="00003445" w:rsidRDefault="00003445">
            <w:pPr>
              <w:pStyle w:val="ConsPlusNormal"/>
            </w:pPr>
            <w:r>
              <w:t>159</w:t>
            </w:r>
          </w:p>
        </w:tc>
        <w:tc>
          <w:tcPr>
            <w:tcW w:w="1504" w:type="dxa"/>
          </w:tcPr>
          <w:p w:rsidR="00003445" w:rsidRDefault="00003445">
            <w:pPr>
              <w:pStyle w:val="ConsPlusNormal"/>
              <w:jc w:val="center"/>
            </w:pPr>
            <w:r>
              <w:t>240247</w:t>
            </w:r>
          </w:p>
        </w:tc>
        <w:tc>
          <w:tcPr>
            <w:tcW w:w="3288" w:type="dxa"/>
          </w:tcPr>
          <w:p w:rsidR="00003445" w:rsidRDefault="00003445">
            <w:pPr>
              <w:pStyle w:val="ConsPlusNormal"/>
            </w:pPr>
            <w:r>
              <w:t>ООО "Сан-маркет"</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160</w:t>
            </w:r>
          </w:p>
        </w:tc>
        <w:tc>
          <w:tcPr>
            <w:tcW w:w="1504" w:type="dxa"/>
          </w:tcPr>
          <w:p w:rsidR="00003445" w:rsidRDefault="00003445">
            <w:pPr>
              <w:pStyle w:val="ConsPlusNormal"/>
              <w:jc w:val="center"/>
            </w:pPr>
            <w:r>
              <w:t>240541</w:t>
            </w:r>
          </w:p>
        </w:tc>
        <w:tc>
          <w:tcPr>
            <w:tcW w:w="3288" w:type="dxa"/>
          </w:tcPr>
          <w:p w:rsidR="00003445" w:rsidRDefault="00003445">
            <w:pPr>
              <w:pStyle w:val="ConsPlusNormal"/>
            </w:pPr>
            <w:r>
              <w:t>ООО "ПЭТ-Клиник"</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161</w:t>
            </w:r>
          </w:p>
        </w:tc>
        <w:tc>
          <w:tcPr>
            <w:tcW w:w="1504" w:type="dxa"/>
          </w:tcPr>
          <w:p w:rsidR="00003445" w:rsidRDefault="00003445">
            <w:pPr>
              <w:pStyle w:val="ConsPlusNormal"/>
              <w:jc w:val="center"/>
            </w:pPr>
            <w:r>
              <w:t>240276</w:t>
            </w:r>
          </w:p>
        </w:tc>
        <w:tc>
          <w:tcPr>
            <w:tcW w:w="3288" w:type="dxa"/>
          </w:tcPr>
          <w:p w:rsidR="00003445" w:rsidRDefault="00003445">
            <w:pPr>
              <w:pStyle w:val="ConsPlusNormal"/>
            </w:pPr>
            <w:r>
              <w:t>ООО "Медюнион"</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162</w:t>
            </w:r>
          </w:p>
        </w:tc>
        <w:tc>
          <w:tcPr>
            <w:tcW w:w="1504" w:type="dxa"/>
          </w:tcPr>
          <w:p w:rsidR="00003445" w:rsidRDefault="00003445">
            <w:pPr>
              <w:pStyle w:val="ConsPlusNormal"/>
              <w:jc w:val="center"/>
            </w:pPr>
            <w:r>
              <w:t>240263</w:t>
            </w:r>
          </w:p>
        </w:tc>
        <w:tc>
          <w:tcPr>
            <w:tcW w:w="3288" w:type="dxa"/>
          </w:tcPr>
          <w:p w:rsidR="00003445" w:rsidRDefault="00003445">
            <w:pPr>
              <w:pStyle w:val="ConsPlusNormal"/>
            </w:pPr>
            <w:r>
              <w:t>ООО "Бикей медика"</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163</w:t>
            </w:r>
          </w:p>
        </w:tc>
        <w:tc>
          <w:tcPr>
            <w:tcW w:w="1504" w:type="dxa"/>
          </w:tcPr>
          <w:p w:rsidR="00003445" w:rsidRDefault="00003445">
            <w:pPr>
              <w:pStyle w:val="ConsPlusNormal"/>
              <w:jc w:val="center"/>
            </w:pPr>
            <w:r>
              <w:t>240244</w:t>
            </w:r>
          </w:p>
        </w:tc>
        <w:tc>
          <w:tcPr>
            <w:tcW w:w="3288" w:type="dxa"/>
          </w:tcPr>
          <w:p w:rsidR="00003445" w:rsidRDefault="00003445">
            <w:pPr>
              <w:pStyle w:val="ConsPlusNormal"/>
            </w:pPr>
            <w:r>
              <w:t>ООО "Лечебно-диагностическая клиника "Медицина компьютерных технологий"</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164</w:t>
            </w:r>
          </w:p>
        </w:tc>
        <w:tc>
          <w:tcPr>
            <w:tcW w:w="1504" w:type="dxa"/>
          </w:tcPr>
          <w:p w:rsidR="00003445" w:rsidRDefault="00003445">
            <w:pPr>
              <w:pStyle w:val="ConsPlusNormal"/>
              <w:jc w:val="center"/>
            </w:pPr>
            <w:r>
              <w:t>240540</w:t>
            </w:r>
          </w:p>
        </w:tc>
        <w:tc>
          <w:tcPr>
            <w:tcW w:w="3288" w:type="dxa"/>
          </w:tcPr>
          <w:p w:rsidR="00003445" w:rsidRDefault="00003445">
            <w:pPr>
              <w:pStyle w:val="ConsPlusNormal"/>
            </w:pPr>
            <w:r>
              <w:t>ООО "Норинвест"</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165</w:t>
            </w:r>
          </w:p>
        </w:tc>
        <w:tc>
          <w:tcPr>
            <w:tcW w:w="1504" w:type="dxa"/>
          </w:tcPr>
          <w:p w:rsidR="00003445" w:rsidRDefault="00003445">
            <w:pPr>
              <w:pStyle w:val="ConsPlusNormal"/>
              <w:jc w:val="center"/>
            </w:pPr>
            <w:r>
              <w:t>240527</w:t>
            </w:r>
          </w:p>
        </w:tc>
        <w:tc>
          <w:tcPr>
            <w:tcW w:w="3288" w:type="dxa"/>
          </w:tcPr>
          <w:p w:rsidR="00003445" w:rsidRDefault="00003445">
            <w:pPr>
              <w:pStyle w:val="ConsPlusNormal"/>
            </w:pPr>
            <w:r>
              <w:t>ООО "Ай-клиник Северо-Запад"</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166</w:t>
            </w:r>
          </w:p>
        </w:tc>
        <w:tc>
          <w:tcPr>
            <w:tcW w:w="1504" w:type="dxa"/>
          </w:tcPr>
          <w:p w:rsidR="00003445" w:rsidRDefault="00003445">
            <w:pPr>
              <w:pStyle w:val="ConsPlusNormal"/>
              <w:jc w:val="center"/>
            </w:pPr>
            <w:r>
              <w:t>240519</w:t>
            </w:r>
          </w:p>
        </w:tc>
        <w:tc>
          <w:tcPr>
            <w:tcW w:w="3288" w:type="dxa"/>
          </w:tcPr>
          <w:p w:rsidR="00003445" w:rsidRDefault="00003445">
            <w:pPr>
              <w:pStyle w:val="ConsPlusNormal"/>
            </w:pPr>
            <w:r>
              <w:t>ООО негосударственное учреждение здравоохранения центр медицинской реабилитации "Медиком"</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167</w:t>
            </w:r>
          </w:p>
        </w:tc>
        <w:tc>
          <w:tcPr>
            <w:tcW w:w="1504" w:type="dxa"/>
          </w:tcPr>
          <w:p w:rsidR="00003445" w:rsidRDefault="00003445">
            <w:pPr>
              <w:pStyle w:val="ConsPlusNormal"/>
              <w:jc w:val="center"/>
            </w:pPr>
            <w:r>
              <w:t>240259</w:t>
            </w:r>
          </w:p>
        </w:tc>
        <w:tc>
          <w:tcPr>
            <w:tcW w:w="3288" w:type="dxa"/>
          </w:tcPr>
          <w:p w:rsidR="00003445" w:rsidRDefault="00003445">
            <w:pPr>
              <w:pStyle w:val="ConsPlusNormal"/>
            </w:pPr>
            <w:r>
              <w:t>ООО "Клиника лазерной микрохирургии глаза"</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168</w:t>
            </w:r>
          </w:p>
        </w:tc>
        <w:tc>
          <w:tcPr>
            <w:tcW w:w="1504" w:type="dxa"/>
          </w:tcPr>
          <w:p w:rsidR="00003445" w:rsidRDefault="00003445">
            <w:pPr>
              <w:pStyle w:val="ConsPlusNormal"/>
              <w:jc w:val="center"/>
            </w:pPr>
            <w:r>
              <w:t>240520</w:t>
            </w:r>
          </w:p>
        </w:tc>
        <w:tc>
          <w:tcPr>
            <w:tcW w:w="3288" w:type="dxa"/>
          </w:tcPr>
          <w:p w:rsidR="00003445" w:rsidRDefault="00003445">
            <w:pPr>
              <w:pStyle w:val="ConsPlusNormal"/>
            </w:pPr>
            <w:r>
              <w:t>ООО "КДЛ Сибирь"</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169</w:t>
            </w:r>
          </w:p>
        </w:tc>
        <w:tc>
          <w:tcPr>
            <w:tcW w:w="1504" w:type="dxa"/>
          </w:tcPr>
          <w:p w:rsidR="00003445" w:rsidRDefault="00003445">
            <w:pPr>
              <w:pStyle w:val="ConsPlusNormal"/>
              <w:jc w:val="center"/>
            </w:pPr>
            <w:r>
              <w:t>240490</w:t>
            </w:r>
          </w:p>
        </w:tc>
        <w:tc>
          <w:tcPr>
            <w:tcW w:w="3288" w:type="dxa"/>
          </w:tcPr>
          <w:p w:rsidR="00003445" w:rsidRDefault="00003445">
            <w:pPr>
              <w:pStyle w:val="ConsPlusNormal"/>
            </w:pPr>
            <w:r>
              <w:t>ООО "Сибирский центр лазерной хирургии"</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170</w:t>
            </w:r>
          </w:p>
        </w:tc>
        <w:tc>
          <w:tcPr>
            <w:tcW w:w="1504" w:type="dxa"/>
          </w:tcPr>
          <w:p w:rsidR="00003445" w:rsidRDefault="00003445">
            <w:pPr>
              <w:pStyle w:val="ConsPlusNormal"/>
              <w:jc w:val="center"/>
            </w:pPr>
            <w:r>
              <w:t>240517</w:t>
            </w:r>
          </w:p>
        </w:tc>
        <w:tc>
          <w:tcPr>
            <w:tcW w:w="3288" w:type="dxa"/>
          </w:tcPr>
          <w:p w:rsidR="00003445" w:rsidRDefault="00003445">
            <w:pPr>
              <w:pStyle w:val="ConsPlusNormal"/>
            </w:pPr>
            <w:r>
              <w:t xml:space="preserve">Социально-медицинская АНО "Общество врачей </w:t>
            </w:r>
            <w:r>
              <w:lastRenderedPageBreak/>
              <w:t>Красноярского края имени архиепископа Луки"</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lastRenderedPageBreak/>
              <w:t>171</w:t>
            </w:r>
          </w:p>
        </w:tc>
        <w:tc>
          <w:tcPr>
            <w:tcW w:w="1504" w:type="dxa"/>
          </w:tcPr>
          <w:p w:rsidR="00003445" w:rsidRDefault="00003445">
            <w:pPr>
              <w:pStyle w:val="ConsPlusNormal"/>
              <w:jc w:val="center"/>
            </w:pPr>
            <w:r>
              <w:t>240515</w:t>
            </w:r>
          </w:p>
        </w:tc>
        <w:tc>
          <w:tcPr>
            <w:tcW w:w="3288" w:type="dxa"/>
          </w:tcPr>
          <w:p w:rsidR="00003445" w:rsidRDefault="00003445">
            <w:pPr>
              <w:pStyle w:val="ConsPlusNormal"/>
            </w:pPr>
            <w:r>
              <w:t>ООО "Клиника Вита +"</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172</w:t>
            </w:r>
          </w:p>
        </w:tc>
        <w:tc>
          <w:tcPr>
            <w:tcW w:w="1504" w:type="dxa"/>
          </w:tcPr>
          <w:p w:rsidR="00003445" w:rsidRDefault="00003445">
            <w:pPr>
              <w:pStyle w:val="ConsPlusNormal"/>
              <w:jc w:val="center"/>
            </w:pPr>
            <w:r>
              <w:t>240486</w:t>
            </w:r>
          </w:p>
        </w:tc>
        <w:tc>
          <w:tcPr>
            <w:tcW w:w="3288" w:type="dxa"/>
          </w:tcPr>
          <w:p w:rsidR="00003445" w:rsidRDefault="00003445">
            <w:pPr>
              <w:pStyle w:val="ConsPlusNormal"/>
            </w:pPr>
            <w:r>
              <w:t>ООО "Центр миграционных услуг"</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173</w:t>
            </w:r>
          </w:p>
        </w:tc>
        <w:tc>
          <w:tcPr>
            <w:tcW w:w="1504" w:type="dxa"/>
          </w:tcPr>
          <w:p w:rsidR="00003445" w:rsidRDefault="00003445">
            <w:pPr>
              <w:pStyle w:val="ConsPlusNormal"/>
              <w:jc w:val="center"/>
            </w:pPr>
            <w:r>
              <w:t>240394</w:t>
            </w:r>
          </w:p>
        </w:tc>
        <w:tc>
          <w:tcPr>
            <w:tcW w:w="3288" w:type="dxa"/>
          </w:tcPr>
          <w:p w:rsidR="00003445" w:rsidRDefault="00003445">
            <w:pPr>
              <w:pStyle w:val="ConsPlusNormal"/>
            </w:pPr>
            <w:r>
              <w:t>ООО "Багена"</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174</w:t>
            </w:r>
          </w:p>
        </w:tc>
        <w:tc>
          <w:tcPr>
            <w:tcW w:w="1504" w:type="dxa"/>
          </w:tcPr>
          <w:p w:rsidR="00003445" w:rsidRDefault="00003445">
            <w:pPr>
              <w:pStyle w:val="ConsPlusNormal"/>
              <w:jc w:val="center"/>
            </w:pPr>
            <w:r>
              <w:t>240518</w:t>
            </w:r>
          </w:p>
        </w:tc>
        <w:tc>
          <w:tcPr>
            <w:tcW w:w="3288" w:type="dxa"/>
          </w:tcPr>
          <w:p w:rsidR="00003445" w:rsidRDefault="00003445">
            <w:pPr>
              <w:pStyle w:val="ConsPlusNormal"/>
            </w:pPr>
            <w:r>
              <w:t>Муниципальное автономное учреждение дополнительного образования "Спортивная школа олимпийского резерва "Красный Яр"</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175</w:t>
            </w:r>
          </w:p>
        </w:tc>
        <w:tc>
          <w:tcPr>
            <w:tcW w:w="1504" w:type="dxa"/>
          </w:tcPr>
          <w:p w:rsidR="00003445" w:rsidRDefault="00003445">
            <w:pPr>
              <w:pStyle w:val="ConsPlusNormal"/>
              <w:jc w:val="center"/>
            </w:pPr>
            <w:r>
              <w:t>240261</w:t>
            </w:r>
          </w:p>
        </w:tc>
        <w:tc>
          <w:tcPr>
            <w:tcW w:w="3288" w:type="dxa"/>
          </w:tcPr>
          <w:p w:rsidR="00003445" w:rsidRDefault="00003445">
            <w:pPr>
              <w:pStyle w:val="ConsPlusNormal"/>
            </w:pPr>
            <w:r>
              <w:t>ООО Медицинский центр "Здоровье"</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176</w:t>
            </w:r>
          </w:p>
        </w:tc>
        <w:tc>
          <w:tcPr>
            <w:tcW w:w="1504" w:type="dxa"/>
          </w:tcPr>
          <w:p w:rsidR="00003445" w:rsidRDefault="00003445">
            <w:pPr>
              <w:pStyle w:val="ConsPlusNormal"/>
              <w:jc w:val="center"/>
            </w:pPr>
            <w:r>
              <w:t>240270</w:t>
            </w:r>
          </w:p>
        </w:tc>
        <w:tc>
          <w:tcPr>
            <w:tcW w:w="3288" w:type="dxa"/>
          </w:tcPr>
          <w:p w:rsidR="00003445" w:rsidRDefault="00003445">
            <w:pPr>
              <w:pStyle w:val="ConsPlusNormal"/>
            </w:pPr>
            <w:r>
              <w:t>ООО "Клиника восстановительной терапии "Бионика"</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177</w:t>
            </w:r>
          </w:p>
        </w:tc>
        <w:tc>
          <w:tcPr>
            <w:tcW w:w="1504" w:type="dxa"/>
          </w:tcPr>
          <w:p w:rsidR="00003445" w:rsidRDefault="00003445">
            <w:pPr>
              <w:pStyle w:val="ConsPlusNormal"/>
              <w:jc w:val="center"/>
            </w:pPr>
            <w:r>
              <w:t>240442</w:t>
            </w:r>
          </w:p>
        </w:tc>
        <w:tc>
          <w:tcPr>
            <w:tcW w:w="3288" w:type="dxa"/>
          </w:tcPr>
          <w:p w:rsidR="00003445" w:rsidRDefault="00003445">
            <w:pPr>
              <w:pStyle w:val="ConsPlusNormal"/>
            </w:pPr>
            <w:r>
              <w:t>ООО "Норма плюс"</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178</w:t>
            </w:r>
          </w:p>
        </w:tc>
        <w:tc>
          <w:tcPr>
            <w:tcW w:w="1504" w:type="dxa"/>
          </w:tcPr>
          <w:p w:rsidR="00003445" w:rsidRDefault="00003445">
            <w:pPr>
              <w:pStyle w:val="ConsPlusNormal"/>
              <w:jc w:val="center"/>
            </w:pPr>
            <w:r>
              <w:t>240457</w:t>
            </w:r>
          </w:p>
        </w:tc>
        <w:tc>
          <w:tcPr>
            <w:tcW w:w="3288" w:type="dxa"/>
          </w:tcPr>
          <w:p w:rsidR="00003445" w:rsidRDefault="00003445">
            <w:pPr>
              <w:pStyle w:val="ConsPlusNormal"/>
            </w:pPr>
            <w:r>
              <w:t>ООО "Центр современной флебологии и профилактической медицины"</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179</w:t>
            </w:r>
          </w:p>
        </w:tc>
        <w:tc>
          <w:tcPr>
            <w:tcW w:w="1504" w:type="dxa"/>
          </w:tcPr>
          <w:p w:rsidR="00003445" w:rsidRDefault="00003445">
            <w:pPr>
              <w:pStyle w:val="ConsPlusNormal"/>
              <w:jc w:val="center"/>
            </w:pPr>
            <w:r>
              <w:t>240406</w:t>
            </w:r>
          </w:p>
        </w:tc>
        <w:tc>
          <w:tcPr>
            <w:tcW w:w="3288" w:type="dxa"/>
          </w:tcPr>
          <w:p w:rsidR="00003445" w:rsidRDefault="00003445">
            <w:pPr>
              <w:pStyle w:val="ConsPlusNormal"/>
            </w:pPr>
            <w:r>
              <w:t>ООО Центр коррекции зрения "Окулюс"</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180</w:t>
            </w:r>
          </w:p>
        </w:tc>
        <w:tc>
          <w:tcPr>
            <w:tcW w:w="1504" w:type="dxa"/>
          </w:tcPr>
          <w:p w:rsidR="00003445" w:rsidRDefault="00003445">
            <w:pPr>
              <w:pStyle w:val="ConsPlusNormal"/>
              <w:jc w:val="center"/>
            </w:pPr>
            <w:r>
              <w:t>240287</w:t>
            </w:r>
          </w:p>
        </w:tc>
        <w:tc>
          <w:tcPr>
            <w:tcW w:w="3288" w:type="dxa"/>
          </w:tcPr>
          <w:p w:rsidR="00003445" w:rsidRDefault="00003445">
            <w:pPr>
              <w:pStyle w:val="ConsPlusNormal"/>
            </w:pPr>
            <w:r>
              <w:t>ООО "Красноярский центр репродуктивной медицины"</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181</w:t>
            </w:r>
          </w:p>
        </w:tc>
        <w:tc>
          <w:tcPr>
            <w:tcW w:w="1504" w:type="dxa"/>
          </w:tcPr>
          <w:p w:rsidR="00003445" w:rsidRDefault="00003445">
            <w:pPr>
              <w:pStyle w:val="ConsPlusNormal"/>
              <w:jc w:val="center"/>
            </w:pPr>
            <w:r>
              <w:t>240308</w:t>
            </w:r>
          </w:p>
        </w:tc>
        <w:tc>
          <w:tcPr>
            <w:tcW w:w="3288" w:type="dxa"/>
          </w:tcPr>
          <w:p w:rsidR="00003445" w:rsidRDefault="00003445">
            <w:pPr>
              <w:pStyle w:val="ConsPlusNormal"/>
            </w:pPr>
            <w:r>
              <w:t>ООО "Томомед"</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lastRenderedPageBreak/>
              <w:t>182</w:t>
            </w:r>
          </w:p>
        </w:tc>
        <w:tc>
          <w:tcPr>
            <w:tcW w:w="1504" w:type="dxa"/>
          </w:tcPr>
          <w:p w:rsidR="00003445" w:rsidRDefault="00003445">
            <w:pPr>
              <w:pStyle w:val="ConsPlusNormal"/>
              <w:jc w:val="center"/>
            </w:pPr>
            <w:r>
              <w:t>240291</w:t>
            </w:r>
          </w:p>
        </w:tc>
        <w:tc>
          <w:tcPr>
            <w:tcW w:w="3288" w:type="dxa"/>
          </w:tcPr>
          <w:p w:rsidR="00003445" w:rsidRDefault="00003445">
            <w:pPr>
              <w:pStyle w:val="ConsPlusNormal"/>
            </w:pPr>
            <w:r>
              <w:t>ООО "Медицинский центр гинекологической эндокринологии и репродукции "Три сердца"</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183</w:t>
            </w:r>
          </w:p>
        </w:tc>
        <w:tc>
          <w:tcPr>
            <w:tcW w:w="1504" w:type="dxa"/>
          </w:tcPr>
          <w:p w:rsidR="00003445" w:rsidRDefault="00003445">
            <w:pPr>
              <w:pStyle w:val="ConsPlusNormal"/>
              <w:jc w:val="center"/>
            </w:pPr>
            <w:r>
              <w:t>240513</w:t>
            </w:r>
          </w:p>
        </w:tc>
        <w:tc>
          <w:tcPr>
            <w:tcW w:w="3288" w:type="dxa"/>
          </w:tcPr>
          <w:p w:rsidR="00003445" w:rsidRDefault="00003445">
            <w:pPr>
              <w:pStyle w:val="ConsPlusNormal"/>
            </w:pPr>
            <w:r>
              <w:t>ООО "Клиника эксперт Сибирь"</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184</w:t>
            </w:r>
          </w:p>
        </w:tc>
        <w:tc>
          <w:tcPr>
            <w:tcW w:w="1504" w:type="dxa"/>
          </w:tcPr>
          <w:p w:rsidR="00003445" w:rsidRDefault="00003445">
            <w:pPr>
              <w:pStyle w:val="ConsPlusNormal"/>
              <w:jc w:val="center"/>
            </w:pPr>
            <w:r>
              <w:t>240534</w:t>
            </w:r>
          </w:p>
        </w:tc>
        <w:tc>
          <w:tcPr>
            <w:tcW w:w="3288" w:type="dxa"/>
          </w:tcPr>
          <w:p w:rsidR="00003445" w:rsidRDefault="00003445">
            <w:pPr>
              <w:pStyle w:val="ConsPlusNormal"/>
            </w:pPr>
            <w:r>
              <w:t>ООО "Центр лабораторной диагностики"</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185</w:t>
            </w:r>
          </w:p>
        </w:tc>
        <w:tc>
          <w:tcPr>
            <w:tcW w:w="1504" w:type="dxa"/>
          </w:tcPr>
          <w:p w:rsidR="00003445" w:rsidRDefault="00003445">
            <w:pPr>
              <w:pStyle w:val="ConsPlusNormal"/>
              <w:jc w:val="center"/>
            </w:pPr>
            <w:r>
              <w:t>240313</w:t>
            </w:r>
          </w:p>
        </w:tc>
        <w:tc>
          <w:tcPr>
            <w:tcW w:w="3288" w:type="dxa"/>
          </w:tcPr>
          <w:p w:rsidR="00003445" w:rsidRDefault="00003445">
            <w:pPr>
              <w:pStyle w:val="ConsPlusNormal"/>
            </w:pPr>
            <w:r>
              <w:t>ООО Центр здоровья "Виктория"</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jc w:val="center"/>
            </w:pPr>
            <w:r>
              <w:t>1</w:t>
            </w:r>
          </w:p>
        </w:tc>
        <w:tc>
          <w:tcPr>
            <w:tcW w:w="1579" w:type="dxa"/>
          </w:tcPr>
          <w:p w:rsidR="00003445" w:rsidRDefault="00003445">
            <w:pPr>
              <w:pStyle w:val="ConsPlusNormal"/>
              <w:jc w:val="center"/>
            </w:pPr>
            <w:r>
              <w:t>1</w:t>
            </w:r>
          </w:p>
        </w:tc>
        <w:tc>
          <w:tcPr>
            <w:tcW w:w="1429" w:type="dxa"/>
          </w:tcPr>
          <w:p w:rsidR="00003445" w:rsidRDefault="00003445">
            <w:pPr>
              <w:pStyle w:val="ConsPlusNormal"/>
              <w:jc w:val="center"/>
            </w:pPr>
            <w:r>
              <w:t>1</w:t>
            </w:r>
          </w:p>
        </w:tc>
        <w:tc>
          <w:tcPr>
            <w:tcW w:w="1744" w:type="dxa"/>
          </w:tcPr>
          <w:p w:rsidR="00003445" w:rsidRDefault="00003445">
            <w:pPr>
              <w:pStyle w:val="ConsPlusNormal"/>
            </w:pPr>
          </w:p>
        </w:tc>
      </w:tr>
      <w:tr w:rsidR="00003445">
        <w:tc>
          <w:tcPr>
            <w:tcW w:w="484" w:type="dxa"/>
          </w:tcPr>
          <w:p w:rsidR="00003445" w:rsidRDefault="00003445">
            <w:pPr>
              <w:pStyle w:val="ConsPlusNormal"/>
            </w:pPr>
            <w:r>
              <w:t>186</w:t>
            </w:r>
          </w:p>
        </w:tc>
        <w:tc>
          <w:tcPr>
            <w:tcW w:w="1504" w:type="dxa"/>
          </w:tcPr>
          <w:p w:rsidR="00003445" w:rsidRDefault="00003445">
            <w:pPr>
              <w:pStyle w:val="ConsPlusNormal"/>
              <w:jc w:val="center"/>
            </w:pPr>
            <w:r>
              <w:t>240294</w:t>
            </w:r>
          </w:p>
        </w:tc>
        <w:tc>
          <w:tcPr>
            <w:tcW w:w="3288" w:type="dxa"/>
          </w:tcPr>
          <w:p w:rsidR="00003445" w:rsidRDefault="00003445">
            <w:pPr>
              <w:pStyle w:val="ConsPlusNormal"/>
            </w:pPr>
            <w:r>
              <w:t>ООО "Евромед"</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187</w:t>
            </w:r>
          </w:p>
        </w:tc>
        <w:tc>
          <w:tcPr>
            <w:tcW w:w="1504" w:type="dxa"/>
          </w:tcPr>
          <w:p w:rsidR="00003445" w:rsidRDefault="00003445">
            <w:pPr>
              <w:pStyle w:val="ConsPlusNormal"/>
              <w:jc w:val="center"/>
            </w:pPr>
            <w:r>
              <w:t>240299</w:t>
            </w:r>
          </w:p>
        </w:tc>
        <w:tc>
          <w:tcPr>
            <w:tcW w:w="3288" w:type="dxa"/>
          </w:tcPr>
          <w:p w:rsidR="00003445" w:rsidRDefault="00003445">
            <w:pPr>
              <w:pStyle w:val="ConsPlusNormal"/>
            </w:pPr>
            <w:r>
              <w:t>ООО "Гемодиализный центр Красноярск"</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188</w:t>
            </w:r>
          </w:p>
        </w:tc>
        <w:tc>
          <w:tcPr>
            <w:tcW w:w="1504" w:type="dxa"/>
          </w:tcPr>
          <w:p w:rsidR="00003445" w:rsidRDefault="00003445">
            <w:pPr>
              <w:pStyle w:val="ConsPlusNormal"/>
              <w:jc w:val="center"/>
            </w:pPr>
            <w:r>
              <w:t>240401</w:t>
            </w:r>
          </w:p>
        </w:tc>
        <w:tc>
          <w:tcPr>
            <w:tcW w:w="3288" w:type="dxa"/>
          </w:tcPr>
          <w:p w:rsidR="00003445" w:rsidRDefault="00003445">
            <w:pPr>
              <w:pStyle w:val="ConsPlusNormal"/>
            </w:pPr>
            <w:r>
              <w:t>ООО "Лотос"</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189</w:t>
            </w:r>
          </w:p>
        </w:tc>
        <w:tc>
          <w:tcPr>
            <w:tcW w:w="1504" w:type="dxa"/>
          </w:tcPr>
          <w:p w:rsidR="00003445" w:rsidRDefault="00003445">
            <w:pPr>
              <w:pStyle w:val="ConsPlusNormal"/>
              <w:jc w:val="center"/>
            </w:pPr>
            <w:r>
              <w:t>240432</w:t>
            </w:r>
          </w:p>
        </w:tc>
        <w:tc>
          <w:tcPr>
            <w:tcW w:w="3288" w:type="dxa"/>
          </w:tcPr>
          <w:p w:rsidR="00003445" w:rsidRDefault="00003445">
            <w:pPr>
              <w:pStyle w:val="ConsPlusNormal"/>
            </w:pPr>
            <w:r>
              <w:t>ООО "Сантем"</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jc w:val="center"/>
            </w:pPr>
            <w:r>
              <w:t>1</w:t>
            </w:r>
          </w:p>
        </w:tc>
        <w:tc>
          <w:tcPr>
            <w:tcW w:w="1969" w:type="dxa"/>
          </w:tcPr>
          <w:p w:rsidR="00003445" w:rsidRDefault="00003445">
            <w:pPr>
              <w:pStyle w:val="ConsPlusNormal"/>
              <w:jc w:val="center"/>
            </w:pPr>
            <w:r>
              <w:t>1</w:t>
            </w:r>
          </w:p>
        </w:tc>
        <w:tc>
          <w:tcPr>
            <w:tcW w:w="1879" w:type="dxa"/>
          </w:tcPr>
          <w:p w:rsidR="00003445" w:rsidRDefault="00003445">
            <w:pPr>
              <w:pStyle w:val="ConsPlusNormal"/>
              <w:jc w:val="center"/>
            </w:pPr>
            <w:r>
              <w:t>1</w:t>
            </w:r>
          </w:p>
        </w:tc>
        <w:tc>
          <w:tcPr>
            <w:tcW w:w="1549" w:type="dxa"/>
          </w:tcPr>
          <w:p w:rsidR="00003445" w:rsidRDefault="00003445">
            <w:pPr>
              <w:pStyle w:val="ConsPlusNormal"/>
              <w:jc w:val="center"/>
            </w:pPr>
            <w:r>
              <w:t>1</w:t>
            </w: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190</w:t>
            </w:r>
          </w:p>
        </w:tc>
        <w:tc>
          <w:tcPr>
            <w:tcW w:w="1504" w:type="dxa"/>
          </w:tcPr>
          <w:p w:rsidR="00003445" w:rsidRDefault="00003445">
            <w:pPr>
              <w:pStyle w:val="ConsPlusNormal"/>
              <w:jc w:val="center"/>
            </w:pPr>
            <w:r>
              <w:t>240441</w:t>
            </w:r>
          </w:p>
        </w:tc>
        <w:tc>
          <w:tcPr>
            <w:tcW w:w="3288" w:type="dxa"/>
          </w:tcPr>
          <w:p w:rsidR="00003445" w:rsidRDefault="00003445">
            <w:pPr>
              <w:pStyle w:val="ConsPlusNormal"/>
            </w:pPr>
            <w:r>
              <w:t>ООО "Центр амбулаторной медицины "Здоровье"</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191</w:t>
            </w:r>
          </w:p>
        </w:tc>
        <w:tc>
          <w:tcPr>
            <w:tcW w:w="1504" w:type="dxa"/>
          </w:tcPr>
          <w:p w:rsidR="00003445" w:rsidRDefault="00003445">
            <w:pPr>
              <w:pStyle w:val="ConsPlusNormal"/>
              <w:jc w:val="center"/>
            </w:pPr>
            <w:r>
              <w:t>240378</w:t>
            </w:r>
          </w:p>
        </w:tc>
        <w:tc>
          <w:tcPr>
            <w:tcW w:w="3288" w:type="dxa"/>
          </w:tcPr>
          <w:p w:rsidR="00003445" w:rsidRDefault="00003445">
            <w:pPr>
              <w:pStyle w:val="ConsPlusNormal"/>
            </w:pPr>
            <w:r>
              <w:t>ООО "Красмедклиник плюс"</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192</w:t>
            </w:r>
          </w:p>
        </w:tc>
        <w:tc>
          <w:tcPr>
            <w:tcW w:w="1504" w:type="dxa"/>
          </w:tcPr>
          <w:p w:rsidR="00003445" w:rsidRDefault="00003445">
            <w:pPr>
              <w:pStyle w:val="ConsPlusNormal"/>
              <w:jc w:val="center"/>
            </w:pPr>
            <w:r>
              <w:t>240347</w:t>
            </w:r>
          </w:p>
        </w:tc>
        <w:tc>
          <w:tcPr>
            <w:tcW w:w="3288" w:type="dxa"/>
          </w:tcPr>
          <w:p w:rsidR="00003445" w:rsidRDefault="00003445">
            <w:pPr>
              <w:pStyle w:val="ConsPlusNormal"/>
            </w:pPr>
            <w:r>
              <w:t>ООО "Врачебное дело"</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193</w:t>
            </w:r>
          </w:p>
        </w:tc>
        <w:tc>
          <w:tcPr>
            <w:tcW w:w="1504" w:type="dxa"/>
          </w:tcPr>
          <w:p w:rsidR="00003445" w:rsidRDefault="00003445">
            <w:pPr>
              <w:pStyle w:val="ConsPlusNormal"/>
              <w:jc w:val="center"/>
            </w:pPr>
            <w:r>
              <w:t>240420</w:t>
            </w:r>
          </w:p>
        </w:tc>
        <w:tc>
          <w:tcPr>
            <w:tcW w:w="3288" w:type="dxa"/>
          </w:tcPr>
          <w:p w:rsidR="00003445" w:rsidRDefault="00003445">
            <w:pPr>
              <w:pStyle w:val="ConsPlusNormal"/>
            </w:pPr>
            <w:r>
              <w:t>ООО "Центр лабораторных технологий АБВ"</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194</w:t>
            </w:r>
          </w:p>
        </w:tc>
        <w:tc>
          <w:tcPr>
            <w:tcW w:w="1504" w:type="dxa"/>
          </w:tcPr>
          <w:p w:rsidR="00003445" w:rsidRDefault="00003445">
            <w:pPr>
              <w:pStyle w:val="ConsPlusNormal"/>
              <w:jc w:val="center"/>
            </w:pPr>
            <w:r>
              <w:t>240265</w:t>
            </w:r>
          </w:p>
        </w:tc>
        <w:tc>
          <w:tcPr>
            <w:tcW w:w="3288" w:type="dxa"/>
          </w:tcPr>
          <w:p w:rsidR="00003445" w:rsidRDefault="00003445">
            <w:pPr>
              <w:pStyle w:val="ConsPlusNormal"/>
            </w:pPr>
            <w:r>
              <w:t>ООО "Ситилаб-Красноярск"</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195</w:t>
            </w:r>
          </w:p>
        </w:tc>
        <w:tc>
          <w:tcPr>
            <w:tcW w:w="1504" w:type="dxa"/>
          </w:tcPr>
          <w:p w:rsidR="00003445" w:rsidRDefault="00003445">
            <w:pPr>
              <w:pStyle w:val="ConsPlusNormal"/>
              <w:jc w:val="center"/>
            </w:pPr>
            <w:r>
              <w:t>240421</w:t>
            </w:r>
          </w:p>
        </w:tc>
        <w:tc>
          <w:tcPr>
            <w:tcW w:w="3288" w:type="dxa"/>
          </w:tcPr>
          <w:p w:rsidR="00003445" w:rsidRDefault="00003445">
            <w:pPr>
              <w:pStyle w:val="ConsPlusNormal"/>
            </w:pPr>
            <w:r>
              <w:t>ООО "Лаэк"</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196</w:t>
            </w:r>
          </w:p>
        </w:tc>
        <w:tc>
          <w:tcPr>
            <w:tcW w:w="1504" w:type="dxa"/>
          </w:tcPr>
          <w:p w:rsidR="00003445" w:rsidRDefault="00003445">
            <w:pPr>
              <w:pStyle w:val="ConsPlusNormal"/>
              <w:jc w:val="center"/>
            </w:pPr>
            <w:r>
              <w:t>240327</w:t>
            </w:r>
          </w:p>
        </w:tc>
        <w:tc>
          <w:tcPr>
            <w:tcW w:w="3288" w:type="dxa"/>
          </w:tcPr>
          <w:p w:rsidR="00003445" w:rsidRDefault="00003445">
            <w:pPr>
              <w:pStyle w:val="ConsPlusNormal"/>
            </w:pPr>
            <w:r>
              <w:t>ООО "Оздоровительно-</w:t>
            </w:r>
            <w:r>
              <w:lastRenderedPageBreak/>
              <w:t>профилактический центр "Оптимус"</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lastRenderedPageBreak/>
              <w:t>197</w:t>
            </w:r>
          </w:p>
        </w:tc>
        <w:tc>
          <w:tcPr>
            <w:tcW w:w="1504" w:type="dxa"/>
          </w:tcPr>
          <w:p w:rsidR="00003445" w:rsidRDefault="00003445">
            <w:pPr>
              <w:pStyle w:val="ConsPlusNormal"/>
              <w:jc w:val="center"/>
            </w:pPr>
            <w:r>
              <w:t>240447</w:t>
            </w:r>
          </w:p>
        </w:tc>
        <w:tc>
          <w:tcPr>
            <w:tcW w:w="3288" w:type="dxa"/>
          </w:tcPr>
          <w:p w:rsidR="00003445" w:rsidRDefault="00003445">
            <w:pPr>
              <w:pStyle w:val="ConsPlusNormal"/>
            </w:pPr>
            <w:r>
              <w:t>ООО "Артравита"</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jc w:val="center"/>
            </w:pPr>
            <w:r>
              <w:t>1</w:t>
            </w:r>
          </w:p>
        </w:tc>
        <w:tc>
          <w:tcPr>
            <w:tcW w:w="1579" w:type="dxa"/>
          </w:tcPr>
          <w:p w:rsidR="00003445" w:rsidRDefault="00003445">
            <w:pPr>
              <w:pStyle w:val="ConsPlusNormal"/>
              <w:jc w:val="center"/>
            </w:pPr>
            <w:r>
              <w:t>1</w:t>
            </w:r>
          </w:p>
        </w:tc>
        <w:tc>
          <w:tcPr>
            <w:tcW w:w="1429" w:type="dxa"/>
          </w:tcPr>
          <w:p w:rsidR="00003445" w:rsidRDefault="00003445">
            <w:pPr>
              <w:pStyle w:val="ConsPlusNormal"/>
              <w:jc w:val="center"/>
            </w:pPr>
            <w:r>
              <w:t>1</w:t>
            </w:r>
          </w:p>
        </w:tc>
        <w:tc>
          <w:tcPr>
            <w:tcW w:w="1744" w:type="dxa"/>
          </w:tcPr>
          <w:p w:rsidR="00003445" w:rsidRDefault="00003445">
            <w:pPr>
              <w:pStyle w:val="ConsPlusNormal"/>
            </w:pPr>
          </w:p>
        </w:tc>
      </w:tr>
      <w:tr w:rsidR="00003445">
        <w:tc>
          <w:tcPr>
            <w:tcW w:w="484" w:type="dxa"/>
          </w:tcPr>
          <w:p w:rsidR="00003445" w:rsidRDefault="00003445">
            <w:pPr>
              <w:pStyle w:val="ConsPlusNormal"/>
            </w:pPr>
            <w:r>
              <w:t>198</w:t>
            </w:r>
          </w:p>
        </w:tc>
        <w:tc>
          <w:tcPr>
            <w:tcW w:w="1504" w:type="dxa"/>
          </w:tcPr>
          <w:p w:rsidR="00003445" w:rsidRDefault="00003445">
            <w:pPr>
              <w:pStyle w:val="ConsPlusNormal"/>
              <w:jc w:val="center"/>
            </w:pPr>
            <w:r>
              <w:t>240395</w:t>
            </w:r>
          </w:p>
        </w:tc>
        <w:tc>
          <w:tcPr>
            <w:tcW w:w="3288" w:type="dxa"/>
          </w:tcPr>
          <w:p w:rsidR="00003445" w:rsidRDefault="00003445">
            <w:pPr>
              <w:pStyle w:val="ConsPlusNormal"/>
            </w:pPr>
            <w:r>
              <w:t>ООО "Доктор-сервис"</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jc w:val="center"/>
            </w:pPr>
            <w:r>
              <w:t>1</w:t>
            </w:r>
          </w:p>
        </w:tc>
        <w:tc>
          <w:tcPr>
            <w:tcW w:w="1579" w:type="dxa"/>
          </w:tcPr>
          <w:p w:rsidR="00003445" w:rsidRDefault="00003445">
            <w:pPr>
              <w:pStyle w:val="ConsPlusNormal"/>
            </w:pPr>
          </w:p>
        </w:tc>
        <w:tc>
          <w:tcPr>
            <w:tcW w:w="1429" w:type="dxa"/>
          </w:tcPr>
          <w:p w:rsidR="00003445" w:rsidRDefault="00003445">
            <w:pPr>
              <w:pStyle w:val="ConsPlusNormal"/>
              <w:jc w:val="center"/>
            </w:pPr>
            <w:r>
              <w:t>1</w:t>
            </w:r>
          </w:p>
        </w:tc>
        <w:tc>
          <w:tcPr>
            <w:tcW w:w="1744" w:type="dxa"/>
          </w:tcPr>
          <w:p w:rsidR="00003445" w:rsidRDefault="00003445">
            <w:pPr>
              <w:pStyle w:val="ConsPlusNormal"/>
            </w:pPr>
          </w:p>
        </w:tc>
      </w:tr>
      <w:tr w:rsidR="00003445">
        <w:tc>
          <w:tcPr>
            <w:tcW w:w="484" w:type="dxa"/>
          </w:tcPr>
          <w:p w:rsidR="00003445" w:rsidRDefault="00003445">
            <w:pPr>
              <w:pStyle w:val="ConsPlusNormal"/>
            </w:pPr>
            <w:r>
              <w:t>199</w:t>
            </w:r>
          </w:p>
        </w:tc>
        <w:tc>
          <w:tcPr>
            <w:tcW w:w="1504" w:type="dxa"/>
          </w:tcPr>
          <w:p w:rsidR="00003445" w:rsidRDefault="00003445">
            <w:pPr>
              <w:pStyle w:val="ConsPlusNormal"/>
              <w:jc w:val="center"/>
            </w:pPr>
            <w:r>
              <w:t>240289</w:t>
            </w:r>
          </w:p>
        </w:tc>
        <w:tc>
          <w:tcPr>
            <w:tcW w:w="3288" w:type="dxa"/>
          </w:tcPr>
          <w:p w:rsidR="00003445" w:rsidRDefault="00003445">
            <w:pPr>
              <w:pStyle w:val="ConsPlusNormal"/>
            </w:pPr>
            <w:r>
              <w:t>ООО "Маммологический центр "Здоровье женщины"</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200</w:t>
            </w:r>
          </w:p>
        </w:tc>
        <w:tc>
          <w:tcPr>
            <w:tcW w:w="1504" w:type="dxa"/>
          </w:tcPr>
          <w:p w:rsidR="00003445" w:rsidRDefault="00003445">
            <w:pPr>
              <w:pStyle w:val="ConsPlusNormal"/>
              <w:jc w:val="center"/>
            </w:pPr>
            <w:r>
              <w:t>240388</w:t>
            </w:r>
          </w:p>
        </w:tc>
        <w:tc>
          <w:tcPr>
            <w:tcW w:w="3288" w:type="dxa"/>
          </w:tcPr>
          <w:p w:rsidR="00003445" w:rsidRDefault="00003445">
            <w:pPr>
              <w:pStyle w:val="ConsPlusNormal"/>
            </w:pPr>
            <w:r>
              <w:t>ООО "Оздоровительный центр "Виталена"</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201</w:t>
            </w:r>
          </w:p>
        </w:tc>
        <w:tc>
          <w:tcPr>
            <w:tcW w:w="1504" w:type="dxa"/>
          </w:tcPr>
          <w:p w:rsidR="00003445" w:rsidRDefault="00003445">
            <w:pPr>
              <w:pStyle w:val="ConsPlusNormal"/>
              <w:jc w:val="center"/>
            </w:pPr>
            <w:r>
              <w:t>240372</w:t>
            </w:r>
          </w:p>
        </w:tc>
        <w:tc>
          <w:tcPr>
            <w:tcW w:w="3288" w:type="dxa"/>
          </w:tcPr>
          <w:p w:rsidR="00003445" w:rsidRDefault="00003445">
            <w:pPr>
              <w:pStyle w:val="ConsPlusNormal"/>
            </w:pPr>
            <w:r>
              <w:t>ООО "Лад"</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202</w:t>
            </w:r>
          </w:p>
        </w:tc>
        <w:tc>
          <w:tcPr>
            <w:tcW w:w="1504" w:type="dxa"/>
          </w:tcPr>
          <w:p w:rsidR="00003445" w:rsidRDefault="00003445">
            <w:pPr>
              <w:pStyle w:val="ConsPlusNormal"/>
              <w:jc w:val="center"/>
            </w:pPr>
            <w:r>
              <w:t>240479</w:t>
            </w:r>
          </w:p>
        </w:tc>
        <w:tc>
          <w:tcPr>
            <w:tcW w:w="3288" w:type="dxa"/>
          </w:tcPr>
          <w:p w:rsidR="00003445" w:rsidRDefault="00003445">
            <w:pPr>
              <w:pStyle w:val="ConsPlusNormal"/>
            </w:pPr>
            <w:r>
              <w:t>ООО Частный медицинский центр "Примула"</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203</w:t>
            </w:r>
          </w:p>
        </w:tc>
        <w:tc>
          <w:tcPr>
            <w:tcW w:w="1504" w:type="dxa"/>
          </w:tcPr>
          <w:p w:rsidR="00003445" w:rsidRDefault="00003445">
            <w:pPr>
              <w:pStyle w:val="ConsPlusNormal"/>
              <w:jc w:val="center"/>
            </w:pPr>
            <w:r>
              <w:t>240444</w:t>
            </w:r>
          </w:p>
        </w:tc>
        <w:tc>
          <w:tcPr>
            <w:tcW w:w="3288" w:type="dxa"/>
          </w:tcPr>
          <w:p w:rsidR="00003445" w:rsidRDefault="00003445">
            <w:pPr>
              <w:pStyle w:val="ConsPlusNormal"/>
            </w:pPr>
            <w:r>
              <w:t>ООО "Первая инфекционная клиника Панацея"</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204</w:t>
            </w:r>
          </w:p>
        </w:tc>
        <w:tc>
          <w:tcPr>
            <w:tcW w:w="1504" w:type="dxa"/>
          </w:tcPr>
          <w:p w:rsidR="00003445" w:rsidRDefault="00003445">
            <w:pPr>
              <w:pStyle w:val="ConsPlusNormal"/>
              <w:jc w:val="center"/>
            </w:pPr>
            <w:r>
              <w:t>240315</w:t>
            </w:r>
          </w:p>
        </w:tc>
        <w:tc>
          <w:tcPr>
            <w:tcW w:w="3288" w:type="dxa"/>
          </w:tcPr>
          <w:p w:rsidR="00003445" w:rsidRDefault="00003445">
            <w:pPr>
              <w:pStyle w:val="ConsPlusNormal"/>
            </w:pPr>
            <w:r>
              <w:t>ООО "Медико-диагностический центр "Формула здоровья"</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205</w:t>
            </w:r>
          </w:p>
        </w:tc>
        <w:tc>
          <w:tcPr>
            <w:tcW w:w="1504" w:type="dxa"/>
          </w:tcPr>
          <w:p w:rsidR="00003445" w:rsidRDefault="00003445">
            <w:pPr>
              <w:pStyle w:val="ConsPlusNormal"/>
              <w:jc w:val="center"/>
            </w:pPr>
            <w:r>
              <w:t>240392</w:t>
            </w:r>
          </w:p>
        </w:tc>
        <w:tc>
          <w:tcPr>
            <w:tcW w:w="3288" w:type="dxa"/>
          </w:tcPr>
          <w:p w:rsidR="00003445" w:rsidRDefault="00003445">
            <w:pPr>
              <w:pStyle w:val="ConsPlusNormal"/>
            </w:pPr>
            <w:r>
              <w:t>ООО "Мед-визит"</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206</w:t>
            </w:r>
          </w:p>
        </w:tc>
        <w:tc>
          <w:tcPr>
            <w:tcW w:w="1504" w:type="dxa"/>
          </w:tcPr>
          <w:p w:rsidR="00003445" w:rsidRDefault="00003445">
            <w:pPr>
              <w:pStyle w:val="ConsPlusNormal"/>
              <w:jc w:val="center"/>
            </w:pPr>
            <w:r>
              <w:t>240469</w:t>
            </w:r>
          </w:p>
        </w:tc>
        <w:tc>
          <w:tcPr>
            <w:tcW w:w="3288" w:type="dxa"/>
          </w:tcPr>
          <w:p w:rsidR="00003445" w:rsidRDefault="00003445">
            <w:pPr>
              <w:pStyle w:val="ConsPlusNormal"/>
            </w:pPr>
            <w:r>
              <w:t>ООО "Медицинский центр "Динамика"</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207</w:t>
            </w:r>
          </w:p>
        </w:tc>
        <w:tc>
          <w:tcPr>
            <w:tcW w:w="1504" w:type="dxa"/>
          </w:tcPr>
          <w:p w:rsidR="00003445" w:rsidRDefault="00003445">
            <w:pPr>
              <w:pStyle w:val="ConsPlusNormal"/>
              <w:jc w:val="center"/>
            </w:pPr>
            <w:r>
              <w:t>240482</w:t>
            </w:r>
          </w:p>
        </w:tc>
        <w:tc>
          <w:tcPr>
            <w:tcW w:w="3288" w:type="dxa"/>
          </w:tcPr>
          <w:p w:rsidR="00003445" w:rsidRDefault="00003445">
            <w:pPr>
              <w:pStyle w:val="ConsPlusNormal"/>
            </w:pPr>
            <w:r>
              <w:t>ООО Медицинский центр "Неомед"</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208</w:t>
            </w:r>
          </w:p>
        </w:tc>
        <w:tc>
          <w:tcPr>
            <w:tcW w:w="1504" w:type="dxa"/>
          </w:tcPr>
          <w:p w:rsidR="00003445" w:rsidRDefault="00003445">
            <w:pPr>
              <w:pStyle w:val="ConsPlusNormal"/>
              <w:jc w:val="center"/>
            </w:pPr>
            <w:r>
              <w:t>240488</w:t>
            </w:r>
          </w:p>
        </w:tc>
        <w:tc>
          <w:tcPr>
            <w:tcW w:w="3288" w:type="dxa"/>
          </w:tcPr>
          <w:p w:rsidR="00003445" w:rsidRDefault="00003445">
            <w:pPr>
              <w:pStyle w:val="ConsPlusNormal"/>
            </w:pPr>
            <w:r>
              <w:t>ООО "Красноярский институт травматологии"</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209</w:t>
            </w:r>
          </w:p>
        </w:tc>
        <w:tc>
          <w:tcPr>
            <w:tcW w:w="1504" w:type="dxa"/>
          </w:tcPr>
          <w:p w:rsidR="00003445" w:rsidRDefault="00003445">
            <w:pPr>
              <w:pStyle w:val="ConsPlusNormal"/>
              <w:jc w:val="center"/>
            </w:pPr>
            <w:r>
              <w:t>240535</w:t>
            </w:r>
          </w:p>
        </w:tc>
        <w:tc>
          <w:tcPr>
            <w:tcW w:w="3288" w:type="dxa"/>
          </w:tcPr>
          <w:p w:rsidR="00003445" w:rsidRDefault="00003445">
            <w:pPr>
              <w:pStyle w:val="ConsPlusNormal"/>
            </w:pPr>
            <w:r>
              <w:t>ООО "Лайвеко плюс"</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lastRenderedPageBreak/>
              <w:t>210</w:t>
            </w:r>
          </w:p>
        </w:tc>
        <w:tc>
          <w:tcPr>
            <w:tcW w:w="1504" w:type="dxa"/>
          </w:tcPr>
          <w:p w:rsidR="00003445" w:rsidRDefault="00003445">
            <w:pPr>
              <w:pStyle w:val="ConsPlusNormal"/>
              <w:jc w:val="center"/>
            </w:pPr>
            <w:r>
              <w:t>240481</w:t>
            </w:r>
          </w:p>
        </w:tc>
        <w:tc>
          <w:tcPr>
            <w:tcW w:w="3288" w:type="dxa"/>
          </w:tcPr>
          <w:p w:rsidR="00003445" w:rsidRDefault="00003445">
            <w:pPr>
              <w:pStyle w:val="ConsPlusNormal"/>
            </w:pPr>
            <w:r>
              <w:t>ООО "Неомед"</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211</w:t>
            </w:r>
          </w:p>
        </w:tc>
        <w:tc>
          <w:tcPr>
            <w:tcW w:w="1504" w:type="dxa"/>
          </w:tcPr>
          <w:p w:rsidR="00003445" w:rsidRDefault="00003445">
            <w:pPr>
              <w:pStyle w:val="ConsPlusNormal"/>
              <w:jc w:val="center"/>
            </w:pPr>
            <w:r>
              <w:t>240473</w:t>
            </w:r>
          </w:p>
        </w:tc>
        <w:tc>
          <w:tcPr>
            <w:tcW w:w="3288" w:type="dxa"/>
          </w:tcPr>
          <w:p w:rsidR="00003445" w:rsidRDefault="00003445">
            <w:pPr>
              <w:pStyle w:val="ConsPlusNormal"/>
            </w:pPr>
            <w:r>
              <w:t>ООО "Диалог плюс"</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212</w:t>
            </w:r>
          </w:p>
        </w:tc>
        <w:tc>
          <w:tcPr>
            <w:tcW w:w="1504" w:type="dxa"/>
          </w:tcPr>
          <w:p w:rsidR="00003445" w:rsidRDefault="00003445">
            <w:pPr>
              <w:pStyle w:val="ConsPlusNormal"/>
              <w:jc w:val="center"/>
            </w:pPr>
            <w:r>
              <w:t>240497</w:t>
            </w:r>
          </w:p>
        </w:tc>
        <w:tc>
          <w:tcPr>
            <w:tcW w:w="3288" w:type="dxa"/>
          </w:tcPr>
          <w:p w:rsidR="00003445" w:rsidRDefault="00003445">
            <w:pPr>
              <w:pStyle w:val="ConsPlusNormal"/>
            </w:pPr>
            <w:r>
              <w:t>ООО "Первый краевой центр телемедицины"</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213</w:t>
            </w:r>
          </w:p>
        </w:tc>
        <w:tc>
          <w:tcPr>
            <w:tcW w:w="1504" w:type="dxa"/>
          </w:tcPr>
          <w:p w:rsidR="00003445" w:rsidRDefault="00003445">
            <w:pPr>
              <w:pStyle w:val="ConsPlusNormal"/>
              <w:jc w:val="center"/>
            </w:pPr>
            <w:r>
              <w:t>240365</w:t>
            </w:r>
          </w:p>
        </w:tc>
        <w:tc>
          <w:tcPr>
            <w:tcW w:w="3288" w:type="dxa"/>
          </w:tcPr>
          <w:p w:rsidR="00003445" w:rsidRDefault="00003445">
            <w:pPr>
              <w:pStyle w:val="ConsPlusNormal"/>
            </w:pPr>
            <w:r>
              <w:t>ООО "Инфоком-М"</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214</w:t>
            </w:r>
          </w:p>
        </w:tc>
        <w:tc>
          <w:tcPr>
            <w:tcW w:w="1504" w:type="dxa"/>
          </w:tcPr>
          <w:p w:rsidR="00003445" w:rsidRDefault="00003445">
            <w:pPr>
              <w:pStyle w:val="ConsPlusNormal"/>
              <w:jc w:val="center"/>
            </w:pPr>
            <w:r>
              <w:t>240454</w:t>
            </w:r>
          </w:p>
        </w:tc>
        <w:tc>
          <w:tcPr>
            <w:tcW w:w="3288" w:type="dxa"/>
          </w:tcPr>
          <w:p w:rsidR="00003445" w:rsidRDefault="00003445">
            <w:pPr>
              <w:pStyle w:val="ConsPlusNormal"/>
            </w:pPr>
            <w:r>
              <w:t>ООО "Омега"</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215</w:t>
            </w:r>
          </w:p>
        </w:tc>
        <w:tc>
          <w:tcPr>
            <w:tcW w:w="1504" w:type="dxa"/>
          </w:tcPr>
          <w:p w:rsidR="00003445" w:rsidRDefault="00003445">
            <w:pPr>
              <w:pStyle w:val="ConsPlusNormal"/>
              <w:jc w:val="center"/>
            </w:pPr>
            <w:r>
              <w:t>240399</w:t>
            </w:r>
          </w:p>
        </w:tc>
        <w:tc>
          <w:tcPr>
            <w:tcW w:w="3288" w:type="dxa"/>
          </w:tcPr>
          <w:p w:rsidR="00003445" w:rsidRDefault="00003445">
            <w:pPr>
              <w:pStyle w:val="ConsPlusNormal"/>
            </w:pPr>
            <w:r>
              <w:t>ООО "Красноярский медицинский центр"</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216</w:t>
            </w:r>
          </w:p>
        </w:tc>
        <w:tc>
          <w:tcPr>
            <w:tcW w:w="1504" w:type="dxa"/>
          </w:tcPr>
          <w:p w:rsidR="00003445" w:rsidRDefault="00003445">
            <w:pPr>
              <w:pStyle w:val="ConsPlusNormal"/>
              <w:jc w:val="center"/>
            </w:pPr>
            <w:r>
              <w:t>240495</w:t>
            </w:r>
          </w:p>
        </w:tc>
        <w:tc>
          <w:tcPr>
            <w:tcW w:w="3288" w:type="dxa"/>
          </w:tcPr>
          <w:p w:rsidR="00003445" w:rsidRDefault="00003445">
            <w:pPr>
              <w:pStyle w:val="ConsPlusNormal"/>
            </w:pPr>
            <w:r>
              <w:t>ООО "Академия здоровья"</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217</w:t>
            </w:r>
          </w:p>
        </w:tc>
        <w:tc>
          <w:tcPr>
            <w:tcW w:w="1504" w:type="dxa"/>
          </w:tcPr>
          <w:p w:rsidR="00003445" w:rsidRDefault="00003445">
            <w:pPr>
              <w:pStyle w:val="ConsPlusNormal"/>
              <w:jc w:val="center"/>
            </w:pPr>
            <w:r>
              <w:t>240462</w:t>
            </w:r>
          </w:p>
        </w:tc>
        <w:tc>
          <w:tcPr>
            <w:tcW w:w="3288" w:type="dxa"/>
          </w:tcPr>
          <w:p w:rsidR="00003445" w:rsidRDefault="00003445">
            <w:pPr>
              <w:pStyle w:val="ConsPlusNormal"/>
            </w:pPr>
            <w:r>
              <w:t>ООО Диагностический центр "Медиком"</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218</w:t>
            </w:r>
          </w:p>
        </w:tc>
        <w:tc>
          <w:tcPr>
            <w:tcW w:w="1504" w:type="dxa"/>
          </w:tcPr>
          <w:p w:rsidR="00003445" w:rsidRDefault="00003445">
            <w:pPr>
              <w:pStyle w:val="ConsPlusNormal"/>
              <w:jc w:val="center"/>
            </w:pPr>
            <w:r>
              <w:t>240362</w:t>
            </w:r>
          </w:p>
        </w:tc>
        <w:tc>
          <w:tcPr>
            <w:tcW w:w="3288" w:type="dxa"/>
          </w:tcPr>
          <w:p w:rsidR="00003445" w:rsidRDefault="00003445">
            <w:pPr>
              <w:pStyle w:val="ConsPlusNormal"/>
            </w:pPr>
            <w:r>
              <w:t>ООО "Виктория"</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jc w:val="center"/>
            </w:pPr>
            <w:r>
              <w:t>1</w:t>
            </w:r>
          </w:p>
        </w:tc>
        <w:tc>
          <w:tcPr>
            <w:tcW w:w="1579" w:type="dxa"/>
          </w:tcPr>
          <w:p w:rsidR="00003445" w:rsidRDefault="00003445">
            <w:pPr>
              <w:pStyle w:val="ConsPlusNormal"/>
              <w:jc w:val="center"/>
            </w:pPr>
            <w:r>
              <w:t>1</w:t>
            </w:r>
          </w:p>
        </w:tc>
        <w:tc>
          <w:tcPr>
            <w:tcW w:w="1429" w:type="dxa"/>
          </w:tcPr>
          <w:p w:rsidR="00003445" w:rsidRDefault="00003445">
            <w:pPr>
              <w:pStyle w:val="ConsPlusNormal"/>
              <w:jc w:val="center"/>
            </w:pPr>
            <w:r>
              <w:t>1</w:t>
            </w:r>
          </w:p>
        </w:tc>
        <w:tc>
          <w:tcPr>
            <w:tcW w:w="1744" w:type="dxa"/>
          </w:tcPr>
          <w:p w:rsidR="00003445" w:rsidRDefault="00003445">
            <w:pPr>
              <w:pStyle w:val="ConsPlusNormal"/>
            </w:pPr>
          </w:p>
        </w:tc>
      </w:tr>
      <w:tr w:rsidR="00003445">
        <w:tc>
          <w:tcPr>
            <w:tcW w:w="484" w:type="dxa"/>
          </w:tcPr>
          <w:p w:rsidR="00003445" w:rsidRDefault="00003445">
            <w:pPr>
              <w:pStyle w:val="ConsPlusNormal"/>
            </w:pPr>
            <w:r>
              <w:t>219</w:t>
            </w:r>
          </w:p>
        </w:tc>
        <w:tc>
          <w:tcPr>
            <w:tcW w:w="1504" w:type="dxa"/>
          </w:tcPr>
          <w:p w:rsidR="00003445" w:rsidRDefault="00003445">
            <w:pPr>
              <w:pStyle w:val="ConsPlusNormal"/>
              <w:jc w:val="center"/>
            </w:pPr>
            <w:r>
              <w:t>240475</w:t>
            </w:r>
          </w:p>
        </w:tc>
        <w:tc>
          <w:tcPr>
            <w:tcW w:w="3288" w:type="dxa"/>
          </w:tcPr>
          <w:p w:rsidR="00003445" w:rsidRDefault="00003445">
            <w:pPr>
              <w:pStyle w:val="ConsPlusNormal"/>
            </w:pPr>
            <w:r>
              <w:t>ООО "Практика"</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220</w:t>
            </w:r>
          </w:p>
        </w:tc>
        <w:tc>
          <w:tcPr>
            <w:tcW w:w="1504" w:type="dxa"/>
          </w:tcPr>
          <w:p w:rsidR="00003445" w:rsidRDefault="00003445">
            <w:pPr>
              <w:pStyle w:val="ConsPlusNormal"/>
              <w:jc w:val="center"/>
            </w:pPr>
            <w:r>
              <w:t>240409</w:t>
            </w:r>
          </w:p>
        </w:tc>
        <w:tc>
          <w:tcPr>
            <w:tcW w:w="3288" w:type="dxa"/>
          </w:tcPr>
          <w:p w:rsidR="00003445" w:rsidRDefault="00003445">
            <w:pPr>
              <w:pStyle w:val="ConsPlusNormal"/>
            </w:pPr>
            <w:r>
              <w:t>ООО "МРТ-диагностика"</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221</w:t>
            </w:r>
          </w:p>
        </w:tc>
        <w:tc>
          <w:tcPr>
            <w:tcW w:w="1504" w:type="dxa"/>
          </w:tcPr>
          <w:p w:rsidR="00003445" w:rsidRDefault="00003445">
            <w:pPr>
              <w:pStyle w:val="ConsPlusNormal"/>
              <w:jc w:val="center"/>
            </w:pPr>
            <w:r>
              <w:t>240493</w:t>
            </w:r>
          </w:p>
        </w:tc>
        <w:tc>
          <w:tcPr>
            <w:tcW w:w="3288" w:type="dxa"/>
          </w:tcPr>
          <w:p w:rsidR="00003445" w:rsidRDefault="00003445">
            <w:pPr>
              <w:pStyle w:val="ConsPlusNormal"/>
            </w:pPr>
            <w:r>
              <w:t>ООО "Лечебно-диагностический центр полярной медицины"</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222</w:t>
            </w:r>
          </w:p>
        </w:tc>
        <w:tc>
          <w:tcPr>
            <w:tcW w:w="1504" w:type="dxa"/>
          </w:tcPr>
          <w:p w:rsidR="00003445" w:rsidRDefault="00003445">
            <w:pPr>
              <w:pStyle w:val="ConsPlusNormal"/>
              <w:jc w:val="center"/>
            </w:pPr>
            <w:r>
              <w:t>240354</w:t>
            </w:r>
          </w:p>
        </w:tc>
        <w:tc>
          <w:tcPr>
            <w:tcW w:w="3288" w:type="dxa"/>
          </w:tcPr>
          <w:p w:rsidR="00003445" w:rsidRDefault="00003445">
            <w:pPr>
              <w:pStyle w:val="ConsPlusNormal"/>
            </w:pPr>
            <w:r>
              <w:t>ООО НУЗ Медицинский центр "Медис"</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223</w:t>
            </w:r>
          </w:p>
        </w:tc>
        <w:tc>
          <w:tcPr>
            <w:tcW w:w="1504" w:type="dxa"/>
          </w:tcPr>
          <w:p w:rsidR="00003445" w:rsidRDefault="00003445">
            <w:pPr>
              <w:pStyle w:val="ConsPlusNormal"/>
              <w:jc w:val="center"/>
            </w:pPr>
            <w:r>
              <w:t>240278</w:t>
            </w:r>
          </w:p>
        </w:tc>
        <w:tc>
          <w:tcPr>
            <w:tcW w:w="3288" w:type="dxa"/>
          </w:tcPr>
          <w:p w:rsidR="00003445" w:rsidRDefault="00003445">
            <w:pPr>
              <w:pStyle w:val="ConsPlusNormal"/>
            </w:pPr>
            <w:r>
              <w:t>ООО "Инвитро-Сибирь"</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224</w:t>
            </w:r>
          </w:p>
        </w:tc>
        <w:tc>
          <w:tcPr>
            <w:tcW w:w="1504" w:type="dxa"/>
          </w:tcPr>
          <w:p w:rsidR="00003445" w:rsidRDefault="00003445">
            <w:pPr>
              <w:pStyle w:val="ConsPlusNormal"/>
              <w:jc w:val="center"/>
            </w:pPr>
            <w:r>
              <w:t>240448</w:t>
            </w:r>
          </w:p>
        </w:tc>
        <w:tc>
          <w:tcPr>
            <w:tcW w:w="3288" w:type="dxa"/>
          </w:tcPr>
          <w:p w:rsidR="00003445" w:rsidRDefault="00003445">
            <w:pPr>
              <w:pStyle w:val="ConsPlusNormal"/>
            </w:pPr>
            <w:r>
              <w:t>ООО "М-лайн"</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225</w:t>
            </w:r>
          </w:p>
        </w:tc>
        <w:tc>
          <w:tcPr>
            <w:tcW w:w="1504" w:type="dxa"/>
          </w:tcPr>
          <w:p w:rsidR="00003445" w:rsidRDefault="00003445">
            <w:pPr>
              <w:pStyle w:val="ConsPlusNormal"/>
              <w:jc w:val="center"/>
            </w:pPr>
            <w:r>
              <w:t>240494</w:t>
            </w:r>
          </w:p>
        </w:tc>
        <w:tc>
          <w:tcPr>
            <w:tcW w:w="3288" w:type="dxa"/>
          </w:tcPr>
          <w:p w:rsidR="00003445" w:rsidRDefault="00003445">
            <w:pPr>
              <w:pStyle w:val="ConsPlusNormal"/>
            </w:pPr>
            <w:r>
              <w:t>ООО "Флебо"</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lastRenderedPageBreak/>
              <w:t>226</w:t>
            </w:r>
          </w:p>
        </w:tc>
        <w:tc>
          <w:tcPr>
            <w:tcW w:w="1504" w:type="dxa"/>
          </w:tcPr>
          <w:p w:rsidR="00003445" w:rsidRDefault="00003445">
            <w:pPr>
              <w:pStyle w:val="ConsPlusNormal"/>
              <w:jc w:val="center"/>
            </w:pPr>
            <w:r>
              <w:t>240536</w:t>
            </w:r>
          </w:p>
        </w:tc>
        <w:tc>
          <w:tcPr>
            <w:tcW w:w="3288" w:type="dxa"/>
          </w:tcPr>
          <w:p w:rsidR="00003445" w:rsidRDefault="00003445">
            <w:pPr>
              <w:pStyle w:val="ConsPlusNormal"/>
            </w:pPr>
            <w:r>
              <w:t>ООО "Параллель"</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227</w:t>
            </w:r>
          </w:p>
        </w:tc>
        <w:tc>
          <w:tcPr>
            <w:tcW w:w="1504" w:type="dxa"/>
          </w:tcPr>
          <w:p w:rsidR="00003445" w:rsidRDefault="00003445">
            <w:pPr>
              <w:pStyle w:val="ConsPlusNormal"/>
              <w:jc w:val="center"/>
            </w:pPr>
            <w:r>
              <w:t>240453</w:t>
            </w:r>
          </w:p>
        </w:tc>
        <w:tc>
          <w:tcPr>
            <w:tcW w:w="3288" w:type="dxa"/>
          </w:tcPr>
          <w:p w:rsidR="00003445" w:rsidRDefault="00003445">
            <w:pPr>
              <w:pStyle w:val="ConsPlusNormal"/>
            </w:pPr>
            <w:r>
              <w:t>ООО "Медицинский центр "Жизнь"</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228</w:t>
            </w:r>
          </w:p>
        </w:tc>
        <w:tc>
          <w:tcPr>
            <w:tcW w:w="1504" w:type="dxa"/>
          </w:tcPr>
          <w:p w:rsidR="00003445" w:rsidRDefault="00003445">
            <w:pPr>
              <w:pStyle w:val="ConsPlusNormal"/>
              <w:jc w:val="center"/>
            </w:pPr>
            <w:r>
              <w:t>240450</w:t>
            </w:r>
          </w:p>
        </w:tc>
        <w:tc>
          <w:tcPr>
            <w:tcW w:w="3288" w:type="dxa"/>
          </w:tcPr>
          <w:p w:rsidR="00003445" w:rsidRDefault="00003445">
            <w:pPr>
              <w:pStyle w:val="ConsPlusNormal"/>
            </w:pPr>
            <w:r>
              <w:t>ООО "Балтийская медицинская компания"</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229</w:t>
            </w:r>
          </w:p>
        </w:tc>
        <w:tc>
          <w:tcPr>
            <w:tcW w:w="1504" w:type="dxa"/>
          </w:tcPr>
          <w:p w:rsidR="00003445" w:rsidRDefault="00003445">
            <w:pPr>
              <w:pStyle w:val="ConsPlusNormal"/>
              <w:jc w:val="center"/>
            </w:pPr>
            <w:r>
              <w:t>240431</w:t>
            </w:r>
          </w:p>
        </w:tc>
        <w:tc>
          <w:tcPr>
            <w:tcW w:w="3288" w:type="dxa"/>
          </w:tcPr>
          <w:p w:rsidR="00003445" w:rsidRDefault="00003445">
            <w:pPr>
              <w:pStyle w:val="ConsPlusNormal"/>
            </w:pPr>
            <w:r>
              <w:t>ООО "Эверест"</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230</w:t>
            </w:r>
          </w:p>
        </w:tc>
        <w:tc>
          <w:tcPr>
            <w:tcW w:w="1504" w:type="dxa"/>
          </w:tcPr>
          <w:p w:rsidR="00003445" w:rsidRDefault="00003445">
            <w:pPr>
              <w:pStyle w:val="ConsPlusNormal"/>
              <w:jc w:val="center"/>
            </w:pPr>
            <w:r>
              <w:t>240461</w:t>
            </w:r>
          </w:p>
        </w:tc>
        <w:tc>
          <w:tcPr>
            <w:tcW w:w="3288" w:type="dxa"/>
          </w:tcPr>
          <w:p w:rsidR="00003445" w:rsidRDefault="00003445">
            <w:pPr>
              <w:pStyle w:val="ConsPlusNormal"/>
            </w:pPr>
            <w:r>
              <w:t>Медицинское частное учреждение "Нефросовет-Ярославль"</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231</w:t>
            </w:r>
          </w:p>
        </w:tc>
        <w:tc>
          <w:tcPr>
            <w:tcW w:w="1504" w:type="dxa"/>
          </w:tcPr>
          <w:p w:rsidR="00003445" w:rsidRDefault="00003445">
            <w:pPr>
              <w:pStyle w:val="ConsPlusNormal"/>
              <w:jc w:val="center"/>
            </w:pPr>
            <w:r>
              <w:t>240538</w:t>
            </w:r>
          </w:p>
        </w:tc>
        <w:tc>
          <w:tcPr>
            <w:tcW w:w="3288" w:type="dxa"/>
          </w:tcPr>
          <w:p w:rsidR="00003445" w:rsidRDefault="00003445">
            <w:pPr>
              <w:pStyle w:val="ConsPlusNormal"/>
            </w:pPr>
            <w:r>
              <w:t>ООО "Медстандарт"</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232</w:t>
            </w:r>
          </w:p>
        </w:tc>
        <w:tc>
          <w:tcPr>
            <w:tcW w:w="1504" w:type="dxa"/>
          </w:tcPr>
          <w:p w:rsidR="00003445" w:rsidRDefault="00003445">
            <w:pPr>
              <w:pStyle w:val="ConsPlusNormal"/>
              <w:jc w:val="center"/>
            </w:pPr>
            <w:r>
              <w:t>240545</w:t>
            </w:r>
          </w:p>
        </w:tc>
        <w:tc>
          <w:tcPr>
            <w:tcW w:w="3288" w:type="dxa"/>
          </w:tcPr>
          <w:p w:rsidR="00003445" w:rsidRDefault="00003445">
            <w:pPr>
              <w:pStyle w:val="ConsPlusNormal"/>
            </w:pPr>
            <w:r>
              <w:t>ООО "Региональное объединение специалистов лаборатории"</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233</w:t>
            </w:r>
          </w:p>
        </w:tc>
        <w:tc>
          <w:tcPr>
            <w:tcW w:w="1504" w:type="dxa"/>
          </w:tcPr>
          <w:p w:rsidR="00003445" w:rsidRDefault="00003445">
            <w:pPr>
              <w:pStyle w:val="ConsPlusNormal"/>
              <w:jc w:val="center"/>
            </w:pPr>
            <w:r>
              <w:t>240072</w:t>
            </w:r>
          </w:p>
        </w:tc>
        <w:tc>
          <w:tcPr>
            <w:tcW w:w="3288" w:type="dxa"/>
          </w:tcPr>
          <w:p w:rsidR="00003445" w:rsidRDefault="00003445">
            <w:pPr>
              <w:pStyle w:val="ConsPlusNormal"/>
            </w:pPr>
            <w:r>
              <w:t>ООО "Медион"</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234</w:t>
            </w:r>
          </w:p>
        </w:tc>
        <w:tc>
          <w:tcPr>
            <w:tcW w:w="1504" w:type="dxa"/>
          </w:tcPr>
          <w:p w:rsidR="00003445" w:rsidRDefault="00003445">
            <w:pPr>
              <w:pStyle w:val="ConsPlusNormal"/>
              <w:jc w:val="center"/>
            </w:pPr>
            <w:r>
              <w:t>240218</w:t>
            </w:r>
          </w:p>
        </w:tc>
        <w:tc>
          <w:tcPr>
            <w:tcW w:w="3288" w:type="dxa"/>
          </w:tcPr>
          <w:p w:rsidR="00003445" w:rsidRDefault="00003445">
            <w:pPr>
              <w:pStyle w:val="ConsPlusNormal"/>
            </w:pPr>
            <w:r>
              <w:t>АО "Санаторий "Красноярское Загорье"</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jc w:val="center"/>
            </w:pPr>
            <w:r>
              <w:t>1</w:t>
            </w: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jc w:val="center"/>
            </w:pPr>
            <w:r>
              <w:t>1</w:t>
            </w:r>
          </w:p>
        </w:tc>
      </w:tr>
      <w:tr w:rsidR="00003445">
        <w:tc>
          <w:tcPr>
            <w:tcW w:w="484" w:type="dxa"/>
          </w:tcPr>
          <w:p w:rsidR="00003445" w:rsidRDefault="00003445">
            <w:pPr>
              <w:pStyle w:val="ConsPlusNormal"/>
            </w:pPr>
            <w:r>
              <w:t>235</w:t>
            </w:r>
          </w:p>
        </w:tc>
        <w:tc>
          <w:tcPr>
            <w:tcW w:w="1504" w:type="dxa"/>
          </w:tcPr>
          <w:p w:rsidR="00003445" w:rsidRDefault="00003445">
            <w:pPr>
              <w:pStyle w:val="ConsPlusNormal"/>
              <w:jc w:val="center"/>
            </w:pPr>
            <w:r>
              <w:t>240143</w:t>
            </w:r>
          </w:p>
        </w:tc>
        <w:tc>
          <w:tcPr>
            <w:tcW w:w="3288" w:type="dxa"/>
          </w:tcPr>
          <w:p w:rsidR="00003445" w:rsidRDefault="00003445">
            <w:pPr>
              <w:pStyle w:val="ConsPlusNormal"/>
            </w:pPr>
            <w:r>
              <w:t>ООО "Эпитетика"</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236</w:t>
            </w:r>
          </w:p>
        </w:tc>
        <w:tc>
          <w:tcPr>
            <w:tcW w:w="1504" w:type="dxa"/>
          </w:tcPr>
          <w:p w:rsidR="00003445" w:rsidRDefault="00003445">
            <w:pPr>
              <w:pStyle w:val="ConsPlusNormal"/>
              <w:jc w:val="center"/>
            </w:pPr>
            <w:r>
              <w:t>240185</w:t>
            </w:r>
          </w:p>
        </w:tc>
        <w:tc>
          <w:tcPr>
            <w:tcW w:w="3288" w:type="dxa"/>
          </w:tcPr>
          <w:p w:rsidR="00003445" w:rsidRDefault="00003445">
            <w:pPr>
              <w:pStyle w:val="ConsPlusNormal"/>
            </w:pPr>
            <w:r>
              <w:t>ООО Научно-производственная лаборатория "Спектр"</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237</w:t>
            </w:r>
          </w:p>
        </w:tc>
        <w:tc>
          <w:tcPr>
            <w:tcW w:w="1504" w:type="dxa"/>
          </w:tcPr>
          <w:p w:rsidR="00003445" w:rsidRDefault="00003445">
            <w:pPr>
              <w:pStyle w:val="ConsPlusNormal"/>
              <w:jc w:val="center"/>
            </w:pPr>
            <w:r>
              <w:t>240183</w:t>
            </w:r>
          </w:p>
        </w:tc>
        <w:tc>
          <w:tcPr>
            <w:tcW w:w="3288" w:type="dxa"/>
          </w:tcPr>
          <w:p w:rsidR="00003445" w:rsidRDefault="00003445">
            <w:pPr>
              <w:pStyle w:val="ConsPlusNormal"/>
            </w:pPr>
            <w:r>
              <w:t>ООО "Профмедцентр"</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238</w:t>
            </w:r>
          </w:p>
        </w:tc>
        <w:tc>
          <w:tcPr>
            <w:tcW w:w="1504" w:type="dxa"/>
          </w:tcPr>
          <w:p w:rsidR="00003445" w:rsidRDefault="00003445">
            <w:pPr>
              <w:pStyle w:val="ConsPlusNormal"/>
              <w:jc w:val="center"/>
            </w:pPr>
            <w:r>
              <w:t>240544</w:t>
            </w:r>
          </w:p>
        </w:tc>
        <w:tc>
          <w:tcPr>
            <w:tcW w:w="3288" w:type="dxa"/>
          </w:tcPr>
          <w:p w:rsidR="00003445" w:rsidRDefault="00003445">
            <w:pPr>
              <w:pStyle w:val="ConsPlusNormal"/>
            </w:pPr>
            <w:r>
              <w:t>ООО "Медхелп"</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239</w:t>
            </w:r>
          </w:p>
        </w:tc>
        <w:tc>
          <w:tcPr>
            <w:tcW w:w="1504" w:type="dxa"/>
          </w:tcPr>
          <w:p w:rsidR="00003445" w:rsidRDefault="00003445">
            <w:pPr>
              <w:pStyle w:val="ConsPlusNormal"/>
              <w:jc w:val="center"/>
            </w:pPr>
            <w:r>
              <w:t>240237</w:t>
            </w:r>
          </w:p>
        </w:tc>
        <w:tc>
          <w:tcPr>
            <w:tcW w:w="3288" w:type="dxa"/>
          </w:tcPr>
          <w:p w:rsidR="00003445" w:rsidRDefault="00003445">
            <w:pPr>
              <w:pStyle w:val="ConsPlusNormal"/>
            </w:pPr>
            <w:r>
              <w:t>ООО "Юним-Сибирь"</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lastRenderedPageBreak/>
              <w:t>240</w:t>
            </w:r>
          </w:p>
        </w:tc>
        <w:tc>
          <w:tcPr>
            <w:tcW w:w="1504" w:type="dxa"/>
          </w:tcPr>
          <w:p w:rsidR="00003445" w:rsidRDefault="00003445">
            <w:pPr>
              <w:pStyle w:val="ConsPlusNormal"/>
              <w:jc w:val="center"/>
            </w:pPr>
            <w:r>
              <w:t>240240</w:t>
            </w:r>
          </w:p>
        </w:tc>
        <w:tc>
          <w:tcPr>
            <w:tcW w:w="3288" w:type="dxa"/>
          </w:tcPr>
          <w:p w:rsidR="00003445" w:rsidRDefault="00003445">
            <w:pPr>
              <w:pStyle w:val="ConsPlusNormal"/>
            </w:pPr>
            <w:r>
              <w:t>ООО "НТ-клиник"</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241</w:t>
            </w:r>
          </w:p>
        </w:tc>
        <w:tc>
          <w:tcPr>
            <w:tcW w:w="1504" w:type="dxa"/>
          </w:tcPr>
          <w:p w:rsidR="00003445" w:rsidRDefault="00003445">
            <w:pPr>
              <w:pStyle w:val="ConsPlusNormal"/>
              <w:jc w:val="center"/>
            </w:pPr>
            <w:r>
              <w:t>240283</w:t>
            </w:r>
          </w:p>
        </w:tc>
        <w:tc>
          <w:tcPr>
            <w:tcW w:w="3288" w:type="dxa"/>
          </w:tcPr>
          <w:p w:rsidR="00003445" w:rsidRDefault="00003445">
            <w:pPr>
              <w:pStyle w:val="ConsPlusNormal"/>
            </w:pPr>
            <w:r>
              <w:t>ООО "Андро-гинекологическая клиника"</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242</w:t>
            </w:r>
          </w:p>
        </w:tc>
        <w:tc>
          <w:tcPr>
            <w:tcW w:w="1504" w:type="dxa"/>
          </w:tcPr>
          <w:p w:rsidR="00003445" w:rsidRDefault="00003445">
            <w:pPr>
              <w:pStyle w:val="ConsPlusNormal"/>
              <w:jc w:val="center"/>
            </w:pPr>
            <w:r>
              <w:t>240506</w:t>
            </w:r>
          </w:p>
        </w:tc>
        <w:tc>
          <w:tcPr>
            <w:tcW w:w="3288" w:type="dxa"/>
          </w:tcPr>
          <w:p w:rsidR="00003445" w:rsidRDefault="00003445">
            <w:pPr>
              <w:pStyle w:val="ConsPlusNormal"/>
            </w:pPr>
            <w:r>
              <w:t>ООО "Лидер"</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243</w:t>
            </w:r>
          </w:p>
        </w:tc>
        <w:tc>
          <w:tcPr>
            <w:tcW w:w="1504" w:type="dxa"/>
          </w:tcPr>
          <w:p w:rsidR="00003445" w:rsidRDefault="00003445">
            <w:pPr>
              <w:pStyle w:val="ConsPlusNormal"/>
              <w:jc w:val="center"/>
            </w:pPr>
            <w:r>
              <w:t>240512</w:t>
            </w:r>
          </w:p>
        </w:tc>
        <w:tc>
          <w:tcPr>
            <w:tcW w:w="3288" w:type="dxa"/>
          </w:tcPr>
          <w:p w:rsidR="00003445" w:rsidRDefault="00003445">
            <w:pPr>
              <w:pStyle w:val="ConsPlusNormal"/>
            </w:pPr>
            <w:r>
              <w:t>ООО "Сибмедцентр"</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244</w:t>
            </w:r>
          </w:p>
        </w:tc>
        <w:tc>
          <w:tcPr>
            <w:tcW w:w="1504" w:type="dxa"/>
          </w:tcPr>
          <w:p w:rsidR="00003445" w:rsidRDefault="00003445">
            <w:pPr>
              <w:pStyle w:val="ConsPlusNormal"/>
              <w:jc w:val="center"/>
            </w:pPr>
            <w:r>
              <w:t>240220</w:t>
            </w:r>
          </w:p>
        </w:tc>
        <w:tc>
          <w:tcPr>
            <w:tcW w:w="3288" w:type="dxa"/>
          </w:tcPr>
          <w:p w:rsidR="00003445" w:rsidRDefault="00003445">
            <w:pPr>
              <w:pStyle w:val="ConsPlusNormal"/>
            </w:pPr>
            <w:r>
              <w:t>ООО "Аркумедика"</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484" w:type="dxa"/>
          </w:tcPr>
          <w:p w:rsidR="00003445" w:rsidRDefault="00003445">
            <w:pPr>
              <w:pStyle w:val="ConsPlusNormal"/>
            </w:pPr>
            <w:r>
              <w:t>245</w:t>
            </w:r>
          </w:p>
        </w:tc>
        <w:tc>
          <w:tcPr>
            <w:tcW w:w="1504" w:type="dxa"/>
          </w:tcPr>
          <w:p w:rsidR="00003445" w:rsidRDefault="00003445">
            <w:pPr>
              <w:pStyle w:val="ConsPlusNormal"/>
              <w:jc w:val="center"/>
            </w:pPr>
            <w:r>
              <w:t>240239</w:t>
            </w:r>
          </w:p>
        </w:tc>
        <w:tc>
          <w:tcPr>
            <w:tcW w:w="3288" w:type="dxa"/>
          </w:tcPr>
          <w:p w:rsidR="00003445" w:rsidRDefault="00003445">
            <w:pPr>
              <w:pStyle w:val="ConsPlusNormal"/>
            </w:pPr>
            <w:r>
              <w:t>ООО "Премиум К"</w:t>
            </w:r>
          </w:p>
        </w:tc>
        <w:tc>
          <w:tcPr>
            <w:tcW w:w="1924" w:type="dxa"/>
          </w:tcPr>
          <w:p w:rsidR="00003445" w:rsidRDefault="00003445">
            <w:pPr>
              <w:pStyle w:val="ConsPlusNormal"/>
            </w:pPr>
          </w:p>
        </w:tc>
        <w:tc>
          <w:tcPr>
            <w:tcW w:w="1864" w:type="dxa"/>
          </w:tcPr>
          <w:p w:rsidR="00003445" w:rsidRDefault="00003445">
            <w:pPr>
              <w:pStyle w:val="ConsPlusNormal"/>
              <w:jc w:val="center"/>
            </w:pPr>
            <w:r>
              <w:t>1</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r w:rsidR="00003445">
        <w:tc>
          <w:tcPr>
            <w:tcW w:w="5276" w:type="dxa"/>
            <w:gridSpan w:val="3"/>
          </w:tcPr>
          <w:p w:rsidR="00003445" w:rsidRDefault="00003445">
            <w:pPr>
              <w:pStyle w:val="ConsPlusNormal"/>
            </w:pPr>
            <w:r>
              <w:t>Итого медицинских организаций, участвующих в Территориальной программе государственных гарантий, всего, в том числе:</w:t>
            </w:r>
          </w:p>
        </w:tc>
        <w:tc>
          <w:tcPr>
            <w:tcW w:w="1924" w:type="dxa"/>
          </w:tcPr>
          <w:p w:rsidR="00003445" w:rsidRDefault="00003445">
            <w:pPr>
              <w:pStyle w:val="ConsPlusNormal"/>
              <w:jc w:val="center"/>
            </w:pPr>
            <w:r>
              <w:t>123</w:t>
            </w:r>
          </w:p>
        </w:tc>
        <w:tc>
          <w:tcPr>
            <w:tcW w:w="1864" w:type="dxa"/>
          </w:tcPr>
          <w:p w:rsidR="00003445" w:rsidRDefault="00003445">
            <w:pPr>
              <w:pStyle w:val="ConsPlusNormal"/>
              <w:jc w:val="center"/>
            </w:pPr>
            <w:r>
              <w:t>228</w:t>
            </w:r>
          </w:p>
        </w:tc>
        <w:tc>
          <w:tcPr>
            <w:tcW w:w="2014" w:type="dxa"/>
          </w:tcPr>
          <w:p w:rsidR="00003445" w:rsidRDefault="00003445">
            <w:pPr>
              <w:pStyle w:val="ConsPlusNormal"/>
              <w:jc w:val="center"/>
            </w:pPr>
            <w:r>
              <w:t>88</w:t>
            </w:r>
          </w:p>
        </w:tc>
        <w:tc>
          <w:tcPr>
            <w:tcW w:w="1969" w:type="dxa"/>
          </w:tcPr>
          <w:p w:rsidR="00003445" w:rsidRDefault="00003445">
            <w:pPr>
              <w:pStyle w:val="ConsPlusNormal"/>
              <w:jc w:val="center"/>
            </w:pPr>
            <w:r>
              <w:t>78</w:t>
            </w:r>
          </w:p>
        </w:tc>
        <w:tc>
          <w:tcPr>
            <w:tcW w:w="1879" w:type="dxa"/>
          </w:tcPr>
          <w:p w:rsidR="00003445" w:rsidRDefault="00003445">
            <w:pPr>
              <w:pStyle w:val="ConsPlusNormal"/>
              <w:jc w:val="center"/>
            </w:pPr>
            <w:r>
              <w:t>83</w:t>
            </w:r>
          </w:p>
        </w:tc>
        <w:tc>
          <w:tcPr>
            <w:tcW w:w="1549" w:type="dxa"/>
          </w:tcPr>
          <w:p w:rsidR="00003445" w:rsidRDefault="00003445">
            <w:pPr>
              <w:pStyle w:val="ConsPlusNormal"/>
              <w:jc w:val="center"/>
            </w:pPr>
            <w:r>
              <w:t>99</w:t>
            </w:r>
          </w:p>
        </w:tc>
        <w:tc>
          <w:tcPr>
            <w:tcW w:w="1624" w:type="dxa"/>
          </w:tcPr>
          <w:p w:rsidR="00003445" w:rsidRDefault="00003445">
            <w:pPr>
              <w:pStyle w:val="ConsPlusNormal"/>
              <w:jc w:val="center"/>
            </w:pPr>
            <w:r>
              <w:t>32</w:t>
            </w:r>
          </w:p>
        </w:tc>
        <w:tc>
          <w:tcPr>
            <w:tcW w:w="1579" w:type="dxa"/>
          </w:tcPr>
          <w:p w:rsidR="00003445" w:rsidRDefault="00003445">
            <w:pPr>
              <w:pStyle w:val="ConsPlusNormal"/>
              <w:jc w:val="center"/>
            </w:pPr>
            <w:r>
              <w:t>16</w:t>
            </w:r>
          </w:p>
        </w:tc>
        <w:tc>
          <w:tcPr>
            <w:tcW w:w="1429" w:type="dxa"/>
          </w:tcPr>
          <w:p w:rsidR="00003445" w:rsidRDefault="00003445">
            <w:pPr>
              <w:pStyle w:val="ConsPlusNormal"/>
              <w:jc w:val="center"/>
            </w:pPr>
            <w:r>
              <w:t>13</w:t>
            </w:r>
          </w:p>
        </w:tc>
        <w:tc>
          <w:tcPr>
            <w:tcW w:w="1744" w:type="dxa"/>
          </w:tcPr>
          <w:p w:rsidR="00003445" w:rsidRDefault="00003445">
            <w:pPr>
              <w:pStyle w:val="ConsPlusNormal"/>
              <w:jc w:val="center"/>
            </w:pPr>
            <w:r>
              <w:t>18</w:t>
            </w:r>
          </w:p>
        </w:tc>
      </w:tr>
      <w:tr w:rsidR="00003445">
        <w:tc>
          <w:tcPr>
            <w:tcW w:w="5276" w:type="dxa"/>
            <w:gridSpan w:val="3"/>
          </w:tcPr>
          <w:p w:rsidR="00003445" w:rsidRDefault="00003445">
            <w:pPr>
              <w:pStyle w:val="ConsPlusNormal"/>
            </w:pPr>
            <w:r>
              <w:t>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1924" w:type="dxa"/>
          </w:tcPr>
          <w:p w:rsidR="00003445" w:rsidRDefault="00003445">
            <w:pPr>
              <w:pStyle w:val="ConsPlusNormal"/>
            </w:pPr>
          </w:p>
        </w:tc>
        <w:tc>
          <w:tcPr>
            <w:tcW w:w="1864" w:type="dxa"/>
          </w:tcPr>
          <w:p w:rsidR="00003445" w:rsidRDefault="00003445">
            <w:pPr>
              <w:pStyle w:val="ConsPlusNormal"/>
              <w:jc w:val="center"/>
            </w:pPr>
            <w:r>
              <w:t>6</w:t>
            </w:r>
          </w:p>
        </w:tc>
        <w:tc>
          <w:tcPr>
            <w:tcW w:w="2014" w:type="dxa"/>
          </w:tcPr>
          <w:p w:rsidR="00003445" w:rsidRDefault="00003445">
            <w:pPr>
              <w:pStyle w:val="ConsPlusNormal"/>
            </w:pPr>
          </w:p>
        </w:tc>
        <w:tc>
          <w:tcPr>
            <w:tcW w:w="1969" w:type="dxa"/>
          </w:tcPr>
          <w:p w:rsidR="00003445" w:rsidRDefault="00003445">
            <w:pPr>
              <w:pStyle w:val="ConsPlusNormal"/>
            </w:pPr>
          </w:p>
        </w:tc>
        <w:tc>
          <w:tcPr>
            <w:tcW w:w="1879" w:type="dxa"/>
          </w:tcPr>
          <w:p w:rsidR="00003445" w:rsidRDefault="00003445">
            <w:pPr>
              <w:pStyle w:val="ConsPlusNormal"/>
            </w:pPr>
          </w:p>
        </w:tc>
        <w:tc>
          <w:tcPr>
            <w:tcW w:w="1549" w:type="dxa"/>
          </w:tcPr>
          <w:p w:rsidR="00003445" w:rsidRDefault="00003445">
            <w:pPr>
              <w:pStyle w:val="ConsPlusNormal"/>
            </w:pPr>
          </w:p>
        </w:tc>
        <w:tc>
          <w:tcPr>
            <w:tcW w:w="1624" w:type="dxa"/>
          </w:tcPr>
          <w:p w:rsidR="00003445" w:rsidRDefault="00003445">
            <w:pPr>
              <w:pStyle w:val="ConsPlusNormal"/>
            </w:pPr>
          </w:p>
        </w:tc>
        <w:tc>
          <w:tcPr>
            <w:tcW w:w="1579" w:type="dxa"/>
          </w:tcPr>
          <w:p w:rsidR="00003445" w:rsidRDefault="00003445">
            <w:pPr>
              <w:pStyle w:val="ConsPlusNormal"/>
            </w:pPr>
          </w:p>
        </w:tc>
        <w:tc>
          <w:tcPr>
            <w:tcW w:w="1429" w:type="dxa"/>
          </w:tcPr>
          <w:p w:rsidR="00003445" w:rsidRDefault="00003445">
            <w:pPr>
              <w:pStyle w:val="ConsPlusNormal"/>
            </w:pPr>
          </w:p>
        </w:tc>
        <w:tc>
          <w:tcPr>
            <w:tcW w:w="1744" w:type="dxa"/>
          </w:tcPr>
          <w:p w:rsidR="00003445" w:rsidRDefault="00003445">
            <w:pPr>
              <w:pStyle w:val="ConsPlusNormal"/>
            </w:pPr>
          </w:p>
        </w:tc>
      </w:tr>
    </w:tbl>
    <w:p w:rsidR="00003445" w:rsidRDefault="00003445">
      <w:pPr>
        <w:pStyle w:val="ConsPlusNormal"/>
        <w:sectPr w:rsidR="00003445">
          <w:pgSz w:w="16838" w:h="11905" w:orient="landscape"/>
          <w:pgMar w:top="1701" w:right="397" w:bottom="850" w:left="397" w:header="0" w:footer="0" w:gutter="0"/>
          <w:cols w:space="720"/>
          <w:titlePg/>
        </w:sectPr>
      </w:pPr>
    </w:p>
    <w:p w:rsidR="00003445" w:rsidRDefault="00003445">
      <w:pPr>
        <w:pStyle w:val="ConsPlusNormal"/>
        <w:jc w:val="both"/>
      </w:pPr>
    </w:p>
    <w:p w:rsidR="00003445" w:rsidRDefault="00003445">
      <w:pPr>
        <w:pStyle w:val="ConsPlusNormal"/>
        <w:ind w:firstLine="540"/>
        <w:jc w:val="both"/>
      </w:pPr>
      <w:r>
        <w:t>--------------------------------</w:t>
      </w:r>
    </w:p>
    <w:p w:rsidR="00003445" w:rsidRDefault="00003445">
      <w:pPr>
        <w:pStyle w:val="ConsPlusNormal"/>
        <w:spacing w:before="220"/>
        <w:ind w:firstLine="540"/>
        <w:jc w:val="both"/>
      </w:pPr>
      <w:bookmarkStart w:id="30" w:name="P5833"/>
      <w:bookmarkEnd w:id="30"/>
      <w:r>
        <w:t>&lt;*&gt; Знак отличия (1).</w:t>
      </w:r>
    </w:p>
    <w:p w:rsidR="00003445" w:rsidRDefault="00003445">
      <w:pPr>
        <w:pStyle w:val="ConsPlusNormal"/>
        <w:jc w:val="both"/>
      </w:pPr>
    </w:p>
    <w:p w:rsidR="00003445" w:rsidRDefault="00003445">
      <w:pPr>
        <w:pStyle w:val="ConsPlusNormal"/>
        <w:ind w:firstLine="540"/>
        <w:jc w:val="both"/>
      </w:pPr>
      <w:r>
        <w:t>Принятые сокращения:</w:t>
      </w:r>
    </w:p>
    <w:p w:rsidR="00003445" w:rsidRDefault="00003445">
      <w:pPr>
        <w:pStyle w:val="ConsPlusNormal"/>
        <w:spacing w:before="220"/>
        <w:ind w:firstLine="540"/>
        <w:jc w:val="both"/>
      </w:pPr>
      <w:r>
        <w:t>КГБУЗ - краевое государственное бюджетное учреждение здравоохранения;</w:t>
      </w:r>
    </w:p>
    <w:p w:rsidR="00003445" w:rsidRDefault="00003445">
      <w:pPr>
        <w:pStyle w:val="ConsPlusNormal"/>
        <w:spacing w:before="220"/>
        <w:ind w:firstLine="540"/>
        <w:jc w:val="both"/>
      </w:pPr>
      <w:r>
        <w:t>КГКУЗ - краевое государственное казенное учреждение здравоохранения;</w:t>
      </w:r>
    </w:p>
    <w:p w:rsidR="00003445" w:rsidRDefault="00003445">
      <w:pPr>
        <w:pStyle w:val="ConsPlusNormal"/>
        <w:spacing w:before="220"/>
        <w:ind w:firstLine="540"/>
        <w:jc w:val="both"/>
      </w:pPr>
      <w:r>
        <w:t>КГАУЗ - краевое государственное автономное учреждение здравоохранения;</w:t>
      </w:r>
    </w:p>
    <w:p w:rsidR="00003445" w:rsidRDefault="00003445">
      <w:pPr>
        <w:pStyle w:val="ConsPlusNormal"/>
        <w:spacing w:before="220"/>
        <w:ind w:firstLine="540"/>
        <w:jc w:val="both"/>
      </w:pPr>
      <w:r>
        <w:t>НУЗ - негосударственное учреждение здравоохранения;</w:t>
      </w:r>
    </w:p>
    <w:p w:rsidR="00003445" w:rsidRDefault="00003445">
      <w:pPr>
        <w:pStyle w:val="ConsPlusNormal"/>
        <w:spacing w:before="220"/>
        <w:ind w:firstLine="540"/>
        <w:jc w:val="both"/>
      </w:pPr>
      <w:r>
        <w:t>ГБУЗ - государственное бюджетное учреждение здравоохранения;</w:t>
      </w:r>
    </w:p>
    <w:p w:rsidR="00003445" w:rsidRDefault="00003445">
      <w:pPr>
        <w:pStyle w:val="ConsPlusNormal"/>
        <w:spacing w:before="220"/>
        <w:ind w:firstLine="540"/>
        <w:jc w:val="both"/>
      </w:pPr>
      <w:r>
        <w:t>ФБУЗ - федеральное бюджетное учреждение здравоохранения;</w:t>
      </w:r>
    </w:p>
    <w:p w:rsidR="00003445" w:rsidRDefault="00003445">
      <w:pPr>
        <w:pStyle w:val="ConsPlusNormal"/>
        <w:spacing w:before="220"/>
        <w:ind w:firstLine="540"/>
        <w:jc w:val="both"/>
      </w:pPr>
      <w:r>
        <w:t>ФГБУЗ - федеральное государственное бюджетное учреждение здравоохранения;</w:t>
      </w:r>
    </w:p>
    <w:p w:rsidR="00003445" w:rsidRDefault="00003445">
      <w:pPr>
        <w:pStyle w:val="ConsPlusNormal"/>
        <w:spacing w:before="220"/>
        <w:ind w:firstLine="540"/>
        <w:jc w:val="both"/>
      </w:pPr>
      <w:r>
        <w:t>ФКУЗ - федеральное казенное учреждение здравоохранения;</w:t>
      </w:r>
    </w:p>
    <w:p w:rsidR="00003445" w:rsidRDefault="00003445">
      <w:pPr>
        <w:pStyle w:val="ConsPlusNormal"/>
        <w:spacing w:before="220"/>
        <w:ind w:firstLine="540"/>
        <w:jc w:val="both"/>
      </w:pPr>
      <w:r>
        <w:t>ФГБУ - федеральное государственное бюджетное учреждение;</w:t>
      </w:r>
    </w:p>
    <w:p w:rsidR="00003445" w:rsidRDefault="00003445">
      <w:pPr>
        <w:pStyle w:val="ConsPlusNormal"/>
        <w:spacing w:before="220"/>
        <w:ind w:firstLine="540"/>
        <w:jc w:val="both"/>
      </w:pPr>
      <w:r>
        <w:t>ФГБНУ - федеральное государственное бюджетное научное учреждение;</w:t>
      </w:r>
    </w:p>
    <w:p w:rsidR="00003445" w:rsidRDefault="00003445">
      <w:pPr>
        <w:pStyle w:val="ConsPlusNormal"/>
        <w:spacing w:before="220"/>
        <w:ind w:firstLine="540"/>
        <w:jc w:val="both"/>
      </w:pPr>
      <w:r>
        <w:t>ФГБОУВО - федеральное государственное бюджетное образовательное учреждение высшего образования;</w:t>
      </w:r>
    </w:p>
    <w:p w:rsidR="00003445" w:rsidRDefault="00003445">
      <w:pPr>
        <w:pStyle w:val="ConsPlusNormal"/>
        <w:spacing w:before="220"/>
        <w:ind w:firstLine="540"/>
        <w:jc w:val="both"/>
      </w:pPr>
      <w:r>
        <w:t>ООО - общество с ограниченной ответственностью;</w:t>
      </w:r>
    </w:p>
    <w:p w:rsidR="00003445" w:rsidRDefault="00003445">
      <w:pPr>
        <w:pStyle w:val="ConsPlusNormal"/>
        <w:spacing w:before="220"/>
        <w:ind w:firstLine="540"/>
        <w:jc w:val="both"/>
      </w:pPr>
      <w:r>
        <w:t>АО - акционерное общество;</w:t>
      </w:r>
    </w:p>
    <w:p w:rsidR="00003445" w:rsidRDefault="00003445">
      <w:pPr>
        <w:pStyle w:val="ConsPlusNormal"/>
        <w:spacing w:before="220"/>
        <w:ind w:firstLine="540"/>
        <w:jc w:val="both"/>
      </w:pPr>
      <w:r>
        <w:t>ЧУЗ - частное учреждение здравоохранения.</w:t>
      </w:r>
    </w:p>
    <w:p w:rsidR="00003445" w:rsidRDefault="00003445">
      <w:pPr>
        <w:pStyle w:val="ConsPlusNormal"/>
        <w:jc w:val="both"/>
      </w:pPr>
    </w:p>
    <w:p w:rsidR="00003445" w:rsidRDefault="00003445">
      <w:pPr>
        <w:pStyle w:val="ConsPlusNormal"/>
        <w:jc w:val="both"/>
      </w:pPr>
    </w:p>
    <w:p w:rsidR="00003445" w:rsidRDefault="00003445">
      <w:pPr>
        <w:pStyle w:val="ConsPlusNormal"/>
        <w:jc w:val="both"/>
      </w:pPr>
    </w:p>
    <w:p w:rsidR="00003445" w:rsidRDefault="00003445">
      <w:pPr>
        <w:pStyle w:val="ConsPlusNormal"/>
        <w:jc w:val="both"/>
      </w:pPr>
    </w:p>
    <w:p w:rsidR="00003445" w:rsidRDefault="00003445">
      <w:pPr>
        <w:pStyle w:val="ConsPlusNormal"/>
        <w:jc w:val="both"/>
      </w:pPr>
    </w:p>
    <w:p w:rsidR="00003445" w:rsidRDefault="00003445">
      <w:pPr>
        <w:pStyle w:val="ConsPlusNormal"/>
        <w:jc w:val="right"/>
        <w:outlineLvl w:val="1"/>
      </w:pPr>
      <w:r>
        <w:t>Приложение N 4</w:t>
      </w:r>
    </w:p>
    <w:p w:rsidR="00003445" w:rsidRDefault="00003445">
      <w:pPr>
        <w:pStyle w:val="ConsPlusNormal"/>
        <w:jc w:val="right"/>
      </w:pPr>
      <w:r>
        <w:t>к Территориальной программе</w:t>
      </w:r>
    </w:p>
    <w:p w:rsidR="00003445" w:rsidRDefault="00003445">
      <w:pPr>
        <w:pStyle w:val="ConsPlusNormal"/>
        <w:jc w:val="right"/>
      </w:pPr>
      <w:r>
        <w:t>государственных гарантий</w:t>
      </w:r>
    </w:p>
    <w:p w:rsidR="00003445" w:rsidRDefault="00003445">
      <w:pPr>
        <w:pStyle w:val="ConsPlusNormal"/>
        <w:jc w:val="right"/>
      </w:pPr>
      <w:r>
        <w:t>бесплатного оказания гражданам</w:t>
      </w:r>
    </w:p>
    <w:p w:rsidR="00003445" w:rsidRDefault="00003445">
      <w:pPr>
        <w:pStyle w:val="ConsPlusNormal"/>
        <w:jc w:val="right"/>
      </w:pPr>
      <w:r>
        <w:t>медицинской помощи</w:t>
      </w:r>
    </w:p>
    <w:p w:rsidR="00003445" w:rsidRDefault="00003445">
      <w:pPr>
        <w:pStyle w:val="ConsPlusNormal"/>
        <w:jc w:val="right"/>
      </w:pPr>
      <w:r>
        <w:t>в Красноярском крае</w:t>
      </w:r>
    </w:p>
    <w:p w:rsidR="00003445" w:rsidRDefault="00003445">
      <w:pPr>
        <w:pStyle w:val="ConsPlusNormal"/>
        <w:jc w:val="right"/>
      </w:pPr>
      <w:r>
        <w:t>на 2025 год и на плановый период</w:t>
      </w:r>
    </w:p>
    <w:p w:rsidR="00003445" w:rsidRDefault="00003445">
      <w:pPr>
        <w:pStyle w:val="ConsPlusNormal"/>
        <w:jc w:val="right"/>
      </w:pPr>
      <w:r>
        <w:t>2026 и 2027 годов</w:t>
      </w:r>
    </w:p>
    <w:p w:rsidR="00003445" w:rsidRDefault="00003445">
      <w:pPr>
        <w:pStyle w:val="ConsPlusNormal"/>
        <w:jc w:val="both"/>
      </w:pPr>
    </w:p>
    <w:p w:rsidR="00003445" w:rsidRDefault="00003445">
      <w:pPr>
        <w:pStyle w:val="ConsPlusTitle"/>
        <w:jc w:val="center"/>
      </w:pPr>
      <w:bookmarkStart w:id="31" w:name="P5864"/>
      <w:bookmarkEnd w:id="31"/>
      <w:r>
        <w:t>СТОИМОСТЬ</w:t>
      </w:r>
    </w:p>
    <w:p w:rsidR="00003445" w:rsidRDefault="00003445">
      <w:pPr>
        <w:pStyle w:val="ConsPlusTitle"/>
        <w:jc w:val="center"/>
      </w:pPr>
      <w:r>
        <w:t>ТЕРРИТОРИАЛЬНОЙ ПРОГРАММЫ ГОСУДАРСТВЕННЫХ ГАРАНТИЙ</w:t>
      </w:r>
    </w:p>
    <w:p w:rsidR="00003445" w:rsidRDefault="00003445">
      <w:pPr>
        <w:pStyle w:val="ConsPlusTitle"/>
        <w:jc w:val="center"/>
      </w:pPr>
      <w:r>
        <w:t>БЕСПЛАТНОГО ОКАЗАНИЯ ГРАЖДАНАМ МЕДИЦИНСКОЙ ПОМОЩИ</w:t>
      </w:r>
    </w:p>
    <w:p w:rsidR="00003445" w:rsidRDefault="00003445">
      <w:pPr>
        <w:pStyle w:val="ConsPlusTitle"/>
        <w:jc w:val="center"/>
      </w:pPr>
      <w:r>
        <w:t>В КРАСНОЯРСКОМ КРАЕ НА 2025 ГОД И НА ПЛАНОВЫЙ ПЕРИОД</w:t>
      </w:r>
    </w:p>
    <w:p w:rsidR="00003445" w:rsidRDefault="00003445">
      <w:pPr>
        <w:pStyle w:val="ConsPlusTitle"/>
        <w:jc w:val="center"/>
      </w:pPr>
      <w:r>
        <w:t>2026 И 2027 ГОДОВ ПО ИСТОЧНИКАМ ФИНАНСОВОГО ОБЕСПЕЧЕНИЯ</w:t>
      </w:r>
    </w:p>
    <w:p w:rsidR="00003445" w:rsidRDefault="00003445">
      <w:pPr>
        <w:pStyle w:val="ConsPlusTitle"/>
        <w:jc w:val="center"/>
      </w:pPr>
      <w:r>
        <w:t>(ДАЛЕЕ - ТЕРРИТОРИАЛЬНАЯ ПРОГРАММА)</w:t>
      </w:r>
    </w:p>
    <w:p w:rsidR="00003445" w:rsidRDefault="00003445">
      <w:pPr>
        <w:pStyle w:val="ConsPlusNormal"/>
        <w:jc w:val="both"/>
      </w:pPr>
    </w:p>
    <w:p w:rsidR="00003445" w:rsidRDefault="00003445">
      <w:pPr>
        <w:pStyle w:val="ConsPlusNormal"/>
        <w:sectPr w:rsidR="0000344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84"/>
        <w:gridCol w:w="814"/>
        <w:gridCol w:w="1384"/>
        <w:gridCol w:w="1699"/>
        <w:gridCol w:w="1384"/>
        <w:gridCol w:w="1699"/>
        <w:gridCol w:w="1384"/>
        <w:gridCol w:w="1699"/>
      </w:tblGrid>
      <w:tr w:rsidR="00003445">
        <w:tc>
          <w:tcPr>
            <w:tcW w:w="2284" w:type="dxa"/>
            <w:vMerge w:val="restart"/>
          </w:tcPr>
          <w:p w:rsidR="00003445" w:rsidRDefault="00003445">
            <w:pPr>
              <w:pStyle w:val="ConsPlusNormal"/>
              <w:jc w:val="center"/>
            </w:pPr>
            <w:r>
              <w:lastRenderedPageBreak/>
              <w:t>Источники финансового обеспечения территориальной программы государственных гарантий бесплатного оказания гражданам медицинской помощи</w:t>
            </w:r>
          </w:p>
        </w:tc>
        <w:tc>
          <w:tcPr>
            <w:tcW w:w="814" w:type="dxa"/>
            <w:vMerge w:val="restart"/>
          </w:tcPr>
          <w:p w:rsidR="00003445" w:rsidRDefault="00003445">
            <w:pPr>
              <w:pStyle w:val="ConsPlusNormal"/>
              <w:jc w:val="center"/>
            </w:pPr>
            <w:r>
              <w:t>N строки</w:t>
            </w:r>
          </w:p>
        </w:tc>
        <w:tc>
          <w:tcPr>
            <w:tcW w:w="3083" w:type="dxa"/>
            <w:gridSpan w:val="2"/>
            <w:vMerge w:val="restart"/>
          </w:tcPr>
          <w:p w:rsidR="00003445" w:rsidRDefault="00003445">
            <w:pPr>
              <w:pStyle w:val="ConsPlusNormal"/>
              <w:jc w:val="center"/>
            </w:pPr>
            <w:r>
              <w:t>2025 год</w:t>
            </w:r>
          </w:p>
        </w:tc>
        <w:tc>
          <w:tcPr>
            <w:tcW w:w="6166" w:type="dxa"/>
            <w:gridSpan w:val="4"/>
          </w:tcPr>
          <w:p w:rsidR="00003445" w:rsidRDefault="00003445">
            <w:pPr>
              <w:pStyle w:val="ConsPlusNormal"/>
              <w:jc w:val="center"/>
            </w:pPr>
            <w:r>
              <w:t>Плановый период</w:t>
            </w:r>
          </w:p>
        </w:tc>
      </w:tr>
      <w:tr w:rsidR="00003445">
        <w:tc>
          <w:tcPr>
            <w:tcW w:w="2284" w:type="dxa"/>
            <w:vMerge/>
          </w:tcPr>
          <w:p w:rsidR="00003445" w:rsidRDefault="00003445">
            <w:pPr>
              <w:pStyle w:val="ConsPlusNormal"/>
            </w:pPr>
          </w:p>
        </w:tc>
        <w:tc>
          <w:tcPr>
            <w:tcW w:w="814" w:type="dxa"/>
            <w:vMerge/>
          </w:tcPr>
          <w:p w:rsidR="00003445" w:rsidRDefault="00003445">
            <w:pPr>
              <w:pStyle w:val="ConsPlusNormal"/>
            </w:pPr>
          </w:p>
        </w:tc>
        <w:tc>
          <w:tcPr>
            <w:tcW w:w="3083" w:type="dxa"/>
            <w:gridSpan w:val="2"/>
            <w:vMerge/>
          </w:tcPr>
          <w:p w:rsidR="00003445" w:rsidRDefault="00003445">
            <w:pPr>
              <w:pStyle w:val="ConsPlusNormal"/>
            </w:pPr>
          </w:p>
        </w:tc>
        <w:tc>
          <w:tcPr>
            <w:tcW w:w="3083" w:type="dxa"/>
            <w:gridSpan w:val="2"/>
          </w:tcPr>
          <w:p w:rsidR="00003445" w:rsidRDefault="00003445">
            <w:pPr>
              <w:pStyle w:val="ConsPlusNormal"/>
              <w:jc w:val="center"/>
            </w:pPr>
            <w:r>
              <w:t>2026 год</w:t>
            </w:r>
          </w:p>
        </w:tc>
        <w:tc>
          <w:tcPr>
            <w:tcW w:w="3083" w:type="dxa"/>
            <w:gridSpan w:val="2"/>
          </w:tcPr>
          <w:p w:rsidR="00003445" w:rsidRDefault="00003445">
            <w:pPr>
              <w:pStyle w:val="ConsPlusNormal"/>
              <w:jc w:val="center"/>
            </w:pPr>
            <w:r>
              <w:t>2027 год</w:t>
            </w:r>
          </w:p>
        </w:tc>
      </w:tr>
      <w:tr w:rsidR="00003445">
        <w:tc>
          <w:tcPr>
            <w:tcW w:w="2284" w:type="dxa"/>
            <w:vMerge/>
          </w:tcPr>
          <w:p w:rsidR="00003445" w:rsidRDefault="00003445">
            <w:pPr>
              <w:pStyle w:val="ConsPlusNormal"/>
            </w:pPr>
          </w:p>
        </w:tc>
        <w:tc>
          <w:tcPr>
            <w:tcW w:w="814" w:type="dxa"/>
            <w:vMerge/>
          </w:tcPr>
          <w:p w:rsidR="00003445" w:rsidRDefault="00003445">
            <w:pPr>
              <w:pStyle w:val="ConsPlusNormal"/>
            </w:pPr>
          </w:p>
        </w:tc>
        <w:tc>
          <w:tcPr>
            <w:tcW w:w="3083" w:type="dxa"/>
            <w:gridSpan w:val="2"/>
          </w:tcPr>
          <w:p w:rsidR="00003445" w:rsidRDefault="00003445">
            <w:pPr>
              <w:pStyle w:val="ConsPlusNormal"/>
              <w:jc w:val="center"/>
            </w:pPr>
            <w:r>
              <w:t>утвержденная стоимость Территориальной программы, всего</w:t>
            </w:r>
          </w:p>
        </w:tc>
        <w:tc>
          <w:tcPr>
            <w:tcW w:w="3083" w:type="dxa"/>
            <w:gridSpan w:val="2"/>
          </w:tcPr>
          <w:p w:rsidR="00003445" w:rsidRDefault="00003445">
            <w:pPr>
              <w:pStyle w:val="ConsPlusNormal"/>
              <w:jc w:val="center"/>
            </w:pPr>
            <w:r>
              <w:t>стоимость Территориальной программы</w:t>
            </w:r>
          </w:p>
        </w:tc>
        <w:tc>
          <w:tcPr>
            <w:tcW w:w="3083" w:type="dxa"/>
            <w:gridSpan w:val="2"/>
          </w:tcPr>
          <w:p w:rsidR="00003445" w:rsidRDefault="00003445">
            <w:pPr>
              <w:pStyle w:val="ConsPlusNormal"/>
              <w:jc w:val="center"/>
            </w:pPr>
            <w:r>
              <w:t>стоимость Территориальной программы</w:t>
            </w:r>
          </w:p>
        </w:tc>
      </w:tr>
      <w:tr w:rsidR="00003445">
        <w:tc>
          <w:tcPr>
            <w:tcW w:w="2284" w:type="dxa"/>
            <w:vMerge/>
          </w:tcPr>
          <w:p w:rsidR="00003445" w:rsidRDefault="00003445">
            <w:pPr>
              <w:pStyle w:val="ConsPlusNormal"/>
            </w:pPr>
          </w:p>
        </w:tc>
        <w:tc>
          <w:tcPr>
            <w:tcW w:w="814" w:type="dxa"/>
            <w:vMerge/>
          </w:tcPr>
          <w:p w:rsidR="00003445" w:rsidRDefault="00003445">
            <w:pPr>
              <w:pStyle w:val="ConsPlusNormal"/>
            </w:pPr>
          </w:p>
        </w:tc>
        <w:tc>
          <w:tcPr>
            <w:tcW w:w="1384" w:type="dxa"/>
          </w:tcPr>
          <w:p w:rsidR="00003445" w:rsidRDefault="00003445">
            <w:pPr>
              <w:pStyle w:val="ConsPlusNormal"/>
              <w:jc w:val="center"/>
            </w:pPr>
            <w:r>
              <w:t>всего (тыс. руб.)</w:t>
            </w:r>
          </w:p>
        </w:tc>
        <w:tc>
          <w:tcPr>
            <w:tcW w:w="1699" w:type="dxa"/>
          </w:tcPr>
          <w:p w:rsidR="00003445" w:rsidRDefault="00003445">
            <w:pPr>
              <w:pStyle w:val="ConsPlusNormal"/>
              <w:jc w:val="center"/>
            </w:pPr>
            <w:r>
              <w:t>на 1 жителя (1 застрахованное лицо) в год (руб.)</w:t>
            </w:r>
          </w:p>
        </w:tc>
        <w:tc>
          <w:tcPr>
            <w:tcW w:w="1384" w:type="dxa"/>
          </w:tcPr>
          <w:p w:rsidR="00003445" w:rsidRDefault="00003445">
            <w:pPr>
              <w:pStyle w:val="ConsPlusNormal"/>
              <w:jc w:val="center"/>
            </w:pPr>
            <w:r>
              <w:t>всего (тыс. руб.)</w:t>
            </w:r>
          </w:p>
        </w:tc>
        <w:tc>
          <w:tcPr>
            <w:tcW w:w="1699" w:type="dxa"/>
          </w:tcPr>
          <w:p w:rsidR="00003445" w:rsidRDefault="00003445">
            <w:pPr>
              <w:pStyle w:val="ConsPlusNormal"/>
              <w:jc w:val="center"/>
            </w:pPr>
            <w:r>
              <w:t>на 1 жителя (1 застрахованное лицо) в год (руб.)</w:t>
            </w:r>
          </w:p>
        </w:tc>
        <w:tc>
          <w:tcPr>
            <w:tcW w:w="1384" w:type="dxa"/>
          </w:tcPr>
          <w:p w:rsidR="00003445" w:rsidRDefault="00003445">
            <w:pPr>
              <w:pStyle w:val="ConsPlusNormal"/>
              <w:jc w:val="center"/>
            </w:pPr>
            <w:r>
              <w:t>всего (тыс. руб.)</w:t>
            </w:r>
          </w:p>
        </w:tc>
        <w:tc>
          <w:tcPr>
            <w:tcW w:w="1699" w:type="dxa"/>
          </w:tcPr>
          <w:p w:rsidR="00003445" w:rsidRDefault="00003445">
            <w:pPr>
              <w:pStyle w:val="ConsPlusNormal"/>
              <w:jc w:val="center"/>
            </w:pPr>
            <w:r>
              <w:t>на 1 жителя (1 застрахованное лицо) в год (руб.)</w:t>
            </w:r>
          </w:p>
        </w:tc>
      </w:tr>
      <w:tr w:rsidR="00003445">
        <w:tc>
          <w:tcPr>
            <w:tcW w:w="2284" w:type="dxa"/>
          </w:tcPr>
          <w:p w:rsidR="00003445" w:rsidRDefault="00003445">
            <w:pPr>
              <w:pStyle w:val="ConsPlusNormal"/>
              <w:jc w:val="center"/>
            </w:pPr>
            <w:r>
              <w:t>1</w:t>
            </w:r>
          </w:p>
        </w:tc>
        <w:tc>
          <w:tcPr>
            <w:tcW w:w="814" w:type="dxa"/>
          </w:tcPr>
          <w:p w:rsidR="00003445" w:rsidRDefault="00003445">
            <w:pPr>
              <w:pStyle w:val="ConsPlusNormal"/>
              <w:jc w:val="center"/>
            </w:pPr>
            <w:r>
              <w:t>2</w:t>
            </w:r>
          </w:p>
        </w:tc>
        <w:tc>
          <w:tcPr>
            <w:tcW w:w="1384" w:type="dxa"/>
          </w:tcPr>
          <w:p w:rsidR="00003445" w:rsidRDefault="00003445">
            <w:pPr>
              <w:pStyle w:val="ConsPlusNormal"/>
              <w:jc w:val="center"/>
            </w:pPr>
            <w:r>
              <w:t>3</w:t>
            </w:r>
          </w:p>
        </w:tc>
        <w:tc>
          <w:tcPr>
            <w:tcW w:w="1699" w:type="dxa"/>
          </w:tcPr>
          <w:p w:rsidR="00003445" w:rsidRDefault="00003445">
            <w:pPr>
              <w:pStyle w:val="ConsPlusNormal"/>
              <w:jc w:val="center"/>
            </w:pPr>
            <w:r>
              <w:t>4</w:t>
            </w:r>
          </w:p>
        </w:tc>
        <w:tc>
          <w:tcPr>
            <w:tcW w:w="1384" w:type="dxa"/>
          </w:tcPr>
          <w:p w:rsidR="00003445" w:rsidRDefault="00003445">
            <w:pPr>
              <w:pStyle w:val="ConsPlusNormal"/>
              <w:jc w:val="center"/>
            </w:pPr>
            <w:r>
              <w:t>5</w:t>
            </w:r>
          </w:p>
        </w:tc>
        <w:tc>
          <w:tcPr>
            <w:tcW w:w="1699" w:type="dxa"/>
          </w:tcPr>
          <w:p w:rsidR="00003445" w:rsidRDefault="00003445">
            <w:pPr>
              <w:pStyle w:val="ConsPlusNormal"/>
              <w:jc w:val="center"/>
            </w:pPr>
            <w:r>
              <w:t>6</w:t>
            </w:r>
          </w:p>
        </w:tc>
        <w:tc>
          <w:tcPr>
            <w:tcW w:w="1384" w:type="dxa"/>
          </w:tcPr>
          <w:p w:rsidR="00003445" w:rsidRDefault="00003445">
            <w:pPr>
              <w:pStyle w:val="ConsPlusNormal"/>
              <w:jc w:val="center"/>
            </w:pPr>
            <w:r>
              <w:t>7</w:t>
            </w:r>
          </w:p>
        </w:tc>
        <w:tc>
          <w:tcPr>
            <w:tcW w:w="1699" w:type="dxa"/>
          </w:tcPr>
          <w:p w:rsidR="00003445" w:rsidRDefault="00003445">
            <w:pPr>
              <w:pStyle w:val="ConsPlusNormal"/>
              <w:jc w:val="center"/>
            </w:pPr>
            <w:r>
              <w:t>8</w:t>
            </w:r>
          </w:p>
        </w:tc>
      </w:tr>
      <w:tr w:rsidR="00003445">
        <w:tc>
          <w:tcPr>
            <w:tcW w:w="2284" w:type="dxa"/>
          </w:tcPr>
          <w:p w:rsidR="00003445" w:rsidRDefault="00003445">
            <w:pPr>
              <w:pStyle w:val="ConsPlusNormal"/>
            </w:pPr>
            <w:r>
              <w:t>Стоимость Территориальной программы, всего (сумма строк 02 + 03), в том числе:</w:t>
            </w:r>
          </w:p>
        </w:tc>
        <w:tc>
          <w:tcPr>
            <w:tcW w:w="814" w:type="dxa"/>
          </w:tcPr>
          <w:p w:rsidR="00003445" w:rsidRDefault="00003445">
            <w:pPr>
              <w:pStyle w:val="ConsPlusNormal"/>
              <w:jc w:val="center"/>
            </w:pPr>
            <w:r>
              <w:t>1</w:t>
            </w:r>
          </w:p>
        </w:tc>
        <w:tc>
          <w:tcPr>
            <w:tcW w:w="1384" w:type="dxa"/>
          </w:tcPr>
          <w:p w:rsidR="00003445" w:rsidRDefault="00003445">
            <w:pPr>
              <w:pStyle w:val="ConsPlusNormal"/>
              <w:jc w:val="center"/>
            </w:pPr>
            <w:r>
              <w:t>131200236,1</w:t>
            </w:r>
          </w:p>
        </w:tc>
        <w:tc>
          <w:tcPr>
            <w:tcW w:w="1699" w:type="dxa"/>
          </w:tcPr>
          <w:p w:rsidR="00003445" w:rsidRDefault="00003445">
            <w:pPr>
              <w:pStyle w:val="ConsPlusNormal"/>
              <w:jc w:val="center"/>
            </w:pPr>
            <w:r>
              <w:t>46604,5</w:t>
            </w:r>
          </w:p>
        </w:tc>
        <w:tc>
          <w:tcPr>
            <w:tcW w:w="1384" w:type="dxa"/>
          </w:tcPr>
          <w:p w:rsidR="00003445" w:rsidRDefault="00003445">
            <w:pPr>
              <w:pStyle w:val="ConsPlusNormal"/>
              <w:jc w:val="center"/>
            </w:pPr>
            <w:r>
              <w:t>122321431,2</w:t>
            </w:r>
          </w:p>
        </w:tc>
        <w:tc>
          <w:tcPr>
            <w:tcW w:w="1699" w:type="dxa"/>
          </w:tcPr>
          <w:p w:rsidR="00003445" w:rsidRDefault="00003445">
            <w:pPr>
              <w:pStyle w:val="ConsPlusNormal"/>
              <w:jc w:val="center"/>
            </w:pPr>
            <w:r>
              <w:t>43483,4</w:t>
            </w:r>
          </w:p>
        </w:tc>
        <w:tc>
          <w:tcPr>
            <w:tcW w:w="1384" w:type="dxa"/>
          </w:tcPr>
          <w:p w:rsidR="00003445" w:rsidRDefault="00003445">
            <w:pPr>
              <w:pStyle w:val="ConsPlusNormal"/>
              <w:jc w:val="center"/>
            </w:pPr>
            <w:r>
              <w:t>129133967,5</w:t>
            </w:r>
          </w:p>
        </w:tc>
        <w:tc>
          <w:tcPr>
            <w:tcW w:w="1699" w:type="dxa"/>
          </w:tcPr>
          <w:p w:rsidR="00003445" w:rsidRDefault="00003445">
            <w:pPr>
              <w:pStyle w:val="ConsPlusNormal"/>
              <w:jc w:val="center"/>
            </w:pPr>
            <w:r>
              <w:t>45908,2</w:t>
            </w:r>
          </w:p>
        </w:tc>
      </w:tr>
      <w:tr w:rsidR="00003445">
        <w:tc>
          <w:tcPr>
            <w:tcW w:w="2284" w:type="dxa"/>
          </w:tcPr>
          <w:p w:rsidR="00003445" w:rsidRDefault="00003445">
            <w:pPr>
              <w:pStyle w:val="ConsPlusNormal"/>
            </w:pPr>
            <w:r>
              <w:t xml:space="preserve">I. Средства консолидированного бюджета субъекта Российской Федерации </w:t>
            </w:r>
            <w:hyperlink w:anchor="P5976">
              <w:r>
                <w:rPr>
                  <w:color w:val="0000FF"/>
                </w:rPr>
                <w:t>&lt;*&gt;</w:t>
              </w:r>
            </w:hyperlink>
          </w:p>
        </w:tc>
        <w:tc>
          <w:tcPr>
            <w:tcW w:w="814" w:type="dxa"/>
          </w:tcPr>
          <w:p w:rsidR="00003445" w:rsidRDefault="00003445">
            <w:pPr>
              <w:pStyle w:val="ConsPlusNormal"/>
              <w:jc w:val="center"/>
            </w:pPr>
            <w:r>
              <w:t>2</w:t>
            </w:r>
          </w:p>
        </w:tc>
        <w:tc>
          <w:tcPr>
            <w:tcW w:w="1384" w:type="dxa"/>
          </w:tcPr>
          <w:p w:rsidR="00003445" w:rsidRDefault="00003445">
            <w:pPr>
              <w:pStyle w:val="ConsPlusNormal"/>
              <w:jc w:val="center"/>
            </w:pPr>
            <w:r>
              <w:t>38058752,4</w:t>
            </w:r>
          </w:p>
        </w:tc>
        <w:tc>
          <w:tcPr>
            <w:tcW w:w="1699" w:type="dxa"/>
          </w:tcPr>
          <w:p w:rsidR="00003445" w:rsidRDefault="00003445">
            <w:pPr>
              <w:pStyle w:val="ConsPlusNormal"/>
              <w:jc w:val="center"/>
            </w:pPr>
            <w:r>
              <w:t>13454,2</w:t>
            </w:r>
          </w:p>
        </w:tc>
        <w:tc>
          <w:tcPr>
            <w:tcW w:w="1384" w:type="dxa"/>
          </w:tcPr>
          <w:p w:rsidR="00003445" w:rsidRDefault="00003445">
            <w:pPr>
              <w:pStyle w:val="ConsPlusNormal"/>
              <w:jc w:val="center"/>
            </w:pPr>
            <w:r>
              <w:t>21835532,9</w:t>
            </w:r>
          </w:p>
        </w:tc>
        <w:tc>
          <w:tcPr>
            <w:tcW w:w="1699" w:type="dxa"/>
          </w:tcPr>
          <w:p w:rsidR="00003445" w:rsidRDefault="00003445">
            <w:pPr>
              <w:pStyle w:val="ConsPlusNormal"/>
              <w:jc w:val="center"/>
            </w:pPr>
            <w:r>
              <w:t>7719,1</w:t>
            </w:r>
          </w:p>
        </w:tc>
        <w:tc>
          <w:tcPr>
            <w:tcW w:w="1384" w:type="dxa"/>
          </w:tcPr>
          <w:p w:rsidR="00003445" w:rsidRDefault="00003445">
            <w:pPr>
              <w:pStyle w:val="ConsPlusNormal"/>
              <w:jc w:val="center"/>
            </w:pPr>
            <w:r>
              <w:t>21739992,2</w:t>
            </w:r>
          </w:p>
        </w:tc>
        <w:tc>
          <w:tcPr>
            <w:tcW w:w="1699" w:type="dxa"/>
          </w:tcPr>
          <w:p w:rsidR="00003445" w:rsidRDefault="00003445">
            <w:pPr>
              <w:pStyle w:val="ConsPlusNormal"/>
              <w:jc w:val="center"/>
            </w:pPr>
            <w:r>
              <w:t>7685,2</w:t>
            </w:r>
          </w:p>
        </w:tc>
      </w:tr>
      <w:tr w:rsidR="00003445">
        <w:tc>
          <w:tcPr>
            <w:tcW w:w="2284" w:type="dxa"/>
          </w:tcPr>
          <w:p w:rsidR="00003445" w:rsidRDefault="00003445">
            <w:pPr>
              <w:pStyle w:val="ConsPlusNormal"/>
            </w:pPr>
            <w:r>
              <w:t xml:space="preserve">II. Стоимость территориальной программы ОМС, всего </w:t>
            </w:r>
            <w:hyperlink w:anchor="P5977">
              <w:r>
                <w:rPr>
                  <w:color w:val="0000FF"/>
                </w:rPr>
                <w:t>&lt;**&gt;</w:t>
              </w:r>
            </w:hyperlink>
            <w:r>
              <w:t xml:space="preserve"> (сумма строк 04 + 08)</w:t>
            </w:r>
          </w:p>
        </w:tc>
        <w:tc>
          <w:tcPr>
            <w:tcW w:w="814" w:type="dxa"/>
          </w:tcPr>
          <w:p w:rsidR="00003445" w:rsidRDefault="00003445">
            <w:pPr>
              <w:pStyle w:val="ConsPlusNormal"/>
              <w:jc w:val="center"/>
            </w:pPr>
            <w:r>
              <w:t>3</w:t>
            </w:r>
          </w:p>
        </w:tc>
        <w:tc>
          <w:tcPr>
            <w:tcW w:w="1384" w:type="dxa"/>
          </w:tcPr>
          <w:p w:rsidR="00003445" w:rsidRDefault="00003445">
            <w:pPr>
              <w:pStyle w:val="ConsPlusNormal"/>
              <w:jc w:val="center"/>
            </w:pPr>
            <w:r>
              <w:t>93141483,7</w:t>
            </w:r>
          </w:p>
        </w:tc>
        <w:tc>
          <w:tcPr>
            <w:tcW w:w="1699" w:type="dxa"/>
          </w:tcPr>
          <w:p w:rsidR="00003445" w:rsidRDefault="00003445">
            <w:pPr>
              <w:pStyle w:val="ConsPlusNormal"/>
              <w:jc w:val="center"/>
            </w:pPr>
            <w:r>
              <w:t>33150,3</w:t>
            </w:r>
          </w:p>
        </w:tc>
        <w:tc>
          <w:tcPr>
            <w:tcW w:w="1384" w:type="dxa"/>
          </w:tcPr>
          <w:p w:rsidR="00003445" w:rsidRDefault="00003445">
            <w:pPr>
              <w:pStyle w:val="ConsPlusNormal"/>
              <w:jc w:val="center"/>
            </w:pPr>
            <w:r>
              <w:t>100485898,3</w:t>
            </w:r>
          </w:p>
        </w:tc>
        <w:tc>
          <w:tcPr>
            <w:tcW w:w="1699" w:type="dxa"/>
          </w:tcPr>
          <w:p w:rsidR="00003445" w:rsidRDefault="00003445">
            <w:pPr>
              <w:pStyle w:val="ConsPlusNormal"/>
              <w:jc w:val="center"/>
            </w:pPr>
            <w:r>
              <w:t>35764,3</w:t>
            </w:r>
          </w:p>
        </w:tc>
        <w:tc>
          <w:tcPr>
            <w:tcW w:w="1384" w:type="dxa"/>
          </w:tcPr>
          <w:p w:rsidR="00003445" w:rsidRDefault="00003445">
            <w:pPr>
              <w:pStyle w:val="ConsPlusNormal"/>
              <w:jc w:val="center"/>
            </w:pPr>
            <w:r>
              <w:t>107393975,3</w:t>
            </w:r>
          </w:p>
        </w:tc>
        <w:tc>
          <w:tcPr>
            <w:tcW w:w="1699" w:type="dxa"/>
          </w:tcPr>
          <w:p w:rsidR="00003445" w:rsidRDefault="00003445">
            <w:pPr>
              <w:pStyle w:val="ConsPlusNormal"/>
              <w:jc w:val="center"/>
            </w:pPr>
            <w:r>
              <w:t>38223,0</w:t>
            </w:r>
          </w:p>
        </w:tc>
      </w:tr>
      <w:tr w:rsidR="00003445">
        <w:tc>
          <w:tcPr>
            <w:tcW w:w="2284" w:type="dxa"/>
          </w:tcPr>
          <w:p w:rsidR="00003445" w:rsidRDefault="00003445">
            <w:pPr>
              <w:pStyle w:val="ConsPlusNormal"/>
            </w:pPr>
            <w:r>
              <w:t xml:space="preserve">1. Стоимость территориальной </w:t>
            </w:r>
            <w:r>
              <w:lastRenderedPageBreak/>
              <w:t xml:space="preserve">программы ОМС за счет средств обязательного медицинского страхования в рамках базовой программы </w:t>
            </w:r>
            <w:hyperlink w:anchor="P5977">
              <w:r>
                <w:rPr>
                  <w:color w:val="0000FF"/>
                </w:rPr>
                <w:t>&lt;**&gt;</w:t>
              </w:r>
            </w:hyperlink>
            <w:r>
              <w:t xml:space="preserve"> (сумма строк 05 + 06 + 07), в том числе:</w:t>
            </w:r>
          </w:p>
        </w:tc>
        <w:tc>
          <w:tcPr>
            <w:tcW w:w="814" w:type="dxa"/>
          </w:tcPr>
          <w:p w:rsidR="00003445" w:rsidRDefault="00003445">
            <w:pPr>
              <w:pStyle w:val="ConsPlusNormal"/>
              <w:jc w:val="center"/>
            </w:pPr>
            <w:r>
              <w:lastRenderedPageBreak/>
              <w:t>4</w:t>
            </w:r>
          </w:p>
        </w:tc>
        <w:tc>
          <w:tcPr>
            <w:tcW w:w="1384" w:type="dxa"/>
          </w:tcPr>
          <w:p w:rsidR="00003445" w:rsidRDefault="00003445">
            <w:pPr>
              <w:pStyle w:val="ConsPlusNormal"/>
              <w:jc w:val="center"/>
            </w:pPr>
            <w:r>
              <w:t>93141483,7</w:t>
            </w:r>
          </w:p>
        </w:tc>
        <w:tc>
          <w:tcPr>
            <w:tcW w:w="1699" w:type="dxa"/>
          </w:tcPr>
          <w:p w:rsidR="00003445" w:rsidRDefault="00003445">
            <w:pPr>
              <w:pStyle w:val="ConsPlusNormal"/>
              <w:jc w:val="center"/>
            </w:pPr>
            <w:r>
              <w:t>33150,3</w:t>
            </w:r>
          </w:p>
        </w:tc>
        <w:tc>
          <w:tcPr>
            <w:tcW w:w="1384" w:type="dxa"/>
          </w:tcPr>
          <w:p w:rsidR="00003445" w:rsidRDefault="00003445">
            <w:pPr>
              <w:pStyle w:val="ConsPlusNormal"/>
              <w:jc w:val="center"/>
            </w:pPr>
            <w:r>
              <w:t>100485898,3</w:t>
            </w:r>
          </w:p>
        </w:tc>
        <w:tc>
          <w:tcPr>
            <w:tcW w:w="1699" w:type="dxa"/>
          </w:tcPr>
          <w:p w:rsidR="00003445" w:rsidRDefault="00003445">
            <w:pPr>
              <w:pStyle w:val="ConsPlusNormal"/>
              <w:jc w:val="center"/>
            </w:pPr>
            <w:r>
              <w:t>35764,3</w:t>
            </w:r>
          </w:p>
        </w:tc>
        <w:tc>
          <w:tcPr>
            <w:tcW w:w="1384" w:type="dxa"/>
          </w:tcPr>
          <w:p w:rsidR="00003445" w:rsidRDefault="00003445">
            <w:pPr>
              <w:pStyle w:val="ConsPlusNormal"/>
              <w:jc w:val="center"/>
            </w:pPr>
            <w:r>
              <w:t>107393975,3</w:t>
            </w:r>
          </w:p>
        </w:tc>
        <w:tc>
          <w:tcPr>
            <w:tcW w:w="1699" w:type="dxa"/>
          </w:tcPr>
          <w:p w:rsidR="00003445" w:rsidRDefault="00003445">
            <w:pPr>
              <w:pStyle w:val="ConsPlusNormal"/>
              <w:jc w:val="center"/>
            </w:pPr>
            <w:r>
              <w:t>38223,0</w:t>
            </w:r>
          </w:p>
        </w:tc>
      </w:tr>
      <w:tr w:rsidR="00003445">
        <w:tc>
          <w:tcPr>
            <w:tcW w:w="2284" w:type="dxa"/>
          </w:tcPr>
          <w:p w:rsidR="00003445" w:rsidRDefault="00003445">
            <w:pPr>
              <w:pStyle w:val="ConsPlusNormal"/>
            </w:pPr>
            <w:r>
              <w:lastRenderedPageBreak/>
              <w:t xml:space="preserve">1.1. Субвенции из бюджета ФОМС </w:t>
            </w:r>
            <w:hyperlink w:anchor="P5977">
              <w:r>
                <w:rPr>
                  <w:color w:val="0000FF"/>
                </w:rPr>
                <w:t>&lt;**&gt;</w:t>
              </w:r>
            </w:hyperlink>
          </w:p>
        </w:tc>
        <w:tc>
          <w:tcPr>
            <w:tcW w:w="814" w:type="dxa"/>
          </w:tcPr>
          <w:p w:rsidR="00003445" w:rsidRDefault="00003445">
            <w:pPr>
              <w:pStyle w:val="ConsPlusNormal"/>
              <w:jc w:val="center"/>
            </w:pPr>
            <w:r>
              <w:t>5</w:t>
            </w:r>
          </w:p>
        </w:tc>
        <w:tc>
          <w:tcPr>
            <w:tcW w:w="1384" w:type="dxa"/>
          </w:tcPr>
          <w:p w:rsidR="00003445" w:rsidRDefault="00003445">
            <w:pPr>
              <w:pStyle w:val="ConsPlusNormal"/>
              <w:jc w:val="center"/>
            </w:pPr>
            <w:r>
              <w:t>93132691,0</w:t>
            </w:r>
          </w:p>
        </w:tc>
        <w:tc>
          <w:tcPr>
            <w:tcW w:w="1699" w:type="dxa"/>
          </w:tcPr>
          <w:p w:rsidR="00003445" w:rsidRDefault="00003445">
            <w:pPr>
              <w:pStyle w:val="ConsPlusNormal"/>
              <w:jc w:val="center"/>
            </w:pPr>
            <w:r>
              <w:t>33147,2</w:t>
            </w:r>
          </w:p>
        </w:tc>
        <w:tc>
          <w:tcPr>
            <w:tcW w:w="1384" w:type="dxa"/>
          </w:tcPr>
          <w:p w:rsidR="00003445" w:rsidRDefault="00003445">
            <w:pPr>
              <w:pStyle w:val="ConsPlusNormal"/>
              <w:jc w:val="center"/>
            </w:pPr>
            <w:r>
              <w:t>100476419,7</w:t>
            </w:r>
          </w:p>
        </w:tc>
        <w:tc>
          <w:tcPr>
            <w:tcW w:w="1699" w:type="dxa"/>
          </w:tcPr>
          <w:p w:rsidR="00003445" w:rsidRDefault="00003445">
            <w:pPr>
              <w:pStyle w:val="ConsPlusNormal"/>
              <w:jc w:val="center"/>
            </w:pPr>
            <w:r>
              <w:t>35760,9</w:t>
            </w:r>
          </w:p>
        </w:tc>
        <w:tc>
          <w:tcPr>
            <w:tcW w:w="1384" w:type="dxa"/>
          </w:tcPr>
          <w:p w:rsidR="00003445" w:rsidRDefault="00003445">
            <w:pPr>
              <w:pStyle w:val="ConsPlusNormal"/>
              <w:jc w:val="center"/>
            </w:pPr>
            <w:r>
              <w:t>107383852,2</w:t>
            </w:r>
          </w:p>
        </w:tc>
        <w:tc>
          <w:tcPr>
            <w:tcW w:w="1699" w:type="dxa"/>
          </w:tcPr>
          <w:p w:rsidR="00003445" w:rsidRDefault="00003445">
            <w:pPr>
              <w:pStyle w:val="ConsPlusNormal"/>
              <w:jc w:val="center"/>
            </w:pPr>
            <w:r>
              <w:t>38219,4</w:t>
            </w:r>
          </w:p>
        </w:tc>
      </w:tr>
      <w:tr w:rsidR="00003445">
        <w:tc>
          <w:tcPr>
            <w:tcW w:w="2284" w:type="dxa"/>
          </w:tcPr>
          <w:p w:rsidR="00003445" w:rsidRDefault="00003445">
            <w:pPr>
              <w:pStyle w:val="ConsPlusNormal"/>
            </w:pPr>
            <w:r>
              <w:t>1.2. Межбюджетные трансферты бюджетов субъектов Российской Федерации на финансовое обеспечение территориальной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ОМС</w:t>
            </w:r>
          </w:p>
        </w:tc>
        <w:tc>
          <w:tcPr>
            <w:tcW w:w="814" w:type="dxa"/>
          </w:tcPr>
          <w:p w:rsidR="00003445" w:rsidRDefault="00003445">
            <w:pPr>
              <w:pStyle w:val="ConsPlusNormal"/>
              <w:jc w:val="center"/>
            </w:pPr>
            <w:r>
              <w:t>6</w:t>
            </w:r>
          </w:p>
        </w:tc>
        <w:tc>
          <w:tcPr>
            <w:tcW w:w="1384" w:type="dxa"/>
          </w:tcPr>
          <w:p w:rsidR="00003445" w:rsidRDefault="00003445">
            <w:pPr>
              <w:pStyle w:val="ConsPlusNormal"/>
              <w:jc w:val="center"/>
            </w:pPr>
            <w:r>
              <w:t>0,0</w:t>
            </w:r>
          </w:p>
        </w:tc>
        <w:tc>
          <w:tcPr>
            <w:tcW w:w="1699" w:type="dxa"/>
          </w:tcPr>
          <w:p w:rsidR="00003445" w:rsidRDefault="00003445">
            <w:pPr>
              <w:pStyle w:val="ConsPlusNormal"/>
              <w:jc w:val="center"/>
            </w:pPr>
            <w:r>
              <w:t>0,0</w:t>
            </w:r>
          </w:p>
        </w:tc>
        <w:tc>
          <w:tcPr>
            <w:tcW w:w="1384" w:type="dxa"/>
          </w:tcPr>
          <w:p w:rsidR="00003445" w:rsidRDefault="00003445">
            <w:pPr>
              <w:pStyle w:val="ConsPlusNormal"/>
              <w:jc w:val="center"/>
            </w:pPr>
            <w:r>
              <w:t>0,0</w:t>
            </w:r>
          </w:p>
        </w:tc>
        <w:tc>
          <w:tcPr>
            <w:tcW w:w="1699" w:type="dxa"/>
          </w:tcPr>
          <w:p w:rsidR="00003445" w:rsidRDefault="00003445">
            <w:pPr>
              <w:pStyle w:val="ConsPlusNormal"/>
              <w:jc w:val="center"/>
            </w:pPr>
            <w:r>
              <w:t>0,0</w:t>
            </w:r>
          </w:p>
        </w:tc>
        <w:tc>
          <w:tcPr>
            <w:tcW w:w="1384" w:type="dxa"/>
          </w:tcPr>
          <w:p w:rsidR="00003445" w:rsidRDefault="00003445">
            <w:pPr>
              <w:pStyle w:val="ConsPlusNormal"/>
              <w:jc w:val="center"/>
            </w:pPr>
            <w:r>
              <w:t>0,0</w:t>
            </w:r>
          </w:p>
        </w:tc>
        <w:tc>
          <w:tcPr>
            <w:tcW w:w="1699" w:type="dxa"/>
          </w:tcPr>
          <w:p w:rsidR="00003445" w:rsidRDefault="00003445">
            <w:pPr>
              <w:pStyle w:val="ConsPlusNormal"/>
              <w:jc w:val="center"/>
            </w:pPr>
            <w:r>
              <w:t>0,0</w:t>
            </w:r>
          </w:p>
        </w:tc>
      </w:tr>
      <w:tr w:rsidR="00003445">
        <w:tc>
          <w:tcPr>
            <w:tcW w:w="2284" w:type="dxa"/>
          </w:tcPr>
          <w:p w:rsidR="00003445" w:rsidRDefault="00003445">
            <w:pPr>
              <w:pStyle w:val="ConsPlusNormal"/>
            </w:pPr>
            <w:r>
              <w:t>1.3. Прочие поступления</w:t>
            </w:r>
          </w:p>
        </w:tc>
        <w:tc>
          <w:tcPr>
            <w:tcW w:w="814" w:type="dxa"/>
          </w:tcPr>
          <w:p w:rsidR="00003445" w:rsidRDefault="00003445">
            <w:pPr>
              <w:pStyle w:val="ConsPlusNormal"/>
              <w:jc w:val="center"/>
            </w:pPr>
            <w:r>
              <w:t>7</w:t>
            </w:r>
          </w:p>
        </w:tc>
        <w:tc>
          <w:tcPr>
            <w:tcW w:w="1384" w:type="dxa"/>
          </w:tcPr>
          <w:p w:rsidR="00003445" w:rsidRDefault="00003445">
            <w:pPr>
              <w:pStyle w:val="ConsPlusNormal"/>
              <w:jc w:val="center"/>
            </w:pPr>
            <w:r>
              <w:t>8792,7</w:t>
            </w:r>
          </w:p>
        </w:tc>
        <w:tc>
          <w:tcPr>
            <w:tcW w:w="1699" w:type="dxa"/>
          </w:tcPr>
          <w:p w:rsidR="00003445" w:rsidRDefault="00003445">
            <w:pPr>
              <w:pStyle w:val="ConsPlusNormal"/>
              <w:jc w:val="center"/>
            </w:pPr>
            <w:r>
              <w:t>3,1</w:t>
            </w:r>
          </w:p>
        </w:tc>
        <w:tc>
          <w:tcPr>
            <w:tcW w:w="1384" w:type="dxa"/>
          </w:tcPr>
          <w:p w:rsidR="00003445" w:rsidRDefault="00003445">
            <w:pPr>
              <w:pStyle w:val="ConsPlusNormal"/>
              <w:jc w:val="center"/>
            </w:pPr>
            <w:r>
              <w:t>9478,6</w:t>
            </w:r>
          </w:p>
        </w:tc>
        <w:tc>
          <w:tcPr>
            <w:tcW w:w="1699" w:type="dxa"/>
          </w:tcPr>
          <w:p w:rsidR="00003445" w:rsidRDefault="00003445">
            <w:pPr>
              <w:pStyle w:val="ConsPlusNormal"/>
              <w:jc w:val="center"/>
            </w:pPr>
            <w:r>
              <w:t>3,4</w:t>
            </w:r>
          </w:p>
        </w:tc>
        <w:tc>
          <w:tcPr>
            <w:tcW w:w="1384" w:type="dxa"/>
          </w:tcPr>
          <w:p w:rsidR="00003445" w:rsidRDefault="00003445">
            <w:pPr>
              <w:pStyle w:val="ConsPlusNormal"/>
              <w:jc w:val="center"/>
            </w:pPr>
            <w:r>
              <w:t>10123,1</w:t>
            </w:r>
          </w:p>
        </w:tc>
        <w:tc>
          <w:tcPr>
            <w:tcW w:w="1699" w:type="dxa"/>
          </w:tcPr>
          <w:p w:rsidR="00003445" w:rsidRDefault="00003445">
            <w:pPr>
              <w:pStyle w:val="ConsPlusNormal"/>
              <w:jc w:val="center"/>
            </w:pPr>
            <w:r>
              <w:t>3,6</w:t>
            </w:r>
          </w:p>
        </w:tc>
      </w:tr>
      <w:tr w:rsidR="00003445">
        <w:tc>
          <w:tcPr>
            <w:tcW w:w="2284" w:type="dxa"/>
          </w:tcPr>
          <w:p w:rsidR="00003445" w:rsidRDefault="00003445">
            <w:pPr>
              <w:pStyle w:val="ConsPlusNormal"/>
            </w:pPr>
            <w:r>
              <w:lastRenderedPageBreak/>
              <w:t>2. Межбюджетные трансферты бюджетов субъектов Российской Федерации на финансовое обеспечение дополнительных видов и условий оказания медицинской помощи, в дополнение к установленным базовой программой ОМС, из них:</w:t>
            </w:r>
          </w:p>
        </w:tc>
        <w:tc>
          <w:tcPr>
            <w:tcW w:w="814" w:type="dxa"/>
          </w:tcPr>
          <w:p w:rsidR="00003445" w:rsidRDefault="00003445">
            <w:pPr>
              <w:pStyle w:val="ConsPlusNormal"/>
              <w:jc w:val="center"/>
            </w:pPr>
            <w:r>
              <w:t>8</w:t>
            </w:r>
          </w:p>
        </w:tc>
        <w:tc>
          <w:tcPr>
            <w:tcW w:w="1384" w:type="dxa"/>
          </w:tcPr>
          <w:p w:rsidR="00003445" w:rsidRDefault="00003445">
            <w:pPr>
              <w:pStyle w:val="ConsPlusNormal"/>
              <w:jc w:val="center"/>
            </w:pPr>
            <w:r>
              <w:t>0,0</w:t>
            </w:r>
          </w:p>
        </w:tc>
        <w:tc>
          <w:tcPr>
            <w:tcW w:w="1699" w:type="dxa"/>
          </w:tcPr>
          <w:p w:rsidR="00003445" w:rsidRDefault="00003445">
            <w:pPr>
              <w:pStyle w:val="ConsPlusNormal"/>
              <w:jc w:val="center"/>
            </w:pPr>
            <w:r>
              <w:t>0,0</w:t>
            </w:r>
          </w:p>
        </w:tc>
        <w:tc>
          <w:tcPr>
            <w:tcW w:w="1384" w:type="dxa"/>
          </w:tcPr>
          <w:p w:rsidR="00003445" w:rsidRDefault="00003445">
            <w:pPr>
              <w:pStyle w:val="ConsPlusNormal"/>
              <w:jc w:val="center"/>
            </w:pPr>
            <w:r>
              <w:t>0,0</w:t>
            </w:r>
          </w:p>
        </w:tc>
        <w:tc>
          <w:tcPr>
            <w:tcW w:w="1699" w:type="dxa"/>
          </w:tcPr>
          <w:p w:rsidR="00003445" w:rsidRDefault="00003445">
            <w:pPr>
              <w:pStyle w:val="ConsPlusNormal"/>
              <w:jc w:val="center"/>
            </w:pPr>
            <w:r>
              <w:t>0,0</w:t>
            </w:r>
          </w:p>
        </w:tc>
        <w:tc>
          <w:tcPr>
            <w:tcW w:w="1384" w:type="dxa"/>
          </w:tcPr>
          <w:p w:rsidR="00003445" w:rsidRDefault="00003445">
            <w:pPr>
              <w:pStyle w:val="ConsPlusNormal"/>
              <w:jc w:val="center"/>
            </w:pPr>
            <w:r>
              <w:t>0,0</w:t>
            </w:r>
          </w:p>
        </w:tc>
        <w:tc>
          <w:tcPr>
            <w:tcW w:w="1699" w:type="dxa"/>
          </w:tcPr>
          <w:p w:rsidR="00003445" w:rsidRDefault="00003445">
            <w:pPr>
              <w:pStyle w:val="ConsPlusNormal"/>
              <w:jc w:val="center"/>
            </w:pPr>
            <w:r>
              <w:t>0,0</w:t>
            </w:r>
          </w:p>
        </w:tc>
      </w:tr>
      <w:tr w:rsidR="00003445">
        <w:tc>
          <w:tcPr>
            <w:tcW w:w="2284" w:type="dxa"/>
          </w:tcPr>
          <w:p w:rsidR="00003445" w:rsidRDefault="00003445">
            <w:pPr>
              <w:pStyle w:val="ConsPlusNormal"/>
            </w:pPr>
            <w:r>
              <w:t>2.1. Межбюджетные трансферты,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дополнительных видов медицинской помощи</w:t>
            </w:r>
          </w:p>
        </w:tc>
        <w:tc>
          <w:tcPr>
            <w:tcW w:w="814" w:type="dxa"/>
          </w:tcPr>
          <w:p w:rsidR="00003445" w:rsidRDefault="00003445">
            <w:pPr>
              <w:pStyle w:val="ConsPlusNormal"/>
              <w:jc w:val="center"/>
            </w:pPr>
            <w:r>
              <w:t>9</w:t>
            </w:r>
          </w:p>
        </w:tc>
        <w:tc>
          <w:tcPr>
            <w:tcW w:w="1384" w:type="dxa"/>
          </w:tcPr>
          <w:p w:rsidR="00003445" w:rsidRDefault="00003445">
            <w:pPr>
              <w:pStyle w:val="ConsPlusNormal"/>
              <w:jc w:val="center"/>
            </w:pPr>
            <w:r>
              <w:t>0,0</w:t>
            </w:r>
          </w:p>
        </w:tc>
        <w:tc>
          <w:tcPr>
            <w:tcW w:w="1699" w:type="dxa"/>
          </w:tcPr>
          <w:p w:rsidR="00003445" w:rsidRDefault="00003445">
            <w:pPr>
              <w:pStyle w:val="ConsPlusNormal"/>
              <w:jc w:val="center"/>
            </w:pPr>
            <w:r>
              <w:t>0,0</w:t>
            </w:r>
          </w:p>
        </w:tc>
        <w:tc>
          <w:tcPr>
            <w:tcW w:w="1384" w:type="dxa"/>
          </w:tcPr>
          <w:p w:rsidR="00003445" w:rsidRDefault="00003445">
            <w:pPr>
              <w:pStyle w:val="ConsPlusNormal"/>
              <w:jc w:val="center"/>
            </w:pPr>
            <w:r>
              <w:t>0,0</w:t>
            </w:r>
          </w:p>
        </w:tc>
        <w:tc>
          <w:tcPr>
            <w:tcW w:w="1699" w:type="dxa"/>
          </w:tcPr>
          <w:p w:rsidR="00003445" w:rsidRDefault="00003445">
            <w:pPr>
              <w:pStyle w:val="ConsPlusNormal"/>
              <w:jc w:val="center"/>
            </w:pPr>
            <w:r>
              <w:t>0,0</w:t>
            </w:r>
          </w:p>
        </w:tc>
        <w:tc>
          <w:tcPr>
            <w:tcW w:w="1384" w:type="dxa"/>
          </w:tcPr>
          <w:p w:rsidR="00003445" w:rsidRDefault="00003445">
            <w:pPr>
              <w:pStyle w:val="ConsPlusNormal"/>
              <w:jc w:val="center"/>
            </w:pPr>
            <w:r>
              <w:t>0,0</w:t>
            </w:r>
          </w:p>
        </w:tc>
        <w:tc>
          <w:tcPr>
            <w:tcW w:w="1699" w:type="dxa"/>
          </w:tcPr>
          <w:p w:rsidR="00003445" w:rsidRDefault="00003445">
            <w:pPr>
              <w:pStyle w:val="ConsPlusNormal"/>
              <w:jc w:val="center"/>
            </w:pPr>
            <w:r>
              <w:t>0,0</w:t>
            </w:r>
          </w:p>
        </w:tc>
      </w:tr>
      <w:tr w:rsidR="00003445">
        <w:tc>
          <w:tcPr>
            <w:tcW w:w="2284" w:type="dxa"/>
          </w:tcPr>
          <w:p w:rsidR="00003445" w:rsidRDefault="00003445">
            <w:pPr>
              <w:pStyle w:val="ConsPlusNormal"/>
            </w:pPr>
            <w:r>
              <w:t xml:space="preserve">2.2. Межбюджетные трансферты, </w:t>
            </w:r>
            <w:r>
              <w:lastRenderedPageBreak/>
              <w:t>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расходов, не включенных в структуру тарифов на оплату медицинской помощи в рамках базовой программы обязательного медицинского страхования</w:t>
            </w:r>
          </w:p>
        </w:tc>
        <w:tc>
          <w:tcPr>
            <w:tcW w:w="814" w:type="dxa"/>
          </w:tcPr>
          <w:p w:rsidR="00003445" w:rsidRDefault="00003445">
            <w:pPr>
              <w:pStyle w:val="ConsPlusNormal"/>
              <w:jc w:val="center"/>
            </w:pPr>
            <w:r>
              <w:lastRenderedPageBreak/>
              <w:t>10</w:t>
            </w:r>
          </w:p>
        </w:tc>
        <w:tc>
          <w:tcPr>
            <w:tcW w:w="1384" w:type="dxa"/>
          </w:tcPr>
          <w:p w:rsidR="00003445" w:rsidRDefault="00003445">
            <w:pPr>
              <w:pStyle w:val="ConsPlusNormal"/>
              <w:jc w:val="center"/>
            </w:pPr>
            <w:r>
              <w:t>0,0</w:t>
            </w:r>
          </w:p>
        </w:tc>
        <w:tc>
          <w:tcPr>
            <w:tcW w:w="1699" w:type="dxa"/>
          </w:tcPr>
          <w:p w:rsidR="00003445" w:rsidRDefault="00003445">
            <w:pPr>
              <w:pStyle w:val="ConsPlusNormal"/>
              <w:jc w:val="center"/>
            </w:pPr>
            <w:r>
              <w:t>0,0</w:t>
            </w:r>
          </w:p>
        </w:tc>
        <w:tc>
          <w:tcPr>
            <w:tcW w:w="1384" w:type="dxa"/>
          </w:tcPr>
          <w:p w:rsidR="00003445" w:rsidRDefault="00003445">
            <w:pPr>
              <w:pStyle w:val="ConsPlusNormal"/>
              <w:jc w:val="center"/>
            </w:pPr>
            <w:r>
              <w:t>0,0</w:t>
            </w:r>
          </w:p>
        </w:tc>
        <w:tc>
          <w:tcPr>
            <w:tcW w:w="1699" w:type="dxa"/>
          </w:tcPr>
          <w:p w:rsidR="00003445" w:rsidRDefault="00003445">
            <w:pPr>
              <w:pStyle w:val="ConsPlusNormal"/>
              <w:jc w:val="center"/>
            </w:pPr>
            <w:r>
              <w:t>0,0</w:t>
            </w:r>
          </w:p>
        </w:tc>
        <w:tc>
          <w:tcPr>
            <w:tcW w:w="1384" w:type="dxa"/>
          </w:tcPr>
          <w:p w:rsidR="00003445" w:rsidRDefault="00003445">
            <w:pPr>
              <w:pStyle w:val="ConsPlusNormal"/>
              <w:jc w:val="center"/>
            </w:pPr>
            <w:r>
              <w:t>0,0</w:t>
            </w:r>
          </w:p>
        </w:tc>
        <w:tc>
          <w:tcPr>
            <w:tcW w:w="1699" w:type="dxa"/>
          </w:tcPr>
          <w:p w:rsidR="00003445" w:rsidRDefault="00003445">
            <w:pPr>
              <w:pStyle w:val="ConsPlusNormal"/>
              <w:jc w:val="center"/>
            </w:pPr>
            <w:r>
              <w:t>0,0</w:t>
            </w:r>
          </w:p>
        </w:tc>
      </w:tr>
    </w:tbl>
    <w:p w:rsidR="00003445" w:rsidRDefault="00003445">
      <w:pPr>
        <w:pStyle w:val="ConsPlusNormal"/>
        <w:jc w:val="both"/>
      </w:pPr>
    </w:p>
    <w:p w:rsidR="00003445" w:rsidRDefault="00003445">
      <w:pPr>
        <w:pStyle w:val="ConsPlusNormal"/>
        <w:ind w:firstLine="540"/>
        <w:jc w:val="both"/>
      </w:pPr>
      <w:r>
        <w:t>--------------------------------</w:t>
      </w:r>
    </w:p>
    <w:p w:rsidR="00003445" w:rsidRDefault="00003445">
      <w:pPr>
        <w:pStyle w:val="ConsPlusNormal"/>
        <w:spacing w:before="220"/>
        <w:ind w:firstLine="540"/>
        <w:jc w:val="both"/>
      </w:pPr>
      <w:bookmarkStart w:id="32" w:name="P5976"/>
      <w:bookmarkEnd w:id="32"/>
      <w:r>
        <w:t>&lt;*&gt;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межбюджетных трансфертов (строки 06 и 08).</w:t>
      </w:r>
    </w:p>
    <w:p w:rsidR="00003445" w:rsidRDefault="00003445">
      <w:pPr>
        <w:pStyle w:val="ConsPlusNormal"/>
        <w:spacing w:before="220"/>
        <w:ind w:firstLine="540"/>
        <w:jc w:val="both"/>
      </w:pPr>
      <w:bookmarkStart w:id="33" w:name="P5977"/>
      <w:bookmarkEnd w:id="33"/>
      <w:r>
        <w:t>&lt;**&gt; Без учета расходов на обеспечение выполнения территориальными фондами обязательного медицинского страхования своих функций, предусмотренных законом о бюджете территориального фонда обязательного медицинского страхования по разделу 01 "Общегосударственные вопросы",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программы обязательного медицинского страхования за счет средств бюджета Федерального фонда обязательного медицинского страхования.</w:t>
      </w:r>
    </w:p>
    <w:p w:rsidR="00003445" w:rsidRDefault="0000344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4"/>
        <w:gridCol w:w="1024"/>
        <w:gridCol w:w="1699"/>
        <w:gridCol w:w="1024"/>
        <w:gridCol w:w="1699"/>
        <w:gridCol w:w="1024"/>
        <w:gridCol w:w="1699"/>
      </w:tblGrid>
      <w:tr w:rsidR="00003445">
        <w:tc>
          <w:tcPr>
            <w:tcW w:w="1414" w:type="dxa"/>
            <w:vMerge w:val="restart"/>
          </w:tcPr>
          <w:p w:rsidR="00003445" w:rsidRDefault="00003445">
            <w:pPr>
              <w:pStyle w:val="ConsPlusNormal"/>
              <w:jc w:val="center"/>
            </w:pPr>
            <w:r>
              <w:t>Справочно</w:t>
            </w:r>
          </w:p>
        </w:tc>
        <w:tc>
          <w:tcPr>
            <w:tcW w:w="2723" w:type="dxa"/>
            <w:gridSpan w:val="2"/>
          </w:tcPr>
          <w:p w:rsidR="00003445" w:rsidRDefault="00003445">
            <w:pPr>
              <w:pStyle w:val="ConsPlusNormal"/>
              <w:jc w:val="center"/>
            </w:pPr>
            <w:r>
              <w:t>2025 год</w:t>
            </w:r>
          </w:p>
        </w:tc>
        <w:tc>
          <w:tcPr>
            <w:tcW w:w="2723" w:type="dxa"/>
            <w:gridSpan w:val="2"/>
          </w:tcPr>
          <w:p w:rsidR="00003445" w:rsidRDefault="00003445">
            <w:pPr>
              <w:pStyle w:val="ConsPlusNormal"/>
              <w:jc w:val="center"/>
            </w:pPr>
            <w:r>
              <w:t>2026 год</w:t>
            </w:r>
          </w:p>
        </w:tc>
        <w:tc>
          <w:tcPr>
            <w:tcW w:w="2723" w:type="dxa"/>
            <w:gridSpan w:val="2"/>
          </w:tcPr>
          <w:p w:rsidR="00003445" w:rsidRDefault="00003445">
            <w:pPr>
              <w:pStyle w:val="ConsPlusNormal"/>
              <w:jc w:val="center"/>
            </w:pPr>
            <w:r>
              <w:t>2027 год</w:t>
            </w:r>
          </w:p>
        </w:tc>
      </w:tr>
      <w:tr w:rsidR="00003445">
        <w:tc>
          <w:tcPr>
            <w:tcW w:w="1414" w:type="dxa"/>
            <w:vMerge/>
          </w:tcPr>
          <w:p w:rsidR="00003445" w:rsidRDefault="00003445">
            <w:pPr>
              <w:pStyle w:val="ConsPlusNormal"/>
            </w:pPr>
          </w:p>
        </w:tc>
        <w:tc>
          <w:tcPr>
            <w:tcW w:w="1024" w:type="dxa"/>
          </w:tcPr>
          <w:p w:rsidR="00003445" w:rsidRDefault="00003445">
            <w:pPr>
              <w:pStyle w:val="ConsPlusNormal"/>
              <w:jc w:val="center"/>
            </w:pPr>
            <w:r>
              <w:t>всего (тыс. руб.)</w:t>
            </w:r>
          </w:p>
        </w:tc>
        <w:tc>
          <w:tcPr>
            <w:tcW w:w="1699" w:type="dxa"/>
          </w:tcPr>
          <w:p w:rsidR="00003445" w:rsidRDefault="00003445">
            <w:pPr>
              <w:pStyle w:val="ConsPlusNormal"/>
              <w:jc w:val="center"/>
            </w:pPr>
            <w:r>
              <w:t>на 1 застрахованное лицо (руб.)</w:t>
            </w:r>
          </w:p>
        </w:tc>
        <w:tc>
          <w:tcPr>
            <w:tcW w:w="1024" w:type="dxa"/>
          </w:tcPr>
          <w:p w:rsidR="00003445" w:rsidRDefault="00003445">
            <w:pPr>
              <w:pStyle w:val="ConsPlusNormal"/>
              <w:jc w:val="center"/>
            </w:pPr>
            <w:r>
              <w:t>всего (тыс. руб.)</w:t>
            </w:r>
          </w:p>
        </w:tc>
        <w:tc>
          <w:tcPr>
            <w:tcW w:w="1699" w:type="dxa"/>
          </w:tcPr>
          <w:p w:rsidR="00003445" w:rsidRDefault="00003445">
            <w:pPr>
              <w:pStyle w:val="ConsPlusNormal"/>
              <w:jc w:val="center"/>
            </w:pPr>
            <w:r>
              <w:t>на 1 застрахованное лицо (руб.)</w:t>
            </w:r>
          </w:p>
        </w:tc>
        <w:tc>
          <w:tcPr>
            <w:tcW w:w="1024" w:type="dxa"/>
          </w:tcPr>
          <w:p w:rsidR="00003445" w:rsidRDefault="00003445">
            <w:pPr>
              <w:pStyle w:val="ConsPlusNormal"/>
              <w:jc w:val="center"/>
            </w:pPr>
            <w:r>
              <w:t>всего (тыс. руб.)</w:t>
            </w:r>
          </w:p>
        </w:tc>
        <w:tc>
          <w:tcPr>
            <w:tcW w:w="1699" w:type="dxa"/>
          </w:tcPr>
          <w:p w:rsidR="00003445" w:rsidRDefault="00003445">
            <w:pPr>
              <w:pStyle w:val="ConsPlusNormal"/>
              <w:jc w:val="center"/>
            </w:pPr>
            <w:r>
              <w:t>на 1 застрахованное лицо (руб.)</w:t>
            </w:r>
          </w:p>
        </w:tc>
      </w:tr>
      <w:tr w:rsidR="00003445">
        <w:tc>
          <w:tcPr>
            <w:tcW w:w="1414" w:type="dxa"/>
          </w:tcPr>
          <w:p w:rsidR="00003445" w:rsidRDefault="00003445">
            <w:pPr>
              <w:pStyle w:val="ConsPlusNormal"/>
            </w:pPr>
            <w:r>
              <w:t>Расходы на обеспечение выполнения ТФОМС своих функций</w:t>
            </w:r>
          </w:p>
        </w:tc>
        <w:tc>
          <w:tcPr>
            <w:tcW w:w="1024" w:type="dxa"/>
          </w:tcPr>
          <w:p w:rsidR="00003445" w:rsidRDefault="00003445">
            <w:pPr>
              <w:pStyle w:val="ConsPlusNormal"/>
              <w:jc w:val="center"/>
            </w:pPr>
            <w:r>
              <w:t>525731,0</w:t>
            </w:r>
          </w:p>
        </w:tc>
        <w:tc>
          <w:tcPr>
            <w:tcW w:w="1699" w:type="dxa"/>
          </w:tcPr>
          <w:p w:rsidR="00003445" w:rsidRDefault="00003445">
            <w:pPr>
              <w:pStyle w:val="ConsPlusNormal"/>
              <w:jc w:val="center"/>
            </w:pPr>
            <w:r>
              <w:t>187,1</w:t>
            </w:r>
          </w:p>
        </w:tc>
        <w:tc>
          <w:tcPr>
            <w:tcW w:w="1024" w:type="dxa"/>
          </w:tcPr>
          <w:p w:rsidR="00003445" w:rsidRDefault="00003445">
            <w:pPr>
              <w:pStyle w:val="ConsPlusNormal"/>
              <w:jc w:val="center"/>
            </w:pPr>
            <w:r>
              <w:t>525731,0</w:t>
            </w:r>
          </w:p>
        </w:tc>
        <w:tc>
          <w:tcPr>
            <w:tcW w:w="1699" w:type="dxa"/>
          </w:tcPr>
          <w:p w:rsidR="00003445" w:rsidRDefault="00003445">
            <w:pPr>
              <w:pStyle w:val="ConsPlusNormal"/>
              <w:jc w:val="center"/>
            </w:pPr>
            <w:r>
              <w:t>187,1</w:t>
            </w:r>
          </w:p>
        </w:tc>
        <w:tc>
          <w:tcPr>
            <w:tcW w:w="1024" w:type="dxa"/>
          </w:tcPr>
          <w:p w:rsidR="00003445" w:rsidRDefault="00003445">
            <w:pPr>
              <w:pStyle w:val="ConsPlusNormal"/>
              <w:jc w:val="center"/>
            </w:pPr>
            <w:r>
              <w:t>525731,0</w:t>
            </w:r>
          </w:p>
        </w:tc>
        <w:tc>
          <w:tcPr>
            <w:tcW w:w="1699" w:type="dxa"/>
          </w:tcPr>
          <w:p w:rsidR="00003445" w:rsidRDefault="00003445">
            <w:pPr>
              <w:pStyle w:val="ConsPlusNormal"/>
              <w:jc w:val="center"/>
            </w:pPr>
            <w:r>
              <w:t>187,1</w:t>
            </w:r>
          </w:p>
        </w:tc>
      </w:tr>
    </w:tbl>
    <w:p w:rsidR="00003445" w:rsidRDefault="00003445">
      <w:pPr>
        <w:pStyle w:val="ConsPlusNormal"/>
        <w:jc w:val="both"/>
      </w:pPr>
    </w:p>
    <w:p w:rsidR="00003445" w:rsidRDefault="00003445">
      <w:pPr>
        <w:pStyle w:val="ConsPlusNormal"/>
        <w:jc w:val="both"/>
      </w:pPr>
    </w:p>
    <w:p w:rsidR="00003445" w:rsidRDefault="00003445">
      <w:pPr>
        <w:pStyle w:val="ConsPlusNormal"/>
        <w:jc w:val="both"/>
      </w:pPr>
    </w:p>
    <w:p w:rsidR="00003445" w:rsidRDefault="00003445">
      <w:pPr>
        <w:pStyle w:val="ConsPlusNormal"/>
        <w:jc w:val="both"/>
      </w:pPr>
    </w:p>
    <w:p w:rsidR="00003445" w:rsidRDefault="00003445">
      <w:pPr>
        <w:pStyle w:val="ConsPlusNormal"/>
        <w:jc w:val="both"/>
      </w:pPr>
    </w:p>
    <w:p w:rsidR="00003445" w:rsidRDefault="00003445">
      <w:pPr>
        <w:pStyle w:val="ConsPlusNormal"/>
        <w:jc w:val="right"/>
        <w:outlineLvl w:val="1"/>
      </w:pPr>
      <w:r>
        <w:t>Приложение N 5</w:t>
      </w:r>
    </w:p>
    <w:p w:rsidR="00003445" w:rsidRDefault="00003445">
      <w:pPr>
        <w:pStyle w:val="ConsPlusNormal"/>
        <w:jc w:val="right"/>
      </w:pPr>
      <w:r>
        <w:t>к Территориальной программе</w:t>
      </w:r>
    </w:p>
    <w:p w:rsidR="00003445" w:rsidRDefault="00003445">
      <w:pPr>
        <w:pStyle w:val="ConsPlusNormal"/>
        <w:jc w:val="right"/>
      </w:pPr>
      <w:r>
        <w:t>государственных гарантий</w:t>
      </w:r>
    </w:p>
    <w:p w:rsidR="00003445" w:rsidRDefault="00003445">
      <w:pPr>
        <w:pStyle w:val="ConsPlusNormal"/>
        <w:jc w:val="right"/>
      </w:pPr>
      <w:r>
        <w:t>бесплатного оказания гражданам</w:t>
      </w:r>
    </w:p>
    <w:p w:rsidR="00003445" w:rsidRDefault="00003445">
      <w:pPr>
        <w:pStyle w:val="ConsPlusNormal"/>
        <w:jc w:val="right"/>
      </w:pPr>
      <w:r>
        <w:t>медицинской помощи</w:t>
      </w:r>
    </w:p>
    <w:p w:rsidR="00003445" w:rsidRDefault="00003445">
      <w:pPr>
        <w:pStyle w:val="ConsPlusNormal"/>
        <w:jc w:val="right"/>
      </w:pPr>
      <w:r>
        <w:t>в Красноярском крае</w:t>
      </w:r>
    </w:p>
    <w:p w:rsidR="00003445" w:rsidRDefault="00003445">
      <w:pPr>
        <w:pStyle w:val="ConsPlusNormal"/>
        <w:jc w:val="right"/>
      </w:pPr>
      <w:r>
        <w:t>на 2025 год и на плановый период</w:t>
      </w:r>
    </w:p>
    <w:p w:rsidR="00003445" w:rsidRDefault="00003445">
      <w:pPr>
        <w:pStyle w:val="ConsPlusNormal"/>
        <w:jc w:val="right"/>
      </w:pPr>
      <w:r>
        <w:t>2026 и 2027 годов</w:t>
      </w:r>
    </w:p>
    <w:p w:rsidR="00003445" w:rsidRDefault="00003445">
      <w:pPr>
        <w:pStyle w:val="ConsPlusNormal"/>
        <w:jc w:val="both"/>
      </w:pPr>
    </w:p>
    <w:p w:rsidR="00003445" w:rsidRDefault="00003445">
      <w:pPr>
        <w:pStyle w:val="ConsPlusTitle"/>
        <w:jc w:val="center"/>
      </w:pPr>
      <w:bookmarkStart w:id="34" w:name="P6010"/>
      <w:bookmarkEnd w:id="34"/>
      <w:r>
        <w:t>УТВЕРЖДЕННАЯ СТОИМОСТЬ</w:t>
      </w:r>
    </w:p>
    <w:p w:rsidR="00003445" w:rsidRDefault="00003445">
      <w:pPr>
        <w:pStyle w:val="ConsPlusTitle"/>
        <w:jc w:val="center"/>
      </w:pPr>
      <w:r>
        <w:t>ТЕРРИТОРИАЛЬНОЙ ПРОГРАММЫ ГОСУДАРСТВЕННЫХ ГАРАНТИЙ</w:t>
      </w:r>
    </w:p>
    <w:p w:rsidR="00003445" w:rsidRDefault="00003445">
      <w:pPr>
        <w:pStyle w:val="ConsPlusTitle"/>
        <w:jc w:val="center"/>
      </w:pPr>
      <w:r>
        <w:t>БЕСПЛАТНОГО ОКАЗАНИЯ ГРАЖДАНАМ МЕДИЦИНСКОЙ ПОМОЩИ</w:t>
      </w:r>
    </w:p>
    <w:p w:rsidR="00003445" w:rsidRDefault="00003445">
      <w:pPr>
        <w:pStyle w:val="ConsPlusTitle"/>
        <w:jc w:val="center"/>
      </w:pPr>
      <w:r>
        <w:t>В КРАСНОЯРСКОМ КРАЕ НА 2025 ГОД И НА ПЛАНОВЫЙ ПЕРИОД</w:t>
      </w:r>
    </w:p>
    <w:p w:rsidR="00003445" w:rsidRDefault="00003445">
      <w:pPr>
        <w:pStyle w:val="ConsPlusTitle"/>
        <w:jc w:val="center"/>
      </w:pPr>
      <w:r>
        <w:t>2026 И 2027 ГОДОВ ПО УСЛОВИЯМ ЕЕ ОКАЗАНИЯ</w:t>
      </w:r>
    </w:p>
    <w:p w:rsidR="00003445" w:rsidRDefault="00003445">
      <w:pPr>
        <w:pStyle w:val="ConsPlusTitle"/>
        <w:jc w:val="center"/>
      </w:pPr>
      <w:r>
        <w:t>(ДАЛЕЕ - ТЕРРИТОРИАЛЬНАЯ ПРОГРАММА)</w:t>
      </w:r>
    </w:p>
    <w:p w:rsidR="00003445" w:rsidRDefault="00003445">
      <w:pPr>
        <w:pStyle w:val="ConsPlusNormal"/>
        <w:jc w:val="both"/>
      </w:pPr>
    </w:p>
    <w:p w:rsidR="00003445" w:rsidRDefault="00003445">
      <w:pPr>
        <w:pStyle w:val="ConsPlusNormal"/>
        <w:jc w:val="right"/>
        <w:outlineLvl w:val="2"/>
      </w:pPr>
      <w:r>
        <w:t>Таблица 1</w:t>
      </w:r>
    </w:p>
    <w:p w:rsidR="00003445" w:rsidRDefault="00003445">
      <w:pPr>
        <w:pStyle w:val="ConsPlusTitle"/>
        <w:jc w:val="center"/>
      </w:pPr>
      <w:r>
        <w:t>на 2025 год</w:t>
      </w:r>
    </w:p>
    <w:p w:rsidR="00003445" w:rsidRDefault="0000344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904"/>
        <w:gridCol w:w="1774"/>
        <w:gridCol w:w="1759"/>
        <w:gridCol w:w="1759"/>
        <w:gridCol w:w="1030"/>
        <w:gridCol w:w="910"/>
        <w:gridCol w:w="1264"/>
        <w:gridCol w:w="1264"/>
        <w:gridCol w:w="679"/>
      </w:tblGrid>
      <w:tr w:rsidR="00003445">
        <w:tc>
          <w:tcPr>
            <w:tcW w:w="3288" w:type="dxa"/>
            <w:vMerge w:val="restart"/>
          </w:tcPr>
          <w:p w:rsidR="00003445" w:rsidRDefault="00003445">
            <w:pPr>
              <w:pStyle w:val="ConsPlusNormal"/>
              <w:jc w:val="center"/>
            </w:pPr>
            <w:r>
              <w:lastRenderedPageBreak/>
              <w:t>Виды и условия оказания медицинской помощи</w:t>
            </w:r>
          </w:p>
        </w:tc>
        <w:tc>
          <w:tcPr>
            <w:tcW w:w="904" w:type="dxa"/>
            <w:vMerge w:val="restart"/>
          </w:tcPr>
          <w:p w:rsidR="00003445" w:rsidRDefault="00003445">
            <w:pPr>
              <w:pStyle w:val="ConsPlusNormal"/>
              <w:jc w:val="center"/>
            </w:pPr>
            <w:r>
              <w:t>N строки</w:t>
            </w:r>
          </w:p>
        </w:tc>
        <w:tc>
          <w:tcPr>
            <w:tcW w:w="1774" w:type="dxa"/>
            <w:vMerge w:val="restart"/>
          </w:tcPr>
          <w:p w:rsidR="00003445" w:rsidRDefault="00003445">
            <w:pPr>
              <w:pStyle w:val="ConsPlusNormal"/>
              <w:jc w:val="center"/>
            </w:pPr>
            <w:r>
              <w:t>Единица измерения</w:t>
            </w:r>
          </w:p>
        </w:tc>
        <w:tc>
          <w:tcPr>
            <w:tcW w:w="1759" w:type="dxa"/>
            <w:vMerge w:val="restart"/>
          </w:tcPr>
          <w:p w:rsidR="00003445" w:rsidRDefault="00003445">
            <w:pPr>
              <w:pStyle w:val="ConsPlusNormal"/>
              <w:jc w:val="center"/>
            </w:pPr>
            <w:r>
              <w:t>Объем медицинской помощи в расчете на 1 жителя (норматив объемов предоставления медицинской помощи в расчете на 1 застрахованное лицо)</w:t>
            </w:r>
          </w:p>
        </w:tc>
        <w:tc>
          <w:tcPr>
            <w:tcW w:w="1759" w:type="dxa"/>
            <w:vMerge w:val="restart"/>
          </w:tcPr>
          <w:p w:rsidR="00003445" w:rsidRDefault="00003445">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w="1940" w:type="dxa"/>
            <w:gridSpan w:val="2"/>
          </w:tcPr>
          <w:p w:rsidR="00003445" w:rsidRDefault="00003445">
            <w:pPr>
              <w:pStyle w:val="ConsPlusNormal"/>
              <w:jc w:val="center"/>
            </w:pPr>
            <w:r>
              <w:t>Подушевые нормативы финансирования Территориальной программы</w:t>
            </w:r>
          </w:p>
        </w:tc>
        <w:tc>
          <w:tcPr>
            <w:tcW w:w="3207" w:type="dxa"/>
            <w:gridSpan w:val="3"/>
          </w:tcPr>
          <w:p w:rsidR="00003445" w:rsidRDefault="00003445">
            <w:pPr>
              <w:pStyle w:val="ConsPlusNormal"/>
              <w:jc w:val="center"/>
            </w:pPr>
            <w:r>
              <w:t>Стоимость Территориальной программы по источникам ее финансового обеспечения</w:t>
            </w:r>
          </w:p>
        </w:tc>
      </w:tr>
      <w:tr w:rsidR="00003445">
        <w:tc>
          <w:tcPr>
            <w:tcW w:w="3288" w:type="dxa"/>
            <w:vMerge/>
          </w:tcPr>
          <w:p w:rsidR="00003445" w:rsidRDefault="00003445">
            <w:pPr>
              <w:pStyle w:val="ConsPlusNormal"/>
            </w:pPr>
          </w:p>
        </w:tc>
        <w:tc>
          <w:tcPr>
            <w:tcW w:w="904" w:type="dxa"/>
            <w:vMerge/>
          </w:tcPr>
          <w:p w:rsidR="00003445" w:rsidRDefault="00003445">
            <w:pPr>
              <w:pStyle w:val="ConsPlusNormal"/>
            </w:pPr>
          </w:p>
        </w:tc>
        <w:tc>
          <w:tcPr>
            <w:tcW w:w="1774" w:type="dxa"/>
            <w:vMerge/>
          </w:tcPr>
          <w:p w:rsidR="00003445" w:rsidRDefault="00003445">
            <w:pPr>
              <w:pStyle w:val="ConsPlusNormal"/>
            </w:pPr>
          </w:p>
        </w:tc>
        <w:tc>
          <w:tcPr>
            <w:tcW w:w="1759" w:type="dxa"/>
            <w:vMerge/>
          </w:tcPr>
          <w:p w:rsidR="00003445" w:rsidRDefault="00003445">
            <w:pPr>
              <w:pStyle w:val="ConsPlusNormal"/>
            </w:pPr>
          </w:p>
        </w:tc>
        <w:tc>
          <w:tcPr>
            <w:tcW w:w="1759" w:type="dxa"/>
            <w:vMerge/>
          </w:tcPr>
          <w:p w:rsidR="00003445" w:rsidRDefault="00003445">
            <w:pPr>
              <w:pStyle w:val="ConsPlusNormal"/>
            </w:pPr>
          </w:p>
        </w:tc>
        <w:tc>
          <w:tcPr>
            <w:tcW w:w="1940" w:type="dxa"/>
            <w:gridSpan w:val="2"/>
          </w:tcPr>
          <w:p w:rsidR="00003445" w:rsidRDefault="00003445">
            <w:pPr>
              <w:pStyle w:val="ConsPlusNormal"/>
              <w:jc w:val="center"/>
            </w:pPr>
            <w:r>
              <w:t>руб.</w:t>
            </w:r>
          </w:p>
        </w:tc>
        <w:tc>
          <w:tcPr>
            <w:tcW w:w="2528" w:type="dxa"/>
            <w:gridSpan w:val="2"/>
          </w:tcPr>
          <w:p w:rsidR="00003445" w:rsidRDefault="00003445">
            <w:pPr>
              <w:pStyle w:val="ConsPlusNormal"/>
              <w:jc w:val="center"/>
            </w:pPr>
            <w:r>
              <w:t>тыс. руб.</w:t>
            </w:r>
          </w:p>
        </w:tc>
        <w:tc>
          <w:tcPr>
            <w:tcW w:w="679" w:type="dxa"/>
            <w:vMerge w:val="restart"/>
          </w:tcPr>
          <w:p w:rsidR="00003445" w:rsidRDefault="00003445">
            <w:pPr>
              <w:pStyle w:val="ConsPlusNormal"/>
              <w:jc w:val="center"/>
            </w:pPr>
            <w:r>
              <w:t>в % к итогу</w:t>
            </w:r>
          </w:p>
        </w:tc>
      </w:tr>
      <w:tr w:rsidR="00003445">
        <w:tc>
          <w:tcPr>
            <w:tcW w:w="3288" w:type="dxa"/>
            <w:vMerge/>
          </w:tcPr>
          <w:p w:rsidR="00003445" w:rsidRDefault="00003445">
            <w:pPr>
              <w:pStyle w:val="ConsPlusNormal"/>
            </w:pPr>
          </w:p>
        </w:tc>
        <w:tc>
          <w:tcPr>
            <w:tcW w:w="904" w:type="dxa"/>
            <w:vMerge/>
          </w:tcPr>
          <w:p w:rsidR="00003445" w:rsidRDefault="00003445">
            <w:pPr>
              <w:pStyle w:val="ConsPlusNormal"/>
            </w:pPr>
          </w:p>
        </w:tc>
        <w:tc>
          <w:tcPr>
            <w:tcW w:w="1774" w:type="dxa"/>
            <w:vMerge/>
          </w:tcPr>
          <w:p w:rsidR="00003445" w:rsidRDefault="00003445">
            <w:pPr>
              <w:pStyle w:val="ConsPlusNormal"/>
            </w:pPr>
          </w:p>
        </w:tc>
        <w:tc>
          <w:tcPr>
            <w:tcW w:w="1759" w:type="dxa"/>
            <w:vMerge/>
          </w:tcPr>
          <w:p w:rsidR="00003445" w:rsidRDefault="00003445">
            <w:pPr>
              <w:pStyle w:val="ConsPlusNormal"/>
            </w:pPr>
          </w:p>
        </w:tc>
        <w:tc>
          <w:tcPr>
            <w:tcW w:w="1759" w:type="dxa"/>
            <w:vMerge/>
          </w:tcPr>
          <w:p w:rsidR="00003445" w:rsidRDefault="00003445">
            <w:pPr>
              <w:pStyle w:val="ConsPlusNormal"/>
            </w:pPr>
          </w:p>
        </w:tc>
        <w:tc>
          <w:tcPr>
            <w:tcW w:w="1030" w:type="dxa"/>
          </w:tcPr>
          <w:p w:rsidR="00003445" w:rsidRDefault="00003445">
            <w:pPr>
              <w:pStyle w:val="ConsPlusNormal"/>
              <w:jc w:val="center"/>
            </w:pPr>
            <w:r>
              <w:t>за счет средств бюджета субъекта РФ</w:t>
            </w:r>
          </w:p>
        </w:tc>
        <w:tc>
          <w:tcPr>
            <w:tcW w:w="910" w:type="dxa"/>
          </w:tcPr>
          <w:p w:rsidR="00003445" w:rsidRDefault="00003445">
            <w:pPr>
              <w:pStyle w:val="ConsPlusNormal"/>
              <w:jc w:val="center"/>
            </w:pPr>
            <w:r>
              <w:t>за счет средств ОМС</w:t>
            </w:r>
          </w:p>
        </w:tc>
        <w:tc>
          <w:tcPr>
            <w:tcW w:w="1264" w:type="dxa"/>
          </w:tcPr>
          <w:p w:rsidR="00003445" w:rsidRDefault="00003445">
            <w:pPr>
              <w:pStyle w:val="ConsPlusNormal"/>
              <w:jc w:val="center"/>
            </w:pPr>
            <w:r>
              <w:t>за счет средств бюджета субъекта РФ</w:t>
            </w:r>
          </w:p>
        </w:tc>
        <w:tc>
          <w:tcPr>
            <w:tcW w:w="1264" w:type="dxa"/>
          </w:tcPr>
          <w:p w:rsidR="00003445" w:rsidRDefault="00003445">
            <w:pPr>
              <w:pStyle w:val="ConsPlusNormal"/>
              <w:jc w:val="center"/>
            </w:pPr>
            <w:r>
              <w:t>средства ОМС</w:t>
            </w:r>
          </w:p>
        </w:tc>
        <w:tc>
          <w:tcPr>
            <w:tcW w:w="679" w:type="dxa"/>
            <w:vMerge/>
          </w:tcPr>
          <w:p w:rsidR="00003445" w:rsidRDefault="00003445">
            <w:pPr>
              <w:pStyle w:val="ConsPlusNormal"/>
            </w:pPr>
          </w:p>
        </w:tc>
      </w:tr>
      <w:tr w:rsidR="00003445">
        <w:tc>
          <w:tcPr>
            <w:tcW w:w="3288" w:type="dxa"/>
          </w:tcPr>
          <w:p w:rsidR="00003445" w:rsidRDefault="00003445">
            <w:pPr>
              <w:pStyle w:val="ConsPlusNormal"/>
              <w:jc w:val="center"/>
            </w:pPr>
            <w:r>
              <w:t>1</w:t>
            </w:r>
          </w:p>
        </w:tc>
        <w:tc>
          <w:tcPr>
            <w:tcW w:w="904" w:type="dxa"/>
          </w:tcPr>
          <w:p w:rsidR="00003445" w:rsidRDefault="00003445">
            <w:pPr>
              <w:pStyle w:val="ConsPlusNormal"/>
              <w:jc w:val="center"/>
            </w:pPr>
            <w:r>
              <w:t>2</w:t>
            </w:r>
          </w:p>
        </w:tc>
        <w:tc>
          <w:tcPr>
            <w:tcW w:w="1774" w:type="dxa"/>
          </w:tcPr>
          <w:p w:rsidR="00003445" w:rsidRDefault="00003445">
            <w:pPr>
              <w:pStyle w:val="ConsPlusNormal"/>
              <w:jc w:val="center"/>
            </w:pPr>
            <w:r>
              <w:t>3</w:t>
            </w:r>
          </w:p>
        </w:tc>
        <w:tc>
          <w:tcPr>
            <w:tcW w:w="1759" w:type="dxa"/>
          </w:tcPr>
          <w:p w:rsidR="00003445" w:rsidRDefault="00003445">
            <w:pPr>
              <w:pStyle w:val="ConsPlusNormal"/>
              <w:jc w:val="center"/>
            </w:pPr>
            <w:r>
              <w:t>4</w:t>
            </w:r>
          </w:p>
        </w:tc>
        <w:tc>
          <w:tcPr>
            <w:tcW w:w="1759" w:type="dxa"/>
          </w:tcPr>
          <w:p w:rsidR="00003445" w:rsidRDefault="00003445">
            <w:pPr>
              <w:pStyle w:val="ConsPlusNormal"/>
              <w:jc w:val="center"/>
            </w:pPr>
            <w:r>
              <w:t>5</w:t>
            </w:r>
          </w:p>
        </w:tc>
        <w:tc>
          <w:tcPr>
            <w:tcW w:w="1030" w:type="dxa"/>
          </w:tcPr>
          <w:p w:rsidR="00003445" w:rsidRDefault="00003445">
            <w:pPr>
              <w:pStyle w:val="ConsPlusNormal"/>
              <w:jc w:val="center"/>
            </w:pPr>
            <w:r>
              <w:t>6</w:t>
            </w:r>
          </w:p>
        </w:tc>
        <w:tc>
          <w:tcPr>
            <w:tcW w:w="910" w:type="dxa"/>
          </w:tcPr>
          <w:p w:rsidR="00003445" w:rsidRDefault="00003445">
            <w:pPr>
              <w:pStyle w:val="ConsPlusNormal"/>
              <w:jc w:val="center"/>
            </w:pPr>
            <w:r>
              <w:t>7</w:t>
            </w:r>
          </w:p>
        </w:tc>
        <w:tc>
          <w:tcPr>
            <w:tcW w:w="1264" w:type="dxa"/>
          </w:tcPr>
          <w:p w:rsidR="00003445" w:rsidRDefault="00003445">
            <w:pPr>
              <w:pStyle w:val="ConsPlusNormal"/>
              <w:jc w:val="center"/>
            </w:pPr>
            <w:r>
              <w:t>8</w:t>
            </w:r>
          </w:p>
        </w:tc>
        <w:tc>
          <w:tcPr>
            <w:tcW w:w="1264" w:type="dxa"/>
          </w:tcPr>
          <w:p w:rsidR="00003445" w:rsidRDefault="00003445">
            <w:pPr>
              <w:pStyle w:val="ConsPlusNormal"/>
              <w:jc w:val="center"/>
            </w:pPr>
            <w:r>
              <w:t>9</w:t>
            </w:r>
          </w:p>
        </w:tc>
        <w:tc>
          <w:tcPr>
            <w:tcW w:w="679" w:type="dxa"/>
          </w:tcPr>
          <w:p w:rsidR="00003445" w:rsidRDefault="00003445">
            <w:pPr>
              <w:pStyle w:val="ConsPlusNormal"/>
              <w:jc w:val="center"/>
            </w:pPr>
            <w:r>
              <w:t>10</w:t>
            </w:r>
          </w:p>
        </w:tc>
      </w:tr>
      <w:tr w:rsidR="00003445">
        <w:tc>
          <w:tcPr>
            <w:tcW w:w="3288" w:type="dxa"/>
          </w:tcPr>
          <w:p w:rsidR="00003445" w:rsidRDefault="00003445">
            <w:pPr>
              <w:pStyle w:val="ConsPlusNormal"/>
            </w:pPr>
            <w:r>
              <w:t xml:space="preserve">I. Медицинская помощь, предоставляемая за счет консолидированного бюджета субъекта Российской Федерации, в том числе </w:t>
            </w:r>
            <w:hyperlink w:anchor="P14025">
              <w:r>
                <w:rPr>
                  <w:color w:val="0000FF"/>
                </w:rPr>
                <w:t>&lt;1&gt;</w:t>
              </w:r>
            </w:hyperlink>
            <w:r>
              <w:t>:</w:t>
            </w:r>
          </w:p>
        </w:tc>
        <w:tc>
          <w:tcPr>
            <w:tcW w:w="904" w:type="dxa"/>
          </w:tcPr>
          <w:p w:rsidR="00003445" w:rsidRDefault="00003445">
            <w:pPr>
              <w:pStyle w:val="ConsPlusNormal"/>
              <w:jc w:val="center"/>
            </w:pPr>
            <w:r>
              <w:t>01</w:t>
            </w:r>
          </w:p>
        </w:tc>
        <w:tc>
          <w:tcPr>
            <w:tcW w:w="1774" w:type="dxa"/>
          </w:tcPr>
          <w:p w:rsidR="00003445" w:rsidRDefault="00003445">
            <w:pPr>
              <w:pStyle w:val="ConsPlusNormal"/>
              <w:jc w:val="center"/>
            </w:pPr>
            <w:r>
              <w:t>-</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30" w:type="dxa"/>
          </w:tcPr>
          <w:p w:rsidR="00003445" w:rsidRDefault="00003445">
            <w:pPr>
              <w:pStyle w:val="ConsPlusNormal"/>
              <w:jc w:val="center"/>
            </w:pPr>
            <w:r>
              <w:t>13185,7</w:t>
            </w:r>
          </w:p>
        </w:tc>
        <w:tc>
          <w:tcPr>
            <w:tcW w:w="910" w:type="dxa"/>
          </w:tcPr>
          <w:p w:rsidR="00003445" w:rsidRDefault="00003445">
            <w:pPr>
              <w:pStyle w:val="ConsPlusNormal"/>
              <w:jc w:val="center"/>
            </w:pPr>
            <w:r>
              <w:t>Х</w:t>
            </w:r>
          </w:p>
        </w:tc>
        <w:tc>
          <w:tcPr>
            <w:tcW w:w="1264" w:type="dxa"/>
          </w:tcPr>
          <w:p w:rsidR="00003445" w:rsidRDefault="00003445">
            <w:pPr>
              <w:pStyle w:val="ConsPlusNormal"/>
              <w:jc w:val="center"/>
            </w:pPr>
            <w:r>
              <w:t>37299016,0</w:t>
            </w:r>
          </w:p>
        </w:tc>
        <w:tc>
          <w:tcPr>
            <w:tcW w:w="1264" w:type="dxa"/>
          </w:tcPr>
          <w:p w:rsidR="00003445" w:rsidRDefault="00003445">
            <w:pPr>
              <w:pStyle w:val="ConsPlusNormal"/>
              <w:jc w:val="center"/>
            </w:pPr>
            <w:r>
              <w:t>Х</w:t>
            </w:r>
          </w:p>
        </w:tc>
        <w:tc>
          <w:tcPr>
            <w:tcW w:w="679" w:type="dxa"/>
          </w:tcPr>
          <w:p w:rsidR="00003445" w:rsidRDefault="00003445">
            <w:pPr>
              <w:pStyle w:val="ConsPlusNormal"/>
              <w:jc w:val="center"/>
            </w:pPr>
            <w:r>
              <w:t>28,4</w:t>
            </w:r>
          </w:p>
        </w:tc>
      </w:tr>
      <w:tr w:rsidR="00003445">
        <w:tc>
          <w:tcPr>
            <w:tcW w:w="3288" w:type="dxa"/>
          </w:tcPr>
          <w:p w:rsidR="00003445" w:rsidRDefault="00003445">
            <w:pPr>
              <w:pStyle w:val="ConsPlusNormal"/>
            </w:pPr>
            <w:r>
              <w:t xml:space="preserve">1. Скорая медицинская помощь, включая скорую специализированную медицинскую помощь, не входящая в территориальную программу ОМС </w:t>
            </w:r>
            <w:hyperlink w:anchor="P14026">
              <w:r>
                <w:rPr>
                  <w:color w:val="0000FF"/>
                </w:rPr>
                <w:t>&lt;2&gt;</w:t>
              </w:r>
            </w:hyperlink>
            <w:r>
              <w:t>, в том числе:</w:t>
            </w:r>
          </w:p>
        </w:tc>
        <w:tc>
          <w:tcPr>
            <w:tcW w:w="904" w:type="dxa"/>
          </w:tcPr>
          <w:p w:rsidR="00003445" w:rsidRDefault="00003445">
            <w:pPr>
              <w:pStyle w:val="ConsPlusNormal"/>
              <w:jc w:val="center"/>
            </w:pPr>
            <w:r>
              <w:t>02</w:t>
            </w:r>
          </w:p>
        </w:tc>
        <w:tc>
          <w:tcPr>
            <w:tcW w:w="1774" w:type="dxa"/>
          </w:tcPr>
          <w:p w:rsidR="00003445" w:rsidRDefault="00003445">
            <w:pPr>
              <w:pStyle w:val="ConsPlusNormal"/>
            </w:pPr>
            <w:r>
              <w:t>вызов</w:t>
            </w:r>
          </w:p>
        </w:tc>
        <w:tc>
          <w:tcPr>
            <w:tcW w:w="1759" w:type="dxa"/>
          </w:tcPr>
          <w:p w:rsidR="00003445" w:rsidRDefault="00003445">
            <w:pPr>
              <w:pStyle w:val="ConsPlusNormal"/>
              <w:jc w:val="center"/>
            </w:pPr>
            <w:r>
              <w:t>0,0165</w:t>
            </w:r>
          </w:p>
        </w:tc>
        <w:tc>
          <w:tcPr>
            <w:tcW w:w="1759" w:type="dxa"/>
          </w:tcPr>
          <w:p w:rsidR="00003445" w:rsidRDefault="00003445">
            <w:pPr>
              <w:pStyle w:val="ConsPlusNormal"/>
              <w:jc w:val="center"/>
            </w:pPr>
            <w:r>
              <w:t>30911,7</w:t>
            </w:r>
          </w:p>
        </w:tc>
        <w:tc>
          <w:tcPr>
            <w:tcW w:w="1030" w:type="dxa"/>
          </w:tcPr>
          <w:p w:rsidR="00003445" w:rsidRDefault="00003445">
            <w:pPr>
              <w:pStyle w:val="ConsPlusNormal"/>
              <w:jc w:val="center"/>
            </w:pPr>
            <w:r>
              <w:t>509,8</w:t>
            </w:r>
          </w:p>
        </w:tc>
        <w:tc>
          <w:tcPr>
            <w:tcW w:w="910" w:type="dxa"/>
          </w:tcPr>
          <w:p w:rsidR="00003445" w:rsidRDefault="00003445">
            <w:pPr>
              <w:pStyle w:val="ConsPlusNormal"/>
              <w:jc w:val="center"/>
            </w:pPr>
            <w:r>
              <w:t>Х</w:t>
            </w:r>
          </w:p>
        </w:tc>
        <w:tc>
          <w:tcPr>
            <w:tcW w:w="1264" w:type="dxa"/>
          </w:tcPr>
          <w:p w:rsidR="00003445" w:rsidRDefault="00003445">
            <w:pPr>
              <w:pStyle w:val="ConsPlusNormal"/>
              <w:jc w:val="center"/>
            </w:pPr>
            <w:r>
              <w:t>1441998,5</w:t>
            </w:r>
          </w:p>
        </w:tc>
        <w:tc>
          <w:tcPr>
            <w:tcW w:w="126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не идентифицированным и не застрахованным в системе ОМС лицам</w:t>
            </w:r>
          </w:p>
        </w:tc>
        <w:tc>
          <w:tcPr>
            <w:tcW w:w="904" w:type="dxa"/>
          </w:tcPr>
          <w:p w:rsidR="00003445" w:rsidRDefault="00003445">
            <w:pPr>
              <w:pStyle w:val="ConsPlusNormal"/>
              <w:jc w:val="center"/>
            </w:pPr>
            <w:r>
              <w:t>03</w:t>
            </w:r>
          </w:p>
        </w:tc>
        <w:tc>
          <w:tcPr>
            <w:tcW w:w="1774" w:type="dxa"/>
          </w:tcPr>
          <w:p w:rsidR="00003445" w:rsidRDefault="00003445">
            <w:pPr>
              <w:pStyle w:val="ConsPlusNormal"/>
            </w:pPr>
            <w:r>
              <w:t>вызов</w:t>
            </w:r>
          </w:p>
        </w:tc>
        <w:tc>
          <w:tcPr>
            <w:tcW w:w="1759" w:type="dxa"/>
          </w:tcPr>
          <w:p w:rsidR="00003445" w:rsidRDefault="00003445">
            <w:pPr>
              <w:pStyle w:val="ConsPlusNormal"/>
              <w:jc w:val="center"/>
            </w:pPr>
            <w:r>
              <w:t>0,0095</w:t>
            </w:r>
          </w:p>
        </w:tc>
        <w:tc>
          <w:tcPr>
            <w:tcW w:w="1759" w:type="dxa"/>
          </w:tcPr>
          <w:p w:rsidR="00003445" w:rsidRDefault="00003445">
            <w:pPr>
              <w:pStyle w:val="ConsPlusNormal"/>
              <w:jc w:val="center"/>
            </w:pPr>
            <w:r>
              <w:t>1194,9</w:t>
            </w:r>
          </w:p>
        </w:tc>
        <w:tc>
          <w:tcPr>
            <w:tcW w:w="1030" w:type="dxa"/>
          </w:tcPr>
          <w:p w:rsidR="00003445" w:rsidRDefault="00003445">
            <w:pPr>
              <w:pStyle w:val="ConsPlusNormal"/>
              <w:jc w:val="center"/>
            </w:pPr>
            <w:r>
              <w:t>11,4</w:t>
            </w:r>
          </w:p>
        </w:tc>
        <w:tc>
          <w:tcPr>
            <w:tcW w:w="910" w:type="dxa"/>
          </w:tcPr>
          <w:p w:rsidR="00003445" w:rsidRDefault="00003445">
            <w:pPr>
              <w:pStyle w:val="ConsPlusNormal"/>
              <w:jc w:val="center"/>
            </w:pPr>
            <w:r>
              <w:t>Х</w:t>
            </w:r>
          </w:p>
        </w:tc>
        <w:tc>
          <w:tcPr>
            <w:tcW w:w="1264" w:type="dxa"/>
          </w:tcPr>
          <w:p w:rsidR="00003445" w:rsidRDefault="00003445">
            <w:pPr>
              <w:pStyle w:val="ConsPlusNormal"/>
              <w:jc w:val="center"/>
            </w:pPr>
            <w:r>
              <w:t>32109,2</w:t>
            </w:r>
          </w:p>
        </w:tc>
        <w:tc>
          <w:tcPr>
            <w:tcW w:w="126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 xml:space="preserve">скорая медицинская помощь при </w:t>
            </w:r>
            <w:r>
              <w:lastRenderedPageBreak/>
              <w:t>санитарно-авиационной эвакуации</w:t>
            </w:r>
          </w:p>
        </w:tc>
        <w:tc>
          <w:tcPr>
            <w:tcW w:w="904" w:type="dxa"/>
          </w:tcPr>
          <w:p w:rsidR="00003445" w:rsidRDefault="00003445">
            <w:pPr>
              <w:pStyle w:val="ConsPlusNormal"/>
              <w:jc w:val="center"/>
            </w:pPr>
            <w:r>
              <w:lastRenderedPageBreak/>
              <w:t>04</w:t>
            </w:r>
          </w:p>
        </w:tc>
        <w:tc>
          <w:tcPr>
            <w:tcW w:w="1774" w:type="dxa"/>
          </w:tcPr>
          <w:p w:rsidR="00003445" w:rsidRDefault="00003445">
            <w:pPr>
              <w:pStyle w:val="ConsPlusNormal"/>
            </w:pPr>
            <w:r>
              <w:t>вызов</w:t>
            </w:r>
          </w:p>
        </w:tc>
        <w:tc>
          <w:tcPr>
            <w:tcW w:w="1759" w:type="dxa"/>
          </w:tcPr>
          <w:p w:rsidR="00003445" w:rsidRDefault="00003445">
            <w:pPr>
              <w:pStyle w:val="ConsPlusNormal"/>
              <w:jc w:val="center"/>
            </w:pPr>
            <w:r>
              <w:t>0,0007</w:t>
            </w:r>
          </w:p>
        </w:tc>
        <w:tc>
          <w:tcPr>
            <w:tcW w:w="1759" w:type="dxa"/>
          </w:tcPr>
          <w:p w:rsidR="00003445" w:rsidRDefault="00003445">
            <w:pPr>
              <w:pStyle w:val="ConsPlusNormal"/>
              <w:jc w:val="center"/>
            </w:pPr>
            <w:r>
              <w:t>669265,6</w:t>
            </w:r>
          </w:p>
        </w:tc>
        <w:tc>
          <w:tcPr>
            <w:tcW w:w="1030" w:type="dxa"/>
          </w:tcPr>
          <w:p w:rsidR="00003445" w:rsidRDefault="00003445">
            <w:pPr>
              <w:pStyle w:val="ConsPlusNormal"/>
              <w:jc w:val="center"/>
            </w:pPr>
            <w:r>
              <w:t>444,8</w:t>
            </w:r>
          </w:p>
        </w:tc>
        <w:tc>
          <w:tcPr>
            <w:tcW w:w="910" w:type="dxa"/>
          </w:tcPr>
          <w:p w:rsidR="00003445" w:rsidRDefault="00003445">
            <w:pPr>
              <w:pStyle w:val="ConsPlusNormal"/>
              <w:jc w:val="center"/>
            </w:pPr>
            <w:r>
              <w:t>Х</w:t>
            </w:r>
          </w:p>
        </w:tc>
        <w:tc>
          <w:tcPr>
            <w:tcW w:w="1264" w:type="dxa"/>
          </w:tcPr>
          <w:p w:rsidR="00003445" w:rsidRDefault="00003445">
            <w:pPr>
              <w:pStyle w:val="ConsPlusNormal"/>
              <w:jc w:val="center"/>
            </w:pPr>
            <w:r>
              <w:t>1258219,4</w:t>
            </w:r>
          </w:p>
        </w:tc>
        <w:tc>
          <w:tcPr>
            <w:tcW w:w="126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lastRenderedPageBreak/>
              <w:t>2. Первичная медико-санитарная помощь, предоставляемая:</w:t>
            </w:r>
          </w:p>
        </w:tc>
        <w:tc>
          <w:tcPr>
            <w:tcW w:w="904" w:type="dxa"/>
          </w:tcPr>
          <w:p w:rsidR="00003445" w:rsidRDefault="00003445">
            <w:pPr>
              <w:pStyle w:val="ConsPlusNormal"/>
              <w:jc w:val="center"/>
            </w:pPr>
            <w:r>
              <w:t>05</w:t>
            </w:r>
          </w:p>
        </w:tc>
        <w:tc>
          <w:tcPr>
            <w:tcW w:w="1774" w:type="dxa"/>
          </w:tcPr>
          <w:p w:rsidR="00003445" w:rsidRDefault="00003445">
            <w:pPr>
              <w:pStyle w:val="ConsPlusNormal"/>
              <w:jc w:val="center"/>
            </w:pPr>
            <w:r>
              <w:t>-</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2.1. В амбулаторных условиях:</w:t>
            </w:r>
          </w:p>
        </w:tc>
        <w:tc>
          <w:tcPr>
            <w:tcW w:w="904" w:type="dxa"/>
          </w:tcPr>
          <w:p w:rsidR="00003445" w:rsidRDefault="00003445">
            <w:pPr>
              <w:pStyle w:val="ConsPlusNormal"/>
              <w:jc w:val="center"/>
            </w:pPr>
            <w:r>
              <w:t>06</w:t>
            </w:r>
          </w:p>
        </w:tc>
        <w:tc>
          <w:tcPr>
            <w:tcW w:w="1774" w:type="dxa"/>
          </w:tcPr>
          <w:p w:rsidR="00003445" w:rsidRDefault="00003445">
            <w:pPr>
              <w:pStyle w:val="ConsPlusNormal"/>
              <w:jc w:val="center"/>
            </w:pPr>
            <w:r>
              <w:t>-</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 xml:space="preserve">2.1.1. С профилактической и иными целями </w:t>
            </w:r>
            <w:hyperlink w:anchor="P14027">
              <w:r>
                <w:rPr>
                  <w:color w:val="0000FF"/>
                </w:rPr>
                <w:t>&lt;3&gt;</w:t>
              </w:r>
            </w:hyperlink>
            <w:r>
              <w:t>, в том числе:</w:t>
            </w:r>
          </w:p>
        </w:tc>
        <w:tc>
          <w:tcPr>
            <w:tcW w:w="904" w:type="dxa"/>
          </w:tcPr>
          <w:p w:rsidR="00003445" w:rsidRDefault="00003445">
            <w:pPr>
              <w:pStyle w:val="ConsPlusNormal"/>
              <w:jc w:val="center"/>
            </w:pPr>
            <w:r>
              <w:t>07</w:t>
            </w:r>
          </w:p>
        </w:tc>
        <w:tc>
          <w:tcPr>
            <w:tcW w:w="1774" w:type="dxa"/>
          </w:tcPr>
          <w:p w:rsidR="00003445" w:rsidRDefault="00003445">
            <w:pPr>
              <w:pStyle w:val="ConsPlusNormal"/>
            </w:pPr>
            <w:r>
              <w:t>посещение</w:t>
            </w:r>
          </w:p>
        </w:tc>
        <w:tc>
          <w:tcPr>
            <w:tcW w:w="1759" w:type="dxa"/>
          </w:tcPr>
          <w:p w:rsidR="00003445" w:rsidRDefault="00003445">
            <w:pPr>
              <w:pStyle w:val="ConsPlusNormal"/>
              <w:jc w:val="center"/>
            </w:pPr>
            <w:r>
              <w:t>0,73</w:t>
            </w:r>
          </w:p>
        </w:tc>
        <w:tc>
          <w:tcPr>
            <w:tcW w:w="1759" w:type="dxa"/>
          </w:tcPr>
          <w:p w:rsidR="00003445" w:rsidRDefault="00003445">
            <w:pPr>
              <w:pStyle w:val="ConsPlusNormal"/>
              <w:jc w:val="center"/>
            </w:pPr>
            <w:r>
              <w:t>1050,9</w:t>
            </w:r>
          </w:p>
        </w:tc>
        <w:tc>
          <w:tcPr>
            <w:tcW w:w="1030" w:type="dxa"/>
          </w:tcPr>
          <w:p w:rsidR="00003445" w:rsidRDefault="00003445">
            <w:pPr>
              <w:pStyle w:val="ConsPlusNormal"/>
              <w:jc w:val="center"/>
            </w:pPr>
            <w:r>
              <w:t>767,2</w:t>
            </w:r>
          </w:p>
        </w:tc>
        <w:tc>
          <w:tcPr>
            <w:tcW w:w="910" w:type="dxa"/>
          </w:tcPr>
          <w:p w:rsidR="00003445" w:rsidRDefault="00003445">
            <w:pPr>
              <w:pStyle w:val="ConsPlusNormal"/>
              <w:jc w:val="center"/>
            </w:pPr>
            <w:r>
              <w:t>Х</w:t>
            </w:r>
          </w:p>
        </w:tc>
        <w:tc>
          <w:tcPr>
            <w:tcW w:w="1264" w:type="dxa"/>
          </w:tcPr>
          <w:p w:rsidR="00003445" w:rsidRDefault="00003445">
            <w:pPr>
              <w:pStyle w:val="ConsPlusNormal"/>
              <w:jc w:val="center"/>
            </w:pPr>
            <w:r>
              <w:t>2170180,6</w:t>
            </w:r>
          </w:p>
        </w:tc>
        <w:tc>
          <w:tcPr>
            <w:tcW w:w="126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в части синдрома приобретенного иммунодефицита (ВИЧ-инфекции)</w:t>
            </w:r>
          </w:p>
        </w:tc>
        <w:tc>
          <w:tcPr>
            <w:tcW w:w="904" w:type="dxa"/>
          </w:tcPr>
          <w:p w:rsidR="00003445" w:rsidRDefault="00003445">
            <w:pPr>
              <w:pStyle w:val="ConsPlusNormal"/>
              <w:jc w:val="center"/>
            </w:pPr>
            <w:r>
              <w:t>07.1</w:t>
            </w:r>
          </w:p>
        </w:tc>
        <w:tc>
          <w:tcPr>
            <w:tcW w:w="1774" w:type="dxa"/>
          </w:tcPr>
          <w:p w:rsidR="00003445" w:rsidRDefault="00003445">
            <w:pPr>
              <w:pStyle w:val="ConsPlusNormal"/>
            </w:pPr>
            <w:r>
              <w:t>посещение</w:t>
            </w:r>
          </w:p>
        </w:tc>
        <w:tc>
          <w:tcPr>
            <w:tcW w:w="1759" w:type="dxa"/>
          </w:tcPr>
          <w:p w:rsidR="00003445" w:rsidRDefault="00003445">
            <w:pPr>
              <w:pStyle w:val="ConsPlusNormal"/>
              <w:jc w:val="center"/>
            </w:pPr>
            <w:r>
              <w:t>0,025</w:t>
            </w:r>
          </w:p>
        </w:tc>
        <w:tc>
          <w:tcPr>
            <w:tcW w:w="1759" w:type="dxa"/>
          </w:tcPr>
          <w:p w:rsidR="00003445" w:rsidRDefault="00003445">
            <w:pPr>
              <w:pStyle w:val="ConsPlusNormal"/>
              <w:jc w:val="center"/>
            </w:pPr>
            <w:r>
              <w:t>1575,9</w:t>
            </w:r>
          </w:p>
        </w:tc>
        <w:tc>
          <w:tcPr>
            <w:tcW w:w="1030" w:type="dxa"/>
          </w:tcPr>
          <w:p w:rsidR="00003445" w:rsidRDefault="00003445">
            <w:pPr>
              <w:pStyle w:val="ConsPlusNormal"/>
              <w:jc w:val="center"/>
            </w:pPr>
            <w:r>
              <w:t>38,9</w:t>
            </w:r>
          </w:p>
        </w:tc>
        <w:tc>
          <w:tcPr>
            <w:tcW w:w="910" w:type="dxa"/>
          </w:tcPr>
          <w:p w:rsidR="00003445" w:rsidRDefault="00003445">
            <w:pPr>
              <w:pStyle w:val="ConsPlusNormal"/>
              <w:jc w:val="center"/>
            </w:pPr>
            <w:r>
              <w:t>Х</w:t>
            </w:r>
          </w:p>
        </w:tc>
        <w:tc>
          <w:tcPr>
            <w:tcW w:w="1264" w:type="dxa"/>
          </w:tcPr>
          <w:p w:rsidR="00003445" w:rsidRDefault="00003445">
            <w:pPr>
              <w:pStyle w:val="ConsPlusNormal"/>
              <w:jc w:val="center"/>
            </w:pPr>
            <w:r>
              <w:t>110005,2</w:t>
            </w:r>
          </w:p>
        </w:tc>
        <w:tc>
          <w:tcPr>
            <w:tcW w:w="126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не идентифицированным и не застрахованным в системе ОМС лицам</w:t>
            </w:r>
          </w:p>
        </w:tc>
        <w:tc>
          <w:tcPr>
            <w:tcW w:w="904" w:type="dxa"/>
          </w:tcPr>
          <w:p w:rsidR="00003445" w:rsidRDefault="00003445">
            <w:pPr>
              <w:pStyle w:val="ConsPlusNormal"/>
              <w:jc w:val="center"/>
            </w:pPr>
            <w:r>
              <w:t>07.2</w:t>
            </w:r>
          </w:p>
        </w:tc>
        <w:tc>
          <w:tcPr>
            <w:tcW w:w="1774" w:type="dxa"/>
          </w:tcPr>
          <w:p w:rsidR="00003445" w:rsidRDefault="00003445">
            <w:pPr>
              <w:pStyle w:val="ConsPlusNormal"/>
            </w:pPr>
            <w:r>
              <w:t>посещение</w:t>
            </w:r>
          </w:p>
        </w:tc>
        <w:tc>
          <w:tcPr>
            <w:tcW w:w="1759" w:type="dxa"/>
          </w:tcPr>
          <w:p w:rsidR="00003445" w:rsidRDefault="00003445">
            <w:pPr>
              <w:pStyle w:val="ConsPlusNormal"/>
              <w:jc w:val="center"/>
            </w:pPr>
            <w:r>
              <w:t>0,0043</w:t>
            </w:r>
          </w:p>
        </w:tc>
        <w:tc>
          <w:tcPr>
            <w:tcW w:w="1759" w:type="dxa"/>
          </w:tcPr>
          <w:p w:rsidR="00003445" w:rsidRDefault="00003445">
            <w:pPr>
              <w:pStyle w:val="ConsPlusNormal"/>
              <w:jc w:val="center"/>
            </w:pPr>
            <w:r>
              <w:t>1075,3</w:t>
            </w:r>
          </w:p>
        </w:tc>
        <w:tc>
          <w:tcPr>
            <w:tcW w:w="1030" w:type="dxa"/>
          </w:tcPr>
          <w:p w:rsidR="00003445" w:rsidRDefault="00003445">
            <w:pPr>
              <w:pStyle w:val="ConsPlusNormal"/>
              <w:jc w:val="center"/>
            </w:pPr>
            <w:r>
              <w:t>4,6</w:t>
            </w:r>
          </w:p>
        </w:tc>
        <w:tc>
          <w:tcPr>
            <w:tcW w:w="910" w:type="dxa"/>
          </w:tcPr>
          <w:p w:rsidR="00003445" w:rsidRDefault="00003445">
            <w:pPr>
              <w:pStyle w:val="ConsPlusNormal"/>
              <w:jc w:val="center"/>
            </w:pPr>
            <w:r>
              <w:t>Х</w:t>
            </w:r>
          </w:p>
        </w:tc>
        <w:tc>
          <w:tcPr>
            <w:tcW w:w="1264" w:type="dxa"/>
          </w:tcPr>
          <w:p w:rsidR="00003445" w:rsidRDefault="00003445">
            <w:pPr>
              <w:pStyle w:val="ConsPlusNormal"/>
              <w:jc w:val="center"/>
            </w:pPr>
            <w:r>
              <w:t>13148,2</w:t>
            </w:r>
          </w:p>
        </w:tc>
        <w:tc>
          <w:tcPr>
            <w:tcW w:w="126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 xml:space="preserve">2.1.2. В связи с заболеваниями - обращений </w:t>
            </w:r>
            <w:hyperlink w:anchor="P14028">
              <w:r>
                <w:rPr>
                  <w:color w:val="0000FF"/>
                </w:rPr>
                <w:t>&lt;4&gt;</w:t>
              </w:r>
            </w:hyperlink>
            <w:r>
              <w:t>, в том числе:</w:t>
            </w:r>
          </w:p>
        </w:tc>
        <w:tc>
          <w:tcPr>
            <w:tcW w:w="904" w:type="dxa"/>
          </w:tcPr>
          <w:p w:rsidR="00003445" w:rsidRDefault="00003445">
            <w:pPr>
              <w:pStyle w:val="ConsPlusNormal"/>
              <w:jc w:val="center"/>
            </w:pPr>
            <w:r>
              <w:t>08</w:t>
            </w:r>
          </w:p>
        </w:tc>
        <w:tc>
          <w:tcPr>
            <w:tcW w:w="1774" w:type="dxa"/>
          </w:tcPr>
          <w:p w:rsidR="00003445" w:rsidRDefault="00003445">
            <w:pPr>
              <w:pStyle w:val="ConsPlusNormal"/>
            </w:pPr>
            <w:r>
              <w:t>обращение</w:t>
            </w:r>
          </w:p>
        </w:tc>
        <w:tc>
          <w:tcPr>
            <w:tcW w:w="1759" w:type="dxa"/>
          </w:tcPr>
          <w:p w:rsidR="00003445" w:rsidRDefault="00003445">
            <w:pPr>
              <w:pStyle w:val="ConsPlusNormal"/>
              <w:jc w:val="center"/>
            </w:pPr>
            <w:r>
              <w:t>0,144</w:t>
            </w:r>
          </w:p>
        </w:tc>
        <w:tc>
          <w:tcPr>
            <w:tcW w:w="1759" w:type="dxa"/>
          </w:tcPr>
          <w:p w:rsidR="00003445" w:rsidRDefault="00003445">
            <w:pPr>
              <w:pStyle w:val="ConsPlusNormal"/>
              <w:jc w:val="center"/>
            </w:pPr>
            <w:r>
              <w:t>3049,2</w:t>
            </w:r>
          </w:p>
        </w:tc>
        <w:tc>
          <w:tcPr>
            <w:tcW w:w="1030" w:type="dxa"/>
          </w:tcPr>
          <w:p w:rsidR="00003445" w:rsidRDefault="00003445">
            <w:pPr>
              <w:pStyle w:val="ConsPlusNormal"/>
              <w:jc w:val="center"/>
            </w:pPr>
            <w:r>
              <w:t>439,1</w:t>
            </w:r>
          </w:p>
        </w:tc>
        <w:tc>
          <w:tcPr>
            <w:tcW w:w="910" w:type="dxa"/>
          </w:tcPr>
          <w:p w:rsidR="00003445" w:rsidRDefault="00003445">
            <w:pPr>
              <w:pStyle w:val="ConsPlusNormal"/>
              <w:jc w:val="center"/>
            </w:pPr>
            <w:r>
              <w:t>Х</w:t>
            </w:r>
          </w:p>
        </w:tc>
        <w:tc>
          <w:tcPr>
            <w:tcW w:w="1264" w:type="dxa"/>
          </w:tcPr>
          <w:p w:rsidR="00003445" w:rsidRDefault="00003445">
            <w:pPr>
              <w:pStyle w:val="ConsPlusNormal"/>
              <w:jc w:val="center"/>
            </w:pPr>
            <w:r>
              <w:t>1242080,6</w:t>
            </w:r>
          </w:p>
        </w:tc>
        <w:tc>
          <w:tcPr>
            <w:tcW w:w="126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в части синдрома приобретенного иммунодефицита (ВИЧ-инфекции)</w:t>
            </w:r>
          </w:p>
        </w:tc>
        <w:tc>
          <w:tcPr>
            <w:tcW w:w="904" w:type="dxa"/>
          </w:tcPr>
          <w:p w:rsidR="00003445" w:rsidRDefault="00003445">
            <w:pPr>
              <w:pStyle w:val="ConsPlusNormal"/>
              <w:jc w:val="center"/>
            </w:pPr>
            <w:r>
              <w:t>08.1</w:t>
            </w:r>
          </w:p>
        </w:tc>
        <w:tc>
          <w:tcPr>
            <w:tcW w:w="1774" w:type="dxa"/>
          </w:tcPr>
          <w:p w:rsidR="00003445" w:rsidRDefault="00003445">
            <w:pPr>
              <w:pStyle w:val="ConsPlusNormal"/>
            </w:pPr>
            <w:r>
              <w:t>обращение</w:t>
            </w:r>
          </w:p>
        </w:tc>
        <w:tc>
          <w:tcPr>
            <w:tcW w:w="1759" w:type="dxa"/>
          </w:tcPr>
          <w:p w:rsidR="00003445" w:rsidRDefault="00003445">
            <w:pPr>
              <w:pStyle w:val="ConsPlusNormal"/>
              <w:jc w:val="center"/>
            </w:pPr>
            <w:r>
              <w:t>0,00214</w:t>
            </w:r>
          </w:p>
        </w:tc>
        <w:tc>
          <w:tcPr>
            <w:tcW w:w="1759" w:type="dxa"/>
          </w:tcPr>
          <w:p w:rsidR="00003445" w:rsidRDefault="00003445">
            <w:pPr>
              <w:pStyle w:val="ConsPlusNormal"/>
              <w:jc w:val="center"/>
            </w:pPr>
            <w:r>
              <w:t>7774,6</w:t>
            </w:r>
          </w:p>
        </w:tc>
        <w:tc>
          <w:tcPr>
            <w:tcW w:w="1030" w:type="dxa"/>
          </w:tcPr>
          <w:p w:rsidR="00003445" w:rsidRDefault="00003445">
            <w:pPr>
              <w:pStyle w:val="ConsPlusNormal"/>
              <w:jc w:val="center"/>
            </w:pPr>
            <w:r>
              <w:t>16,7</w:t>
            </w:r>
          </w:p>
        </w:tc>
        <w:tc>
          <w:tcPr>
            <w:tcW w:w="910" w:type="dxa"/>
          </w:tcPr>
          <w:p w:rsidR="00003445" w:rsidRDefault="00003445">
            <w:pPr>
              <w:pStyle w:val="ConsPlusNormal"/>
              <w:jc w:val="center"/>
            </w:pPr>
            <w:r>
              <w:t>Х</w:t>
            </w:r>
          </w:p>
        </w:tc>
        <w:tc>
          <w:tcPr>
            <w:tcW w:w="1264" w:type="dxa"/>
          </w:tcPr>
          <w:p w:rsidR="00003445" w:rsidRDefault="00003445">
            <w:pPr>
              <w:pStyle w:val="ConsPlusNormal"/>
              <w:jc w:val="center"/>
            </w:pPr>
            <w:r>
              <w:t>47145,1</w:t>
            </w:r>
          </w:p>
        </w:tc>
        <w:tc>
          <w:tcPr>
            <w:tcW w:w="126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не идентифицированным и не застрахованным в системе ОМС лицам</w:t>
            </w:r>
          </w:p>
        </w:tc>
        <w:tc>
          <w:tcPr>
            <w:tcW w:w="904" w:type="dxa"/>
          </w:tcPr>
          <w:p w:rsidR="00003445" w:rsidRDefault="00003445">
            <w:pPr>
              <w:pStyle w:val="ConsPlusNormal"/>
              <w:jc w:val="center"/>
            </w:pPr>
            <w:r>
              <w:t>08.2</w:t>
            </w:r>
          </w:p>
        </w:tc>
        <w:tc>
          <w:tcPr>
            <w:tcW w:w="1774" w:type="dxa"/>
          </w:tcPr>
          <w:p w:rsidR="00003445" w:rsidRDefault="00003445">
            <w:pPr>
              <w:pStyle w:val="ConsPlusNormal"/>
            </w:pPr>
            <w:r>
              <w:t>обращение</w:t>
            </w:r>
          </w:p>
        </w:tc>
        <w:tc>
          <w:tcPr>
            <w:tcW w:w="1759" w:type="dxa"/>
          </w:tcPr>
          <w:p w:rsidR="00003445" w:rsidRDefault="00003445">
            <w:pPr>
              <w:pStyle w:val="ConsPlusNormal"/>
              <w:jc w:val="center"/>
            </w:pPr>
            <w:r>
              <w:t>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0,0</w:t>
            </w:r>
          </w:p>
        </w:tc>
        <w:tc>
          <w:tcPr>
            <w:tcW w:w="910"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 xml:space="preserve">2.2. В условиях дневных стационаров </w:t>
            </w:r>
            <w:hyperlink w:anchor="P14029">
              <w:r>
                <w:rPr>
                  <w:color w:val="0000FF"/>
                </w:rPr>
                <w:t>&lt;5&gt;</w:t>
              </w:r>
            </w:hyperlink>
            <w:r>
              <w:t>, в том числе:</w:t>
            </w:r>
          </w:p>
        </w:tc>
        <w:tc>
          <w:tcPr>
            <w:tcW w:w="904" w:type="dxa"/>
          </w:tcPr>
          <w:p w:rsidR="00003445" w:rsidRDefault="00003445">
            <w:pPr>
              <w:pStyle w:val="ConsPlusNormal"/>
              <w:jc w:val="center"/>
            </w:pPr>
            <w:r>
              <w:t>09</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0,0</w:t>
            </w:r>
          </w:p>
        </w:tc>
        <w:tc>
          <w:tcPr>
            <w:tcW w:w="910"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 xml:space="preserve">не идентифицированным и не </w:t>
            </w:r>
            <w:r>
              <w:lastRenderedPageBreak/>
              <w:t>застрахованным в системе ОМС лицам</w:t>
            </w:r>
          </w:p>
        </w:tc>
        <w:tc>
          <w:tcPr>
            <w:tcW w:w="904" w:type="dxa"/>
          </w:tcPr>
          <w:p w:rsidR="00003445" w:rsidRDefault="00003445">
            <w:pPr>
              <w:pStyle w:val="ConsPlusNormal"/>
              <w:jc w:val="center"/>
            </w:pPr>
            <w:r>
              <w:lastRenderedPageBreak/>
              <w:t>09.1</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0,0</w:t>
            </w:r>
          </w:p>
        </w:tc>
        <w:tc>
          <w:tcPr>
            <w:tcW w:w="910"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lastRenderedPageBreak/>
              <w:t xml:space="preserve">3. В условиях дневных стационаров (первичная медико-санитарная помощь, специализированная медицинская помощь) </w:t>
            </w:r>
            <w:hyperlink w:anchor="P14030">
              <w:r>
                <w:rPr>
                  <w:color w:val="0000FF"/>
                </w:rPr>
                <w:t>&lt;6&gt;</w:t>
              </w:r>
            </w:hyperlink>
            <w:r>
              <w:t>, в том числе:</w:t>
            </w:r>
          </w:p>
        </w:tc>
        <w:tc>
          <w:tcPr>
            <w:tcW w:w="904" w:type="dxa"/>
          </w:tcPr>
          <w:p w:rsidR="00003445" w:rsidRDefault="00003445">
            <w:pPr>
              <w:pStyle w:val="ConsPlusNormal"/>
              <w:jc w:val="center"/>
            </w:pPr>
            <w:r>
              <w:t>10</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0,0040</w:t>
            </w:r>
          </w:p>
        </w:tc>
        <w:tc>
          <w:tcPr>
            <w:tcW w:w="1759" w:type="dxa"/>
          </w:tcPr>
          <w:p w:rsidR="00003445" w:rsidRDefault="00003445">
            <w:pPr>
              <w:pStyle w:val="ConsPlusNormal"/>
              <w:jc w:val="center"/>
            </w:pPr>
            <w:r>
              <w:t>31143,7</w:t>
            </w:r>
          </w:p>
        </w:tc>
        <w:tc>
          <w:tcPr>
            <w:tcW w:w="1030" w:type="dxa"/>
          </w:tcPr>
          <w:p w:rsidR="00003445" w:rsidRDefault="00003445">
            <w:pPr>
              <w:pStyle w:val="ConsPlusNormal"/>
              <w:jc w:val="center"/>
            </w:pPr>
            <w:r>
              <w:t>124,6</w:t>
            </w:r>
          </w:p>
        </w:tc>
        <w:tc>
          <w:tcPr>
            <w:tcW w:w="910" w:type="dxa"/>
          </w:tcPr>
          <w:p w:rsidR="00003445" w:rsidRDefault="00003445">
            <w:pPr>
              <w:pStyle w:val="ConsPlusNormal"/>
              <w:jc w:val="center"/>
            </w:pPr>
            <w:r>
              <w:t>Х</w:t>
            </w:r>
          </w:p>
        </w:tc>
        <w:tc>
          <w:tcPr>
            <w:tcW w:w="1264" w:type="dxa"/>
          </w:tcPr>
          <w:p w:rsidR="00003445" w:rsidRDefault="00003445">
            <w:pPr>
              <w:pStyle w:val="ConsPlusNormal"/>
              <w:jc w:val="center"/>
            </w:pPr>
            <w:r>
              <w:t>352394,1</w:t>
            </w:r>
          </w:p>
        </w:tc>
        <w:tc>
          <w:tcPr>
            <w:tcW w:w="126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не идентифицированным и не застрахованным в системе ОМС лицам</w:t>
            </w:r>
          </w:p>
        </w:tc>
        <w:tc>
          <w:tcPr>
            <w:tcW w:w="904" w:type="dxa"/>
          </w:tcPr>
          <w:p w:rsidR="00003445" w:rsidRDefault="00003445">
            <w:pPr>
              <w:pStyle w:val="ConsPlusNormal"/>
              <w:jc w:val="center"/>
            </w:pPr>
            <w:r>
              <w:t>10.1</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0,0</w:t>
            </w:r>
          </w:p>
        </w:tc>
        <w:tc>
          <w:tcPr>
            <w:tcW w:w="910"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4. Специализированная, в том числе высокотехнологичная, медицинская помощь</w:t>
            </w:r>
          </w:p>
        </w:tc>
        <w:tc>
          <w:tcPr>
            <w:tcW w:w="904" w:type="dxa"/>
          </w:tcPr>
          <w:p w:rsidR="00003445" w:rsidRDefault="00003445">
            <w:pPr>
              <w:pStyle w:val="ConsPlusNormal"/>
              <w:jc w:val="center"/>
            </w:pPr>
            <w:r>
              <w:t>11</w:t>
            </w:r>
          </w:p>
        </w:tc>
        <w:tc>
          <w:tcPr>
            <w:tcW w:w="1774" w:type="dxa"/>
          </w:tcPr>
          <w:p w:rsidR="00003445" w:rsidRDefault="00003445">
            <w:pPr>
              <w:pStyle w:val="ConsPlusNormal"/>
              <w:jc w:val="center"/>
            </w:pPr>
            <w:r>
              <w:t>-</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 xml:space="preserve">4.1. В условиях дневных стационаров </w:t>
            </w:r>
            <w:hyperlink w:anchor="P14029">
              <w:r>
                <w:rPr>
                  <w:color w:val="0000FF"/>
                </w:rPr>
                <w:t>&lt;5&gt;</w:t>
              </w:r>
            </w:hyperlink>
            <w:r>
              <w:t>, в том числе:</w:t>
            </w:r>
          </w:p>
        </w:tc>
        <w:tc>
          <w:tcPr>
            <w:tcW w:w="904" w:type="dxa"/>
          </w:tcPr>
          <w:p w:rsidR="00003445" w:rsidRDefault="00003445">
            <w:pPr>
              <w:pStyle w:val="ConsPlusNormal"/>
              <w:jc w:val="center"/>
            </w:pPr>
            <w:r>
              <w:t>12</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0,0</w:t>
            </w:r>
          </w:p>
        </w:tc>
        <w:tc>
          <w:tcPr>
            <w:tcW w:w="910"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не идентифицированным и не застрахованным в системе ОМС лицам</w:t>
            </w:r>
          </w:p>
        </w:tc>
        <w:tc>
          <w:tcPr>
            <w:tcW w:w="904" w:type="dxa"/>
          </w:tcPr>
          <w:p w:rsidR="00003445" w:rsidRDefault="00003445">
            <w:pPr>
              <w:pStyle w:val="ConsPlusNormal"/>
              <w:jc w:val="center"/>
            </w:pPr>
            <w:r>
              <w:t>12.1</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0,0</w:t>
            </w:r>
          </w:p>
        </w:tc>
        <w:tc>
          <w:tcPr>
            <w:tcW w:w="910"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4.2. В условиях круглосуточных стационаров, в том числе:</w:t>
            </w:r>
          </w:p>
        </w:tc>
        <w:tc>
          <w:tcPr>
            <w:tcW w:w="904" w:type="dxa"/>
          </w:tcPr>
          <w:p w:rsidR="00003445" w:rsidRDefault="00003445">
            <w:pPr>
              <w:pStyle w:val="ConsPlusNormal"/>
              <w:jc w:val="center"/>
            </w:pPr>
            <w:r>
              <w:t>13</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0,0138</w:t>
            </w:r>
          </w:p>
        </w:tc>
        <w:tc>
          <w:tcPr>
            <w:tcW w:w="1759" w:type="dxa"/>
          </w:tcPr>
          <w:p w:rsidR="00003445" w:rsidRDefault="00003445">
            <w:pPr>
              <w:pStyle w:val="ConsPlusNormal"/>
              <w:jc w:val="center"/>
            </w:pPr>
            <w:r>
              <w:t>190309,8</w:t>
            </w:r>
          </w:p>
        </w:tc>
        <w:tc>
          <w:tcPr>
            <w:tcW w:w="1030" w:type="dxa"/>
          </w:tcPr>
          <w:p w:rsidR="00003445" w:rsidRDefault="00003445">
            <w:pPr>
              <w:pStyle w:val="ConsPlusNormal"/>
              <w:jc w:val="center"/>
            </w:pPr>
            <w:r>
              <w:t>2626,3</w:t>
            </w:r>
          </w:p>
        </w:tc>
        <w:tc>
          <w:tcPr>
            <w:tcW w:w="910" w:type="dxa"/>
          </w:tcPr>
          <w:p w:rsidR="00003445" w:rsidRDefault="00003445">
            <w:pPr>
              <w:pStyle w:val="ConsPlusNormal"/>
              <w:jc w:val="center"/>
            </w:pPr>
            <w:r>
              <w:t>Х</w:t>
            </w:r>
          </w:p>
        </w:tc>
        <w:tc>
          <w:tcPr>
            <w:tcW w:w="1264" w:type="dxa"/>
          </w:tcPr>
          <w:p w:rsidR="00003445" w:rsidRDefault="00003445">
            <w:pPr>
              <w:pStyle w:val="ConsPlusNormal"/>
              <w:jc w:val="center"/>
            </w:pPr>
            <w:r>
              <w:t>7429140,6</w:t>
            </w:r>
          </w:p>
        </w:tc>
        <w:tc>
          <w:tcPr>
            <w:tcW w:w="126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в части синдрома приобретенного иммунодефицита (ВИЧ-инфекции)</w:t>
            </w:r>
          </w:p>
        </w:tc>
        <w:tc>
          <w:tcPr>
            <w:tcW w:w="904" w:type="dxa"/>
          </w:tcPr>
          <w:p w:rsidR="00003445" w:rsidRDefault="00003445">
            <w:pPr>
              <w:pStyle w:val="ConsPlusNormal"/>
              <w:jc w:val="center"/>
            </w:pPr>
            <w:r>
              <w:t>13.1</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0,00029</w:t>
            </w:r>
          </w:p>
        </w:tc>
        <w:tc>
          <w:tcPr>
            <w:tcW w:w="1759" w:type="dxa"/>
          </w:tcPr>
          <w:p w:rsidR="00003445" w:rsidRDefault="00003445">
            <w:pPr>
              <w:pStyle w:val="ConsPlusNormal"/>
              <w:jc w:val="center"/>
            </w:pPr>
            <w:r>
              <w:t>193006,0</w:t>
            </w:r>
          </w:p>
        </w:tc>
        <w:tc>
          <w:tcPr>
            <w:tcW w:w="1030" w:type="dxa"/>
          </w:tcPr>
          <w:p w:rsidR="00003445" w:rsidRDefault="00003445">
            <w:pPr>
              <w:pStyle w:val="ConsPlusNormal"/>
              <w:jc w:val="center"/>
            </w:pPr>
            <w:r>
              <w:t>56,8</w:t>
            </w:r>
          </w:p>
        </w:tc>
        <w:tc>
          <w:tcPr>
            <w:tcW w:w="910" w:type="dxa"/>
          </w:tcPr>
          <w:p w:rsidR="00003445" w:rsidRDefault="00003445">
            <w:pPr>
              <w:pStyle w:val="ConsPlusNormal"/>
              <w:jc w:val="center"/>
            </w:pPr>
            <w:r>
              <w:t>Х</w:t>
            </w:r>
          </w:p>
        </w:tc>
        <w:tc>
          <w:tcPr>
            <w:tcW w:w="1264" w:type="dxa"/>
          </w:tcPr>
          <w:p w:rsidR="00003445" w:rsidRDefault="00003445">
            <w:pPr>
              <w:pStyle w:val="ConsPlusNormal"/>
              <w:jc w:val="center"/>
            </w:pPr>
            <w:r>
              <w:t>160774,0</w:t>
            </w:r>
          </w:p>
        </w:tc>
        <w:tc>
          <w:tcPr>
            <w:tcW w:w="126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 xml:space="preserve">не идентифицированным и не застрахованным в системе ОМС </w:t>
            </w:r>
            <w:r>
              <w:lastRenderedPageBreak/>
              <w:t>лицам</w:t>
            </w:r>
          </w:p>
        </w:tc>
        <w:tc>
          <w:tcPr>
            <w:tcW w:w="904" w:type="dxa"/>
          </w:tcPr>
          <w:p w:rsidR="00003445" w:rsidRDefault="00003445">
            <w:pPr>
              <w:pStyle w:val="ConsPlusNormal"/>
              <w:jc w:val="center"/>
            </w:pPr>
            <w:r>
              <w:lastRenderedPageBreak/>
              <w:t>13.2</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0,0016</w:t>
            </w:r>
          </w:p>
        </w:tc>
        <w:tc>
          <w:tcPr>
            <w:tcW w:w="1759" w:type="dxa"/>
          </w:tcPr>
          <w:p w:rsidR="00003445" w:rsidRDefault="00003445">
            <w:pPr>
              <w:pStyle w:val="ConsPlusNormal"/>
              <w:jc w:val="center"/>
            </w:pPr>
            <w:r>
              <w:t>43716,5</w:t>
            </w:r>
          </w:p>
        </w:tc>
        <w:tc>
          <w:tcPr>
            <w:tcW w:w="1030" w:type="dxa"/>
          </w:tcPr>
          <w:p w:rsidR="00003445" w:rsidRDefault="00003445">
            <w:pPr>
              <w:pStyle w:val="ConsPlusNormal"/>
              <w:jc w:val="center"/>
            </w:pPr>
            <w:r>
              <w:t>68,1</w:t>
            </w:r>
          </w:p>
        </w:tc>
        <w:tc>
          <w:tcPr>
            <w:tcW w:w="910" w:type="dxa"/>
          </w:tcPr>
          <w:p w:rsidR="00003445" w:rsidRDefault="00003445">
            <w:pPr>
              <w:pStyle w:val="ConsPlusNormal"/>
              <w:jc w:val="center"/>
            </w:pPr>
            <w:r>
              <w:t>Х</w:t>
            </w:r>
          </w:p>
        </w:tc>
        <w:tc>
          <w:tcPr>
            <w:tcW w:w="1264" w:type="dxa"/>
          </w:tcPr>
          <w:p w:rsidR="00003445" w:rsidRDefault="00003445">
            <w:pPr>
              <w:pStyle w:val="ConsPlusNormal"/>
              <w:jc w:val="center"/>
            </w:pPr>
            <w:r>
              <w:t>192746,0</w:t>
            </w:r>
          </w:p>
        </w:tc>
        <w:tc>
          <w:tcPr>
            <w:tcW w:w="126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lastRenderedPageBreak/>
              <w:t>5. Паллиативная медицинская помощь:</w:t>
            </w:r>
          </w:p>
        </w:tc>
        <w:tc>
          <w:tcPr>
            <w:tcW w:w="904" w:type="dxa"/>
          </w:tcPr>
          <w:p w:rsidR="00003445" w:rsidRDefault="00003445">
            <w:pPr>
              <w:pStyle w:val="ConsPlusNormal"/>
              <w:jc w:val="center"/>
            </w:pPr>
            <w:r>
              <w:t>13</w:t>
            </w:r>
          </w:p>
        </w:tc>
        <w:tc>
          <w:tcPr>
            <w:tcW w:w="1774" w:type="dxa"/>
          </w:tcPr>
          <w:p w:rsidR="00003445" w:rsidRDefault="00003445">
            <w:pPr>
              <w:pStyle w:val="ConsPlusNormal"/>
              <w:jc w:val="center"/>
            </w:pPr>
            <w:r>
              <w:t>-</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 xml:space="preserve">5.1. Первичная медицинская помощь, в том числе доврачебная и врачебная (включая ветеранов боевых действий), всего, в том числе </w:t>
            </w:r>
            <w:hyperlink w:anchor="P14031">
              <w:r>
                <w:rPr>
                  <w:color w:val="0000FF"/>
                </w:rPr>
                <w:t>&lt;7&gt;</w:t>
              </w:r>
            </w:hyperlink>
            <w:r>
              <w:t>:</w:t>
            </w:r>
          </w:p>
        </w:tc>
        <w:tc>
          <w:tcPr>
            <w:tcW w:w="904" w:type="dxa"/>
          </w:tcPr>
          <w:p w:rsidR="00003445" w:rsidRDefault="00003445">
            <w:pPr>
              <w:pStyle w:val="ConsPlusNormal"/>
              <w:jc w:val="center"/>
            </w:pPr>
            <w:r>
              <w:t>14</w:t>
            </w:r>
          </w:p>
        </w:tc>
        <w:tc>
          <w:tcPr>
            <w:tcW w:w="1774" w:type="dxa"/>
          </w:tcPr>
          <w:p w:rsidR="00003445" w:rsidRDefault="00003445">
            <w:pPr>
              <w:pStyle w:val="ConsPlusNormal"/>
            </w:pPr>
            <w:r>
              <w:t>посещение</w:t>
            </w:r>
          </w:p>
        </w:tc>
        <w:tc>
          <w:tcPr>
            <w:tcW w:w="1759" w:type="dxa"/>
          </w:tcPr>
          <w:p w:rsidR="00003445" w:rsidRDefault="00003445">
            <w:pPr>
              <w:pStyle w:val="ConsPlusNormal"/>
              <w:jc w:val="center"/>
            </w:pPr>
            <w:r>
              <w:t>0,0300</w:t>
            </w:r>
          </w:p>
        </w:tc>
        <w:tc>
          <w:tcPr>
            <w:tcW w:w="1759" w:type="dxa"/>
          </w:tcPr>
          <w:p w:rsidR="00003445" w:rsidRDefault="00003445">
            <w:pPr>
              <w:pStyle w:val="ConsPlusNormal"/>
              <w:jc w:val="center"/>
            </w:pPr>
            <w:r>
              <w:t>1943,8</w:t>
            </w:r>
          </w:p>
        </w:tc>
        <w:tc>
          <w:tcPr>
            <w:tcW w:w="1030" w:type="dxa"/>
          </w:tcPr>
          <w:p w:rsidR="00003445" w:rsidRDefault="00003445">
            <w:pPr>
              <w:pStyle w:val="ConsPlusNormal"/>
              <w:jc w:val="center"/>
            </w:pPr>
            <w:r>
              <w:t>58,3</w:t>
            </w:r>
          </w:p>
        </w:tc>
        <w:tc>
          <w:tcPr>
            <w:tcW w:w="910" w:type="dxa"/>
          </w:tcPr>
          <w:p w:rsidR="00003445" w:rsidRDefault="00003445">
            <w:pPr>
              <w:pStyle w:val="ConsPlusNormal"/>
              <w:jc w:val="center"/>
            </w:pPr>
            <w:r>
              <w:t>Х</w:t>
            </w:r>
          </w:p>
        </w:tc>
        <w:tc>
          <w:tcPr>
            <w:tcW w:w="1264" w:type="dxa"/>
          </w:tcPr>
          <w:p w:rsidR="00003445" w:rsidRDefault="00003445">
            <w:pPr>
              <w:pStyle w:val="ConsPlusNormal"/>
              <w:jc w:val="center"/>
            </w:pPr>
            <w:r>
              <w:t>164959,7</w:t>
            </w:r>
          </w:p>
        </w:tc>
        <w:tc>
          <w:tcPr>
            <w:tcW w:w="126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посещения по паллиативной медицинской помощи без учета посещений на дому патронажными бригадами</w:t>
            </w:r>
          </w:p>
        </w:tc>
        <w:tc>
          <w:tcPr>
            <w:tcW w:w="904" w:type="dxa"/>
          </w:tcPr>
          <w:p w:rsidR="00003445" w:rsidRDefault="00003445">
            <w:pPr>
              <w:pStyle w:val="ConsPlusNormal"/>
              <w:jc w:val="center"/>
            </w:pPr>
            <w:r>
              <w:t>14.1</w:t>
            </w:r>
          </w:p>
        </w:tc>
        <w:tc>
          <w:tcPr>
            <w:tcW w:w="1774" w:type="dxa"/>
          </w:tcPr>
          <w:p w:rsidR="00003445" w:rsidRDefault="00003445">
            <w:pPr>
              <w:pStyle w:val="ConsPlusNormal"/>
            </w:pPr>
            <w:r>
              <w:t>посещение</w:t>
            </w:r>
          </w:p>
        </w:tc>
        <w:tc>
          <w:tcPr>
            <w:tcW w:w="1759" w:type="dxa"/>
          </w:tcPr>
          <w:p w:rsidR="00003445" w:rsidRDefault="00003445">
            <w:pPr>
              <w:pStyle w:val="ConsPlusNormal"/>
              <w:jc w:val="center"/>
            </w:pPr>
            <w:r>
              <w:t>0,0220</w:t>
            </w:r>
          </w:p>
        </w:tc>
        <w:tc>
          <w:tcPr>
            <w:tcW w:w="1759" w:type="dxa"/>
          </w:tcPr>
          <w:p w:rsidR="00003445" w:rsidRDefault="00003445">
            <w:pPr>
              <w:pStyle w:val="ConsPlusNormal"/>
              <w:jc w:val="center"/>
            </w:pPr>
            <w:r>
              <w:t>944,8</w:t>
            </w:r>
          </w:p>
        </w:tc>
        <w:tc>
          <w:tcPr>
            <w:tcW w:w="1030" w:type="dxa"/>
          </w:tcPr>
          <w:p w:rsidR="00003445" w:rsidRDefault="00003445">
            <w:pPr>
              <w:pStyle w:val="ConsPlusNormal"/>
              <w:jc w:val="center"/>
            </w:pPr>
            <w:r>
              <w:t>20,8</w:t>
            </w:r>
          </w:p>
        </w:tc>
        <w:tc>
          <w:tcPr>
            <w:tcW w:w="910" w:type="dxa"/>
          </w:tcPr>
          <w:p w:rsidR="00003445" w:rsidRDefault="00003445">
            <w:pPr>
              <w:pStyle w:val="ConsPlusNormal"/>
              <w:jc w:val="center"/>
            </w:pPr>
            <w:r>
              <w:t>Х</w:t>
            </w:r>
          </w:p>
        </w:tc>
        <w:tc>
          <w:tcPr>
            <w:tcW w:w="1264" w:type="dxa"/>
          </w:tcPr>
          <w:p w:rsidR="00003445" w:rsidRDefault="00003445">
            <w:pPr>
              <w:pStyle w:val="ConsPlusNormal"/>
              <w:jc w:val="center"/>
            </w:pPr>
            <w:r>
              <w:t>58799,5</w:t>
            </w:r>
          </w:p>
        </w:tc>
        <w:tc>
          <w:tcPr>
            <w:tcW w:w="126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посещения на дому выездными патронажными бригадами:</w:t>
            </w:r>
          </w:p>
        </w:tc>
        <w:tc>
          <w:tcPr>
            <w:tcW w:w="904" w:type="dxa"/>
          </w:tcPr>
          <w:p w:rsidR="00003445" w:rsidRDefault="00003445">
            <w:pPr>
              <w:pStyle w:val="ConsPlusNormal"/>
              <w:jc w:val="center"/>
            </w:pPr>
            <w:r>
              <w:t>14.2</w:t>
            </w:r>
          </w:p>
        </w:tc>
        <w:tc>
          <w:tcPr>
            <w:tcW w:w="1774" w:type="dxa"/>
          </w:tcPr>
          <w:p w:rsidR="00003445" w:rsidRDefault="00003445">
            <w:pPr>
              <w:pStyle w:val="ConsPlusNormal"/>
            </w:pPr>
            <w:r>
              <w:t>посещение</w:t>
            </w:r>
          </w:p>
        </w:tc>
        <w:tc>
          <w:tcPr>
            <w:tcW w:w="1759" w:type="dxa"/>
          </w:tcPr>
          <w:p w:rsidR="00003445" w:rsidRDefault="00003445">
            <w:pPr>
              <w:pStyle w:val="ConsPlusNormal"/>
              <w:jc w:val="center"/>
            </w:pPr>
            <w:r>
              <w:t>0,0080</w:t>
            </w:r>
          </w:p>
        </w:tc>
        <w:tc>
          <w:tcPr>
            <w:tcW w:w="1759" w:type="dxa"/>
          </w:tcPr>
          <w:p w:rsidR="00003445" w:rsidRDefault="00003445">
            <w:pPr>
              <w:pStyle w:val="ConsPlusNormal"/>
              <w:jc w:val="center"/>
            </w:pPr>
            <w:r>
              <w:t>4691,1</w:t>
            </w:r>
          </w:p>
        </w:tc>
        <w:tc>
          <w:tcPr>
            <w:tcW w:w="1030" w:type="dxa"/>
          </w:tcPr>
          <w:p w:rsidR="00003445" w:rsidRDefault="00003445">
            <w:pPr>
              <w:pStyle w:val="ConsPlusNormal"/>
              <w:jc w:val="center"/>
            </w:pPr>
            <w:r>
              <w:t>37,5</w:t>
            </w:r>
          </w:p>
        </w:tc>
        <w:tc>
          <w:tcPr>
            <w:tcW w:w="910" w:type="dxa"/>
          </w:tcPr>
          <w:p w:rsidR="00003445" w:rsidRDefault="00003445">
            <w:pPr>
              <w:pStyle w:val="ConsPlusNormal"/>
              <w:jc w:val="center"/>
            </w:pPr>
            <w:r>
              <w:t>Х</w:t>
            </w:r>
          </w:p>
        </w:tc>
        <w:tc>
          <w:tcPr>
            <w:tcW w:w="1264" w:type="dxa"/>
          </w:tcPr>
          <w:p w:rsidR="00003445" w:rsidRDefault="00003445">
            <w:pPr>
              <w:pStyle w:val="ConsPlusNormal"/>
              <w:jc w:val="center"/>
            </w:pPr>
            <w:r>
              <w:t>106160,2</w:t>
            </w:r>
          </w:p>
        </w:tc>
        <w:tc>
          <w:tcPr>
            <w:tcW w:w="126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в том числе для детского населения</w:t>
            </w:r>
          </w:p>
        </w:tc>
        <w:tc>
          <w:tcPr>
            <w:tcW w:w="904" w:type="dxa"/>
          </w:tcPr>
          <w:p w:rsidR="00003445" w:rsidRDefault="00003445">
            <w:pPr>
              <w:pStyle w:val="ConsPlusNormal"/>
              <w:jc w:val="center"/>
            </w:pPr>
            <w:r>
              <w:t>14.3</w:t>
            </w:r>
          </w:p>
        </w:tc>
        <w:tc>
          <w:tcPr>
            <w:tcW w:w="1774" w:type="dxa"/>
          </w:tcPr>
          <w:p w:rsidR="00003445" w:rsidRDefault="00003445">
            <w:pPr>
              <w:pStyle w:val="ConsPlusNormal"/>
            </w:pPr>
            <w:r>
              <w:t>посещение</w:t>
            </w:r>
          </w:p>
        </w:tc>
        <w:tc>
          <w:tcPr>
            <w:tcW w:w="1759" w:type="dxa"/>
          </w:tcPr>
          <w:p w:rsidR="00003445" w:rsidRDefault="00003445">
            <w:pPr>
              <w:pStyle w:val="ConsPlusNormal"/>
              <w:jc w:val="center"/>
            </w:pPr>
            <w:r>
              <w:t>0,000302</w:t>
            </w:r>
          </w:p>
        </w:tc>
        <w:tc>
          <w:tcPr>
            <w:tcW w:w="1759" w:type="dxa"/>
          </w:tcPr>
          <w:p w:rsidR="00003445" w:rsidRDefault="00003445">
            <w:pPr>
              <w:pStyle w:val="ConsPlusNormal"/>
              <w:jc w:val="center"/>
            </w:pPr>
            <w:r>
              <w:t>4691,1</w:t>
            </w:r>
          </w:p>
        </w:tc>
        <w:tc>
          <w:tcPr>
            <w:tcW w:w="1030" w:type="dxa"/>
          </w:tcPr>
          <w:p w:rsidR="00003445" w:rsidRDefault="00003445">
            <w:pPr>
              <w:pStyle w:val="ConsPlusNormal"/>
              <w:jc w:val="center"/>
            </w:pPr>
            <w:r>
              <w:t>1,4</w:t>
            </w:r>
          </w:p>
        </w:tc>
        <w:tc>
          <w:tcPr>
            <w:tcW w:w="910" w:type="dxa"/>
          </w:tcPr>
          <w:p w:rsidR="00003445" w:rsidRDefault="00003445">
            <w:pPr>
              <w:pStyle w:val="ConsPlusNormal"/>
              <w:jc w:val="center"/>
            </w:pPr>
            <w:r>
              <w:t>Х</w:t>
            </w:r>
          </w:p>
        </w:tc>
        <w:tc>
          <w:tcPr>
            <w:tcW w:w="1264" w:type="dxa"/>
          </w:tcPr>
          <w:p w:rsidR="00003445" w:rsidRDefault="00003445">
            <w:pPr>
              <w:pStyle w:val="ConsPlusNormal"/>
              <w:jc w:val="center"/>
            </w:pPr>
            <w:r>
              <w:t>935,2</w:t>
            </w:r>
          </w:p>
        </w:tc>
        <w:tc>
          <w:tcPr>
            <w:tcW w:w="126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5.2.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904" w:type="dxa"/>
          </w:tcPr>
          <w:p w:rsidR="00003445" w:rsidRDefault="00003445">
            <w:pPr>
              <w:pStyle w:val="ConsPlusNormal"/>
              <w:jc w:val="center"/>
            </w:pPr>
            <w:r>
              <w:t>15</w:t>
            </w:r>
          </w:p>
        </w:tc>
        <w:tc>
          <w:tcPr>
            <w:tcW w:w="1774" w:type="dxa"/>
          </w:tcPr>
          <w:p w:rsidR="00003445" w:rsidRDefault="00003445">
            <w:pPr>
              <w:pStyle w:val="ConsPlusNormal"/>
            </w:pPr>
            <w:r>
              <w:t>койко-день</w:t>
            </w:r>
          </w:p>
        </w:tc>
        <w:tc>
          <w:tcPr>
            <w:tcW w:w="1759" w:type="dxa"/>
          </w:tcPr>
          <w:p w:rsidR="00003445" w:rsidRDefault="00003445">
            <w:pPr>
              <w:pStyle w:val="ConsPlusNormal"/>
              <w:jc w:val="center"/>
            </w:pPr>
            <w:r>
              <w:t>0,092</w:t>
            </w:r>
          </w:p>
        </w:tc>
        <w:tc>
          <w:tcPr>
            <w:tcW w:w="1759" w:type="dxa"/>
          </w:tcPr>
          <w:p w:rsidR="00003445" w:rsidRDefault="00003445">
            <w:pPr>
              <w:pStyle w:val="ConsPlusNormal"/>
              <w:jc w:val="center"/>
            </w:pPr>
            <w:r>
              <w:t>5550,8</w:t>
            </w:r>
          </w:p>
        </w:tc>
        <w:tc>
          <w:tcPr>
            <w:tcW w:w="1030" w:type="dxa"/>
          </w:tcPr>
          <w:p w:rsidR="00003445" w:rsidRDefault="00003445">
            <w:pPr>
              <w:pStyle w:val="ConsPlusNormal"/>
              <w:jc w:val="center"/>
            </w:pPr>
            <w:r>
              <w:t>510,7</w:t>
            </w:r>
          </w:p>
        </w:tc>
        <w:tc>
          <w:tcPr>
            <w:tcW w:w="910" w:type="dxa"/>
          </w:tcPr>
          <w:p w:rsidR="00003445" w:rsidRDefault="00003445">
            <w:pPr>
              <w:pStyle w:val="ConsPlusNormal"/>
              <w:jc w:val="center"/>
            </w:pPr>
            <w:r>
              <w:t>Х</w:t>
            </w:r>
          </w:p>
        </w:tc>
        <w:tc>
          <w:tcPr>
            <w:tcW w:w="1264" w:type="dxa"/>
          </w:tcPr>
          <w:p w:rsidR="00003445" w:rsidRDefault="00003445">
            <w:pPr>
              <w:pStyle w:val="ConsPlusNormal"/>
              <w:jc w:val="center"/>
            </w:pPr>
            <w:r>
              <w:t>1444590,4</w:t>
            </w:r>
          </w:p>
        </w:tc>
        <w:tc>
          <w:tcPr>
            <w:tcW w:w="126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в том числе для детского населения</w:t>
            </w:r>
          </w:p>
        </w:tc>
        <w:tc>
          <w:tcPr>
            <w:tcW w:w="904" w:type="dxa"/>
          </w:tcPr>
          <w:p w:rsidR="00003445" w:rsidRDefault="00003445">
            <w:pPr>
              <w:pStyle w:val="ConsPlusNormal"/>
              <w:jc w:val="center"/>
            </w:pPr>
            <w:r>
              <w:t>15.1</w:t>
            </w:r>
          </w:p>
        </w:tc>
        <w:tc>
          <w:tcPr>
            <w:tcW w:w="1774" w:type="dxa"/>
          </w:tcPr>
          <w:p w:rsidR="00003445" w:rsidRDefault="00003445">
            <w:pPr>
              <w:pStyle w:val="ConsPlusNormal"/>
            </w:pPr>
            <w:r>
              <w:t>койко-день</w:t>
            </w:r>
          </w:p>
        </w:tc>
        <w:tc>
          <w:tcPr>
            <w:tcW w:w="1759" w:type="dxa"/>
          </w:tcPr>
          <w:p w:rsidR="00003445" w:rsidRDefault="00003445">
            <w:pPr>
              <w:pStyle w:val="ConsPlusNormal"/>
              <w:jc w:val="center"/>
            </w:pPr>
            <w:r>
              <w:t>0,002054</w:t>
            </w:r>
          </w:p>
        </w:tc>
        <w:tc>
          <w:tcPr>
            <w:tcW w:w="1759" w:type="dxa"/>
          </w:tcPr>
          <w:p w:rsidR="00003445" w:rsidRDefault="00003445">
            <w:pPr>
              <w:pStyle w:val="ConsPlusNormal"/>
              <w:jc w:val="center"/>
            </w:pPr>
            <w:r>
              <w:t>5581,6</w:t>
            </w:r>
          </w:p>
        </w:tc>
        <w:tc>
          <w:tcPr>
            <w:tcW w:w="1030" w:type="dxa"/>
          </w:tcPr>
          <w:p w:rsidR="00003445" w:rsidRDefault="00003445">
            <w:pPr>
              <w:pStyle w:val="ConsPlusNormal"/>
              <w:jc w:val="center"/>
            </w:pPr>
            <w:r>
              <w:t>11,5</w:t>
            </w:r>
          </w:p>
        </w:tc>
        <w:tc>
          <w:tcPr>
            <w:tcW w:w="910" w:type="dxa"/>
          </w:tcPr>
          <w:p w:rsidR="00003445" w:rsidRDefault="00003445">
            <w:pPr>
              <w:pStyle w:val="ConsPlusNormal"/>
              <w:jc w:val="center"/>
            </w:pPr>
            <w:r>
              <w:t>Х</w:t>
            </w:r>
          </w:p>
        </w:tc>
        <w:tc>
          <w:tcPr>
            <w:tcW w:w="1264" w:type="dxa"/>
          </w:tcPr>
          <w:p w:rsidR="00003445" w:rsidRDefault="00003445">
            <w:pPr>
              <w:pStyle w:val="ConsPlusNormal"/>
              <w:jc w:val="center"/>
            </w:pPr>
            <w:r>
              <w:t>7567,5</w:t>
            </w:r>
          </w:p>
        </w:tc>
        <w:tc>
          <w:tcPr>
            <w:tcW w:w="126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 xml:space="preserve">5.3. Оказываемая в условиях </w:t>
            </w:r>
            <w:r>
              <w:lastRenderedPageBreak/>
              <w:t>дневного стационара</w:t>
            </w:r>
          </w:p>
        </w:tc>
        <w:tc>
          <w:tcPr>
            <w:tcW w:w="904" w:type="dxa"/>
          </w:tcPr>
          <w:p w:rsidR="00003445" w:rsidRDefault="00003445">
            <w:pPr>
              <w:pStyle w:val="ConsPlusNormal"/>
              <w:jc w:val="center"/>
            </w:pPr>
            <w:r>
              <w:lastRenderedPageBreak/>
              <w:t>16</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0,0</w:t>
            </w:r>
          </w:p>
        </w:tc>
        <w:tc>
          <w:tcPr>
            <w:tcW w:w="910"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lastRenderedPageBreak/>
              <w:t>6. Иные государственные и муниципальные услуги (работы)</w:t>
            </w:r>
          </w:p>
        </w:tc>
        <w:tc>
          <w:tcPr>
            <w:tcW w:w="904" w:type="dxa"/>
          </w:tcPr>
          <w:p w:rsidR="00003445" w:rsidRDefault="00003445">
            <w:pPr>
              <w:pStyle w:val="ConsPlusNormal"/>
              <w:jc w:val="center"/>
            </w:pPr>
            <w:r>
              <w:t>17</w:t>
            </w:r>
          </w:p>
        </w:tc>
        <w:tc>
          <w:tcPr>
            <w:tcW w:w="1774" w:type="dxa"/>
          </w:tcPr>
          <w:p w:rsidR="00003445" w:rsidRDefault="00003445">
            <w:pPr>
              <w:pStyle w:val="ConsPlusNormal"/>
              <w:jc w:val="center"/>
            </w:pPr>
            <w:r>
              <w:t>-</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30" w:type="dxa"/>
          </w:tcPr>
          <w:p w:rsidR="00003445" w:rsidRDefault="00003445">
            <w:pPr>
              <w:pStyle w:val="ConsPlusNormal"/>
              <w:jc w:val="center"/>
            </w:pPr>
            <w:r>
              <w:t>8208,0</w:t>
            </w:r>
          </w:p>
        </w:tc>
        <w:tc>
          <w:tcPr>
            <w:tcW w:w="910" w:type="dxa"/>
          </w:tcPr>
          <w:p w:rsidR="00003445" w:rsidRDefault="00003445">
            <w:pPr>
              <w:pStyle w:val="ConsPlusNormal"/>
              <w:jc w:val="center"/>
            </w:pPr>
            <w:r>
              <w:t>Х</w:t>
            </w:r>
          </w:p>
        </w:tc>
        <w:tc>
          <w:tcPr>
            <w:tcW w:w="1264" w:type="dxa"/>
          </w:tcPr>
          <w:p w:rsidR="00003445" w:rsidRDefault="00003445">
            <w:pPr>
              <w:pStyle w:val="ConsPlusNormal"/>
              <w:jc w:val="center"/>
            </w:pPr>
            <w:r>
              <w:t>23218631,2</w:t>
            </w:r>
          </w:p>
        </w:tc>
        <w:tc>
          <w:tcPr>
            <w:tcW w:w="126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7. Высокотехнологичная медицинская помощь, оказываемая в медицинских организациях субъекта РФ</w:t>
            </w:r>
          </w:p>
        </w:tc>
        <w:tc>
          <w:tcPr>
            <w:tcW w:w="904" w:type="dxa"/>
          </w:tcPr>
          <w:p w:rsidR="00003445" w:rsidRDefault="00003445">
            <w:pPr>
              <w:pStyle w:val="ConsPlusNormal"/>
              <w:jc w:val="center"/>
            </w:pPr>
            <w:r>
              <w:t>18</w:t>
            </w:r>
          </w:p>
        </w:tc>
        <w:tc>
          <w:tcPr>
            <w:tcW w:w="1774" w:type="dxa"/>
          </w:tcPr>
          <w:p w:rsidR="00003445" w:rsidRDefault="00003445">
            <w:pPr>
              <w:pStyle w:val="ConsPlusNormal"/>
              <w:jc w:val="center"/>
            </w:pPr>
            <w:r>
              <w:t>-</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30" w:type="dxa"/>
          </w:tcPr>
          <w:p w:rsidR="00003445" w:rsidRDefault="00003445">
            <w:pPr>
              <w:pStyle w:val="ConsPlusNormal"/>
              <w:jc w:val="center"/>
            </w:pPr>
            <w:r>
              <w:t>259,2</w:t>
            </w:r>
          </w:p>
        </w:tc>
        <w:tc>
          <w:tcPr>
            <w:tcW w:w="910" w:type="dxa"/>
          </w:tcPr>
          <w:p w:rsidR="00003445" w:rsidRDefault="00003445">
            <w:pPr>
              <w:pStyle w:val="ConsPlusNormal"/>
              <w:jc w:val="center"/>
            </w:pPr>
            <w:r>
              <w:t>Х</w:t>
            </w:r>
          </w:p>
        </w:tc>
        <w:tc>
          <w:tcPr>
            <w:tcW w:w="1264" w:type="dxa"/>
          </w:tcPr>
          <w:p w:rsidR="00003445" w:rsidRDefault="00003445">
            <w:pPr>
              <w:pStyle w:val="ConsPlusNormal"/>
              <w:jc w:val="center"/>
            </w:pPr>
            <w:r>
              <w:t>733313,2</w:t>
            </w:r>
          </w:p>
        </w:tc>
        <w:tc>
          <w:tcPr>
            <w:tcW w:w="126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 xml:space="preserve">II. Средства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w:t>
            </w:r>
            <w:hyperlink w:anchor="P14032">
              <w:r>
                <w:rPr>
                  <w:color w:val="0000FF"/>
                </w:rPr>
                <w:t>&lt;8&gt;</w:t>
              </w:r>
            </w:hyperlink>
          </w:p>
        </w:tc>
        <w:tc>
          <w:tcPr>
            <w:tcW w:w="904" w:type="dxa"/>
          </w:tcPr>
          <w:p w:rsidR="00003445" w:rsidRDefault="00003445">
            <w:pPr>
              <w:pStyle w:val="ConsPlusNormal"/>
              <w:jc w:val="center"/>
            </w:pPr>
            <w:r>
              <w:t>19</w:t>
            </w:r>
          </w:p>
        </w:tc>
        <w:tc>
          <w:tcPr>
            <w:tcW w:w="1774" w:type="dxa"/>
          </w:tcPr>
          <w:p w:rsidR="00003445" w:rsidRDefault="00003445">
            <w:pPr>
              <w:pStyle w:val="ConsPlusNormal"/>
              <w:jc w:val="center"/>
            </w:pPr>
            <w:r>
              <w:t>-</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30" w:type="dxa"/>
          </w:tcPr>
          <w:p w:rsidR="00003445" w:rsidRDefault="00003445">
            <w:pPr>
              <w:pStyle w:val="ConsPlusNormal"/>
              <w:jc w:val="center"/>
            </w:pPr>
            <w:r>
              <w:t>268,5</w:t>
            </w:r>
          </w:p>
        </w:tc>
        <w:tc>
          <w:tcPr>
            <w:tcW w:w="910" w:type="dxa"/>
          </w:tcPr>
          <w:p w:rsidR="00003445" w:rsidRDefault="00003445">
            <w:pPr>
              <w:pStyle w:val="ConsPlusNormal"/>
              <w:jc w:val="center"/>
            </w:pPr>
            <w:r>
              <w:t>Х</w:t>
            </w:r>
          </w:p>
        </w:tc>
        <w:tc>
          <w:tcPr>
            <w:tcW w:w="1264" w:type="dxa"/>
          </w:tcPr>
          <w:p w:rsidR="00003445" w:rsidRDefault="00003445">
            <w:pPr>
              <w:pStyle w:val="ConsPlusNormal"/>
              <w:jc w:val="center"/>
            </w:pPr>
            <w:r>
              <w:t>759736,4</w:t>
            </w:r>
          </w:p>
        </w:tc>
        <w:tc>
          <w:tcPr>
            <w:tcW w:w="1264" w:type="dxa"/>
          </w:tcPr>
          <w:p w:rsidR="00003445" w:rsidRDefault="00003445">
            <w:pPr>
              <w:pStyle w:val="ConsPlusNormal"/>
              <w:jc w:val="center"/>
            </w:pPr>
            <w:r>
              <w:t>Х</w:t>
            </w:r>
          </w:p>
        </w:tc>
        <w:tc>
          <w:tcPr>
            <w:tcW w:w="679" w:type="dxa"/>
          </w:tcPr>
          <w:p w:rsidR="00003445" w:rsidRDefault="00003445">
            <w:pPr>
              <w:pStyle w:val="ConsPlusNormal"/>
              <w:jc w:val="center"/>
            </w:pPr>
            <w:r>
              <w:t>0,6</w:t>
            </w:r>
          </w:p>
        </w:tc>
      </w:tr>
      <w:tr w:rsidR="00003445">
        <w:tc>
          <w:tcPr>
            <w:tcW w:w="3288" w:type="dxa"/>
          </w:tcPr>
          <w:p w:rsidR="00003445" w:rsidRDefault="00003445">
            <w:pPr>
              <w:pStyle w:val="ConsPlusNormal"/>
            </w:pPr>
            <w:r>
              <w:t>III. Медицинская помощь в рамках территориальной программы ОМС:</w:t>
            </w:r>
          </w:p>
        </w:tc>
        <w:tc>
          <w:tcPr>
            <w:tcW w:w="904" w:type="dxa"/>
          </w:tcPr>
          <w:p w:rsidR="00003445" w:rsidRDefault="00003445">
            <w:pPr>
              <w:pStyle w:val="ConsPlusNormal"/>
              <w:jc w:val="center"/>
            </w:pPr>
            <w:r>
              <w:t>20</w:t>
            </w:r>
          </w:p>
        </w:tc>
        <w:tc>
          <w:tcPr>
            <w:tcW w:w="1774" w:type="dxa"/>
          </w:tcPr>
          <w:p w:rsidR="00003445" w:rsidRDefault="00003445">
            <w:pPr>
              <w:pStyle w:val="ConsPlusNormal"/>
              <w:jc w:val="center"/>
            </w:pPr>
            <w:r>
              <w:t>-</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33150,3</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93141483,7</w:t>
            </w:r>
          </w:p>
        </w:tc>
        <w:tc>
          <w:tcPr>
            <w:tcW w:w="679" w:type="dxa"/>
          </w:tcPr>
          <w:p w:rsidR="00003445" w:rsidRDefault="00003445">
            <w:pPr>
              <w:pStyle w:val="ConsPlusNormal"/>
              <w:jc w:val="center"/>
            </w:pPr>
            <w:r>
              <w:t>71,0</w:t>
            </w:r>
          </w:p>
        </w:tc>
      </w:tr>
      <w:tr w:rsidR="00003445">
        <w:tc>
          <w:tcPr>
            <w:tcW w:w="3288" w:type="dxa"/>
          </w:tcPr>
          <w:p w:rsidR="00003445" w:rsidRDefault="00003445">
            <w:pPr>
              <w:pStyle w:val="ConsPlusNormal"/>
            </w:pPr>
            <w:r>
              <w:t>1. Скорая, в том числе скорая специализированная, медицинская помощь (сумма строк 37 + 51 + 67)</w:t>
            </w:r>
          </w:p>
        </w:tc>
        <w:tc>
          <w:tcPr>
            <w:tcW w:w="904" w:type="dxa"/>
          </w:tcPr>
          <w:p w:rsidR="00003445" w:rsidRDefault="00003445">
            <w:pPr>
              <w:pStyle w:val="ConsPlusNormal"/>
              <w:jc w:val="center"/>
            </w:pPr>
            <w:r>
              <w:t>21</w:t>
            </w:r>
          </w:p>
        </w:tc>
        <w:tc>
          <w:tcPr>
            <w:tcW w:w="1774" w:type="dxa"/>
          </w:tcPr>
          <w:p w:rsidR="00003445" w:rsidRDefault="00003445">
            <w:pPr>
              <w:pStyle w:val="ConsPlusNormal"/>
            </w:pPr>
            <w:r>
              <w:t>вызов</w:t>
            </w:r>
          </w:p>
        </w:tc>
        <w:tc>
          <w:tcPr>
            <w:tcW w:w="1759" w:type="dxa"/>
          </w:tcPr>
          <w:p w:rsidR="00003445" w:rsidRDefault="00003445">
            <w:pPr>
              <w:pStyle w:val="ConsPlusNormal"/>
              <w:jc w:val="center"/>
            </w:pPr>
            <w:r>
              <w:t>0,29</w:t>
            </w:r>
          </w:p>
        </w:tc>
        <w:tc>
          <w:tcPr>
            <w:tcW w:w="1759" w:type="dxa"/>
          </w:tcPr>
          <w:p w:rsidR="00003445" w:rsidRDefault="00003445">
            <w:pPr>
              <w:pStyle w:val="ConsPlusNormal"/>
              <w:jc w:val="center"/>
            </w:pPr>
            <w:r>
              <w:t>7017,4</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2035,0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5717802,9</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2. Первичная медико-санитарная помощь, за исключением медицинской реабилитации</w:t>
            </w:r>
          </w:p>
        </w:tc>
        <w:tc>
          <w:tcPr>
            <w:tcW w:w="904" w:type="dxa"/>
          </w:tcPr>
          <w:p w:rsidR="00003445" w:rsidRDefault="00003445">
            <w:pPr>
              <w:pStyle w:val="ConsPlusNormal"/>
              <w:jc w:val="center"/>
            </w:pPr>
            <w:r>
              <w:t>22</w:t>
            </w:r>
          </w:p>
        </w:tc>
        <w:tc>
          <w:tcPr>
            <w:tcW w:w="1774"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2.1. В амбулаторных условиях:</w:t>
            </w:r>
          </w:p>
        </w:tc>
        <w:tc>
          <w:tcPr>
            <w:tcW w:w="904" w:type="dxa"/>
          </w:tcPr>
          <w:p w:rsidR="00003445" w:rsidRDefault="00003445">
            <w:pPr>
              <w:pStyle w:val="ConsPlusNormal"/>
              <w:jc w:val="center"/>
            </w:pPr>
            <w:r>
              <w:t>23</w:t>
            </w:r>
          </w:p>
        </w:tc>
        <w:tc>
          <w:tcPr>
            <w:tcW w:w="1774"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 xml:space="preserve">2.1.1. Посещения с профилактическими и иными целями, всего (сумма строк 39.1 </w:t>
            </w:r>
            <w:r>
              <w:lastRenderedPageBreak/>
              <w:t>+ 53.1 + 69.1), из них:</w:t>
            </w:r>
          </w:p>
        </w:tc>
        <w:tc>
          <w:tcPr>
            <w:tcW w:w="904" w:type="dxa"/>
          </w:tcPr>
          <w:p w:rsidR="00003445" w:rsidRDefault="00003445">
            <w:pPr>
              <w:pStyle w:val="ConsPlusNormal"/>
              <w:jc w:val="center"/>
            </w:pPr>
            <w:r>
              <w:lastRenderedPageBreak/>
              <w:t>23.1</w:t>
            </w:r>
          </w:p>
        </w:tc>
        <w:tc>
          <w:tcPr>
            <w:tcW w:w="1774" w:type="dxa"/>
          </w:tcPr>
          <w:p w:rsidR="00003445" w:rsidRDefault="00003445">
            <w:pPr>
              <w:pStyle w:val="ConsPlusNormal"/>
            </w:pPr>
            <w:r>
              <w:t>посещение/комплексное посещение</w:t>
            </w:r>
          </w:p>
        </w:tc>
        <w:tc>
          <w:tcPr>
            <w:tcW w:w="1759" w:type="dxa"/>
          </w:tcPr>
          <w:p w:rsidR="00003445" w:rsidRDefault="00003445">
            <w:pPr>
              <w:pStyle w:val="ConsPlusNormal"/>
              <w:jc w:val="center"/>
            </w:pPr>
            <w:r>
              <w:t>3,377689</w:t>
            </w:r>
          </w:p>
        </w:tc>
        <w:tc>
          <w:tcPr>
            <w:tcW w:w="1759" w:type="dxa"/>
          </w:tcPr>
          <w:p w:rsidR="00003445" w:rsidRDefault="00003445">
            <w:pPr>
              <w:pStyle w:val="ConsPlusNormal"/>
              <w:jc w:val="center"/>
            </w:pPr>
            <w:r>
              <w:t>1625,7</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5078,6</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15428255,5</w:t>
            </w:r>
          </w:p>
        </w:tc>
        <w:tc>
          <w:tcPr>
            <w:tcW w:w="679" w:type="dxa"/>
          </w:tcPr>
          <w:p w:rsidR="00003445" w:rsidRDefault="00003445">
            <w:pPr>
              <w:pStyle w:val="ConsPlusNormal"/>
              <w:jc w:val="center"/>
            </w:pPr>
            <w:r>
              <w:t>X</w:t>
            </w:r>
          </w:p>
        </w:tc>
      </w:tr>
      <w:tr w:rsidR="00003445">
        <w:tc>
          <w:tcPr>
            <w:tcW w:w="3288" w:type="dxa"/>
          </w:tcPr>
          <w:p w:rsidR="00003445" w:rsidRDefault="00003445">
            <w:pPr>
              <w:pStyle w:val="ConsPlusNormal"/>
            </w:pPr>
            <w:r>
              <w:lastRenderedPageBreak/>
              <w:t>для проведения профилактических медицинских осмотров (сумма строк 39.1.1 + 53.1.1 + 69.1.1)</w:t>
            </w:r>
          </w:p>
        </w:tc>
        <w:tc>
          <w:tcPr>
            <w:tcW w:w="904" w:type="dxa"/>
          </w:tcPr>
          <w:p w:rsidR="00003445" w:rsidRDefault="00003445">
            <w:pPr>
              <w:pStyle w:val="ConsPlusNormal"/>
              <w:jc w:val="center"/>
            </w:pPr>
            <w:r>
              <w:t>23.1.1</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0,266791</w:t>
            </w:r>
          </w:p>
        </w:tc>
        <w:tc>
          <w:tcPr>
            <w:tcW w:w="1759" w:type="dxa"/>
          </w:tcPr>
          <w:p w:rsidR="00003445" w:rsidRDefault="00003445">
            <w:pPr>
              <w:pStyle w:val="ConsPlusNormal"/>
              <w:jc w:val="center"/>
            </w:pPr>
            <w:r>
              <w:t>3946,5</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1052,9</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2958258,3</w:t>
            </w:r>
          </w:p>
        </w:tc>
        <w:tc>
          <w:tcPr>
            <w:tcW w:w="679" w:type="dxa"/>
          </w:tcPr>
          <w:p w:rsidR="00003445" w:rsidRDefault="00003445">
            <w:pPr>
              <w:pStyle w:val="ConsPlusNormal"/>
              <w:jc w:val="center"/>
            </w:pPr>
            <w:r>
              <w:t>X</w:t>
            </w:r>
          </w:p>
        </w:tc>
      </w:tr>
      <w:tr w:rsidR="00003445">
        <w:tc>
          <w:tcPr>
            <w:tcW w:w="3288" w:type="dxa"/>
          </w:tcPr>
          <w:p w:rsidR="00003445" w:rsidRDefault="00003445">
            <w:pPr>
              <w:pStyle w:val="ConsPlusNormal"/>
            </w:pPr>
            <w:r>
              <w:t>для проведения диспансеризации, всего (сумма строк 39.1.2 + 53.1.2 + 69.1.2), в том числе:</w:t>
            </w:r>
          </w:p>
        </w:tc>
        <w:tc>
          <w:tcPr>
            <w:tcW w:w="904" w:type="dxa"/>
          </w:tcPr>
          <w:p w:rsidR="00003445" w:rsidRDefault="00003445">
            <w:pPr>
              <w:pStyle w:val="ConsPlusNormal"/>
              <w:jc w:val="center"/>
            </w:pPr>
            <w:r>
              <w:t>23.1.2</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0,432393</w:t>
            </w:r>
          </w:p>
        </w:tc>
        <w:tc>
          <w:tcPr>
            <w:tcW w:w="1759" w:type="dxa"/>
          </w:tcPr>
          <w:p w:rsidR="00003445" w:rsidRDefault="00003445">
            <w:pPr>
              <w:pStyle w:val="ConsPlusNormal"/>
              <w:jc w:val="center"/>
            </w:pPr>
            <w:r>
              <w:t>4823,3</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2085,5</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5859703,8</w:t>
            </w:r>
          </w:p>
        </w:tc>
        <w:tc>
          <w:tcPr>
            <w:tcW w:w="679" w:type="dxa"/>
          </w:tcPr>
          <w:p w:rsidR="00003445" w:rsidRDefault="00003445">
            <w:pPr>
              <w:pStyle w:val="ConsPlusNormal"/>
              <w:jc w:val="center"/>
            </w:pPr>
            <w:r>
              <w:t>X</w:t>
            </w:r>
          </w:p>
        </w:tc>
      </w:tr>
      <w:tr w:rsidR="00003445">
        <w:tc>
          <w:tcPr>
            <w:tcW w:w="3288" w:type="dxa"/>
          </w:tcPr>
          <w:p w:rsidR="00003445" w:rsidRDefault="00003445">
            <w:pPr>
              <w:pStyle w:val="ConsPlusNormal"/>
            </w:pPr>
            <w:r>
              <w:t>для проведения углубленной диспансеризации (сумма строк 39.1.2.1 + 53.1.2.1 + 69.1.2.1)</w:t>
            </w:r>
          </w:p>
        </w:tc>
        <w:tc>
          <w:tcPr>
            <w:tcW w:w="904" w:type="dxa"/>
          </w:tcPr>
          <w:p w:rsidR="00003445" w:rsidRDefault="00003445">
            <w:pPr>
              <w:pStyle w:val="ConsPlusNormal"/>
              <w:jc w:val="center"/>
            </w:pPr>
            <w:r>
              <w:t>23.1.2.1</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0,050758</w:t>
            </w:r>
          </w:p>
        </w:tc>
        <w:tc>
          <w:tcPr>
            <w:tcW w:w="1759" w:type="dxa"/>
          </w:tcPr>
          <w:p w:rsidR="00003445" w:rsidRDefault="00003445">
            <w:pPr>
              <w:pStyle w:val="ConsPlusNormal"/>
              <w:jc w:val="center"/>
            </w:pPr>
            <w:r>
              <w:t>2085,5</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105,9</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297421,5</w:t>
            </w:r>
          </w:p>
        </w:tc>
        <w:tc>
          <w:tcPr>
            <w:tcW w:w="679" w:type="dxa"/>
          </w:tcPr>
          <w:p w:rsidR="00003445" w:rsidRDefault="00003445">
            <w:pPr>
              <w:pStyle w:val="ConsPlusNormal"/>
              <w:jc w:val="center"/>
            </w:pPr>
            <w:r>
              <w:t>X</w:t>
            </w:r>
          </w:p>
        </w:tc>
      </w:tr>
      <w:tr w:rsidR="00003445">
        <w:tc>
          <w:tcPr>
            <w:tcW w:w="3288" w:type="dxa"/>
          </w:tcPr>
          <w:p w:rsidR="00003445" w:rsidRDefault="00003445">
            <w:pPr>
              <w:pStyle w:val="ConsPlusNormal"/>
            </w:pPr>
            <w:r>
              <w:t>для проведения диспансеризации по оценке репродуктивного здоровья (сумма строк 39.1.3 + 53.1.3 + 69.1.3)</w:t>
            </w:r>
          </w:p>
        </w:tc>
        <w:tc>
          <w:tcPr>
            <w:tcW w:w="904" w:type="dxa"/>
          </w:tcPr>
          <w:p w:rsidR="00003445" w:rsidRDefault="00003445">
            <w:pPr>
              <w:pStyle w:val="ConsPlusNormal"/>
              <w:jc w:val="center"/>
            </w:pPr>
            <w:r>
              <w:t>23.1.3</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0,134681</w:t>
            </w:r>
          </w:p>
        </w:tc>
        <w:tc>
          <w:tcPr>
            <w:tcW w:w="1759" w:type="dxa"/>
          </w:tcPr>
          <w:p w:rsidR="00003445" w:rsidRDefault="00003445">
            <w:pPr>
              <w:pStyle w:val="ConsPlusNormal"/>
              <w:jc w:val="center"/>
            </w:pPr>
            <w:r>
              <w:t>2775,1</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373,8</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1050126,7</w:t>
            </w:r>
          </w:p>
        </w:tc>
        <w:tc>
          <w:tcPr>
            <w:tcW w:w="679" w:type="dxa"/>
          </w:tcPr>
          <w:p w:rsidR="00003445" w:rsidRDefault="00003445">
            <w:pPr>
              <w:pStyle w:val="ConsPlusNormal"/>
              <w:jc w:val="center"/>
            </w:pPr>
            <w:r>
              <w:t>X</w:t>
            </w:r>
          </w:p>
        </w:tc>
      </w:tr>
      <w:tr w:rsidR="00003445">
        <w:tc>
          <w:tcPr>
            <w:tcW w:w="3288" w:type="dxa"/>
          </w:tcPr>
          <w:p w:rsidR="00003445" w:rsidRDefault="00003445">
            <w:pPr>
              <w:pStyle w:val="ConsPlusNormal"/>
            </w:pPr>
            <w:r>
              <w:t>женщины (сумма строк 39.1.3.1 + 53.1.3.1 + 69.1.3.1)</w:t>
            </w:r>
          </w:p>
        </w:tc>
        <w:tc>
          <w:tcPr>
            <w:tcW w:w="904" w:type="dxa"/>
          </w:tcPr>
          <w:p w:rsidR="00003445" w:rsidRDefault="00003445">
            <w:pPr>
              <w:pStyle w:val="ConsPlusNormal"/>
              <w:jc w:val="center"/>
            </w:pPr>
            <w:r>
              <w:t>23.1.3.1</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0,068994</w:t>
            </w:r>
          </w:p>
        </w:tc>
        <w:tc>
          <w:tcPr>
            <w:tcW w:w="1759" w:type="dxa"/>
          </w:tcPr>
          <w:p w:rsidR="00003445" w:rsidRDefault="00003445">
            <w:pPr>
              <w:pStyle w:val="ConsPlusNormal"/>
              <w:jc w:val="center"/>
            </w:pPr>
            <w:r>
              <w:t>4397,7</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303,4</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852491,0</w:t>
            </w:r>
          </w:p>
        </w:tc>
        <w:tc>
          <w:tcPr>
            <w:tcW w:w="679" w:type="dxa"/>
          </w:tcPr>
          <w:p w:rsidR="00003445" w:rsidRDefault="00003445">
            <w:pPr>
              <w:pStyle w:val="ConsPlusNormal"/>
              <w:jc w:val="center"/>
            </w:pPr>
            <w:r>
              <w:t>X</w:t>
            </w:r>
          </w:p>
        </w:tc>
      </w:tr>
      <w:tr w:rsidR="00003445">
        <w:tc>
          <w:tcPr>
            <w:tcW w:w="3288" w:type="dxa"/>
          </w:tcPr>
          <w:p w:rsidR="00003445" w:rsidRDefault="00003445">
            <w:pPr>
              <w:pStyle w:val="ConsPlusNormal"/>
            </w:pPr>
            <w:r>
              <w:t>мужчины (сумма строк 39.1.3.2 + 53.1.3.2 + 69.1.3.2)</w:t>
            </w:r>
          </w:p>
        </w:tc>
        <w:tc>
          <w:tcPr>
            <w:tcW w:w="904" w:type="dxa"/>
          </w:tcPr>
          <w:p w:rsidR="00003445" w:rsidRDefault="00003445">
            <w:pPr>
              <w:pStyle w:val="ConsPlusNormal"/>
              <w:jc w:val="center"/>
            </w:pPr>
            <w:r>
              <w:t>23.1.3.2</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0,065687</w:t>
            </w:r>
          </w:p>
        </w:tc>
        <w:tc>
          <w:tcPr>
            <w:tcW w:w="1759" w:type="dxa"/>
          </w:tcPr>
          <w:p w:rsidR="00003445" w:rsidRDefault="00003445">
            <w:pPr>
              <w:pStyle w:val="ConsPlusNormal"/>
              <w:jc w:val="center"/>
            </w:pPr>
            <w:r>
              <w:t>1070,9</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70,3</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197647,3</w:t>
            </w:r>
          </w:p>
        </w:tc>
        <w:tc>
          <w:tcPr>
            <w:tcW w:w="679" w:type="dxa"/>
          </w:tcPr>
          <w:p w:rsidR="00003445" w:rsidRDefault="00003445">
            <w:pPr>
              <w:pStyle w:val="ConsPlusNormal"/>
              <w:jc w:val="center"/>
            </w:pPr>
            <w:r>
              <w:t>X</w:t>
            </w:r>
          </w:p>
        </w:tc>
      </w:tr>
      <w:tr w:rsidR="00003445">
        <w:tc>
          <w:tcPr>
            <w:tcW w:w="3288" w:type="dxa"/>
          </w:tcPr>
          <w:p w:rsidR="00003445" w:rsidRDefault="00003445">
            <w:pPr>
              <w:pStyle w:val="ConsPlusNormal"/>
            </w:pPr>
            <w:r>
              <w:t>для посещений с иными целями (сумма строк 39.1.4 + 53.1.4 + 69.1.4)</w:t>
            </w:r>
          </w:p>
        </w:tc>
        <w:tc>
          <w:tcPr>
            <w:tcW w:w="904" w:type="dxa"/>
          </w:tcPr>
          <w:p w:rsidR="00003445" w:rsidRDefault="00003445">
            <w:pPr>
              <w:pStyle w:val="ConsPlusNormal"/>
              <w:jc w:val="center"/>
            </w:pPr>
            <w:r>
              <w:t>23.1.4</w:t>
            </w:r>
          </w:p>
        </w:tc>
        <w:tc>
          <w:tcPr>
            <w:tcW w:w="1774" w:type="dxa"/>
          </w:tcPr>
          <w:p w:rsidR="00003445" w:rsidRDefault="00003445">
            <w:pPr>
              <w:pStyle w:val="ConsPlusNormal"/>
            </w:pPr>
            <w:r>
              <w:t>посещение</w:t>
            </w:r>
          </w:p>
        </w:tc>
        <w:tc>
          <w:tcPr>
            <w:tcW w:w="1759" w:type="dxa"/>
          </w:tcPr>
          <w:p w:rsidR="00003445" w:rsidRDefault="00003445">
            <w:pPr>
              <w:pStyle w:val="ConsPlusNormal"/>
              <w:jc w:val="center"/>
            </w:pPr>
            <w:r>
              <w:t>2,678505</w:t>
            </w:r>
          </w:p>
        </w:tc>
        <w:tc>
          <w:tcPr>
            <w:tcW w:w="1759" w:type="dxa"/>
          </w:tcPr>
          <w:p w:rsidR="00003445" w:rsidRDefault="00003445">
            <w:pPr>
              <w:pStyle w:val="ConsPlusNormal"/>
              <w:jc w:val="center"/>
            </w:pPr>
            <w:r>
              <w:t>724,3</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1940,2</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5451222,5</w:t>
            </w:r>
          </w:p>
        </w:tc>
        <w:tc>
          <w:tcPr>
            <w:tcW w:w="679" w:type="dxa"/>
          </w:tcPr>
          <w:p w:rsidR="00003445" w:rsidRDefault="00003445">
            <w:pPr>
              <w:pStyle w:val="ConsPlusNormal"/>
              <w:jc w:val="center"/>
            </w:pPr>
            <w:r>
              <w:t>X</w:t>
            </w:r>
          </w:p>
        </w:tc>
      </w:tr>
      <w:tr w:rsidR="00003445">
        <w:tc>
          <w:tcPr>
            <w:tcW w:w="3288" w:type="dxa"/>
          </w:tcPr>
          <w:p w:rsidR="00003445" w:rsidRDefault="00003445">
            <w:pPr>
              <w:pStyle w:val="ConsPlusNormal"/>
            </w:pPr>
            <w:r>
              <w:t xml:space="preserve">посещения с профилактическими целями центров здоровья (сумма строк 39.1.5 + 53.1.5 + </w:t>
            </w:r>
            <w:r>
              <w:lastRenderedPageBreak/>
              <w:t>69.1.5)</w:t>
            </w:r>
          </w:p>
        </w:tc>
        <w:tc>
          <w:tcPr>
            <w:tcW w:w="904" w:type="dxa"/>
          </w:tcPr>
          <w:p w:rsidR="00003445" w:rsidRDefault="00003445">
            <w:pPr>
              <w:pStyle w:val="ConsPlusNormal"/>
              <w:jc w:val="center"/>
            </w:pPr>
            <w:r>
              <w:lastRenderedPageBreak/>
              <w:t>23.1.5</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0,022207</w:t>
            </w:r>
          </w:p>
        </w:tc>
        <w:tc>
          <w:tcPr>
            <w:tcW w:w="1759" w:type="dxa"/>
          </w:tcPr>
          <w:p w:rsidR="00003445" w:rsidRDefault="00003445">
            <w:pPr>
              <w:pStyle w:val="ConsPlusNormal"/>
              <w:jc w:val="center"/>
            </w:pPr>
            <w:r>
              <w:t>1746,1</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38,8</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108944,2</w:t>
            </w:r>
          </w:p>
        </w:tc>
        <w:tc>
          <w:tcPr>
            <w:tcW w:w="679" w:type="dxa"/>
          </w:tcPr>
          <w:p w:rsidR="00003445" w:rsidRDefault="00003445">
            <w:pPr>
              <w:pStyle w:val="ConsPlusNormal"/>
              <w:jc w:val="center"/>
            </w:pPr>
            <w:r>
              <w:t>X</w:t>
            </w:r>
          </w:p>
        </w:tc>
      </w:tr>
      <w:tr w:rsidR="00003445">
        <w:tc>
          <w:tcPr>
            <w:tcW w:w="3288" w:type="dxa"/>
          </w:tcPr>
          <w:p w:rsidR="00003445" w:rsidRDefault="00003445">
            <w:pPr>
              <w:pStyle w:val="ConsPlusNormal"/>
            </w:pPr>
            <w:r>
              <w:lastRenderedPageBreak/>
              <w:t>2.1.2. В неотложной форме (сумма строк 39.2 + 53.2 + 69.2)</w:t>
            </w:r>
          </w:p>
        </w:tc>
        <w:tc>
          <w:tcPr>
            <w:tcW w:w="904" w:type="dxa"/>
          </w:tcPr>
          <w:p w:rsidR="00003445" w:rsidRDefault="00003445">
            <w:pPr>
              <w:pStyle w:val="ConsPlusNormal"/>
              <w:jc w:val="center"/>
            </w:pPr>
            <w:r>
              <w:t>23.2</w:t>
            </w:r>
          </w:p>
        </w:tc>
        <w:tc>
          <w:tcPr>
            <w:tcW w:w="1774" w:type="dxa"/>
          </w:tcPr>
          <w:p w:rsidR="00003445" w:rsidRDefault="00003445">
            <w:pPr>
              <w:pStyle w:val="ConsPlusNormal"/>
            </w:pPr>
            <w:r>
              <w:t>посещение</w:t>
            </w:r>
          </w:p>
        </w:tc>
        <w:tc>
          <w:tcPr>
            <w:tcW w:w="1759" w:type="dxa"/>
          </w:tcPr>
          <w:p w:rsidR="00003445" w:rsidRDefault="00003445">
            <w:pPr>
              <w:pStyle w:val="ConsPlusNormal"/>
              <w:jc w:val="center"/>
            </w:pPr>
            <w:r>
              <w:t>0,54</w:t>
            </w:r>
          </w:p>
        </w:tc>
        <w:tc>
          <w:tcPr>
            <w:tcW w:w="1759" w:type="dxa"/>
          </w:tcPr>
          <w:p w:rsidR="00003445" w:rsidRDefault="00003445">
            <w:pPr>
              <w:pStyle w:val="ConsPlusNormal"/>
              <w:jc w:val="center"/>
            </w:pPr>
            <w:r>
              <w:t>1712,0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924,5</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2597465,5</w:t>
            </w:r>
          </w:p>
        </w:tc>
        <w:tc>
          <w:tcPr>
            <w:tcW w:w="679" w:type="dxa"/>
          </w:tcPr>
          <w:p w:rsidR="00003445" w:rsidRDefault="00003445">
            <w:pPr>
              <w:pStyle w:val="ConsPlusNormal"/>
              <w:jc w:val="center"/>
            </w:pPr>
            <w:r>
              <w:t>X</w:t>
            </w:r>
          </w:p>
        </w:tc>
      </w:tr>
      <w:tr w:rsidR="00003445">
        <w:tc>
          <w:tcPr>
            <w:tcW w:w="3288" w:type="dxa"/>
          </w:tcPr>
          <w:p w:rsidR="00003445" w:rsidRDefault="00003445">
            <w:pPr>
              <w:pStyle w:val="ConsPlusNormal"/>
            </w:pPr>
            <w:r>
              <w:t>2.1.3. обращения в связи с заболеваниями (сумма строк 39.3 + 53.3 + 69.3)</w:t>
            </w:r>
          </w:p>
        </w:tc>
        <w:tc>
          <w:tcPr>
            <w:tcW w:w="904" w:type="dxa"/>
          </w:tcPr>
          <w:p w:rsidR="00003445" w:rsidRDefault="00003445">
            <w:pPr>
              <w:pStyle w:val="ConsPlusNormal"/>
              <w:jc w:val="center"/>
            </w:pPr>
            <w:r>
              <w:t>23.3</w:t>
            </w:r>
          </w:p>
        </w:tc>
        <w:tc>
          <w:tcPr>
            <w:tcW w:w="1774" w:type="dxa"/>
          </w:tcPr>
          <w:p w:rsidR="00003445" w:rsidRDefault="00003445">
            <w:pPr>
              <w:pStyle w:val="ConsPlusNormal"/>
            </w:pPr>
            <w:r>
              <w:t>обращение</w:t>
            </w:r>
          </w:p>
        </w:tc>
        <w:tc>
          <w:tcPr>
            <w:tcW w:w="1759" w:type="dxa"/>
          </w:tcPr>
          <w:p w:rsidR="00003445" w:rsidRDefault="00003445">
            <w:pPr>
              <w:pStyle w:val="ConsPlusNormal"/>
              <w:jc w:val="center"/>
            </w:pPr>
            <w:r>
              <w:t>1,1431</w:t>
            </w:r>
          </w:p>
        </w:tc>
        <w:tc>
          <w:tcPr>
            <w:tcW w:w="1759" w:type="dxa"/>
          </w:tcPr>
          <w:p w:rsidR="00003445" w:rsidRDefault="00003445">
            <w:pPr>
              <w:pStyle w:val="ConsPlusNormal"/>
              <w:jc w:val="center"/>
            </w:pPr>
            <w:r>
              <w:t>3822,0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4368,9</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12275251,7</w:t>
            </w:r>
          </w:p>
        </w:tc>
        <w:tc>
          <w:tcPr>
            <w:tcW w:w="679" w:type="dxa"/>
          </w:tcPr>
          <w:p w:rsidR="00003445" w:rsidRDefault="00003445">
            <w:pPr>
              <w:pStyle w:val="ConsPlusNormal"/>
              <w:jc w:val="center"/>
            </w:pPr>
            <w:r>
              <w:t>X</w:t>
            </w:r>
          </w:p>
        </w:tc>
      </w:tr>
      <w:tr w:rsidR="00003445">
        <w:tc>
          <w:tcPr>
            <w:tcW w:w="3288" w:type="dxa"/>
          </w:tcPr>
          <w:p w:rsidR="00003445" w:rsidRDefault="00003445">
            <w:pPr>
              <w:pStyle w:val="ConsPlusNormal"/>
            </w:pPr>
            <w:r>
              <w:t>2.1.4. Проведение отдельных диагностических (лабораторных) исследований (сумма строк 39.4 + 53.4 + 69.4)</w:t>
            </w:r>
          </w:p>
        </w:tc>
        <w:tc>
          <w:tcPr>
            <w:tcW w:w="904" w:type="dxa"/>
          </w:tcPr>
          <w:p w:rsidR="00003445" w:rsidRDefault="00003445">
            <w:pPr>
              <w:pStyle w:val="ConsPlusNormal"/>
              <w:jc w:val="center"/>
            </w:pPr>
            <w:r>
              <w:t>23.4</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0,33757</w:t>
            </w:r>
          </w:p>
        </w:tc>
        <w:tc>
          <w:tcPr>
            <w:tcW w:w="1759" w:type="dxa"/>
          </w:tcPr>
          <w:p w:rsidR="00003445" w:rsidRDefault="00003445">
            <w:pPr>
              <w:pStyle w:val="ConsPlusNormal"/>
              <w:jc w:val="center"/>
            </w:pPr>
            <w:r>
              <w:t>3033,9</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1024,1</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2877519,9</w:t>
            </w:r>
          </w:p>
        </w:tc>
        <w:tc>
          <w:tcPr>
            <w:tcW w:w="679" w:type="dxa"/>
          </w:tcPr>
          <w:p w:rsidR="00003445" w:rsidRDefault="00003445">
            <w:pPr>
              <w:pStyle w:val="ConsPlusNormal"/>
              <w:jc w:val="center"/>
            </w:pPr>
            <w:r>
              <w:t>X</w:t>
            </w:r>
          </w:p>
        </w:tc>
      </w:tr>
      <w:tr w:rsidR="00003445">
        <w:tc>
          <w:tcPr>
            <w:tcW w:w="3288" w:type="dxa"/>
          </w:tcPr>
          <w:p w:rsidR="00003445" w:rsidRDefault="00003445">
            <w:pPr>
              <w:pStyle w:val="ConsPlusNormal"/>
            </w:pPr>
            <w:r>
              <w:t>компьютерная томография (сумма строк 39.4.1 + 53.4.1 + 69.4.1)</w:t>
            </w:r>
          </w:p>
        </w:tc>
        <w:tc>
          <w:tcPr>
            <w:tcW w:w="904" w:type="dxa"/>
          </w:tcPr>
          <w:p w:rsidR="00003445" w:rsidRDefault="00003445">
            <w:pPr>
              <w:pStyle w:val="ConsPlusNormal"/>
              <w:jc w:val="center"/>
            </w:pPr>
            <w:r>
              <w:t>23.4.1</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0,057732</w:t>
            </w:r>
          </w:p>
        </w:tc>
        <w:tc>
          <w:tcPr>
            <w:tcW w:w="1759" w:type="dxa"/>
          </w:tcPr>
          <w:p w:rsidR="00003445" w:rsidRDefault="00003445">
            <w:pPr>
              <w:pStyle w:val="ConsPlusNormal"/>
              <w:jc w:val="center"/>
            </w:pPr>
            <w:r>
              <w:t>4839,8</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279,4</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785054,5</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магнитно-резонансная томография (сумма строк 39.4.2 + 53.4.2 + 69.4.2)</w:t>
            </w:r>
          </w:p>
        </w:tc>
        <w:tc>
          <w:tcPr>
            <w:tcW w:w="904" w:type="dxa"/>
          </w:tcPr>
          <w:p w:rsidR="00003445" w:rsidRDefault="00003445">
            <w:pPr>
              <w:pStyle w:val="ConsPlusNormal"/>
              <w:jc w:val="center"/>
            </w:pPr>
            <w:r>
              <w:t>23.4.2</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0,022033</w:t>
            </w:r>
          </w:p>
        </w:tc>
        <w:tc>
          <w:tcPr>
            <w:tcW w:w="1759" w:type="dxa"/>
          </w:tcPr>
          <w:p w:rsidR="00003445" w:rsidRDefault="00003445">
            <w:pPr>
              <w:pStyle w:val="ConsPlusNormal"/>
              <w:jc w:val="center"/>
            </w:pPr>
            <w:r>
              <w:t>6593,8</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145,3</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408192,7</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ультразвуковое исследование сердечно-сосудистой системы (сумма строк 39.4.3 + 53.4.3 + 69.4.3)</w:t>
            </w:r>
          </w:p>
        </w:tc>
        <w:tc>
          <w:tcPr>
            <w:tcW w:w="904" w:type="dxa"/>
          </w:tcPr>
          <w:p w:rsidR="00003445" w:rsidRDefault="00003445">
            <w:pPr>
              <w:pStyle w:val="ConsPlusNormal"/>
              <w:jc w:val="center"/>
            </w:pPr>
            <w:r>
              <w:t>23.4.3</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0,152289</w:t>
            </w:r>
          </w:p>
        </w:tc>
        <w:tc>
          <w:tcPr>
            <w:tcW w:w="1759" w:type="dxa"/>
          </w:tcPr>
          <w:p w:rsidR="00003445" w:rsidRDefault="00003445">
            <w:pPr>
              <w:pStyle w:val="ConsPlusNormal"/>
              <w:jc w:val="center"/>
            </w:pPr>
            <w:r>
              <w:t>1045,8</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159,3</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447477,9</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эндоскопическое диагностическое исследование (сумма строк 39.4.4 + 53.4.4 + 69.4.4)</w:t>
            </w:r>
          </w:p>
        </w:tc>
        <w:tc>
          <w:tcPr>
            <w:tcW w:w="904" w:type="dxa"/>
          </w:tcPr>
          <w:p w:rsidR="00003445" w:rsidRDefault="00003445">
            <w:pPr>
              <w:pStyle w:val="ConsPlusNormal"/>
              <w:jc w:val="center"/>
            </w:pPr>
            <w:r>
              <w:t>23.4.4</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0,066950</w:t>
            </w:r>
          </w:p>
        </w:tc>
        <w:tc>
          <w:tcPr>
            <w:tcW w:w="1759" w:type="dxa"/>
          </w:tcPr>
          <w:p w:rsidR="00003445" w:rsidRDefault="00003445">
            <w:pPr>
              <w:pStyle w:val="ConsPlusNormal"/>
              <w:jc w:val="center"/>
            </w:pPr>
            <w:r>
              <w:t>1917,6</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128,4</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360715,9</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 xml:space="preserve">молекулярно-генетическое исследование с целью диагностики онкологических </w:t>
            </w:r>
            <w:r>
              <w:lastRenderedPageBreak/>
              <w:t>заболеваний (сумма строк 39.4.5 + 53.4.5 + 69.4.5)</w:t>
            </w:r>
          </w:p>
        </w:tc>
        <w:tc>
          <w:tcPr>
            <w:tcW w:w="904" w:type="dxa"/>
          </w:tcPr>
          <w:p w:rsidR="00003445" w:rsidRDefault="00003445">
            <w:pPr>
              <w:pStyle w:val="ConsPlusNormal"/>
              <w:jc w:val="center"/>
            </w:pPr>
            <w:r>
              <w:lastRenderedPageBreak/>
              <w:t>23.4.5</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0,002242</w:t>
            </w:r>
          </w:p>
        </w:tc>
        <w:tc>
          <w:tcPr>
            <w:tcW w:w="1759" w:type="dxa"/>
          </w:tcPr>
          <w:p w:rsidR="00003445" w:rsidRDefault="00003445">
            <w:pPr>
              <w:pStyle w:val="ConsPlusNormal"/>
              <w:jc w:val="center"/>
            </w:pPr>
            <w:r>
              <w:t>16104,0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36,1</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101455,2</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lastRenderedPageBreak/>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39.4.6 + 53.4.6 + 69.4.6)</w:t>
            </w:r>
          </w:p>
        </w:tc>
        <w:tc>
          <w:tcPr>
            <w:tcW w:w="904" w:type="dxa"/>
          </w:tcPr>
          <w:p w:rsidR="00003445" w:rsidRDefault="00003445">
            <w:pPr>
              <w:pStyle w:val="ConsPlusNormal"/>
              <w:jc w:val="center"/>
            </w:pPr>
            <w:r>
              <w:t>23.4.6</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0,024914</w:t>
            </w:r>
          </w:p>
        </w:tc>
        <w:tc>
          <w:tcPr>
            <w:tcW w:w="1759" w:type="dxa"/>
          </w:tcPr>
          <w:p w:rsidR="00003445" w:rsidRDefault="00003445">
            <w:pPr>
              <w:pStyle w:val="ConsPlusNormal"/>
              <w:jc w:val="center"/>
            </w:pPr>
            <w:r>
              <w:t>5762,9</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143,6</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403403,0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тестирование на выявление новой коронавирусной инфекции (COVID-19) (сумма строк 39.4.7 + 53.4.7 + 69.4.7)</w:t>
            </w:r>
          </w:p>
        </w:tc>
        <w:tc>
          <w:tcPr>
            <w:tcW w:w="904" w:type="dxa"/>
          </w:tcPr>
          <w:p w:rsidR="00003445" w:rsidRDefault="00003445">
            <w:pPr>
              <w:pStyle w:val="ConsPlusNormal"/>
              <w:jc w:val="center"/>
            </w:pPr>
            <w:r>
              <w:t>23.4.7</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ПЭТ-КТ при онкологических заболеваниях (сумма строк 39.4.8 + 53.4.8 + 69.4.8)</w:t>
            </w:r>
          </w:p>
        </w:tc>
        <w:tc>
          <w:tcPr>
            <w:tcW w:w="904" w:type="dxa"/>
          </w:tcPr>
          <w:p w:rsidR="00003445" w:rsidRDefault="00003445">
            <w:pPr>
              <w:pStyle w:val="ConsPlusNormal"/>
              <w:jc w:val="center"/>
            </w:pPr>
            <w:r>
              <w:t>23.4.8</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0,002086</w:t>
            </w:r>
          </w:p>
        </w:tc>
        <w:tc>
          <w:tcPr>
            <w:tcW w:w="1759" w:type="dxa"/>
          </w:tcPr>
          <w:p w:rsidR="00003445" w:rsidRDefault="00003445">
            <w:pPr>
              <w:pStyle w:val="ConsPlusNormal"/>
              <w:jc w:val="center"/>
            </w:pPr>
            <w:r>
              <w:t>46747,0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97,5</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273984,2</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ОФЭКТ/КТ (сумма строк 39.4.9 + 53.4.9 + 69.4.9)</w:t>
            </w:r>
          </w:p>
        </w:tc>
        <w:tc>
          <w:tcPr>
            <w:tcW w:w="904" w:type="dxa"/>
          </w:tcPr>
          <w:p w:rsidR="00003445" w:rsidRDefault="00003445">
            <w:pPr>
              <w:pStyle w:val="ConsPlusNormal"/>
              <w:jc w:val="center"/>
            </w:pPr>
            <w:r>
              <w:t>23.4.9</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0,003622</w:t>
            </w:r>
          </w:p>
        </w:tc>
        <w:tc>
          <w:tcPr>
            <w:tcW w:w="1759" w:type="dxa"/>
          </w:tcPr>
          <w:p w:rsidR="00003445" w:rsidRDefault="00003445">
            <w:pPr>
              <w:pStyle w:val="ConsPlusNormal"/>
              <w:jc w:val="center"/>
            </w:pPr>
            <w:r>
              <w:t>6414,7</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23,2</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65282,4</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школа сахарного диабета (сумма строк 39.4.10 + 53.4.10 + 69.4.10)</w:t>
            </w:r>
          </w:p>
        </w:tc>
        <w:tc>
          <w:tcPr>
            <w:tcW w:w="904" w:type="dxa"/>
          </w:tcPr>
          <w:p w:rsidR="00003445" w:rsidRDefault="00003445">
            <w:pPr>
              <w:pStyle w:val="ConsPlusNormal"/>
              <w:jc w:val="center"/>
            </w:pPr>
            <w:r>
              <w:t>23.4.10</w:t>
            </w:r>
          </w:p>
        </w:tc>
        <w:tc>
          <w:tcPr>
            <w:tcW w:w="1774" w:type="dxa"/>
          </w:tcPr>
          <w:p w:rsidR="00003445" w:rsidRDefault="00003445">
            <w:pPr>
              <w:pStyle w:val="ConsPlusNormal"/>
            </w:pPr>
            <w:r>
              <w:t>комплексных посещений</w:t>
            </w:r>
          </w:p>
        </w:tc>
        <w:tc>
          <w:tcPr>
            <w:tcW w:w="1759" w:type="dxa"/>
          </w:tcPr>
          <w:p w:rsidR="00003445" w:rsidRDefault="00003445">
            <w:pPr>
              <w:pStyle w:val="ConsPlusNormal"/>
              <w:jc w:val="center"/>
            </w:pPr>
            <w:r>
              <w:t>0,005702</w:t>
            </w:r>
          </w:p>
        </w:tc>
        <w:tc>
          <w:tcPr>
            <w:tcW w:w="1759" w:type="dxa"/>
          </w:tcPr>
          <w:p w:rsidR="00003445" w:rsidRDefault="00003445">
            <w:pPr>
              <w:pStyle w:val="ConsPlusNormal"/>
              <w:jc w:val="center"/>
            </w:pPr>
            <w:r>
              <w:t>1994,5</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11,4</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31954,1</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2.1.5. Диспансерное наблюдение всего (сумма строк 39.5 + 53.5 + 69.5), в том числе по поводу:</w:t>
            </w:r>
          </w:p>
        </w:tc>
        <w:tc>
          <w:tcPr>
            <w:tcW w:w="904" w:type="dxa"/>
          </w:tcPr>
          <w:p w:rsidR="00003445" w:rsidRDefault="00003445">
            <w:pPr>
              <w:pStyle w:val="ConsPlusNormal"/>
              <w:jc w:val="center"/>
            </w:pPr>
            <w:r>
              <w:t>23.5</w:t>
            </w:r>
          </w:p>
        </w:tc>
        <w:tc>
          <w:tcPr>
            <w:tcW w:w="1774" w:type="dxa"/>
          </w:tcPr>
          <w:p w:rsidR="00003445" w:rsidRDefault="00003445">
            <w:pPr>
              <w:pStyle w:val="ConsPlusNormal"/>
            </w:pPr>
            <w:r>
              <w:t>комплексных посещений</w:t>
            </w:r>
          </w:p>
        </w:tc>
        <w:tc>
          <w:tcPr>
            <w:tcW w:w="1759" w:type="dxa"/>
          </w:tcPr>
          <w:p w:rsidR="00003445" w:rsidRDefault="00003445">
            <w:pPr>
              <w:pStyle w:val="ConsPlusNormal"/>
              <w:jc w:val="center"/>
            </w:pPr>
            <w:r>
              <w:t>0,328918</w:t>
            </w:r>
          </w:p>
        </w:tc>
        <w:tc>
          <w:tcPr>
            <w:tcW w:w="1759" w:type="dxa"/>
          </w:tcPr>
          <w:p w:rsidR="00003445" w:rsidRDefault="00003445">
            <w:pPr>
              <w:pStyle w:val="ConsPlusNormal"/>
              <w:jc w:val="center"/>
            </w:pPr>
            <w:r>
              <w:t>3889,4</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1279,3</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3594365,1</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2.1.5.1. Онкологических заболеваний (сумма строк 39.5.1 + 53.5.1 + 69.5.1)</w:t>
            </w:r>
          </w:p>
        </w:tc>
        <w:tc>
          <w:tcPr>
            <w:tcW w:w="904" w:type="dxa"/>
          </w:tcPr>
          <w:p w:rsidR="00003445" w:rsidRDefault="00003445">
            <w:pPr>
              <w:pStyle w:val="ConsPlusNormal"/>
              <w:jc w:val="center"/>
            </w:pPr>
            <w:r>
              <w:t>23.5.1</w:t>
            </w:r>
          </w:p>
        </w:tc>
        <w:tc>
          <w:tcPr>
            <w:tcW w:w="1774" w:type="dxa"/>
          </w:tcPr>
          <w:p w:rsidR="00003445" w:rsidRDefault="00003445">
            <w:pPr>
              <w:pStyle w:val="ConsPlusNormal"/>
            </w:pPr>
            <w:r>
              <w:t>комплексных посещений</w:t>
            </w:r>
          </w:p>
        </w:tc>
        <w:tc>
          <w:tcPr>
            <w:tcW w:w="1759" w:type="dxa"/>
          </w:tcPr>
          <w:p w:rsidR="00003445" w:rsidRDefault="00003445">
            <w:pPr>
              <w:pStyle w:val="ConsPlusNormal"/>
              <w:jc w:val="center"/>
            </w:pPr>
            <w:r>
              <w:t>0,04505</w:t>
            </w:r>
          </w:p>
        </w:tc>
        <w:tc>
          <w:tcPr>
            <w:tcW w:w="1759" w:type="dxa"/>
          </w:tcPr>
          <w:p w:rsidR="00003445" w:rsidRDefault="00003445">
            <w:pPr>
              <w:pStyle w:val="ConsPlusNormal"/>
              <w:jc w:val="center"/>
            </w:pPr>
            <w:r>
              <w:t>5658,2</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254,9</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716190,1</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lastRenderedPageBreak/>
              <w:t>2.1.5.2. Сахарного диабета (сумма строк 39.5.2 + 53.5.2 + 69.5.2)</w:t>
            </w:r>
          </w:p>
        </w:tc>
        <w:tc>
          <w:tcPr>
            <w:tcW w:w="904" w:type="dxa"/>
          </w:tcPr>
          <w:p w:rsidR="00003445" w:rsidRDefault="00003445">
            <w:pPr>
              <w:pStyle w:val="ConsPlusNormal"/>
              <w:jc w:val="center"/>
            </w:pPr>
            <w:r>
              <w:t>23.5.2</w:t>
            </w:r>
          </w:p>
        </w:tc>
        <w:tc>
          <w:tcPr>
            <w:tcW w:w="1774" w:type="dxa"/>
          </w:tcPr>
          <w:p w:rsidR="00003445" w:rsidRDefault="00003445">
            <w:pPr>
              <w:pStyle w:val="ConsPlusNormal"/>
            </w:pPr>
            <w:r>
              <w:t>комплексных посещений</w:t>
            </w:r>
          </w:p>
        </w:tc>
        <w:tc>
          <w:tcPr>
            <w:tcW w:w="1759" w:type="dxa"/>
          </w:tcPr>
          <w:p w:rsidR="00003445" w:rsidRDefault="00003445">
            <w:pPr>
              <w:pStyle w:val="ConsPlusNormal"/>
              <w:jc w:val="center"/>
            </w:pPr>
            <w:r>
              <w:t>0,0598</w:t>
            </w:r>
          </w:p>
        </w:tc>
        <w:tc>
          <w:tcPr>
            <w:tcW w:w="1759" w:type="dxa"/>
          </w:tcPr>
          <w:p w:rsidR="00003445" w:rsidRDefault="00003445">
            <w:pPr>
              <w:pStyle w:val="ConsPlusNormal"/>
              <w:jc w:val="center"/>
            </w:pPr>
            <w:r>
              <w:t>2136,3</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127,7</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358931,3</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2.1.5.3 Болезней системы кровообращения (сумма строк 39.5.3 + 53.5.3 + 69.5.3)</w:t>
            </w:r>
          </w:p>
        </w:tc>
        <w:tc>
          <w:tcPr>
            <w:tcW w:w="904" w:type="dxa"/>
          </w:tcPr>
          <w:p w:rsidR="00003445" w:rsidRDefault="00003445">
            <w:pPr>
              <w:pStyle w:val="ConsPlusNormal"/>
              <w:jc w:val="center"/>
            </w:pPr>
            <w:r>
              <w:t>23.5.3</w:t>
            </w:r>
          </w:p>
        </w:tc>
        <w:tc>
          <w:tcPr>
            <w:tcW w:w="1774" w:type="dxa"/>
          </w:tcPr>
          <w:p w:rsidR="00003445" w:rsidRDefault="00003445">
            <w:pPr>
              <w:pStyle w:val="ConsPlusNormal"/>
            </w:pPr>
            <w:r>
              <w:t>комплексных посещений</w:t>
            </w:r>
          </w:p>
        </w:tc>
        <w:tc>
          <w:tcPr>
            <w:tcW w:w="1759" w:type="dxa"/>
          </w:tcPr>
          <w:p w:rsidR="00003445" w:rsidRDefault="00003445">
            <w:pPr>
              <w:pStyle w:val="ConsPlusNormal"/>
              <w:jc w:val="center"/>
            </w:pPr>
            <w:r>
              <w:t>0,15678</w:t>
            </w:r>
          </w:p>
        </w:tc>
        <w:tc>
          <w:tcPr>
            <w:tcW w:w="1759" w:type="dxa"/>
          </w:tcPr>
          <w:p w:rsidR="00003445" w:rsidRDefault="00003445">
            <w:pPr>
              <w:pStyle w:val="ConsPlusNormal"/>
              <w:jc w:val="center"/>
            </w:pPr>
            <w:r>
              <w:t>4750,4</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744,8</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2092540,5</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2.2. В условиях дневных стационаров, за исключением медицинской реабилитации (сумма строк 40 + 54 + 70), в том числе:</w:t>
            </w:r>
          </w:p>
        </w:tc>
        <w:tc>
          <w:tcPr>
            <w:tcW w:w="904" w:type="dxa"/>
          </w:tcPr>
          <w:p w:rsidR="00003445" w:rsidRDefault="00003445">
            <w:pPr>
              <w:pStyle w:val="ConsPlusNormal"/>
              <w:jc w:val="center"/>
            </w:pPr>
            <w:r>
              <w:t>24</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2.2.1. Для медицинской помощи по профилю "онкология" (сумма строк 40.1 + 54.1 + 70.1)</w:t>
            </w:r>
          </w:p>
        </w:tc>
        <w:tc>
          <w:tcPr>
            <w:tcW w:w="904" w:type="dxa"/>
          </w:tcPr>
          <w:p w:rsidR="00003445" w:rsidRDefault="00003445">
            <w:pPr>
              <w:pStyle w:val="ConsPlusNormal"/>
              <w:jc w:val="center"/>
            </w:pPr>
            <w:r>
              <w:t>24.1</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2.2.2. Для медицинской помощи при экстракорпоральном оплодотворении (сумма строк 40.2 + 54.2 + 70.2)</w:t>
            </w:r>
          </w:p>
        </w:tc>
        <w:tc>
          <w:tcPr>
            <w:tcW w:w="904" w:type="dxa"/>
          </w:tcPr>
          <w:p w:rsidR="00003445" w:rsidRDefault="00003445">
            <w:pPr>
              <w:pStyle w:val="ConsPlusNormal"/>
              <w:jc w:val="center"/>
            </w:pPr>
            <w:r>
              <w:t>24.2</w:t>
            </w:r>
          </w:p>
        </w:tc>
        <w:tc>
          <w:tcPr>
            <w:tcW w:w="1774" w:type="dxa"/>
          </w:tcPr>
          <w:p w:rsidR="00003445" w:rsidRDefault="00003445">
            <w:pPr>
              <w:pStyle w:val="ConsPlusNormal"/>
            </w:pPr>
            <w:r>
              <w:t>случай</w:t>
            </w:r>
          </w:p>
        </w:tc>
        <w:tc>
          <w:tcPr>
            <w:tcW w:w="1759" w:type="dxa"/>
          </w:tcPr>
          <w:p w:rsidR="00003445" w:rsidRDefault="00003445">
            <w:pPr>
              <w:pStyle w:val="ConsPlusNormal"/>
              <w:jc w:val="center"/>
            </w:pPr>
            <w:r>
              <w:t>0,0000000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строк 41 + 55 + 71), в том числе:</w:t>
            </w:r>
          </w:p>
        </w:tc>
        <w:tc>
          <w:tcPr>
            <w:tcW w:w="904" w:type="dxa"/>
          </w:tcPr>
          <w:p w:rsidR="00003445" w:rsidRDefault="00003445">
            <w:pPr>
              <w:pStyle w:val="ConsPlusNormal"/>
              <w:jc w:val="center"/>
            </w:pPr>
            <w:r>
              <w:t>25</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0,0749098</w:t>
            </w:r>
          </w:p>
        </w:tc>
        <w:tc>
          <w:tcPr>
            <w:tcW w:w="1759" w:type="dxa"/>
          </w:tcPr>
          <w:p w:rsidR="00003445" w:rsidRDefault="00003445">
            <w:pPr>
              <w:pStyle w:val="ConsPlusNormal"/>
              <w:jc w:val="center"/>
            </w:pPr>
            <w:r>
              <w:t>52800,8</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3955,3</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11113090,0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3.1. Для медицинской помощи по профилю "онкология" (сумма строк 41.1 + 55.1 + 71.1)</w:t>
            </w:r>
          </w:p>
        </w:tc>
        <w:tc>
          <w:tcPr>
            <w:tcW w:w="904" w:type="dxa"/>
          </w:tcPr>
          <w:p w:rsidR="00003445" w:rsidRDefault="00003445">
            <w:pPr>
              <w:pStyle w:val="ConsPlusNormal"/>
              <w:jc w:val="center"/>
            </w:pPr>
            <w:r>
              <w:t>25.1</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0,015304</w:t>
            </w:r>
          </w:p>
        </w:tc>
        <w:tc>
          <w:tcPr>
            <w:tcW w:w="1759" w:type="dxa"/>
          </w:tcPr>
          <w:p w:rsidR="00003445" w:rsidRDefault="00003445">
            <w:pPr>
              <w:pStyle w:val="ConsPlusNormal"/>
              <w:jc w:val="center"/>
            </w:pPr>
            <w:r>
              <w:t>127000,0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1943,6</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5461000,0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lastRenderedPageBreak/>
              <w:t>3.2. Для медицинской помощи при экстракорпоральном оплодотворении (сумма строк 41.2 + 55.2 + 71.2)</w:t>
            </w:r>
          </w:p>
        </w:tc>
        <w:tc>
          <w:tcPr>
            <w:tcW w:w="904" w:type="dxa"/>
          </w:tcPr>
          <w:p w:rsidR="00003445" w:rsidRDefault="00003445">
            <w:pPr>
              <w:pStyle w:val="ConsPlusNormal"/>
              <w:jc w:val="center"/>
            </w:pPr>
            <w:r>
              <w:t>25.2</w:t>
            </w:r>
          </w:p>
        </w:tc>
        <w:tc>
          <w:tcPr>
            <w:tcW w:w="1774" w:type="dxa"/>
          </w:tcPr>
          <w:p w:rsidR="00003445" w:rsidRDefault="00003445">
            <w:pPr>
              <w:pStyle w:val="ConsPlusNormal"/>
            </w:pPr>
            <w:r>
              <w:t>случай</w:t>
            </w:r>
          </w:p>
        </w:tc>
        <w:tc>
          <w:tcPr>
            <w:tcW w:w="1759" w:type="dxa"/>
          </w:tcPr>
          <w:p w:rsidR="00003445" w:rsidRDefault="00003445">
            <w:pPr>
              <w:pStyle w:val="ConsPlusNormal"/>
              <w:jc w:val="center"/>
            </w:pPr>
            <w:r>
              <w:t>0,00064</w:t>
            </w:r>
          </w:p>
        </w:tc>
        <w:tc>
          <w:tcPr>
            <w:tcW w:w="1759" w:type="dxa"/>
          </w:tcPr>
          <w:p w:rsidR="00003445" w:rsidRDefault="00003445">
            <w:pPr>
              <w:pStyle w:val="ConsPlusNormal"/>
              <w:jc w:val="center"/>
            </w:pPr>
            <w:r>
              <w:t>165706,7</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106,7</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299763,4</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3.3. Для медицинской помощи больным с вирусным гепатитом C (сумма строк 41.3 + 55.3 + 71.3)</w:t>
            </w:r>
          </w:p>
        </w:tc>
        <w:tc>
          <w:tcPr>
            <w:tcW w:w="904" w:type="dxa"/>
          </w:tcPr>
          <w:p w:rsidR="00003445" w:rsidRDefault="00003445">
            <w:pPr>
              <w:pStyle w:val="ConsPlusNormal"/>
              <w:jc w:val="center"/>
            </w:pPr>
            <w:r>
              <w:t>25.3</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0,000695</w:t>
            </w:r>
          </w:p>
        </w:tc>
        <w:tc>
          <w:tcPr>
            <w:tcW w:w="1759" w:type="dxa"/>
          </w:tcPr>
          <w:p w:rsidR="00003445" w:rsidRDefault="00003445">
            <w:pPr>
              <w:pStyle w:val="ConsPlusNormal"/>
              <w:jc w:val="center"/>
            </w:pPr>
            <w:r>
              <w:t>150000,0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104,3</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292950,0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4. Специализированная, включая высокотехнологичную, медицинская помощь, в том числе:</w:t>
            </w:r>
          </w:p>
        </w:tc>
        <w:tc>
          <w:tcPr>
            <w:tcW w:w="904" w:type="dxa"/>
          </w:tcPr>
          <w:p w:rsidR="00003445" w:rsidRDefault="00003445">
            <w:pPr>
              <w:pStyle w:val="ConsPlusNormal"/>
              <w:jc w:val="center"/>
            </w:pPr>
            <w:r>
              <w:t>26</w:t>
            </w:r>
          </w:p>
        </w:tc>
        <w:tc>
          <w:tcPr>
            <w:tcW w:w="1774"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4.1. В условиях дневных стационаров, за исключением медицинской реабилитации (сумма строк 43 + 57 + 73), включая:</w:t>
            </w:r>
          </w:p>
        </w:tc>
        <w:tc>
          <w:tcPr>
            <w:tcW w:w="904" w:type="dxa"/>
          </w:tcPr>
          <w:p w:rsidR="00003445" w:rsidRDefault="00003445">
            <w:pPr>
              <w:pStyle w:val="ConsPlusNormal"/>
              <w:jc w:val="center"/>
            </w:pPr>
            <w:r>
              <w:t>27</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4.1.1. Медицинскую помощь по профилю "онкология" (сумма строк 43.1 + 57.1 + 73.1)</w:t>
            </w:r>
          </w:p>
        </w:tc>
        <w:tc>
          <w:tcPr>
            <w:tcW w:w="904" w:type="dxa"/>
          </w:tcPr>
          <w:p w:rsidR="00003445" w:rsidRDefault="00003445">
            <w:pPr>
              <w:pStyle w:val="ConsPlusNormal"/>
              <w:jc w:val="center"/>
            </w:pPr>
            <w:r>
              <w:t>27.1</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4.1.2. Медицинскую помощи при экстракорпоральном оплодотворении (сумма строк 43.2 + 57.2 + 73.2)</w:t>
            </w:r>
          </w:p>
        </w:tc>
        <w:tc>
          <w:tcPr>
            <w:tcW w:w="904" w:type="dxa"/>
          </w:tcPr>
          <w:p w:rsidR="00003445" w:rsidRDefault="00003445">
            <w:pPr>
              <w:pStyle w:val="ConsPlusNormal"/>
              <w:jc w:val="center"/>
            </w:pPr>
            <w:r>
              <w:t>27.2</w:t>
            </w:r>
          </w:p>
        </w:tc>
        <w:tc>
          <w:tcPr>
            <w:tcW w:w="1774" w:type="dxa"/>
          </w:tcPr>
          <w:p w:rsidR="00003445" w:rsidRDefault="00003445">
            <w:pPr>
              <w:pStyle w:val="ConsPlusNormal"/>
            </w:pPr>
            <w:r>
              <w:t>случай</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4.1.3. Для медицинскую помощь больным с вирусным гепатитом С (сумма строк 43.3 + 57.3 + 73.3)</w:t>
            </w:r>
          </w:p>
        </w:tc>
        <w:tc>
          <w:tcPr>
            <w:tcW w:w="904" w:type="dxa"/>
          </w:tcPr>
          <w:p w:rsidR="00003445" w:rsidRDefault="00003445">
            <w:pPr>
              <w:pStyle w:val="ConsPlusNormal"/>
              <w:jc w:val="center"/>
            </w:pPr>
            <w:r>
              <w:t>27.3</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 xml:space="preserve">4.2. В условиях круглосуточного стационара, за исключением </w:t>
            </w:r>
            <w:r>
              <w:lastRenderedPageBreak/>
              <w:t>медицинской реабилитации (сумма строк 44 + 58 + 74), в том числе:</w:t>
            </w:r>
          </w:p>
        </w:tc>
        <w:tc>
          <w:tcPr>
            <w:tcW w:w="904" w:type="dxa"/>
          </w:tcPr>
          <w:p w:rsidR="00003445" w:rsidRDefault="00003445">
            <w:pPr>
              <w:pStyle w:val="ConsPlusNormal"/>
              <w:jc w:val="center"/>
            </w:pPr>
            <w:r>
              <w:lastRenderedPageBreak/>
              <w:t>28</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0,168794</w:t>
            </w:r>
          </w:p>
        </w:tc>
        <w:tc>
          <w:tcPr>
            <w:tcW w:w="1759" w:type="dxa"/>
          </w:tcPr>
          <w:p w:rsidR="00003445" w:rsidRDefault="00003445">
            <w:pPr>
              <w:pStyle w:val="ConsPlusNormal"/>
              <w:jc w:val="center"/>
            </w:pPr>
            <w:r>
              <w:t>77319,9</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13051,2</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36669349,0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lastRenderedPageBreak/>
              <w:t>4.2.1. Медицинская помощь по профилю "онкология" (сумма строк 44.1 + 58.1 + 74.1)</w:t>
            </w:r>
          </w:p>
        </w:tc>
        <w:tc>
          <w:tcPr>
            <w:tcW w:w="904" w:type="dxa"/>
          </w:tcPr>
          <w:p w:rsidR="00003445" w:rsidRDefault="00003445">
            <w:pPr>
              <w:pStyle w:val="ConsPlusNormal"/>
              <w:jc w:val="center"/>
            </w:pPr>
            <w:r>
              <w:t>28.1</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0,008524</w:t>
            </w:r>
          </w:p>
        </w:tc>
        <w:tc>
          <w:tcPr>
            <w:tcW w:w="1759" w:type="dxa"/>
          </w:tcPr>
          <w:p w:rsidR="00003445" w:rsidRDefault="00003445">
            <w:pPr>
              <w:pStyle w:val="ConsPlusNormal"/>
              <w:jc w:val="center"/>
            </w:pPr>
            <w:r>
              <w:t>142000,0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1210,4</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3400900,0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4.2.2. Высокотехнологичная медицинская помощь (сумма строк 44.2 + 58.2 + 74.2)</w:t>
            </w:r>
          </w:p>
        </w:tc>
        <w:tc>
          <w:tcPr>
            <w:tcW w:w="904" w:type="dxa"/>
          </w:tcPr>
          <w:p w:rsidR="00003445" w:rsidRDefault="00003445">
            <w:pPr>
              <w:pStyle w:val="ConsPlusNormal"/>
              <w:jc w:val="center"/>
            </w:pPr>
            <w:r>
              <w:t>28.2</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стентирование для больных с инфарктом миокарда (сумма строк 44.3 + 58.3 + 74.3)</w:t>
            </w:r>
          </w:p>
        </w:tc>
        <w:tc>
          <w:tcPr>
            <w:tcW w:w="904" w:type="dxa"/>
          </w:tcPr>
          <w:p w:rsidR="00003445" w:rsidRDefault="00003445">
            <w:pPr>
              <w:pStyle w:val="ConsPlusNormal"/>
              <w:jc w:val="center"/>
            </w:pPr>
            <w:r>
              <w:t>28.3</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0,002327</w:t>
            </w:r>
          </w:p>
        </w:tc>
        <w:tc>
          <w:tcPr>
            <w:tcW w:w="1759" w:type="dxa"/>
          </w:tcPr>
          <w:p w:rsidR="00003445" w:rsidRDefault="00003445">
            <w:pPr>
              <w:pStyle w:val="ConsPlusNormal"/>
              <w:jc w:val="center"/>
            </w:pPr>
            <w:r>
              <w:t>291743,7</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678,9</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1907452,0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имплантация частотно-адаптированного кардиостимулятора взрослым (сумма строк 44.4 + 58.4 + 74.4)</w:t>
            </w:r>
          </w:p>
        </w:tc>
        <w:tc>
          <w:tcPr>
            <w:tcW w:w="904" w:type="dxa"/>
          </w:tcPr>
          <w:p w:rsidR="00003445" w:rsidRDefault="00003445">
            <w:pPr>
              <w:pStyle w:val="ConsPlusNormal"/>
              <w:jc w:val="center"/>
            </w:pPr>
            <w:r>
              <w:t>28.4</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0,000430</w:t>
            </w:r>
          </w:p>
        </w:tc>
        <w:tc>
          <w:tcPr>
            <w:tcW w:w="1759" w:type="dxa"/>
          </w:tcPr>
          <w:p w:rsidR="00003445" w:rsidRDefault="00003445">
            <w:pPr>
              <w:pStyle w:val="ConsPlusNormal"/>
              <w:jc w:val="center"/>
            </w:pPr>
            <w:r>
              <w:t>383645,4</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165,0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463504,8</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эндоваскулярная деструкция дополнительных проводящих путей и аритмогенных зон сердца (сумма строк 44.5 + 58.5 + 74.5)</w:t>
            </w:r>
          </w:p>
        </w:tc>
        <w:tc>
          <w:tcPr>
            <w:tcW w:w="904" w:type="dxa"/>
          </w:tcPr>
          <w:p w:rsidR="00003445" w:rsidRDefault="00003445">
            <w:pPr>
              <w:pStyle w:val="ConsPlusNormal"/>
              <w:jc w:val="center"/>
            </w:pPr>
            <w:r>
              <w:t>28.5</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0,000189</w:t>
            </w:r>
          </w:p>
        </w:tc>
        <w:tc>
          <w:tcPr>
            <w:tcW w:w="1759" w:type="dxa"/>
          </w:tcPr>
          <w:p w:rsidR="00003445" w:rsidRDefault="00003445">
            <w:pPr>
              <w:pStyle w:val="ConsPlusNormal"/>
              <w:jc w:val="center"/>
            </w:pPr>
            <w:r>
              <w:t>461602,8</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87,2</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245124,1</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стентирование/эндартерэктомия (сумма строк 44.6 + 58.6 + 74.6)</w:t>
            </w:r>
          </w:p>
        </w:tc>
        <w:tc>
          <w:tcPr>
            <w:tcW w:w="904" w:type="dxa"/>
          </w:tcPr>
          <w:p w:rsidR="00003445" w:rsidRDefault="00003445">
            <w:pPr>
              <w:pStyle w:val="ConsPlusNormal"/>
              <w:jc w:val="center"/>
            </w:pPr>
            <w:r>
              <w:t>28.6</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0,000472</w:t>
            </w:r>
          </w:p>
        </w:tc>
        <w:tc>
          <w:tcPr>
            <w:tcW w:w="1759" w:type="dxa"/>
          </w:tcPr>
          <w:p w:rsidR="00003445" w:rsidRDefault="00003445">
            <w:pPr>
              <w:pStyle w:val="ConsPlusNormal"/>
              <w:jc w:val="center"/>
            </w:pPr>
            <w:r>
              <w:t>300453,8</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141,8</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398451,5</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5. Медицинская реабилитация:</w:t>
            </w:r>
          </w:p>
        </w:tc>
        <w:tc>
          <w:tcPr>
            <w:tcW w:w="904" w:type="dxa"/>
          </w:tcPr>
          <w:p w:rsidR="00003445" w:rsidRDefault="00003445">
            <w:pPr>
              <w:pStyle w:val="ConsPlusNormal"/>
              <w:jc w:val="center"/>
            </w:pPr>
            <w:r>
              <w:t>29</w:t>
            </w:r>
          </w:p>
        </w:tc>
        <w:tc>
          <w:tcPr>
            <w:tcW w:w="1774"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5.1. В амбулаторных условиях (сумма строк 46 + 60 + 76)</w:t>
            </w:r>
          </w:p>
        </w:tc>
        <w:tc>
          <w:tcPr>
            <w:tcW w:w="904" w:type="dxa"/>
          </w:tcPr>
          <w:p w:rsidR="00003445" w:rsidRDefault="00003445">
            <w:pPr>
              <w:pStyle w:val="ConsPlusNormal"/>
              <w:jc w:val="center"/>
            </w:pPr>
            <w:r>
              <w:t>30</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0,003597</w:t>
            </w:r>
          </w:p>
        </w:tc>
        <w:tc>
          <w:tcPr>
            <w:tcW w:w="1759" w:type="dxa"/>
          </w:tcPr>
          <w:p w:rsidR="00003445" w:rsidRDefault="00003445">
            <w:pPr>
              <w:pStyle w:val="ConsPlusNormal"/>
              <w:jc w:val="center"/>
            </w:pPr>
            <w:r>
              <w:t>38294,7</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137,7</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387006,1</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lastRenderedPageBreak/>
              <w:t>5.2. В условиях дневных стационаров (первичная медико-санитарная помощь, специализированная медицинская помощь) (сумма строк 47 + 61 + 77)</w:t>
            </w:r>
          </w:p>
        </w:tc>
        <w:tc>
          <w:tcPr>
            <w:tcW w:w="904" w:type="dxa"/>
          </w:tcPr>
          <w:p w:rsidR="00003445" w:rsidRDefault="00003445">
            <w:pPr>
              <w:pStyle w:val="ConsPlusNormal"/>
              <w:jc w:val="center"/>
            </w:pPr>
            <w:r>
              <w:t>31</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0,002705</w:t>
            </w:r>
          </w:p>
        </w:tc>
        <w:tc>
          <w:tcPr>
            <w:tcW w:w="1759" w:type="dxa"/>
          </w:tcPr>
          <w:p w:rsidR="00003445" w:rsidRDefault="00003445">
            <w:pPr>
              <w:pStyle w:val="ConsPlusNormal"/>
              <w:jc w:val="center"/>
            </w:pPr>
            <w:r>
              <w:t>42227,0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114,2</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320932,5</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5.3. Специализированная, в том числе высокотехнологичная, медицинская помощь в условиях круглосуточного стационара (сумма строк 48 + 62 + 78)</w:t>
            </w:r>
          </w:p>
        </w:tc>
        <w:tc>
          <w:tcPr>
            <w:tcW w:w="904" w:type="dxa"/>
          </w:tcPr>
          <w:p w:rsidR="00003445" w:rsidRDefault="00003445">
            <w:pPr>
              <w:pStyle w:val="ConsPlusNormal"/>
              <w:jc w:val="center"/>
            </w:pPr>
            <w:r>
              <w:t>32</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0,005643</w:t>
            </w:r>
          </w:p>
        </w:tc>
        <w:tc>
          <w:tcPr>
            <w:tcW w:w="1759" w:type="dxa"/>
          </w:tcPr>
          <w:p w:rsidR="00003445" w:rsidRDefault="00003445">
            <w:pPr>
              <w:pStyle w:val="ConsPlusNormal"/>
              <w:jc w:val="center"/>
            </w:pPr>
            <w:r>
              <w:t>90390,0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510,1</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1433132,1</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 xml:space="preserve">6. Паллиативная медицинская помощь </w:t>
            </w:r>
            <w:hyperlink w:anchor="P14033">
              <w:r>
                <w:rPr>
                  <w:color w:val="0000FF"/>
                </w:rPr>
                <w:t>&lt;9&gt;</w:t>
              </w:r>
            </w:hyperlink>
          </w:p>
        </w:tc>
        <w:tc>
          <w:tcPr>
            <w:tcW w:w="904" w:type="dxa"/>
          </w:tcPr>
          <w:p w:rsidR="00003445" w:rsidRDefault="00003445">
            <w:pPr>
              <w:pStyle w:val="ConsPlusNormal"/>
              <w:jc w:val="center"/>
            </w:pPr>
            <w:r>
              <w:t>33</w:t>
            </w:r>
          </w:p>
        </w:tc>
        <w:tc>
          <w:tcPr>
            <w:tcW w:w="1774"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 xml:space="preserve">6.1. Первичная медицинская помощь, в том числе доврачебная и врачебная </w:t>
            </w:r>
            <w:hyperlink w:anchor="P14031">
              <w:r>
                <w:rPr>
                  <w:color w:val="0000FF"/>
                </w:rPr>
                <w:t>&lt;7&gt;</w:t>
              </w:r>
            </w:hyperlink>
            <w:r>
              <w:t>, всего (равно строке 63.1), в том числе:</w:t>
            </w:r>
          </w:p>
        </w:tc>
        <w:tc>
          <w:tcPr>
            <w:tcW w:w="904" w:type="dxa"/>
          </w:tcPr>
          <w:p w:rsidR="00003445" w:rsidRDefault="00003445">
            <w:pPr>
              <w:pStyle w:val="ConsPlusNormal"/>
              <w:jc w:val="center"/>
            </w:pPr>
            <w:r>
              <w:t>33.1</w:t>
            </w:r>
          </w:p>
        </w:tc>
        <w:tc>
          <w:tcPr>
            <w:tcW w:w="1774" w:type="dxa"/>
          </w:tcPr>
          <w:p w:rsidR="00003445" w:rsidRDefault="00003445">
            <w:pPr>
              <w:pStyle w:val="ConsPlusNormal"/>
            </w:pPr>
            <w:r>
              <w:t>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6.1.1. Посещение по паллиативной медицинской помощи без учета посещений на дому патронажными бригадами (равно строке 63.1.1)</w:t>
            </w:r>
          </w:p>
        </w:tc>
        <w:tc>
          <w:tcPr>
            <w:tcW w:w="904" w:type="dxa"/>
          </w:tcPr>
          <w:p w:rsidR="00003445" w:rsidRDefault="00003445">
            <w:pPr>
              <w:pStyle w:val="ConsPlusNormal"/>
              <w:jc w:val="center"/>
            </w:pPr>
            <w:r>
              <w:t>33.1.1</w:t>
            </w:r>
          </w:p>
        </w:tc>
        <w:tc>
          <w:tcPr>
            <w:tcW w:w="1774" w:type="dxa"/>
          </w:tcPr>
          <w:p w:rsidR="00003445" w:rsidRDefault="00003445">
            <w:pPr>
              <w:pStyle w:val="ConsPlusNormal"/>
            </w:pPr>
            <w:r>
              <w:t>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6.1.2. Посещения на дому выездными патронажными бригадами (равно строке 63.1.2)</w:t>
            </w:r>
          </w:p>
        </w:tc>
        <w:tc>
          <w:tcPr>
            <w:tcW w:w="904" w:type="dxa"/>
          </w:tcPr>
          <w:p w:rsidR="00003445" w:rsidRDefault="00003445">
            <w:pPr>
              <w:pStyle w:val="ConsPlusNormal"/>
              <w:jc w:val="center"/>
            </w:pPr>
            <w:r>
              <w:t>33.1.2</w:t>
            </w:r>
          </w:p>
        </w:tc>
        <w:tc>
          <w:tcPr>
            <w:tcW w:w="1774" w:type="dxa"/>
          </w:tcPr>
          <w:p w:rsidR="00003445" w:rsidRDefault="00003445">
            <w:pPr>
              <w:pStyle w:val="ConsPlusNormal"/>
            </w:pPr>
            <w:r>
              <w:t>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 xml:space="preserve">6.2. Оказываемая в стационарных условиях (включая койки паллиативной </w:t>
            </w:r>
            <w:r>
              <w:lastRenderedPageBreak/>
              <w:t>медицинской помощи и койки сестринского ухода) (равно строке 63.2)</w:t>
            </w:r>
          </w:p>
        </w:tc>
        <w:tc>
          <w:tcPr>
            <w:tcW w:w="904" w:type="dxa"/>
          </w:tcPr>
          <w:p w:rsidR="00003445" w:rsidRDefault="00003445">
            <w:pPr>
              <w:pStyle w:val="ConsPlusNormal"/>
              <w:jc w:val="center"/>
            </w:pPr>
            <w:r>
              <w:lastRenderedPageBreak/>
              <w:t>33.2</w:t>
            </w:r>
          </w:p>
        </w:tc>
        <w:tc>
          <w:tcPr>
            <w:tcW w:w="1774" w:type="dxa"/>
          </w:tcPr>
          <w:p w:rsidR="00003445" w:rsidRDefault="00003445">
            <w:pPr>
              <w:pStyle w:val="ConsPlusNormal"/>
            </w:pPr>
            <w:r>
              <w:t>койко-день</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lastRenderedPageBreak/>
              <w:t>6.3. Оказываемая в условиях дневного стационара (равно строке 63.3)</w:t>
            </w:r>
          </w:p>
        </w:tc>
        <w:tc>
          <w:tcPr>
            <w:tcW w:w="904" w:type="dxa"/>
          </w:tcPr>
          <w:p w:rsidR="00003445" w:rsidRDefault="00003445">
            <w:pPr>
              <w:pStyle w:val="ConsPlusNormal"/>
              <w:jc w:val="center"/>
            </w:pPr>
            <w:r>
              <w:t>33.3</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7. Расходы на ведение дела СМО (сумма строк 49 + 64 + 79)</w:t>
            </w:r>
          </w:p>
        </w:tc>
        <w:tc>
          <w:tcPr>
            <w:tcW w:w="904" w:type="dxa"/>
          </w:tcPr>
          <w:p w:rsidR="00003445" w:rsidRDefault="00003445">
            <w:pPr>
              <w:pStyle w:val="ConsPlusNormal"/>
              <w:jc w:val="center"/>
            </w:pPr>
            <w:r>
              <w:t>34</w:t>
            </w:r>
          </w:p>
        </w:tc>
        <w:tc>
          <w:tcPr>
            <w:tcW w:w="1774" w:type="dxa"/>
          </w:tcPr>
          <w:p w:rsidR="00003445" w:rsidRDefault="00003445">
            <w:pPr>
              <w:pStyle w:val="ConsPlusNormal"/>
              <w:jc w:val="center"/>
            </w:pPr>
            <w:r>
              <w:t>-</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258,8</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727313,4</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8. Иные расходы (равно строке 65)</w:t>
            </w:r>
          </w:p>
        </w:tc>
        <w:tc>
          <w:tcPr>
            <w:tcW w:w="904" w:type="dxa"/>
          </w:tcPr>
          <w:p w:rsidR="00003445" w:rsidRDefault="00003445">
            <w:pPr>
              <w:pStyle w:val="ConsPlusNormal"/>
              <w:jc w:val="center"/>
            </w:pPr>
            <w:r>
              <w:t>35</w:t>
            </w:r>
          </w:p>
        </w:tc>
        <w:tc>
          <w:tcPr>
            <w:tcW w:w="1774" w:type="dxa"/>
          </w:tcPr>
          <w:p w:rsidR="00003445" w:rsidRDefault="00003445">
            <w:pPr>
              <w:pStyle w:val="ConsPlusNormal"/>
              <w:jc w:val="center"/>
            </w:pPr>
            <w:r>
              <w:t>-</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из строки 20:</w:t>
            </w:r>
          </w:p>
          <w:p w:rsidR="00003445" w:rsidRDefault="00003445">
            <w:pPr>
              <w:pStyle w:val="ConsPlusNormal"/>
            </w:pPr>
            <w:r>
              <w:t>1. Медицинская помощь, предоставляемая в рамках базовой программы ОМС застрахованным лицам (за счет субвенции ФОМС)</w:t>
            </w:r>
          </w:p>
        </w:tc>
        <w:tc>
          <w:tcPr>
            <w:tcW w:w="904" w:type="dxa"/>
          </w:tcPr>
          <w:p w:rsidR="00003445" w:rsidRDefault="00003445">
            <w:pPr>
              <w:pStyle w:val="ConsPlusNormal"/>
              <w:jc w:val="center"/>
            </w:pPr>
            <w:r>
              <w:t>36</w:t>
            </w:r>
          </w:p>
        </w:tc>
        <w:tc>
          <w:tcPr>
            <w:tcW w:w="1774" w:type="dxa"/>
          </w:tcPr>
          <w:p w:rsidR="00003445" w:rsidRDefault="00003445">
            <w:pPr>
              <w:pStyle w:val="ConsPlusNormal"/>
              <w:jc w:val="center"/>
            </w:pPr>
            <w:r>
              <w:t>-</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33147,2</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93132691,0</w:t>
            </w:r>
          </w:p>
        </w:tc>
        <w:tc>
          <w:tcPr>
            <w:tcW w:w="679" w:type="dxa"/>
          </w:tcPr>
          <w:p w:rsidR="00003445" w:rsidRDefault="00003445">
            <w:pPr>
              <w:pStyle w:val="ConsPlusNormal"/>
              <w:jc w:val="center"/>
            </w:pPr>
            <w:r>
              <w:t>72,0</w:t>
            </w:r>
          </w:p>
        </w:tc>
      </w:tr>
      <w:tr w:rsidR="00003445">
        <w:tc>
          <w:tcPr>
            <w:tcW w:w="3288" w:type="dxa"/>
          </w:tcPr>
          <w:p w:rsidR="00003445" w:rsidRDefault="00003445">
            <w:pPr>
              <w:pStyle w:val="ConsPlusNormal"/>
            </w:pPr>
            <w:r>
              <w:t>1. Скорая, в том числе скорая специализированная, медицинская помощь</w:t>
            </w:r>
          </w:p>
        </w:tc>
        <w:tc>
          <w:tcPr>
            <w:tcW w:w="904" w:type="dxa"/>
          </w:tcPr>
          <w:p w:rsidR="00003445" w:rsidRDefault="00003445">
            <w:pPr>
              <w:pStyle w:val="ConsPlusNormal"/>
              <w:jc w:val="center"/>
            </w:pPr>
            <w:r>
              <w:t>37</w:t>
            </w:r>
          </w:p>
        </w:tc>
        <w:tc>
          <w:tcPr>
            <w:tcW w:w="1774" w:type="dxa"/>
          </w:tcPr>
          <w:p w:rsidR="00003445" w:rsidRDefault="00003445">
            <w:pPr>
              <w:pStyle w:val="ConsPlusNormal"/>
            </w:pPr>
            <w:r>
              <w:t>вызов</w:t>
            </w:r>
          </w:p>
        </w:tc>
        <w:tc>
          <w:tcPr>
            <w:tcW w:w="1759" w:type="dxa"/>
          </w:tcPr>
          <w:p w:rsidR="00003445" w:rsidRDefault="00003445">
            <w:pPr>
              <w:pStyle w:val="ConsPlusNormal"/>
              <w:jc w:val="center"/>
            </w:pPr>
            <w:r>
              <w:t>0,29</w:t>
            </w:r>
          </w:p>
        </w:tc>
        <w:tc>
          <w:tcPr>
            <w:tcW w:w="1759" w:type="dxa"/>
          </w:tcPr>
          <w:p w:rsidR="00003445" w:rsidRDefault="00003445">
            <w:pPr>
              <w:pStyle w:val="ConsPlusNormal"/>
              <w:jc w:val="center"/>
            </w:pPr>
            <w:r>
              <w:t>7017,4</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2035,0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5717802,9</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2. Первичная медико-санитарная помощь за исключением медицинской реабилитации</w:t>
            </w:r>
          </w:p>
        </w:tc>
        <w:tc>
          <w:tcPr>
            <w:tcW w:w="904" w:type="dxa"/>
          </w:tcPr>
          <w:p w:rsidR="00003445" w:rsidRDefault="00003445">
            <w:pPr>
              <w:pStyle w:val="ConsPlusNormal"/>
              <w:jc w:val="center"/>
            </w:pPr>
            <w:r>
              <w:t>38</w:t>
            </w:r>
          </w:p>
        </w:tc>
        <w:tc>
          <w:tcPr>
            <w:tcW w:w="1774"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2.1. В амбулаторных условиях:</w:t>
            </w:r>
          </w:p>
        </w:tc>
        <w:tc>
          <w:tcPr>
            <w:tcW w:w="904" w:type="dxa"/>
          </w:tcPr>
          <w:p w:rsidR="00003445" w:rsidRDefault="00003445">
            <w:pPr>
              <w:pStyle w:val="ConsPlusNormal"/>
              <w:jc w:val="center"/>
            </w:pPr>
            <w:r>
              <w:t>39</w:t>
            </w:r>
          </w:p>
        </w:tc>
        <w:tc>
          <w:tcPr>
            <w:tcW w:w="1774"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 xml:space="preserve">2.1.1. Посещения с профилактическими и иными целями, всего (сумма строк 39.1.1 + 39.1.2 + 39.1.3 + 39.1.4 + </w:t>
            </w:r>
            <w:r>
              <w:lastRenderedPageBreak/>
              <w:t>39.1.5), из них:</w:t>
            </w:r>
          </w:p>
        </w:tc>
        <w:tc>
          <w:tcPr>
            <w:tcW w:w="904" w:type="dxa"/>
          </w:tcPr>
          <w:p w:rsidR="00003445" w:rsidRDefault="00003445">
            <w:pPr>
              <w:pStyle w:val="ConsPlusNormal"/>
              <w:jc w:val="center"/>
            </w:pPr>
            <w:r>
              <w:lastRenderedPageBreak/>
              <w:t>39.1</w:t>
            </w:r>
          </w:p>
        </w:tc>
        <w:tc>
          <w:tcPr>
            <w:tcW w:w="1774" w:type="dxa"/>
          </w:tcPr>
          <w:p w:rsidR="00003445" w:rsidRDefault="00003445">
            <w:pPr>
              <w:pStyle w:val="ConsPlusNormal"/>
            </w:pPr>
            <w:r>
              <w:t>посещение/комплексное посещение</w:t>
            </w:r>
          </w:p>
        </w:tc>
        <w:tc>
          <w:tcPr>
            <w:tcW w:w="1759" w:type="dxa"/>
          </w:tcPr>
          <w:p w:rsidR="00003445" w:rsidRDefault="00003445">
            <w:pPr>
              <w:pStyle w:val="ConsPlusNormal"/>
              <w:jc w:val="center"/>
            </w:pPr>
            <w:r>
              <w:t>3,377689</w:t>
            </w:r>
          </w:p>
        </w:tc>
        <w:tc>
          <w:tcPr>
            <w:tcW w:w="1759" w:type="dxa"/>
          </w:tcPr>
          <w:p w:rsidR="00003445" w:rsidRDefault="00003445">
            <w:pPr>
              <w:pStyle w:val="ConsPlusNormal"/>
              <w:jc w:val="center"/>
            </w:pPr>
            <w:r>
              <w:t>1625,7</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5078,6</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15428255,5</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lastRenderedPageBreak/>
              <w:t>для проведения профилактических медицинских осмотров</w:t>
            </w:r>
          </w:p>
        </w:tc>
        <w:tc>
          <w:tcPr>
            <w:tcW w:w="904" w:type="dxa"/>
          </w:tcPr>
          <w:p w:rsidR="00003445" w:rsidRDefault="00003445">
            <w:pPr>
              <w:pStyle w:val="ConsPlusNormal"/>
              <w:jc w:val="center"/>
            </w:pPr>
            <w:r>
              <w:t>39.1.1</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0,26679</w:t>
            </w:r>
          </w:p>
        </w:tc>
        <w:tc>
          <w:tcPr>
            <w:tcW w:w="1759" w:type="dxa"/>
          </w:tcPr>
          <w:p w:rsidR="00003445" w:rsidRDefault="00003445">
            <w:pPr>
              <w:pStyle w:val="ConsPlusNormal"/>
              <w:jc w:val="center"/>
            </w:pPr>
            <w:r>
              <w:t>3946,5</w:t>
            </w:r>
          </w:p>
        </w:tc>
        <w:tc>
          <w:tcPr>
            <w:tcW w:w="1030" w:type="dxa"/>
          </w:tcPr>
          <w:p w:rsidR="00003445" w:rsidRDefault="00003445">
            <w:pPr>
              <w:pStyle w:val="ConsPlusNormal"/>
              <w:jc w:val="center"/>
            </w:pPr>
            <w:r>
              <w:t>X</w:t>
            </w:r>
          </w:p>
        </w:tc>
        <w:tc>
          <w:tcPr>
            <w:tcW w:w="910" w:type="dxa"/>
          </w:tcPr>
          <w:p w:rsidR="00003445" w:rsidRDefault="00003445">
            <w:pPr>
              <w:pStyle w:val="ConsPlusNormal"/>
              <w:jc w:val="center"/>
            </w:pPr>
            <w:r>
              <w:t>1052,9</w:t>
            </w:r>
          </w:p>
        </w:tc>
        <w:tc>
          <w:tcPr>
            <w:tcW w:w="1264" w:type="dxa"/>
          </w:tcPr>
          <w:p w:rsidR="00003445" w:rsidRDefault="00003445">
            <w:pPr>
              <w:pStyle w:val="ConsPlusNormal"/>
              <w:jc w:val="center"/>
            </w:pPr>
            <w:r>
              <w:t>X</w:t>
            </w:r>
          </w:p>
        </w:tc>
        <w:tc>
          <w:tcPr>
            <w:tcW w:w="1264" w:type="dxa"/>
          </w:tcPr>
          <w:p w:rsidR="00003445" w:rsidRDefault="00003445">
            <w:pPr>
              <w:pStyle w:val="ConsPlusNormal"/>
              <w:jc w:val="center"/>
            </w:pPr>
            <w:r>
              <w:t>2958258,3</w:t>
            </w:r>
          </w:p>
        </w:tc>
        <w:tc>
          <w:tcPr>
            <w:tcW w:w="679" w:type="dxa"/>
          </w:tcPr>
          <w:p w:rsidR="00003445" w:rsidRDefault="00003445">
            <w:pPr>
              <w:pStyle w:val="ConsPlusNormal"/>
              <w:jc w:val="center"/>
            </w:pPr>
            <w:r>
              <w:t>X</w:t>
            </w:r>
          </w:p>
        </w:tc>
      </w:tr>
      <w:tr w:rsidR="00003445">
        <w:tc>
          <w:tcPr>
            <w:tcW w:w="3288" w:type="dxa"/>
          </w:tcPr>
          <w:p w:rsidR="00003445" w:rsidRDefault="00003445">
            <w:pPr>
              <w:pStyle w:val="ConsPlusNormal"/>
            </w:pPr>
            <w:r>
              <w:t>для проведения диспансеризации, всего, в том числе:</w:t>
            </w:r>
          </w:p>
        </w:tc>
        <w:tc>
          <w:tcPr>
            <w:tcW w:w="904" w:type="dxa"/>
          </w:tcPr>
          <w:p w:rsidR="00003445" w:rsidRDefault="00003445">
            <w:pPr>
              <w:pStyle w:val="ConsPlusNormal"/>
              <w:jc w:val="center"/>
            </w:pPr>
            <w:r>
              <w:t>39.1.2</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0,432393</w:t>
            </w:r>
          </w:p>
        </w:tc>
        <w:tc>
          <w:tcPr>
            <w:tcW w:w="1759" w:type="dxa"/>
          </w:tcPr>
          <w:p w:rsidR="00003445" w:rsidRDefault="00003445">
            <w:pPr>
              <w:pStyle w:val="ConsPlusNormal"/>
              <w:jc w:val="center"/>
            </w:pPr>
            <w:r>
              <w:t>4823,3</w:t>
            </w:r>
          </w:p>
        </w:tc>
        <w:tc>
          <w:tcPr>
            <w:tcW w:w="1030" w:type="dxa"/>
          </w:tcPr>
          <w:p w:rsidR="00003445" w:rsidRDefault="00003445">
            <w:pPr>
              <w:pStyle w:val="ConsPlusNormal"/>
              <w:jc w:val="center"/>
            </w:pPr>
            <w:r>
              <w:t>X</w:t>
            </w:r>
          </w:p>
        </w:tc>
        <w:tc>
          <w:tcPr>
            <w:tcW w:w="910" w:type="dxa"/>
          </w:tcPr>
          <w:p w:rsidR="00003445" w:rsidRDefault="00003445">
            <w:pPr>
              <w:pStyle w:val="ConsPlusNormal"/>
              <w:jc w:val="center"/>
            </w:pPr>
            <w:r>
              <w:t>2085,5</w:t>
            </w:r>
          </w:p>
        </w:tc>
        <w:tc>
          <w:tcPr>
            <w:tcW w:w="1264" w:type="dxa"/>
          </w:tcPr>
          <w:p w:rsidR="00003445" w:rsidRDefault="00003445">
            <w:pPr>
              <w:pStyle w:val="ConsPlusNormal"/>
              <w:jc w:val="center"/>
            </w:pPr>
            <w:r>
              <w:t>X</w:t>
            </w:r>
          </w:p>
        </w:tc>
        <w:tc>
          <w:tcPr>
            <w:tcW w:w="1264" w:type="dxa"/>
          </w:tcPr>
          <w:p w:rsidR="00003445" w:rsidRDefault="00003445">
            <w:pPr>
              <w:pStyle w:val="ConsPlusNormal"/>
              <w:jc w:val="center"/>
            </w:pPr>
            <w:r>
              <w:t>5859703,8</w:t>
            </w:r>
          </w:p>
        </w:tc>
        <w:tc>
          <w:tcPr>
            <w:tcW w:w="679" w:type="dxa"/>
          </w:tcPr>
          <w:p w:rsidR="00003445" w:rsidRDefault="00003445">
            <w:pPr>
              <w:pStyle w:val="ConsPlusNormal"/>
              <w:jc w:val="center"/>
            </w:pPr>
            <w:r>
              <w:t>X</w:t>
            </w:r>
          </w:p>
        </w:tc>
      </w:tr>
      <w:tr w:rsidR="00003445">
        <w:tc>
          <w:tcPr>
            <w:tcW w:w="3288" w:type="dxa"/>
          </w:tcPr>
          <w:p w:rsidR="00003445" w:rsidRDefault="00003445">
            <w:pPr>
              <w:pStyle w:val="ConsPlusNormal"/>
            </w:pPr>
            <w:r>
              <w:t>для проведения углубленной диспансеризации</w:t>
            </w:r>
          </w:p>
        </w:tc>
        <w:tc>
          <w:tcPr>
            <w:tcW w:w="904" w:type="dxa"/>
          </w:tcPr>
          <w:p w:rsidR="00003445" w:rsidRDefault="00003445">
            <w:pPr>
              <w:pStyle w:val="ConsPlusNormal"/>
              <w:jc w:val="center"/>
            </w:pPr>
            <w:r>
              <w:t>39.1.2.1</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0,05076</w:t>
            </w:r>
          </w:p>
        </w:tc>
        <w:tc>
          <w:tcPr>
            <w:tcW w:w="1759" w:type="dxa"/>
          </w:tcPr>
          <w:p w:rsidR="00003445" w:rsidRDefault="00003445">
            <w:pPr>
              <w:pStyle w:val="ConsPlusNormal"/>
              <w:jc w:val="center"/>
            </w:pPr>
            <w:r>
              <w:t>2085,5</w:t>
            </w:r>
          </w:p>
        </w:tc>
        <w:tc>
          <w:tcPr>
            <w:tcW w:w="1030" w:type="dxa"/>
          </w:tcPr>
          <w:p w:rsidR="00003445" w:rsidRDefault="00003445">
            <w:pPr>
              <w:pStyle w:val="ConsPlusNormal"/>
              <w:jc w:val="center"/>
            </w:pPr>
            <w:r>
              <w:t>X</w:t>
            </w:r>
          </w:p>
        </w:tc>
        <w:tc>
          <w:tcPr>
            <w:tcW w:w="910" w:type="dxa"/>
          </w:tcPr>
          <w:p w:rsidR="00003445" w:rsidRDefault="00003445">
            <w:pPr>
              <w:pStyle w:val="ConsPlusNormal"/>
              <w:jc w:val="center"/>
            </w:pPr>
            <w:r>
              <w:t>105,9</w:t>
            </w:r>
          </w:p>
        </w:tc>
        <w:tc>
          <w:tcPr>
            <w:tcW w:w="1264" w:type="dxa"/>
          </w:tcPr>
          <w:p w:rsidR="00003445" w:rsidRDefault="00003445">
            <w:pPr>
              <w:pStyle w:val="ConsPlusNormal"/>
              <w:jc w:val="center"/>
            </w:pPr>
            <w:r>
              <w:t>X</w:t>
            </w:r>
          </w:p>
        </w:tc>
        <w:tc>
          <w:tcPr>
            <w:tcW w:w="1264" w:type="dxa"/>
          </w:tcPr>
          <w:p w:rsidR="00003445" w:rsidRDefault="00003445">
            <w:pPr>
              <w:pStyle w:val="ConsPlusNormal"/>
              <w:jc w:val="center"/>
            </w:pPr>
            <w:r>
              <w:t>297421,5</w:t>
            </w:r>
          </w:p>
        </w:tc>
        <w:tc>
          <w:tcPr>
            <w:tcW w:w="679" w:type="dxa"/>
          </w:tcPr>
          <w:p w:rsidR="00003445" w:rsidRDefault="00003445">
            <w:pPr>
              <w:pStyle w:val="ConsPlusNormal"/>
              <w:jc w:val="center"/>
            </w:pPr>
            <w:r>
              <w:t>X</w:t>
            </w:r>
          </w:p>
        </w:tc>
      </w:tr>
      <w:tr w:rsidR="00003445">
        <w:tc>
          <w:tcPr>
            <w:tcW w:w="3288" w:type="dxa"/>
          </w:tcPr>
          <w:p w:rsidR="00003445" w:rsidRDefault="00003445">
            <w:pPr>
              <w:pStyle w:val="ConsPlusNormal"/>
            </w:pPr>
            <w:r>
              <w:t>для проведения диспансеризации по оценке репродуктивного здоровья</w:t>
            </w:r>
          </w:p>
        </w:tc>
        <w:tc>
          <w:tcPr>
            <w:tcW w:w="904" w:type="dxa"/>
          </w:tcPr>
          <w:p w:rsidR="00003445" w:rsidRDefault="00003445">
            <w:pPr>
              <w:pStyle w:val="ConsPlusNormal"/>
              <w:jc w:val="center"/>
            </w:pPr>
            <w:r>
              <w:t>39.1.3</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0,134681</w:t>
            </w:r>
          </w:p>
        </w:tc>
        <w:tc>
          <w:tcPr>
            <w:tcW w:w="1759" w:type="dxa"/>
          </w:tcPr>
          <w:p w:rsidR="00003445" w:rsidRDefault="00003445">
            <w:pPr>
              <w:pStyle w:val="ConsPlusNormal"/>
              <w:jc w:val="center"/>
            </w:pPr>
            <w:r>
              <w:t>2775,1</w:t>
            </w:r>
          </w:p>
        </w:tc>
        <w:tc>
          <w:tcPr>
            <w:tcW w:w="1030" w:type="dxa"/>
          </w:tcPr>
          <w:p w:rsidR="00003445" w:rsidRDefault="00003445">
            <w:pPr>
              <w:pStyle w:val="ConsPlusNormal"/>
              <w:jc w:val="center"/>
            </w:pPr>
            <w:r>
              <w:t>X</w:t>
            </w:r>
          </w:p>
        </w:tc>
        <w:tc>
          <w:tcPr>
            <w:tcW w:w="910" w:type="dxa"/>
          </w:tcPr>
          <w:p w:rsidR="00003445" w:rsidRDefault="00003445">
            <w:pPr>
              <w:pStyle w:val="ConsPlusNormal"/>
              <w:jc w:val="center"/>
            </w:pPr>
            <w:r>
              <w:t>373,8</w:t>
            </w:r>
          </w:p>
        </w:tc>
        <w:tc>
          <w:tcPr>
            <w:tcW w:w="1264" w:type="dxa"/>
          </w:tcPr>
          <w:p w:rsidR="00003445" w:rsidRDefault="00003445">
            <w:pPr>
              <w:pStyle w:val="ConsPlusNormal"/>
              <w:jc w:val="center"/>
            </w:pPr>
            <w:r>
              <w:t>X</w:t>
            </w:r>
          </w:p>
        </w:tc>
        <w:tc>
          <w:tcPr>
            <w:tcW w:w="1264" w:type="dxa"/>
          </w:tcPr>
          <w:p w:rsidR="00003445" w:rsidRDefault="00003445">
            <w:pPr>
              <w:pStyle w:val="ConsPlusNormal"/>
              <w:jc w:val="center"/>
            </w:pPr>
            <w:r>
              <w:t>1050126,7</w:t>
            </w:r>
          </w:p>
        </w:tc>
        <w:tc>
          <w:tcPr>
            <w:tcW w:w="679" w:type="dxa"/>
          </w:tcPr>
          <w:p w:rsidR="00003445" w:rsidRDefault="00003445">
            <w:pPr>
              <w:pStyle w:val="ConsPlusNormal"/>
              <w:jc w:val="center"/>
            </w:pPr>
            <w:r>
              <w:t>X</w:t>
            </w:r>
          </w:p>
        </w:tc>
      </w:tr>
      <w:tr w:rsidR="00003445">
        <w:tc>
          <w:tcPr>
            <w:tcW w:w="3288" w:type="dxa"/>
          </w:tcPr>
          <w:p w:rsidR="00003445" w:rsidRDefault="00003445">
            <w:pPr>
              <w:pStyle w:val="ConsPlusNormal"/>
            </w:pPr>
            <w:r>
              <w:t>женщины</w:t>
            </w:r>
          </w:p>
        </w:tc>
        <w:tc>
          <w:tcPr>
            <w:tcW w:w="904" w:type="dxa"/>
          </w:tcPr>
          <w:p w:rsidR="00003445" w:rsidRDefault="00003445">
            <w:pPr>
              <w:pStyle w:val="ConsPlusNormal"/>
              <w:jc w:val="center"/>
            </w:pPr>
            <w:r>
              <w:t>39.1.3.1</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0,068994</w:t>
            </w:r>
          </w:p>
        </w:tc>
        <w:tc>
          <w:tcPr>
            <w:tcW w:w="1759" w:type="dxa"/>
          </w:tcPr>
          <w:p w:rsidR="00003445" w:rsidRDefault="00003445">
            <w:pPr>
              <w:pStyle w:val="ConsPlusNormal"/>
              <w:jc w:val="center"/>
            </w:pPr>
            <w:r>
              <w:t>4397,7</w:t>
            </w:r>
          </w:p>
        </w:tc>
        <w:tc>
          <w:tcPr>
            <w:tcW w:w="1030" w:type="dxa"/>
          </w:tcPr>
          <w:p w:rsidR="00003445" w:rsidRDefault="00003445">
            <w:pPr>
              <w:pStyle w:val="ConsPlusNormal"/>
              <w:jc w:val="center"/>
            </w:pPr>
            <w:r>
              <w:t>X</w:t>
            </w:r>
          </w:p>
        </w:tc>
        <w:tc>
          <w:tcPr>
            <w:tcW w:w="910" w:type="dxa"/>
          </w:tcPr>
          <w:p w:rsidR="00003445" w:rsidRDefault="00003445">
            <w:pPr>
              <w:pStyle w:val="ConsPlusNormal"/>
              <w:jc w:val="center"/>
            </w:pPr>
            <w:r>
              <w:t>303,4</w:t>
            </w:r>
          </w:p>
        </w:tc>
        <w:tc>
          <w:tcPr>
            <w:tcW w:w="1264" w:type="dxa"/>
          </w:tcPr>
          <w:p w:rsidR="00003445" w:rsidRDefault="00003445">
            <w:pPr>
              <w:pStyle w:val="ConsPlusNormal"/>
              <w:jc w:val="center"/>
            </w:pPr>
            <w:r>
              <w:t>X</w:t>
            </w:r>
          </w:p>
        </w:tc>
        <w:tc>
          <w:tcPr>
            <w:tcW w:w="1264" w:type="dxa"/>
          </w:tcPr>
          <w:p w:rsidR="00003445" w:rsidRDefault="00003445">
            <w:pPr>
              <w:pStyle w:val="ConsPlusNormal"/>
              <w:jc w:val="center"/>
            </w:pPr>
            <w:r>
              <w:t>852491,0</w:t>
            </w:r>
          </w:p>
        </w:tc>
        <w:tc>
          <w:tcPr>
            <w:tcW w:w="679" w:type="dxa"/>
          </w:tcPr>
          <w:p w:rsidR="00003445" w:rsidRDefault="00003445">
            <w:pPr>
              <w:pStyle w:val="ConsPlusNormal"/>
              <w:jc w:val="center"/>
            </w:pPr>
            <w:r>
              <w:t>X</w:t>
            </w:r>
          </w:p>
        </w:tc>
      </w:tr>
      <w:tr w:rsidR="00003445">
        <w:tc>
          <w:tcPr>
            <w:tcW w:w="3288" w:type="dxa"/>
          </w:tcPr>
          <w:p w:rsidR="00003445" w:rsidRDefault="00003445">
            <w:pPr>
              <w:pStyle w:val="ConsPlusNormal"/>
            </w:pPr>
            <w:r>
              <w:t>мужчины</w:t>
            </w:r>
          </w:p>
        </w:tc>
        <w:tc>
          <w:tcPr>
            <w:tcW w:w="904" w:type="dxa"/>
          </w:tcPr>
          <w:p w:rsidR="00003445" w:rsidRDefault="00003445">
            <w:pPr>
              <w:pStyle w:val="ConsPlusNormal"/>
              <w:jc w:val="center"/>
            </w:pPr>
            <w:r>
              <w:t>39.1.3.2</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0,065687</w:t>
            </w:r>
          </w:p>
        </w:tc>
        <w:tc>
          <w:tcPr>
            <w:tcW w:w="1759" w:type="dxa"/>
          </w:tcPr>
          <w:p w:rsidR="00003445" w:rsidRDefault="00003445">
            <w:pPr>
              <w:pStyle w:val="ConsPlusNormal"/>
              <w:jc w:val="center"/>
            </w:pPr>
            <w:r>
              <w:t>1070,9</w:t>
            </w:r>
          </w:p>
        </w:tc>
        <w:tc>
          <w:tcPr>
            <w:tcW w:w="1030" w:type="dxa"/>
          </w:tcPr>
          <w:p w:rsidR="00003445" w:rsidRDefault="00003445">
            <w:pPr>
              <w:pStyle w:val="ConsPlusNormal"/>
              <w:jc w:val="center"/>
            </w:pPr>
            <w:r>
              <w:t>X</w:t>
            </w:r>
          </w:p>
        </w:tc>
        <w:tc>
          <w:tcPr>
            <w:tcW w:w="910" w:type="dxa"/>
          </w:tcPr>
          <w:p w:rsidR="00003445" w:rsidRDefault="00003445">
            <w:pPr>
              <w:pStyle w:val="ConsPlusNormal"/>
              <w:jc w:val="center"/>
            </w:pPr>
            <w:r>
              <w:t>70,3</w:t>
            </w:r>
          </w:p>
        </w:tc>
        <w:tc>
          <w:tcPr>
            <w:tcW w:w="1264" w:type="dxa"/>
          </w:tcPr>
          <w:p w:rsidR="00003445" w:rsidRDefault="00003445">
            <w:pPr>
              <w:pStyle w:val="ConsPlusNormal"/>
              <w:jc w:val="center"/>
            </w:pPr>
            <w:r>
              <w:t>X</w:t>
            </w:r>
          </w:p>
        </w:tc>
        <w:tc>
          <w:tcPr>
            <w:tcW w:w="1264" w:type="dxa"/>
          </w:tcPr>
          <w:p w:rsidR="00003445" w:rsidRDefault="00003445">
            <w:pPr>
              <w:pStyle w:val="ConsPlusNormal"/>
              <w:jc w:val="center"/>
            </w:pPr>
            <w:r>
              <w:t>197647,3</w:t>
            </w:r>
          </w:p>
        </w:tc>
        <w:tc>
          <w:tcPr>
            <w:tcW w:w="679" w:type="dxa"/>
          </w:tcPr>
          <w:p w:rsidR="00003445" w:rsidRDefault="00003445">
            <w:pPr>
              <w:pStyle w:val="ConsPlusNormal"/>
              <w:jc w:val="center"/>
            </w:pPr>
            <w:r>
              <w:t>X</w:t>
            </w:r>
          </w:p>
        </w:tc>
      </w:tr>
      <w:tr w:rsidR="00003445">
        <w:tc>
          <w:tcPr>
            <w:tcW w:w="3288" w:type="dxa"/>
          </w:tcPr>
          <w:p w:rsidR="00003445" w:rsidRDefault="00003445">
            <w:pPr>
              <w:pStyle w:val="ConsPlusNormal"/>
            </w:pPr>
            <w:r>
              <w:t>для посещений с иными целями</w:t>
            </w:r>
          </w:p>
        </w:tc>
        <w:tc>
          <w:tcPr>
            <w:tcW w:w="904" w:type="dxa"/>
          </w:tcPr>
          <w:p w:rsidR="00003445" w:rsidRDefault="00003445">
            <w:pPr>
              <w:pStyle w:val="ConsPlusNormal"/>
              <w:jc w:val="center"/>
            </w:pPr>
            <w:r>
              <w:t>39.1.4</w:t>
            </w:r>
          </w:p>
        </w:tc>
        <w:tc>
          <w:tcPr>
            <w:tcW w:w="1774" w:type="dxa"/>
          </w:tcPr>
          <w:p w:rsidR="00003445" w:rsidRDefault="00003445">
            <w:pPr>
              <w:pStyle w:val="ConsPlusNormal"/>
            </w:pPr>
            <w:r>
              <w:t>посещение</w:t>
            </w:r>
          </w:p>
        </w:tc>
        <w:tc>
          <w:tcPr>
            <w:tcW w:w="1759" w:type="dxa"/>
          </w:tcPr>
          <w:p w:rsidR="00003445" w:rsidRDefault="00003445">
            <w:pPr>
              <w:pStyle w:val="ConsPlusNormal"/>
              <w:jc w:val="center"/>
            </w:pPr>
            <w:r>
              <w:t>2,678505</w:t>
            </w:r>
          </w:p>
        </w:tc>
        <w:tc>
          <w:tcPr>
            <w:tcW w:w="1759" w:type="dxa"/>
          </w:tcPr>
          <w:p w:rsidR="00003445" w:rsidRDefault="00003445">
            <w:pPr>
              <w:pStyle w:val="ConsPlusNormal"/>
              <w:jc w:val="center"/>
            </w:pPr>
            <w:r>
              <w:t>724,3</w:t>
            </w:r>
          </w:p>
        </w:tc>
        <w:tc>
          <w:tcPr>
            <w:tcW w:w="1030" w:type="dxa"/>
          </w:tcPr>
          <w:p w:rsidR="00003445" w:rsidRDefault="00003445">
            <w:pPr>
              <w:pStyle w:val="ConsPlusNormal"/>
              <w:jc w:val="center"/>
            </w:pPr>
            <w:r>
              <w:t>X</w:t>
            </w:r>
          </w:p>
        </w:tc>
        <w:tc>
          <w:tcPr>
            <w:tcW w:w="910" w:type="dxa"/>
          </w:tcPr>
          <w:p w:rsidR="00003445" w:rsidRDefault="00003445">
            <w:pPr>
              <w:pStyle w:val="ConsPlusNormal"/>
              <w:jc w:val="center"/>
            </w:pPr>
            <w:r>
              <w:t>1940,2</w:t>
            </w:r>
          </w:p>
        </w:tc>
        <w:tc>
          <w:tcPr>
            <w:tcW w:w="1264" w:type="dxa"/>
          </w:tcPr>
          <w:p w:rsidR="00003445" w:rsidRDefault="00003445">
            <w:pPr>
              <w:pStyle w:val="ConsPlusNormal"/>
              <w:jc w:val="center"/>
            </w:pPr>
            <w:r>
              <w:t>X</w:t>
            </w:r>
          </w:p>
        </w:tc>
        <w:tc>
          <w:tcPr>
            <w:tcW w:w="1264" w:type="dxa"/>
          </w:tcPr>
          <w:p w:rsidR="00003445" w:rsidRDefault="00003445">
            <w:pPr>
              <w:pStyle w:val="ConsPlusNormal"/>
              <w:jc w:val="center"/>
            </w:pPr>
            <w:r>
              <w:t>5451222,5</w:t>
            </w:r>
          </w:p>
        </w:tc>
        <w:tc>
          <w:tcPr>
            <w:tcW w:w="679" w:type="dxa"/>
          </w:tcPr>
          <w:p w:rsidR="00003445" w:rsidRDefault="00003445">
            <w:pPr>
              <w:pStyle w:val="ConsPlusNormal"/>
              <w:jc w:val="center"/>
            </w:pPr>
            <w:r>
              <w:t>X</w:t>
            </w:r>
          </w:p>
        </w:tc>
      </w:tr>
      <w:tr w:rsidR="00003445">
        <w:tc>
          <w:tcPr>
            <w:tcW w:w="3288" w:type="dxa"/>
          </w:tcPr>
          <w:p w:rsidR="00003445" w:rsidRDefault="00003445">
            <w:pPr>
              <w:pStyle w:val="ConsPlusNormal"/>
            </w:pPr>
            <w:r>
              <w:t>посещения с профилактическими целями центров здоровья</w:t>
            </w:r>
          </w:p>
        </w:tc>
        <w:tc>
          <w:tcPr>
            <w:tcW w:w="904" w:type="dxa"/>
          </w:tcPr>
          <w:p w:rsidR="00003445" w:rsidRDefault="00003445">
            <w:pPr>
              <w:pStyle w:val="ConsPlusNormal"/>
              <w:jc w:val="center"/>
            </w:pPr>
            <w:r>
              <w:t>39.1.5</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0,022207</w:t>
            </w:r>
          </w:p>
        </w:tc>
        <w:tc>
          <w:tcPr>
            <w:tcW w:w="1759" w:type="dxa"/>
          </w:tcPr>
          <w:p w:rsidR="00003445" w:rsidRDefault="00003445">
            <w:pPr>
              <w:pStyle w:val="ConsPlusNormal"/>
              <w:jc w:val="center"/>
            </w:pPr>
            <w:r>
              <w:t>1746,1</w:t>
            </w:r>
          </w:p>
        </w:tc>
        <w:tc>
          <w:tcPr>
            <w:tcW w:w="1030" w:type="dxa"/>
          </w:tcPr>
          <w:p w:rsidR="00003445" w:rsidRDefault="00003445">
            <w:pPr>
              <w:pStyle w:val="ConsPlusNormal"/>
              <w:jc w:val="center"/>
            </w:pPr>
            <w:r>
              <w:t>X</w:t>
            </w:r>
          </w:p>
        </w:tc>
        <w:tc>
          <w:tcPr>
            <w:tcW w:w="910" w:type="dxa"/>
          </w:tcPr>
          <w:p w:rsidR="00003445" w:rsidRDefault="00003445">
            <w:pPr>
              <w:pStyle w:val="ConsPlusNormal"/>
              <w:jc w:val="center"/>
            </w:pPr>
            <w:r>
              <w:t>38,8</w:t>
            </w:r>
          </w:p>
        </w:tc>
        <w:tc>
          <w:tcPr>
            <w:tcW w:w="1264" w:type="dxa"/>
          </w:tcPr>
          <w:p w:rsidR="00003445" w:rsidRDefault="00003445">
            <w:pPr>
              <w:pStyle w:val="ConsPlusNormal"/>
              <w:jc w:val="center"/>
            </w:pPr>
            <w:r>
              <w:t>X</w:t>
            </w:r>
          </w:p>
        </w:tc>
        <w:tc>
          <w:tcPr>
            <w:tcW w:w="1264" w:type="dxa"/>
          </w:tcPr>
          <w:p w:rsidR="00003445" w:rsidRDefault="00003445">
            <w:pPr>
              <w:pStyle w:val="ConsPlusNormal"/>
              <w:jc w:val="center"/>
            </w:pPr>
            <w:r>
              <w:t>108944,2</w:t>
            </w:r>
          </w:p>
        </w:tc>
        <w:tc>
          <w:tcPr>
            <w:tcW w:w="679" w:type="dxa"/>
          </w:tcPr>
          <w:p w:rsidR="00003445" w:rsidRDefault="00003445">
            <w:pPr>
              <w:pStyle w:val="ConsPlusNormal"/>
              <w:jc w:val="center"/>
            </w:pPr>
            <w:r>
              <w:t>X</w:t>
            </w:r>
          </w:p>
        </w:tc>
      </w:tr>
      <w:tr w:rsidR="00003445">
        <w:tc>
          <w:tcPr>
            <w:tcW w:w="3288" w:type="dxa"/>
          </w:tcPr>
          <w:p w:rsidR="00003445" w:rsidRDefault="00003445">
            <w:pPr>
              <w:pStyle w:val="ConsPlusNormal"/>
            </w:pPr>
            <w:r>
              <w:t>2.1.2. В неотложной форме</w:t>
            </w:r>
          </w:p>
        </w:tc>
        <w:tc>
          <w:tcPr>
            <w:tcW w:w="904" w:type="dxa"/>
          </w:tcPr>
          <w:p w:rsidR="00003445" w:rsidRDefault="00003445">
            <w:pPr>
              <w:pStyle w:val="ConsPlusNormal"/>
              <w:jc w:val="center"/>
            </w:pPr>
            <w:r>
              <w:t>39.2</w:t>
            </w:r>
          </w:p>
        </w:tc>
        <w:tc>
          <w:tcPr>
            <w:tcW w:w="1774" w:type="dxa"/>
          </w:tcPr>
          <w:p w:rsidR="00003445" w:rsidRDefault="00003445">
            <w:pPr>
              <w:pStyle w:val="ConsPlusNormal"/>
            </w:pPr>
            <w:r>
              <w:t>посещение</w:t>
            </w:r>
          </w:p>
        </w:tc>
        <w:tc>
          <w:tcPr>
            <w:tcW w:w="1759" w:type="dxa"/>
          </w:tcPr>
          <w:p w:rsidR="00003445" w:rsidRDefault="00003445">
            <w:pPr>
              <w:pStyle w:val="ConsPlusNormal"/>
              <w:jc w:val="center"/>
            </w:pPr>
            <w:r>
              <w:t>0,54</w:t>
            </w:r>
          </w:p>
        </w:tc>
        <w:tc>
          <w:tcPr>
            <w:tcW w:w="1759" w:type="dxa"/>
          </w:tcPr>
          <w:p w:rsidR="00003445" w:rsidRDefault="00003445">
            <w:pPr>
              <w:pStyle w:val="ConsPlusNormal"/>
              <w:jc w:val="center"/>
            </w:pPr>
            <w:r>
              <w:t>1712,0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924,5</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2597465,5</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2.1.3. Обращения в связи с заболеваниями:</w:t>
            </w:r>
          </w:p>
        </w:tc>
        <w:tc>
          <w:tcPr>
            <w:tcW w:w="904" w:type="dxa"/>
          </w:tcPr>
          <w:p w:rsidR="00003445" w:rsidRDefault="00003445">
            <w:pPr>
              <w:pStyle w:val="ConsPlusNormal"/>
              <w:jc w:val="center"/>
            </w:pPr>
            <w:r>
              <w:t>39.3</w:t>
            </w:r>
          </w:p>
        </w:tc>
        <w:tc>
          <w:tcPr>
            <w:tcW w:w="1774" w:type="dxa"/>
          </w:tcPr>
          <w:p w:rsidR="00003445" w:rsidRDefault="00003445">
            <w:pPr>
              <w:pStyle w:val="ConsPlusNormal"/>
            </w:pPr>
            <w:r>
              <w:t>обращение</w:t>
            </w:r>
          </w:p>
        </w:tc>
        <w:tc>
          <w:tcPr>
            <w:tcW w:w="1759" w:type="dxa"/>
          </w:tcPr>
          <w:p w:rsidR="00003445" w:rsidRDefault="00003445">
            <w:pPr>
              <w:pStyle w:val="ConsPlusNormal"/>
              <w:jc w:val="center"/>
            </w:pPr>
            <w:r>
              <w:t>1,1431</w:t>
            </w:r>
          </w:p>
        </w:tc>
        <w:tc>
          <w:tcPr>
            <w:tcW w:w="1759" w:type="dxa"/>
          </w:tcPr>
          <w:p w:rsidR="00003445" w:rsidRDefault="00003445">
            <w:pPr>
              <w:pStyle w:val="ConsPlusNormal"/>
              <w:jc w:val="center"/>
            </w:pPr>
            <w:r>
              <w:t>3819,3</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4365,8</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12266528,8</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2.1.4. Проведение отдельных диагностических (лабораторных) исследований</w:t>
            </w:r>
          </w:p>
        </w:tc>
        <w:tc>
          <w:tcPr>
            <w:tcW w:w="904" w:type="dxa"/>
          </w:tcPr>
          <w:p w:rsidR="00003445" w:rsidRDefault="00003445">
            <w:pPr>
              <w:pStyle w:val="ConsPlusNormal"/>
              <w:jc w:val="center"/>
            </w:pPr>
            <w:r>
              <w:t>39.4</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0,337570</w:t>
            </w:r>
          </w:p>
        </w:tc>
        <w:tc>
          <w:tcPr>
            <w:tcW w:w="1759" w:type="dxa"/>
          </w:tcPr>
          <w:p w:rsidR="00003445" w:rsidRDefault="00003445">
            <w:pPr>
              <w:pStyle w:val="ConsPlusNormal"/>
              <w:jc w:val="center"/>
            </w:pPr>
            <w:r>
              <w:t>3033,9</w:t>
            </w:r>
          </w:p>
        </w:tc>
        <w:tc>
          <w:tcPr>
            <w:tcW w:w="1030" w:type="dxa"/>
          </w:tcPr>
          <w:p w:rsidR="00003445" w:rsidRDefault="00003445">
            <w:pPr>
              <w:pStyle w:val="ConsPlusNormal"/>
              <w:jc w:val="center"/>
            </w:pPr>
            <w:r>
              <w:t>X</w:t>
            </w:r>
          </w:p>
        </w:tc>
        <w:tc>
          <w:tcPr>
            <w:tcW w:w="910" w:type="dxa"/>
          </w:tcPr>
          <w:p w:rsidR="00003445" w:rsidRDefault="00003445">
            <w:pPr>
              <w:pStyle w:val="ConsPlusNormal"/>
              <w:jc w:val="center"/>
            </w:pPr>
            <w:r>
              <w:t>1024,1</w:t>
            </w:r>
          </w:p>
        </w:tc>
        <w:tc>
          <w:tcPr>
            <w:tcW w:w="1264" w:type="dxa"/>
          </w:tcPr>
          <w:p w:rsidR="00003445" w:rsidRDefault="00003445">
            <w:pPr>
              <w:pStyle w:val="ConsPlusNormal"/>
              <w:jc w:val="center"/>
            </w:pPr>
            <w:r>
              <w:t>X</w:t>
            </w:r>
          </w:p>
        </w:tc>
        <w:tc>
          <w:tcPr>
            <w:tcW w:w="1264" w:type="dxa"/>
          </w:tcPr>
          <w:p w:rsidR="00003445" w:rsidRDefault="00003445">
            <w:pPr>
              <w:pStyle w:val="ConsPlusNormal"/>
              <w:jc w:val="center"/>
            </w:pPr>
            <w:r>
              <w:t>2877519,9</w:t>
            </w:r>
          </w:p>
        </w:tc>
        <w:tc>
          <w:tcPr>
            <w:tcW w:w="679" w:type="dxa"/>
          </w:tcPr>
          <w:p w:rsidR="00003445" w:rsidRDefault="00003445">
            <w:pPr>
              <w:pStyle w:val="ConsPlusNormal"/>
              <w:jc w:val="center"/>
            </w:pPr>
            <w:r>
              <w:t>X</w:t>
            </w:r>
          </w:p>
        </w:tc>
      </w:tr>
      <w:tr w:rsidR="00003445">
        <w:tc>
          <w:tcPr>
            <w:tcW w:w="3288" w:type="dxa"/>
          </w:tcPr>
          <w:p w:rsidR="00003445" w:rsidRDefault="00003445">
            <w:pPr>
              <w:pStyle w:val="ConsPlusNormal"/>
            </w:pPr>
            <w:r>
              <w:lastRenderedPageBreak/>
              <w:t>компьютерная томография</w:t>
            </w:r>
          </w:p>
        </w:tc>
        <w:tc>
          <w:tcPr>
            <w:tcW w:w="904" w:type="dxa"/>
          </w:tcPr>
          <w:p w:rsidR="00003445" w:rsidRDefault="00003445">
            <w:pPr>
              <w:pStyle w:val="ConsPlusNormal"/>
              <w:jc w:val="center"/>
            </w:pPr>
            <w:r>
              <w:t>39.4.1</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0,057732</w:t>
            </w:r>
          </w:p>
        </w:tc>
        <w:tc>
          <w:tcPr>
            <w:tcW w:w="1759" w:type="dxa"/>
          </w:tcPr>
          <w:p w:rsidR="00003445" w:rsidRDefault="00003445">
            <w:pPr>
              <w:pStyle w:val="ConsPlusNormal"/>
              <w:jc w:val="center"/>
            </w:pPr>
            <w:r>
              <w:t>4839,8</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279,4</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785054,5</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магнитно-резонансная томография</w:t>
            </w:r>
          </w:p>
        </w:tc>
        <w:tc>
          <w:tcPr>
            <w:tcW w:w="904" w:type="dxa"/>
          </w:tcPr>
          <w:p w:rsidR="00003445" w:rsidRDefault="00003445">
            <w:pPr>
              <w:pStyle w:val="ConsPlusNormal"/>
              <w:jc w:val="center"/>
            </w:pPr>
            <w:r>
              <w:t>39.4.2</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0,022033</w:t>
            </w:r>
          </w:p>
        </w:tc>
        <w:tc>
          <w:tcPr>
            <w:tcW w:w="1759" w:type="dxa"/>
          </w:tcPr>
          <w:p w:rsidR="00003445" w:rsidRDefault="00003445">
            <w:pPr>
              <w:pStyle w:val="ConsPlusNormal"/>
              <w:jc w:val="center"/>
            </w:pPr>
            <w:r>
              <w:t>6593,8</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145,3</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408192,7</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ультразвуковое исследование сердечно-сосудистой системы</w:t>
            </w:r>
          </w:p>
        </w:tc>
        <w:tc>
          <w:tcPr>
            <w:tcW w:w="904" w:type="dxa"/>
          </w:tcPr>
          <w:p w:rsidR="00003445" w:rsidRDefault="00003445">
            <w:pPr>
              <w:pStyle w:val="ConsPlusNormal"/>
              <w:jc w:val="center"/>
            </w:pPr>
            <w:r>
              <w:t>39.4.3</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0,152289</w:t>
            </w:r>
          </w:p>
        </w:tc>
        <w:tc>
          <w:tcPr>
            <w:tcW w:w="1759" w:type="dxa"/>
          </w:tcPr>
          <w:p w:rsidR="00003445" w:rsidRDefault="00003445">
            <w:pPr>
              <w:pStyle w:val="ConsPlusNormal"/>
              <w:jc w:val="center"/>
            </w:pPr>
            <w:r>
              <w:t>1045,8</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159,3</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447477,9</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эндоскопическое диагностическое исследование</w:t>
            </w:r>
          </w:p>
        </w:tc>
        <w:tc>
          <w:tcPr>
            <w:tcW w:w="904" w:type="dxa"/>
          </w:tcPr>
          <w:p w:rsidR="00003445" w:rsidRDefault="00003445">
            <w:pPr>
              <w:pStyle w:val="ConsPlusNormal"/>
              <w:jc w:val="center"/>
            </w:pPr>
            <w:r>
              <w:t>39.4.4</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0,066950</w:t>
            </w:r>
          </w:p>
        </w:tc>
        <w:tc>
          <w:tcPr>
            <w:tcW w:w="1759" w:type="dxa"/>
          </w:tcPr>
          <w:p w:rsidR="00003445" w:rsidRDefault="00003445">
            <w:pPr>
              <w:pStyle w:val="ConsPlusNormal"/>
              <w:jc w:val="center"/>
            </w:pPr>
            <w:r>
              <w:t>1917,6</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128,4</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360715,9</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молекулярно-генетическое исследование с целью диагностики онкологических заболеваний</w:t>
            </w:r>
          </w:p>
        </w:tc>
        <w:tc>
          <w:tcPr>
            <w:tcW w:w="904" w:type="dxa"/>
          </w:tcPr>
          <w:p w:rsidR="00003445" w:rsidRDefault="00003445">
            <w:pPr>
              <w:pStyle w:val="ConsPlusNormal"/>
              <w:jc w:val="center"/>
            </w:pPr>
            <w:r>
              <w:t>39.4.5</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0,002242</w:t>
            </w:r>
          </w:p>
        </w:tc>
        <w:tc>
          <w:tcPr>
            <w:tcW w:w="1759" w:type="dxa"/>
          </w:tcPr>
          <w:p w:rsidR="00003445" w:rsidRDefault="00003445">
            <w:pPr>
              <w:pStyle w:val="ConsPlusNormal"/>
              <w:jc w:val="center"/>
            </w:pPr>
            <w:r>
              <w:t>16104,0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36,1</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101455,2</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04" w:type="dxa"/>
          </w:tcPr>
          <w:p w:rsidR="00003445" w:rsidRDefault="00003445">
            <w:pPr>
              <w:pStyle w:val="ConsPlusNormal"/>
              <w:jc w:val="center"/>
            </w:pPr>
            <w:r>
              <w:t>39.4.6</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0,024914</w:t>
            </w:r>
          </w:p>
        </w:tc>
        <w:tc>
          <w:tcPr>
            <w:tcW w:w="1759" w:type="dxa"/>
          </w:tcPr>
          <w:p w:rsidR="00003445" w:rsidRDefault="00003445">
            <w:pPr>
              <w:pStyle w:val="ConsPlusNormal"/>
              <w:jc w:val="center"/>
            </w:pPr>
            <w:r>
              <w:t>5762,9</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143,6</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403403,0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тестирование на выявление новой коронавирусной инфекции (COVID-19)</w:t>
            </w:r>
          </w:p>
        </w:tc>
        <w:tc>
          <w:tcPr>
            <w:tcW w:w="904" w:type="dxa"/>
          </w:tcPr>
          <w:p w:rsidR="00003445" w:rsidRDefault="00003445">
            <w:pPr>
              <w:pStyle w:val="ConsPlusNormal"/>
              <w:jc w:val="center"/>
            </w:pPr>
            <w:r>
              <w:t>39.4.7</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ПЭТ-КТ при онкологических заболеваниях</w:t>
            </w:r>
          </w:p>
        </w:tc>
        <w:tc>
          <w:tcPr>
            <w:tcW w:w="904" w:type="dxa"/>
          </w:tcPr>
          <w:p w:rsidR="00003445" w:rsidRDefault="00003445">
            <w:pPr>
              <w:pStyle w:val="ConsPlusNormal"/>
              <w:jc w:val="center"/>
            </w:pPr>
            <w:r>
              <w:t>39.4.8</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0,002086</w:t>
            </w:r>
          </w:p>
        </w:tc>
        <w:tc>
          <w:tcPr>
            <w:tcW w:w="1759" w:type="dxa"/>
          </w:tcPr>
          <w:p w:rsidR="00003445" w:rsidRDefault="00003445">
            <w:pPr>
              <w:pStyle w:val="ConsPlusNormal"/>
              <w:jc w:val="center"/>
            </w:pPr>
            <w:r>
              <w:t>46747,0</w:t>
            </w:r>
          </w:p>
        </w:tc>
        <w:tc>
          <w:tcPr>
            <w:tcW w:w="1030" w:type="dxa"/>
          </w:tcPr>
          <w:p w:rsidR="00003445" w:rsidRDefault="00003445">
            <w:pPr>
              <w:pStyle w:val="ConsPlusNormal"/>
              <w:jc w:val="center"/>
            </w:pPr>
            <w:r>
              <w:t>X</w:t>
            </w:r>
          </w:p>
        </w:tc>
        <w:tc>
          <w:tcPr>
            <w:tcW w:w="910" w:type="dxa"/>
          </w:tcPr>
          <w:p w:rsidR="00003445" w:rsidRDefault="00003445">
            <w:pPr>
              <w:pStyle w:val="ConsPlusNormal"/>
              <w:jc w:val="center"/>
            </w:pPr>
            <w:r>
              <w:t>97,5</w:t>
            </w:r>
          </w:p>
        </w:tc>
        <w:tc>
          <w:tcPr>
            <w:tcW w:w="1264" w:type="dxa"/>
          </w:tcPr>
          <w:p w:rsidR="00003445" w:rsidRDefault="00003445">
            <w:pPr>
              <w:pStyle w:val="ConsPlusNormal"/>
              <w:jc w:val="center"/>
            </w:pPr>
            <w:r>
              <w:t>X</w:t>
            </w:r>
          </w:p>
        </w:tc>
        <w:tc>
          <w:tcPr>
            <w:tcW w:w="1264" w:type="dxa"/>
          </w:tcPr>
          <w:p w:rsidR="00003445" w:rsidRDefault="00003445">
            <w:pPr>
              <w:pStyle w:val="ConsPlusNormal"/>
              <w:jc w:val="center"/>
            </w:pPr>
            <w:r>
              <w:t>273984,2</w:t>
            </w:r>
          </w:p>
        </w:tc>
        <w:tc>
          <w:tcPr>
            <w:tcW w:w="679" w:type="dxa"/>
          </w:tcPr>
          <w:p w:rsidR="00003445" w:rsidRDefault="00003445">
            <w:pPr>
              <w:pStyle w:val="ConsPlusNormal"/>
              <w:jc w:val="center"/>
            </w:pPr>
            <w:r>
              <w:t>X</w:t>
            </w:r>
          </w:p>
        </w:tc>
      </w:tr>
      <w:tr w:rsidR="00003445">
        <w:tc>
          <w:tcPr>
            <w:tcW w:w="3288" w:type="dxa"/>
          </w:tcPr>
          <w:p w:rsidR="00003445" w:rsidRDefault="00003445">
            <w:pPr>
              <w:pStyle w:val="ConsPlusNormal"/>
            </w:pPr>
            <w:r>
              <w:t>ОФЭКТ/КТ</w:t>
            </w:r>
          </w:p>
        </w:tc>
        <w:tc>
          <w:tcPr>
            <w:tcW w:w="904" w:type="dxa"/>
          </w:tcPr>
          <w:p w:rsidR="00003445" w:rsidRDefault="00003445">
            <w:pPr>
              <w:pStyle w:val="ConsPlusNormal"/>
              <w:jc w:val="center"/>
            </w:pPr>
            <w:r>
              <w:t>39.4.9</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0,003622</w:t>
            </w:r>
          </w:p>
        </w:tc>
        <w:tc>
          <w:tcPr>
            <w:tcW w:w="1759" w:type="dxa"/>
          </w:tcPr>
          <w:p w:rsidR="00003445" w:rsidRDefault="00003445">
            <w:pPr>
              <w:pStyle w:val="ConsPlusNormal"/>
              <w:jc w:val="center"/>
            </w:pPr>
            <w:r>
              <w:t>6414,7</w:t>
            </w:r>
          </w:p>
        </w:tc>
        <w:tc>
          <w:tcPr>
            <w:tcW w:w="1030" w:type="dxa"/>
          </w:tcPr>
          <w:p w:rsidR="00003445" w:rsidRDefault="00003445">
            <w:pPr>
              <w:pStyle w:val="ConsPlusNormal"/>
              <w:jc w:val="center"/>
            </w:pPr>
            <w:r>
              <w:t>X</w:t>
            </w:r>
          </w:p>
        </w:tc>
        <w:tc>
          <w:tcPr>
            <w:tcW w:w="910" w:type="dxa"/>
          </w:tcPr>
          <w:p w:rsidR="00003445" w:rsidRDefault="00003445">
            <w:pPr>
              <w:pStyle w:val="ConsPlusNormal"/>
              <w:jc w:val="center"/>
            </w:pPr>
            <w:r>
              <w:t>23,2</w:t>
            </w:r>
          </w:p>
        </w:tc>
        <w:tc>
          <w:tcPr>
            <w:tcW w:w="1264" w:type="dxa"/>
          </w:tcPr>
          <w:p w:rsidR="00003445" w:rsidRDefault="00003445">
            <w:pPr>
              <w:pStyle w:val="ConsPlusNormal"/>
              <w:jc w:val="center"/>
            </w:pPr>
            <w:r>
              <w:t>X</w:t>
            </w:r>
          </w:p>
        </w:tc>
        <w:tc>
          <w:tcPr>
            <w:tcW w:w="1264" w:type="dxa"/>
          </w:tcPr>
          <w:p w:rsidR="00003445" w:rsidRDefault="00003445">
            <w:pPr>
              <w:pStyle w:val="ConsPlusNormal"/>
              <w:jc w:val="center"/>
            </w:pPr>
            <w:r>
              <w:t>65282,4</w:t>
            </w:r>
          </w:p>
        </w:tc>
        <w:tc>
          <w:tcPr>
            <w:tcW w:w="679" w:type="dxa"/>
          </w:tcPr>
          <w:p w:rsidR="00003445" w:rsidRDefault="00003445">
            <w:pPr>
              <w:pStyle w:val="ConsPlusNormal"/>
              <w:jc w:val="center"/>
            </w:pPr>
            <w:r>
              <w:t>X</w:t>
            </w:r>
          </w:p>
        </w:tc>
      </w:tr>
      <w:tr w:rsidR="00003445">
        <w:tc>
          <w:tcPr>
            <w:tcW w:w="3288" w:type="dxa"/>
          </w:tcPr>
          <w:p w:rsidR="00003445" w:rsidRDefault="00003445">
            <w:pPr>
              <w:pStyle w:val="ConsPlusNormal"/>
            </w:pPr>
            <w:r>
              <w:t>школа сахарного диабета</w:t>
            </w:r>
          </w:p>
        </w:tc>
        <w:tc>
          <w:tcPr>
            <w:tcW w:w="904" w:type="dxa"/>
          </w:tcPr>
          <w:p w:rsidR="00003445" w:rsidRDefault="00003445">
            <w:pPr>
              <w:pStyle w:val="ConsPlusNormal"/>
              <w:jc w:val="center"/>
            </w:pPr>
            <w:r>
              <w:t>39.4.10</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0,005702</w:t>
            </w:r>
          </w:p>
        </w:tc>
        <w:tc>
          <w:tcPr>
            <w:tcW w:w="1759" w:type="dxa"/>
          </w:tcPr>
          <w:p w:rsidR="00003445" w:rsidRDefault="00003445">
            <w:pPr>
              <w:pStyle w:val="ConsPlusNormal"/>
              <w:jc w:val="center"/>
            </w:pPr>
            <w:r>
              <w:t>1994,5</w:t>
            </w:r>
          </w:p>
        </w:tc>
        <w:tc>
          <w:tcPr>
            <w:tcW w:w="1030" w:type="dxa"/>
          </w:tcPr>
          <w:p w:rsidR="00003445" w:rsidRDefault="00003445">
            <w:pPr>
              <w:pStyle w:val="ConsPlusNormal"/>
              <w:jc w:val="center"/>
            </w:pPr>
            <w:r>
              <w:t>X</w:t>
            </w:r>
          </w:p>
        </w:tc>
        <w:tc>
          <w:tcPr>
            <w:tcW w:w="910" w:type="dxa"/>
          </w:tcPr>
          <w:p w:rsidR="00003445" w:rsidRDefault="00003445">
            <w:pPr>
              <w:pStyle w:val="ConsPlusNormal"/>
              <w:jc w:val="center"/>
            </w:pPr>
            <w:r>
              <w:t>11,4</w:t>
            </w:r>
          </w:p>
        </w:tc>
        <w:tc>
          <w:tcPr>
            <w:tcW w:w="1264" w:type="dxa"/>
          </w:tcPr>
          <w:p w:rsidR="00003445" w:rsidRDefault="00003445">
            <w:pPr>
              <w:pStyle w:val="ConsPlusNormal"/>
              <w:jc w:val="center"/>
            </w:pPr>
            <w:r>
              <w:t>X</w:t>
            </w:r>
          </w:p>
        </w:tc>
        <w:tc>
          <w:tcPr>
            <w:tcW w:w="1264" w:type="dxa"/>
          </w:tcPr>
          <w:p w:rsidR="00003445" w:rsidRDefault="00003445">
            <w:pPr>
              <w:pStyle w:val="ConsPlusNormal"/>
              <w:jc w:val="center"/>
            </w:pPr>
            <w:r>
              <w:t>31954,1</w:t>
            </w:r>
          </w:p>
        </w:tc>
        <w:tc>
          <w:tcPr>
            <w:tcW w:w="679" w:type="dxa"/>
          </w:tcPr>
          <w:p w:rsidR="00003445" w:rsidRDefault="00003445">
            <w:pPr>
              <w:pStyle w:val="ConsPlusNormal"/>
              <w:jc w:val="center"/>
            </w:pPr>
            <w:r>
              <w:t>X</w:t>
            </w:r>
          </w:p>
        </w:tc>
      </w:tr>
      <w:tr w:rsidR="00003445">
        <w:tc>
          <w:tcPr>
            <w:tcW w:w="3288" w:type="dxa"/>
          </w:tcPr>
          <w:p w:rsidR="00003445" w:rsidRDefault="00003445">
            <w:pPr>
              <w:pStyle w:val="ConsPlusNormal"/>
            </w:pPr>
            <w:r>
              <w:lastRenderedPageBreak/>
              <w:t>2.1.5. Диспансерное наблюдение, в том числе по поводу:</w:t>
            </w:r>
          </w:p>
        </w:tc>
        <w:tc>
          <w:tcPr>
            <w:tcW w:w="904" w:type="dxa"/>
          </w:tcPr>
          <w:p w:rsidR="00003445" w:rsidRDefault="00003445">
            <w:pPr>
              <w:pStyle w:val="ConsPlusNormal"/>
              <w:jc w:val="center"/>
            </w:pPr>
            <w:r>
              <w:t>39.5</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0,328918</w:t>
            </w:r>
          </w:p>
        </w:tc>
        <w:tc>
          <w:tcPr>
            <w:tcW w:w="1759" w:type="dxa"/>
          </w:tcPr>
          <w:p w:rsidR="00003445" w:rsidRDefault="00003445">
            <w:pPr>
              <w:pStyle w:val="ConsPlusNormal"/>
              <w:jc w:val="center"/>
            </w:pPr>
            <w:r>
              <w:t>3889,4</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1279,3</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3594365,1</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2.1.5.1. Онкологических заболеваний</w:t>
            </w:r>
          </w:p>
        </w:tc>
        <w:tc>
          <w:tcPr>
            <w:tcW w:w="904" w:type="dxa"/>
          </w:tcPr>
          <w:p w:rsidR="00003445" w:rsidRDefault="00003445">
            <w:pPr>
              <w:pStyle w:val="ConsPlusNormal"/>
              <w:jc w:val="center"/>
            </w:pPr>
            <w:r>
              <w:t>39.5.1</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0,045050</w:t>
            </w:r>
          </w:p>
        </w:tc>
        <w:tc>
          <w:tcPr>
            <w:tcW w:w="1759" w:type="dxa"/>
          </w:tcPr>
          <w:p w:rsidR="00003445" w:rsidRDefault="00003445">
            <w:pPr>
              <w:pStyle w:val="ConsPlusNormal"/>
              <w:jc w:val="center"/>
            </w:pPr>
            <w:r>
              <w:t>5658,2</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254,9</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716190,1</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2.1.5.2. Сахарного диабета</w:t>
            </w:r>
          </w:p>
        </w:tc>
        <w:tc>
          <w:tcPr>
            <w:tcW w:w="904" w:type="dxa"/>
          </w:tcPr>
          <w:p w:rsidR="00003445" w:rsidRDefault="00003445">
            <w:pPr>
              <w:pStyle w:val="ConsPlusNormal"/>
              <w:jc w:val="center"/>
            </w:pPr>
            <w:r>
              <w:t>39.5.2</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0,059800</w:t>
            </w:r>
          </w:p>
        </w:tc>
        <w:tc>
          <w:tcPr>
            <w:tcW w:w="1759" w:type="dxa"/>
          </w:tcPr>
          <w:p w:rsidR="00003445" w:rsidRDefault="00003445">
            <w:pPr>
              <w:pStyle w:val="ConsPlusNormal"/>
              <w:jc w:val="center"/>
            </w:pPr>
            <w:r>
              <w:t>2136,3</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127,7</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358931,3</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2.1.5.3. Болезней системы кровообращения</w:t>
            </w:r>
          </w:p>
        </w:tc>
        <w:tc>
          <w:tcPr>
            <w:tcW w:w="904" w:type="dxa"/>
          </w:tcPr>
          <w:p w:rsidR="00003445" w:rsidRDefault="00003445">
            <w:pPr>
              <w:pStyle w:val="ConsPlusNormal"/>
              <w:jc w:val="center"/>
            </w:pPr>
            <w:r>
              <w:t>39.5.3</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0,156780</w:t>
            </w:r>
          </w:p>
        </w:tc>
        <w:tc>
          <w:tcPr>
            <w:tcW w:w="1759" w:type="dxa"/>
          </w:tcPr>
          <w:p w:rsidR="00003445" w:rsidRDefault="00003445">
            <w:pPr>
              <w:pStyle w:val="ConsPlusNormal"/>
              <w:jc w:val="center"/>
            </w:pPr>
            <w:r>
              <w:t>4750,4</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744,8</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2092540,5</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 xml:space="preserve">2.2. В условиях дневных стационаров </w:t>
            </w:r>
            <w:hyperlink w:anchor="P14029">
              <w:r>
                <w:rPr>
                  <w:color w:val="0000FF"/>
                </w:rPr>
                <w:t>&lt;5&gt;</w:t>
              </w:r>
            </w:hyperlink>
            <w:r>
              <w:t>, за исключением медицинской реабилитации, в том числе:</w:t>
            </w:r>
          </w:p>
        </w:tc>
        <w:tc>
          <w:tcPr>
            <w:tcW w:w="904" w:type="dxa"/>
          </w:tcPr>
          <w:p w:rsidR="00003445" w:rsidRDefault="00003445">
            <w:pPr>
              <w:pStyle w:val="ConsPlusNormal"/>
              <w:jc w:val="center"/>
            </w:pPr>
            <w:r>
              <w:t>40</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2.2.1. Для медицинской помощи по профилю "онкология"</w:t>
            </w:r>
          </w:p>
        </w:tc>
        <w:tc>
          <w:tcPr>
            <w:tcW w:w="904" w:type="dxa"/>
          </w:tcPr>
          <w:p w:rsidR="00003445" w:rsidRDefault="00003445">
            <w:pPr>
              <w:pStyle w:val="ConsPlusNormal"/>
              <w:jc w:val="center"/>
            </w:pPr>
            <w:r>
              <w:t>40.1</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2.2.2. Для медицинской помощи при экстракорпоральном оплодотворении</w:t>
            </w:r>
          </w:p>
        </w:tc>
        <w:tc>
          <w:tcPr>
            <w:tcW w:w="904" w:type="dxa"/>
          </w:tcPr>
          <w:p w:rsidR="00003445" w:rsidRDefault="00003445">
            <w:pPr>
              <w:pStyle w:val="ConsPlusNormal"/>
              <w:jc w:val="center"/>
            </w:pPr>
            <w:r>
              <w:t>40.2</w:t>
            </w:r>
          </w:p>
        </w:tc>
        <w:tc>
          <w:tcPr>
            <w:tcW w:w="1774" w:type="dxa"/>
          </w:tcPr>
          <w:p w:rsidR="00003445" w:rsidRDefault="00003445">
            <w:pPr>
              <w:pStyle w:val="ConsPlusNormal"/>
            </w:pPr>
            <w:r>
              <w:t>случай</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04" w:type="dxa"/>
          </w:tcPr>
          <w:p w:rsidR="00003445" w:rsidRDefault="00003445">
            <w:pPr>
              <w:pStyle w:val="ConsPlusNormal"/>
              <w:jc w:val="center"/>
            </w:pPr>
            <w:r>
              <w:t>41</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0,0749098</w:t>
            </w:r>
          </w:p>
        </w:tc>
        <w:tc>
          <w:tcPr>
            <w:tcW w:w="1759" w:type="dxa"/>
          </w:tcPr>
          <w:p w:rsidR="00003445" w:rsidRDefault="00003445">
            <w:pPr>
              <w:pStyle w:val="ConsPlusNormal"/>
              <w:jc w:val="center"/>
            </w:pPr>
            <w:r>
              <w:t>52800,8</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3955,3</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11113090,0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3.1. Для медицинской помощи по профилю "онкология"</w:t>
            </w:r>
          </w:p>
        </w:tc>
        <w:tc>
          <w:tcPr>
            <w:tcW w:w="904" w:type="dxa"/>
          </w:tcPr>
          <w:p w:rsidR="00003445" w:rsidRDefault="00003445">
            <w:pPr>
              <w:pStyle w:val="ConsPlusNormal"/>
              <w:jc w:val="center"/>
            </w:pPr>
            <w:r>
              <w:t>41.1</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0,015304</w:t>
            </w:r>
          </w:p>
        </w:tc>
        <w:tc>
          <w:tcPr>
            <w:tcW w:w="1759" w:type="dxa"/>
          </w:tcPr>
          <w:p w:rsidR="00003445" w:rsidRDefault="00003445">
            <w:pPr>
              <w:pStyle w:val="ConsPlusNormal"/>
              <w:jc w:val="center"/>
            </w:pPr>
            <w:r>
              <w:t>127000,0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1943,6</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5461000,0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lastRenderedPageBreak/>
              <w:t>3.2. Для медицинской помощи при экстракорпоральном оплодотворении</w:t>
            </w:r>
          </w:p>
        </w:tc>
        <w:tc>
          <w:tcPr>
            <w:tcW w:w="904" w:type="dxa"/>
          </w:tcPr>
          <w:p w:rsidR="00003445" w:rsidRDefault="00003445">
            <w:pPr>
              <w:pStyle w:val="ConsPlusNormal"/>
              <w:jc w:val="center"/>
            </w:pPr>
            <w:r>
              <w:t>41.2</w:t>
            </w:r>
          </w:p>
        </w:tc>
        <w:tc>
          <w:tcPr>
            <w:tcW w:w="1774" w:type="dxa"/>
          </w:tcPr>
          <w:p w:rsidR="00003445" w:rsidRDefault="00003445">
            <w:pPr>
              <w:pStyle w:val="ConsPlusNormal"/>
            </w:pPr>
            <w:r>
              <w:t>случай</w:t>
            </w:r>
          </w:p>
        </w:tc>
        <w:tc>
          <w:tcPr>
            <w:tcW w:w="1759" w:type="dxa"/>
          </w:tcPr>
          <w:p w:rsidR="00003445" w:rsidRDefault="00003445">
            <w:pPr>
              <w:pStyle w:val="ConsPlusNormal"/>
              <w:jc w:val="center"/>
            </w:pPr>
            <w:r>
              <w:t>0,00064</w:t>
            </w:r>
          </w:p>
        </w:tc>
        <w:tc>
          <w:tcPr>
            <w:tcW w:w="1759" w:type="dxa"/>
          </w:tcPr>
          <w:p w:rsidR="00003445" w:rsidRDefault="00003445">
            <w:pPr>
              <w:pStyle w:val="ConsPlusNormal"/>
              <w:jc w:val="center"/>
            </w:pPr>
            <w:r>
              <w:t>165706,7</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106,7</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299763,4</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3.3. Для медицинской помощи больным с вирусным гепатитом С</w:t>
            </w:r>
          </w:p>
        </w:tc>
        <w:tc>
          <w:tcPr>
            <w:tcW w:w="904" w:type="dxa"/>
          </w:tcPr>
          <w:p w:rsidR="00003445" w:rsidRDefault="00003445">
            <w:pPr>
              <w:pStyle w:val="ConsPlusNormal"/>
              <w:jc w:val="center"/>
            </w:pPr>
            <w:r>
              <w:t>41.3</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0,000695</w:t>
            </w:r>
          </w:p>
        </w:tc>
        <w:tc>
          <w:tcPr>
            <w:tcW w:w="1759" w:type="dxa"/>
          </w:tcPr>
          <w:p w:rsidR="00003445" w:rsidRDefault="00003445">
            <w:pPr>
              <w:pStyle w:val="ConsPlusNormal"/>
              <w:jc w:val="center"/>
            </w:pPr>
            <w:r>
              <w:t>150000,0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104,3</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292950,0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4. Специализированная, включая высокотехнологичную, медицинская помощь, в том числе:</w:t>
            </w:r>
          </w:p>
        </w:tc>
        <w:tc>
          <w:tcPr>
            <w:tcW w:w="904" w:type="dxa"/>
          </w:tcPr>
          <w:p w:rsidR="00003445" w:rsidRDefault="00003445">
            <w:pPr>
              <w:pStyle w:val="ConsPlusNormal"/>
              <w:jc w:val="center"/>
            </w:pPr>
            <w:r>
              <w:t>42</w:t>
            </w:r>
          </w:p>
        </w:tc>
        <w:tc>
          <w:tcPr>
            <w:tcW w:w="1774"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4.1. В условиях дневных стационаров, за исключением медицинской реабилитации, в том числе:</w:t>
            </w:r>
          </w:p>
        </w:tc>
        <w:tc>
          <w:tcPr>
            <w:tcW w:w="904" w:type="dxa"/>
          </w:tcPr>
          <w:p w:rsidR="00003445" w:rsidRDefault="00003445">
            <w:pPr>
              <w:pStyle w:val="ConsPlusNormal"/>
              <w:jc w:val="center"/>
            </w:pPr>
            <w:r>
              <w:t>43</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4.1.1. Для медицинской помощи по профилю "онкология"</w:t>
            </w:r>
          </w:p>
        </w:tc>
        <w:tc>
          <w:tcPr>
            <w:tcW w:w="904" w:type="dxa"/>
          </w:tcPr>
          <w:p w:rsidR="00003445" w:rsidRDefault="00003445">
            <w:pPr>
              <w:pStyle w:val="ConsPlusNormal"/>
              <w:jc w:val="center"/>
            </w:pPr>
            <w:r>
              <w:t>43.1</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4.1.2. Для медицинской помощи при экстракорпоральном оплодотворении</w:t>
            </w:r>
          </w:p>
        </w:tc>
        <w:tc>
          <w:tcPr>
            <w:tcW w:w="904" w:type="dxa"/>
          </w:tcPr>
          <w:p w:rsidR="00003445" w:rsidRDefault="00003445">
            <w:pPr>
              <w:pStyle w:val="ConsPlusNormal"/>
              <w:jc w:val="center"/>
            </w:pPr>
            <w:r>
              <w:t>43.2</w:t>
            </w:r>
          </w:p>
        </w:tc>
        <w:tc>
          <w:tcPr>
            <w:tcW w:w="1774" w:type="dxa"/>
          </w:tcPr>
          <w:p w:rsidR="00003445" w:rsidRDefault="00003445">
            <w:pPr>
              <w:pStyle w:val="ConsPlusNormal"/>
            </w:pPr>
            <w:r>
              <w:t>случай</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4.1.3. Для медицинской помощи больным с вирусным гепатитом C</w:t>
            </w:r>
          </w:p>
        </w:tc>
        <w:tc>
          <w:tcPr>
            <w:tcW w:w="904" w:type="dxa"/>
          </w:tcPr>
          <w:p w:rsidR="00003445" w:rsidRDefault="00003445">
            <w:pPr>
              <w:pStyle w:val="ConsPlusNormal"/>
              <w:jc w:val="center"/>
            </w:pPr>
            <w:r>
              <w:t>43.3</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4.2. В условиях круглосуточного стационара, за исключением медицинской реабилитации, в том числе:</w:t>
            </w:r>
          </w:p>
        </w:tc>
        <w:tc>
          <w:tcPr>
            <w:tcW w:w="904" w:type="dxa"/>
          </w:tcPr>
          <w:p w:rsidR="00003445" w:rsidRDefault="00003445">
            <w:pPr>
              <w:pStyle w:val="ConsPlusNormal"/>
              <w:jc w:val="center"/>
            </w:pPr>
            <w:r>
              <w:t>44</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0,168794</w:t>
            </w:r>
          </w:p>
        </w:tc>
        <w:tc>
          <w:tcPr>
            <w:tcW w:w="1759" w:type="dxa"/>
          </w:tcPr>
          <w:p w:rsidR="00003445" w:rsidRDefault="00003445">
            <w:pPr>
              <w:pStyle w:val="ConsPlusNormal"/>
              <w:jc w:val="center"/>
            </w:pPr>
            <w:r>
              <w:t>77319,9</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13051,2</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36669349,0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 xml:space="preserve">4.2.1. Для медицинской помощи </w:t>
            </w:r>
            <w:r>
              <w:lastRenderedPageBreak/>
              <w:t>по профилю "онкология"</w:t>
            </w:r>
          </w:p>
        </w:tc>
        <w:tc>
          <w:tcPr>
            <w:tcW w:w="904" w:type="dxa"/>
          </w:tcPr>
          <w:p w:rsidR="00003445" w:rsidRDefault="00003445">
            <w:pPr>
              <w:pStyle w:val="ConsPlusNormal"/>
              <w:jc w:val="center"/>
            </w:pPr>
            <w:r>
              <w:lastRenderedPageBreak/>
              <w:t>44.1</w:t>
            </w:r>
          </w:p>
        </w:tc>
        <w:tc>
          <w:tcPr>
            <w:tcW w:w="1774" w:type="dxa"/>
          </w:tcPr>
          <w:p w:rsidR="00003445" w:rsidRDefault="00003445">
            <w:pPr>
              <w:pStyle w:val="ConsPlusNormal"/>
            </w:pPr>
            <w:r>
              <w:t xml:space="preserve">случай </w:t>
            </w:r>
            <w:r>
              <w:lastRenderedPageBreak/>
              <w:t>госпитализации</w:t>
            </w:r>
          </w:p>
        </w:tc>
        <w:tc>
          <w:tcPr>
            <w:tcW w:w="1759" w:type="dxa"/>
          </w:tcPr>
          <w:p w:rsidR="00003445" w:rsidRDefault="00003445">
            <w:pPr>
              <w:pStyle w:val="ConsPlusNormal"/>
              <w:jc w:val="center"/>
            </w:pPr>
            <w:r>
              <w:lastRenderedPageBreak/>
              <w:t>0,008524</w:t>
            </w:r>
          </w:p>
        </w:tc>
        <w:tc>
          <w:tcPr>
            <w:tcW w:w="1759" w:type="dxa"/>
          </w:tcPr>
          <w:p w:rsidR="00003445" w:rsidRDefault="00003445">
            <w:pPr>
              <w:pStyle w:val="ConsPlusNormal"/>
              <w:jc w:val="center"/>
            </w:pPr>
            <w:r>
              <w:t>142000,0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1210,4</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3400900,0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lastRenderedPageBreak/>
              <w:t>4.2.2. Высокотехнологичная медицинская помощь</w:t>
            </w:r>
          </w:p>
        </w:tc>
        <w:tc>
          <w:tcPr>
            <w:tcW w:w="904" w:type="dxa"/>
          </w:tcPr>
          <w:p w:rsidR="00003445" w:rsidRDefault="00003445">
            <w:pPr>
              <w:pStyle w:val="ConsPlusNormal"/>
              <w:jc w:val="center"/>
            </w:pPr>
            <w:r>
              <w:t>44.2</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стентирование для больных с инфарктом миокарда</w:t>
            </w:r>
          </w:p>
        </w:tc>
        <w:tc>
          <w:tcPr>
            <w:tcW w:w="904" w:type="dxa"/>
          </w:tcPr>
          <w:p w:rsidR="00003445" w:rsidRDefault="00003445">
            <w:pPr>
              <w:pStyle w:val="ConsPlusNormal"/>
              <w:jc w:val="center"/>
            </w:pPr>
            <w:r>
              <w:t>44.3</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0,002327</w:t>
            </w:r>
          </w:p>
        </w:tc>
        <w:tc>
          <w:tcPr>
            <w:tcW w:w="1759" w:type="dxa"/>
          </w:tcPr>
          <w:p w:rsidR="00003445" w:rsidRDefault="00003445">
            <w:pPr>
              <w:pStyle w:val="ConsPlusNormal"/>
              <w:jc w:val="center"/>
            </w:pPr>
            <w:r>
              <w:t>291743,7</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678,9</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1907452,0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имплантация частотно-адаптированного кардиостимулятора взрослым</w:t>
            </w:r>
          </w:p>
        </w:tc>
        <w:tc>
          <w:tcPr>
            <w:tcW w:w="904" w:type="dxa"/>
          </w:tcPr>
          <w:p w:rsidR="00003445" w:rsidRDefault="00003445">
            <w:pPr>
              <w:pStyle w:val="ConsPlusNormal"/>
              <w:jc w:val="center"/>
            </w:pPr>
            <w:r>
              <w:t>44.4</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0,000430</w:t>
            </w:r>
          </w:p>
        </w:tc>
        <w:tc>
          <w:tcPr>
            <w:tcW w:w="1759" w:type="dxa"/>
          </w:tcPr>
          <w:p w:rsidR="00003445" w:rsidRDefault="00003445">
            <w:pPr>
              <w:pStyle w:val="ConsPlusNormal"/>
              <w:jc w:val="center"/>
            </w:pPr>
            <w:r>
              <w:t>383645,4</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165,0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463504,8</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эндоваскулярная деструкция дополнительных проводящих путей и аритмогенных зон сердца</w:t>
            </w:r>
          </w:p>
        </w:tc>
        <w:tc>
          <w:tcPr>
            <w:tcW w:w="904" w:type="dxa"/>
          </w:tcPr>
          <w:p w:rsidR="00003445" w:rsidRDefault="00003445">
            <w:pPr>
              <w:pStyle w:val="ConsPlusNormal"/>
              <w:jc w:val="center"/>
            </w:pPr>
            <w:r>
              <w:t>44.5</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0,000189</w:t>
            </w:r>
          </w:p>
        </w:tc>
        <w:tc>
          <w:tcPr>
            <w:tcW w:w="1759" w:type="dxa"/>
          </w:tcPr>
          <w:p w:rsidR="00003445" w:rsidRDefault="00003445">
            <w:pPr>
              <w:pStyle w:val="ConsPlusNormal"/>
              <w:jc w:val="center"/>
            </w:pPr>
            <w:r>
              <w:t>461602,9</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87,2</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245124,1</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стентирование/эндартерэктомия</w:t>
            </w:r>
          </w:p>
        </w:tc>
        <w:tc>
          <w:tcPr>
            <w:tcW w:w="904" w:type="dxa"/>
          </w:tcPr>
          <w:p w:rsidR="00003445" w:rsidRDefault="00003445">
            <w:pPr>
              <w:pStyle w:val="ConsPlusNormal"/>
              <w:jc w:val="center"/>
            </w:pPr>
            <w:r>
              <w:t>44.6</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0,000472</w:t>
            </w:r>
          </w:p>
        </w:tc>
        <w:tc>
          <w:tcPr>
            <w:tcW w:w="1759" w:type="dxa"/>
          </w:tcPr>
          <w:p w:rsidR="00003445" w:rsidRDefault="00003445">
            <w:pPr>
              <w:pStyle w:val="ConsPlusNormal"/>
              <w:jc w:val="center"/>
            </w:pPr>
            <w:r>
              <w:t>300453,8</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141,8</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398451,5</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5. Медицинская реабилитация</w:t>
            </w:r>
          </w:p>
        </w:tc>
        <w:tc>
          <w:tcPr>
            <w:tcW w:w="904" w:type="dxa"/>
          </w:tcPr>
          <w:p w:rsidR="00003445" w:rsidRDefault="00003445">
            <w:pPr>
              <w:pStyle w:val="ConsPlusNormal"/>
              <w:jc w:val="center"/>
            </w:pPr>
            <w:r>
              <w:t>45</w:t>
            </w:r>
          </w:p>
        </w:tc>
        <w:tc>
          <w:tcPr>
            <w:tcW w:w="1774"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5.1. В амбулаторных условиях</w:t>
            </w:r>
          </w:p>
        </w:tc>
        <w:tc>
          <w:tcPr>
            <w:tcW w:w="904" w:type="dxa"/>
          </w:tcPr>
          <w:p w:rsidR="00003445" w:rsidRDefault="00003445">
            <w:pPr>
              <w:pStyle w:val="ConsPlusNormal"/>
              <w:jc w:val="center"/>
            </w:pPr>
            <w:r>
              <w:t>46</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0,003597</w:t>
            </w:r>
          </w:p>
        </w:tc>
        <w:tc>
          <w:tcPr>
            <w:tcW w:w="1759" w:type="dxa"/>
          </w:tcPr>
          <w:p w:rsidR="00003445" w:rsidRDefault="00003445">
            <w:pPr>
              <w:pStyle w:val="ConsPlusNormal"/>
              <w:jc w:val="center"/>
            </w:pPr>
            <w:r>
              <w:t>38294,7</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137,7</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387006,1</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5.2. В условиях дневных стационаров (первичная медико-санитарная помощь, специализированная медицинская помощь)</w:t>
            </w:r>
          </w:p>
        </w:tc>
        <w:tc>
          <w:tcPr>
            <w:tcW w:w="904" w:type="dxa"/>
          </w:tcPr>
          <w:p w:rsidR="00003445" w:rsidRDefault="00003445">
            <w:pPr>
              <w:pStyle w:val="ConsPlusNormal"/>
              <w:jc w:val="center"/>
            </w:pPr>
            <w:r>
              <w:t>47</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0,002705</w:t>
            </w:r>
          </w:p>
        </w:tc>
        <w:tc>
          <w:tcPr>
            <w:tcW w:w="1759" w:type="dxa"/>
          </w:tcPr>
          <w:p w:rsidR="00003445" w:rsidRDefault="00003445">
            <w:pPr>
              <w:pStyle w:val="ConsPlusNormal"/>
              <w:jc w:val="center"/>
            </w:pPr>
            <w:r>
              <w:t>42227,0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114,2</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320932,5</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904" w:type="dxa"/>
          </w:tcPr>
          <w:p w:rsidR="00003445" w:rsidRDefault="00003445">
            <w:pPr>
              <w:pStyle w:val="ConsPlusNormal"/>
              <w:jc w:val="center"/>
            </w:pPr>
            <w:r>
              <w:t>48</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0,005643</w:t>
            </w:r>
          </w:p>
        </w:tc>
        <w:tc>
          <w:tcPr>
            <w:tcW w:w="1759" w:type="dxa"/>
          </w:tcPr>
          <w:p w:rsidR="00003445" w:rsidRDefault="00003445">
            <w:pPr>
              <w:pStyle w:val="ConsPlusNormal"/>
              <w:jc w:val="center"/>
            </w:pPr>
            <w:r>
              <w:t>90390,0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510,1</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1433132,1</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lastRenderedPageBreak/>
              <w:t>6. Расходы на ведение дела СМО</w:t>
            </w:r>
          </w:p>
        </w:tc>
        <w:tc>
          <w:tcPr>
            <w:tcW w:w="904" w:type="dxa"/>
          </w:tcPr>
          <w:p w:rsidR="00003445" w:rsidRDefault="00003445">
            <w:pPr>
              <w:pStyle w:val="ConsPlusNormal"/>
              <w:jc w:val="center"/>
            </w:pPr>
            <w:r>
              <w:t>49</w:t>
            </w:r>
          </w:p>
        </w:tc>
        <w:tc>
          <w:tcPr>
            <w:tcW w:w="1774" w:type="dxa"/>
          </w:tcPr>
          <w:p w:rsidR="00003445" w:rsidRDefault="00003445">
            <w:pPr>
              <w:pStyle w:val="ConsPlusNormal"/>
              <w:jc w:val="center"/>
            </w:pPr>
            <w:r>
              <w:t>-</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258,8</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727243,6</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2. Медицинская помощь по видам и заболеваниям, не установленным базовой программой:</w:t>
            </w:r>
          </w:p>
        </w:tc>
        <w:tc>
          <w:tcPr>
            <w:tcW w:w="904" w:type="dxa"/>
          </w:tcPr>
          <w:p w:rsidR="00003445" w:rsidRDefault="00003445">
            <w:pPr>
              <w:pStyle w:val="ConsPlusNormal"/>
              <w:jc w:val="center"/>
            </w:pPr>
            <w:r>
              <w:t>50</w:t>
            </w:r>
          </w:p>
        </w:tc>
        <w:tc>
          <w:tcPr>
            <w:tcW w:w="1774" w:type="dxa"/>
          </w:tcPr>
          <w:p w:rsidR="00003445" w:rsidRDefault="00003445">
            <w:pPr>
              <w:pStyle w:val="ConsPlusNormal"/>
              <w:jc w:val="center"/>
            </w:pPr>
            <w:r>
              <w:t>-</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0,0</w:t>
            </w:r>
          </w:p>
        </w:tc>
      </w:tr>
      <w:tr w:rsidR="00003445">
        <w:tc>
          <w:tcPr>
            <w:tcW w:w="3288" w:type="dxa"/>
          </w:tcPr>
          <w:p w:rsidR="00003445" w:rsidRDefault="00003445">
            <w:pPr>
              <w:pStyle w:val="ConsPlusNormal"/>
            </w:pPr>
            <w:r>
              <w:t>1. Скорая, в том числе скорая специализированная, медицинская помощь</w:t>
            </w:r>
          </w:p>
        </w:tc>
        <w:tc>
          <w:tcPr>
            <w:tcW w:w="904" w:type="dxa"/>
          </w:tcPr>
          <w:p w:rsidR="00003445" w:rsidRDefault="00003445">
            <w:pPr>
              <w:pStyle w:val="ConsPlusNormal"/>
              <w:jc w:val="center"/>
            </w:pPr>
            <w:r>
              <w:t>51</w:t>
            </w:r>
          </w:p>
        </w:tc>
        <w:tc>
          <w:tcPr>
            <w:tcW w:w="1774" w:type="dxa"/>
          </w:tcPr>
          <w:p w:rsidR="00003445" w:rsidRDefault="00003445">
            <w:pPr>
              <w:pStyle w:val="ConsPlusNormal"/>
            </w:pPr>
            <w:r>
              <w:t>вызов</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2. Первичная медико-санитарная помощь, за исключением медицинской реабилитации</w:t>
            </w:r>
          </w:p>
        </w:tc>
        <w:tc>
          <w:tcPr>
            <w:tcW w:w="904" w:type="dxa"/>
          </w:tcPr>
          <w:p w:rsidR="00003445" w:rsidRDefault="00003445">
            <w:pPr>
              <w:pStyle w:val="ConsPlusNormal"/>
              <w:jc w:val="center"/>
            </w:pPr>
            <w:r>
              <w:t>52</w:t>
            </w:r>
          </w:p>
        </w:tc>
        <w:tc>
          <w:tcPr>
            <w:tcW w:w="1774"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2.1. В амбулаторных условиях:</w:t>
            </w:r>
          </w:p>
        </w:tc>
        <w:tc>
          <w:tcPr>
            <w:tcW w:w="904" w:type="dxa"/>
          </w:tcPr>
          <w:p w:rsidR="00003445" w:rsidRDefault="00003445">
            <w:pPr>
              <w:pStyle w:val="ConsPlusNormal"/>
              <w:jc w:val="center"/>
            </w:pPr>
            <w:r>
              <w:t>53</w:t>
            </w:r>
          </w:p>
        </w:tc>
        <w:tc>
          <w:tcPr>
            <w:tcW w:w="1774"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2.1.1. Посещения с профилактическими и иными целями, всего (сумма строк 53.1.1 + 53.1.2 + 53.1.3 + 53.1.4 + 53.1.5), в том числе:</w:t>
            </w:r>
          </w:p>
        </w:tc>
        <w:tc>
          <w:tcPr>
            <w:tcW w:w="904" w:type="dxa"/>
          </w:tcPr>
          <w:p w:rsidR="00003445" w:rsidRDefault="00003445">
            <w:pPr>
              <w:pStyle w:val="ConsPlusNormal"/>
              <w:jc w:val="center"/>
            </w:pPr>
            <w:r>
              <w:t>53.1</w:t>
            </w:r>
          </w:p>
        </w:tc>
        <w:tc>
          <w:tcPr>
            <w:tcW w:w="1774" w:type="dxa"/>
          </w:tcPr>
          <w:p w:rsidR="00003445" w:rsidRDefault="00003445">
            <w:pPr>
              <w:pStyle w:val="ConsPlusNormal"/>
            </w:pPr>
            <w:r>
              <w:t>посещение/комплексное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для проведения профилактических медицинских осмотров</w:t>
            </w:r>
          </w:p>
        </w:tc>
        <w:tc>
          <w:tcPr>
            <w:tcW w:w="904" w:type="dxa"/>
          </w:tcPr>
          <w:p w:rsidR="00003445" w:rsidRDefault="00003445">
            <w:pPr>
              <w:pStyle w:val="ConsPlusNormal"/>
              <w:jc w:val="center"/>
            </w:pPr>
            <w:r>
              <w:t>53.1.1</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для проведения диспансеризации, всего, в том числе:</w:t>
            </w:r>
          </w:p>
        </w:tc>
        <w:tc>
          <w:tcPr>
            <w:tcW w:w="904" w:type="dxa"/>
          </w:tcPr>
          <w:p w:rsidR="00003445" w:rsidRDefault="00003445">
            <w:pPr>
              <w:pStyle w:val="ConsPlusNormal"/>
              <w:jc w:val="center"/>
            </w:pPr>
            <w:r>
              <w:t>53.1.2</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для проведения углубленной диспансеризации</w:t>
            </w:r>
          </w:p>
        </w:tc>
        <w:tc>
          <w:tcPr>
            <w:tcW w:w="904" w:type="dxa"/>
          </w:tcPr>
          <w:p w:rsidR="00003445" w:rsidRDefault="00003445">
            <w:pPr>
              <w:pStyle w:val="ConsPlusNormal"/>
              <w:jc w:val="center"/>
            </w:pPr>
            <w:r>
              <w:t>53.1.2.1</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 xml:space="preserve">для проведения </w:t>
            </w:r>
            <w:r>
              <w:lastRenderedPageBreak/>
              <w:t>диспансеризации по оценке репродуктивного здоровья</w:t>
            </w:r>
          </w:p>
        </w:tc>
        <w:tc>
          <w:tcPr>
            <w:tcW w:w="904" w:type="dxa"/>
          </w:tcPr>
          <w:p w:rsidR="00003445" w:rsidRDefault="00003445">
            <w:pPr>
              <w:pStyle w:val="ConsPlusNormal"/>
              <w:jc w:val="center"/>
            </w:pPr>
            <w:r>
              <w:lastRenderedPageBreak/>
              <w:t>53.1.3</w:t>
            </w:r>
          </w:p>
        </w:tc>
        <w:tc>
          <w:tcPr>
            <w:tcW w:w="1774" w:type="dxa"/>
          </w:tcPr>
          <w:p w:rsidR="00003445" w:rsidRDefault="00003445">
            <w:pPr>
              <w:pStyle w:val="ConsPlusNormal"/>
            </w:pPr>
            <w:r>
              <w:t xml:space="preserve">комплексное </w:t>
            </w:r>
            <w:r>
              <w:lastRenderedPageBreak/>
              <w:t>посещение</w:t>
            </w:r>
          </w:p>
        </w:tc>
        <w:tc>
          <w:tcPr>
            <w:tcW w:w="1759" w:type="dxa"/>
          </w:tcPr>
          <w:p w:rsidR="00003445" w:rsidRDefault="00003445">
            <w:pPr>
              <w:pStyle w:val="ConsPlusNormal"/>
              <w:jc w:val="center"/>
            </w:pPr>
            <w:r>
              <w:lastRenderedPageBreak/>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lastRenderedPageBreak/>
              <w:t>женщины</w:t>
            </w:r>
          </w:p>
        </w:tc>
        <w:tc>
          <w:tcPr>
            <w:tcW w:w="904" w:type="dxa"/>
          </w:tcPr>
          <w:p w:rsidR="00003445" w:rsidRDefault="00003445">
            <w:pPr>
              <w:pStyle w:val="ConsPlusNormal"/>
              <w:jc w:val="center"/>
            </w:pPr>
            <w:r>
              <w:t>53.1.3.1</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мужчины</w:t>
            </w:r>
          </w:p>
        </w:tc>
        <w:tc>
          <w:tcPr>
            <w:tcW w:w="904" w:type="dxa"/>
          </w:tcPr>
          <w:p w:rsidR="00003445" w:rsidRDefault="00003445">
            <w:pPr>
              <w:pStyle w:val="ConsPlusNormal"/>
              <w:jc w:val="center"/>
            </w:pPr>
            <w:r>
              <w:t>53.1.3.2</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для посещений с иными целями</w:t>
            </w:r>
          </w:p>
        </w:tc>
        <w:tc>
          <w:tcPr>
            <w:tcW w:w="904" w:type="dxa"/>
          </w:tcPr>
          <w:p w:rsidR="00003445" w:rsidRDefault="00003445">
            <w:pPr>
              <w:pStyle w:val="ConsPlusNormal"/>
              <w:jc w:val="center"/>
            </w:pPr>
            <w:r>
              <w:t>53.1.4</w:t>
            </w:r>
          </w:p>
        </w:tc>
        <w:tc>
          <w:tcPr>
            <w:tcW w:w="1774" w:type="dxa"/>
          </w:tcPr>
          <w:p w:rsidR="00003445" w:rsidRDefault="00003445">
            <w:pPr>
              <w:pStyle w:val="ConsPlusNormal"/>
            </w:pPr>
            <w:r>
              <w:t>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посещения с профилактическими целями центров здоровья</w:t>
            </w:r>
          </w:p>
        </w:tc>
        <w:tc>
          <w:tcPr>
            <w:tcW w:w="904" w:type="dxa"/>
          </w:tcPr>
          <w:p w:rsidR="00003445" w:rsidRDefault="00003445">
            <w:pPr>
              <w:pStyle w:val="ConsPlusNormal"/>
              <w:jc w:val="center"/>
            </w:pPr>
            <w:r>
              <w:t>53.1.5</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2.1.2. В неотложной форме</w:t>
            </w:r>
          </w:p>
        </w:tc>
        <w:tc>
          <w:tcPr>
            <w:tcW w:w="904" w:type="dxa"/>
          </w:tcPr>
          <w:p w:rsidR="00003445" w:rsidRDefault="00003445">
            <w:pPr>
              <w:pStyle w:val="ConsPlusNormal"/>
              <w:jc w:val="center"/>
            </w:pPr>
            <w:r>
              <w:t>53.2</w:t>
            </w:r>
          </w:p>
        </w:tc>
        <w:tc>
          <w:tcPr>
            <w:tcW w:w="1774" w:type="dxa"/>
          </w:tcPr>
          <w:p w:rsidR="00003445" w:rsidRDefault="00003445">
            <w:pPr>
              <w:pStyle w:val="ConsPlusNormal"/>
            </w:pPr>
            <w:r>
              <w:t>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2.1.3. Обращений в связи с заболеваниями:</w:t>
            </w:r>
          </w:p>
        </w:tc>
        <w:tc>
          <w:tcPr>
            <w:tcW w:w="904" w:type="dxa"/>
          </w:tcPr>
          <w:p w:rsidR="00003445" w:rsidRDefault="00003445">
            <w:pPr>
              <w:pStyle w:val="ConsPlusNormal"/>
              <w:jc w:val="center"/>
            </w:pPr>
            <w:r>
              <w:t>53.3</w:t>
            </w:r>
          </w:p>
        </w:tc>
        <w:tc>
          <w:tcPr>
            <w:tcW w:w="1774" w:type="dxa"/>
          </w:tcPr>
          <w:p w:rsidR="00003445" w:rsidRDefault="00003445">
            <w:pPr>
              <w:pStyle w:val="ConsPlusNormal"/>
            </w:pPr>
            <w:r>
              <w:t>обращение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2.1.4. Проведение отдельных диагностических (лабораторных) исследований</w:t>
            </w:r>
          </w:p>
        </w:tc>
        <w:tc>
          <w:tcPr>
            <w:tcW w:w="904" w:type="dxa"/>
          </w:tcPr>
          <w:p w:rsidR="00003445" w:rsidRDefault="00003445">
            <w:pPr>
              <w:pStyle w:val="ConsPlusNormal"/>
              <w:jc w:val="center"/>
            </w:pPr>
            <w:r>
              <w:t>53.4</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компьютерная томография</w:t>
            </w:r>
          </w:p>
        </w:tc>
        <w:tc>
          <w:tcPr>
            <w:tcW w:w="904" w:type="dxa"/>
          </w:tcPr>
          <w:p w:rsidR="00003445" w:rsidRDefault="00003445">
            <w:pPr>
              <w:pStyle w:val="ConsPlusNormal"/>
              <w:jc w:val="center"/>
            </w:pPr>
            <w:r>
              <w:t>53.4.1</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магнитно-резонансная томография</w:t>
            </w:r>
          </w:p>
        </w:tc>
        <w:tc>
          <w:tcPr>
            <w:tcW w:w="904" w:type="dxa"/>
          </w:tcPr>
          <w:p w:rsidR="00003445" w:rsidRDefault="00003445">
            <w:pPr>
              <w:pStyle w:val="ConsPlusNormal"/>
              <w:jc w:val="center"/>
            </w:pPr>
            <w:r>
              <w:t>53.4.2</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ультразвуковое исследование сердечно-сосудистой системы</w:t>
            </w:r>
          </w:p>
        </w:tc>
        <w:tc>
          <w:tcPr>
            <w:tcW w:w="904" w:type="dxa"/>
          </w:tcPr>
          <w:p w:rsidR="00003445" w:rsidRDefault="00003445">
            <w:pPr>
              <w:pStyle w:val="ConsPlusNormal"/>
              <w:jc w:val="center"/>
            </w:pPr>
            <w:r>
              <w:t>53.4.3</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эндоскопическое диагностическое исследование</w:t>
            </w:r>
          </w:p>
        </w:tc>
        <w:tc>
          <w:tcPr>
            <w:tcW w:w="904" w:type="dxa"/>
          </w:tcPr>
          <w:p w:rsidR="00003445" w:rsidRDefault="00003445">
            <w:pPr>
              <w:pStyle w:val="ConsPlusNormal"/>
              <w:jc w:val="center"/>
            </w:pPr>
            <w:r>
              <w:t>53.4.4</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 xml:space="preserve">молекулярно-генетическое исследование с целью </w:t>
            </w:r>
            <w:r>
              <w:lastRenderedPageBreak/>
              <w:t>диагностики онкологических заболеваний</w:t>
            </w:r>
          </w:p>
        </w:tc>
        <w:tc>
          <w:tcPr>
            <w:tcW w:w="904" w:type="dxa"/>
          </w:tcPr>
          <w:p w:rsidR="00003445" w:rsidRDefault="00003445">
            <w:pPr>
              <w:pStyle w:val="ConsPlusNormal"/>
              <w:jc w:val="center"/>
            </w:pPr>
            <w:r>
              <w:lastRenderedPageBreak/>
              <w:t>53.4.5</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lastRenderedPageBreak/>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04" w:type="dxa"/>
          </w:tcPr>
          <w:p w:rsidR="00003445" w:rsidRDefault="00003445">
            <w:pPr>
              <w:pStyle w:val="ConsPlusNormal"/>
              <w:jc w:val="center"/>
            </w:pPr>
            <w:r>
              <w:t>53.4.6</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тестирование на выявление новой коронавирусной инфекции (COVID-19)</w:t>
            </w:r>
          </w:p>
        </w:tc>
        <w:tc>
          <w:tcPr>
            <w:tcW w:w="904" w:type="dxa"/>
          </w:tcPr>
          <w:p w:rsidR="00003445" w:rsidRDefault="00003445">
            <w:pPr>
              <w:pStyle w:val="ConsPlusNormal"/>
              <w:jc w:val="center"/>
            </w:pPr>
            <w:r>
              <w:t>53.4.7</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ПЭТ-КТ при онкологических заболеваниях</w:t>
            </w:r>
          </w:p>
        </w:tc>
        <w:tc>
          <w:tcPr>
            <w:tcW w:w="904" w:type="dxa"/>
          </w:tcPr>
          <w:p w:rsidR="00003445" w:rsidRDefault="00003445">
            <w:pPr>
              <w:pStyle w:val="ConsPlusNormal"/>
              <w:jc w:val="center"/>
            </w:pPr>
            <w:r>
              <w:t>53.4.8</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ОФЭКТ/КТ</w:t>
            </w:r>
          </w:p>
        </w:tc>
        <w:tc>
          <w:tcPr>
            <w:tcW w:w="904" w:type="dxa"/>
          </w:tcPr>
          <w:p w:rsidR="00003445" w:rsidRDefault="00003445">
            <w:pPr>
              <w:pStyle w:val="ConsPlusNormal"/>
              <w:jc w:val="center"/>
            </w:pPr>
            <w:r>
              <w:t>53.4.9</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школа сахарного диабета</w:t>
            </w:r>
          </w:p>
        </w:tc>
        <w:tc>
          <w:tcPr>
            <w:tcW w:w="904" w:type="dxa"/>
          </w:tcPr>
          <w:p w:rsidR="00003445" w:rsidRDefault="00003445">
            <w:pPr>
              <w:pStyle w:val="ConsPlusNormal"/>
              <w:jc w:val="center"/>
            </w:pPr>
            <w:r>
              <w:t>53.4.10</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2.1.5. Диспансерное наблюдение, в том числе по поводу:</w:t>
            </w:r>
          </w:p>
        </w:tc>
        <w:tc>
          <w:tcPr>
            <w:tcW w:w="904" w:type="dxa"/>
          </w:tcPr>
          <w:p w:rsidR="00003445" w:rsidRDefault="00003445">
            <w:pPr>
              <w:pStyle w:val="ConsPlusNormal"/>
              <w:jc w:val="center"/>
            </w:pPr>
            <w:r>
              <w:t>53.5</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2.1.5.1. Онкологических заболеваний</w:t>
            </w:r>
          </w:p>
        </w:tc>
        <w:tc>
          <w:tcPr>
            <w:tcW w:w="904" w:type="dxa"/>
          </w:tcPr>
          <w:p w:rsidR="00003445" w:rsidRDefault="00003445">
            <w:pPr>
              <w:pStyle w:val="ConsPlusNormal"/>
              <w:jc w:val="center"/>
            </w:pPr>
            <w:r>
              <w:t>53.5.1</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2.1.5.2. Сахарного диабета</w:t>
            </w:r>
          </w:p>
        </w:tc>
        <w:tc>
          <w:tcPr>
            <w:tcW w:w="904" w:type="dxa"/>
          </w:tcPr>
          <w:p w:rsidR="00003445" w:rsidRDefault="00003445">
            <w:pPr>
              <w:pStyle w:val="ConsPlusNormal"/>
              <w:jc w:val="center"/>
            </w:pPr>
            <w:r>
              <w:t>53.5.2</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2.1.5.3. Болезней системы кровообращения</w:t>
            </w:r>
          </w:p>
        </w:tc>
        <w:tc>
          <w:tcPr>
            <w:tcW w:w="904" w:type="dxa"/>
          </w:tcPr>
          <w:p w:rsidR="00003445" w:rsidRDefault="00003445">
            <w:pPr>
              <w:pStyle w:val="ConsPlusNormal"/>
              <w:jc w:val="center"/>
            </w:pPr>
            <w:r>
              <w:t>53.5.3</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lastRenderedPageBreak/>
              <w:t xml:space="preserve">2.2. В условиях дневных стационаров </w:t>
            </w:r>
            <w:hyperlink w:anchor="P14029">
              <w:r>
                <w:rPr>
                  <w:color w:val="0000FF"/>
                </w:rPr>
                <w:t>&lt;5&gt;</w:t>
              </w:r>
            </w:hyperlink>
            <w:r>
              <w:t>, за исключением медицинской реабилитации, в том числе:</w:t>
            </w:r>
          </w:p>
        </w:tc>
        <w:tc>
          <w:tcPr>
            <w:tcW w:w="904" w:type="dxa"/>
          </w:tcPr>
          <w:p w:rsidR="00003445" w:rsidRDefault="00003445">
            <w:pPr>
              <w:pStyle w:val="ConsPlusNormal"/>
              <w:jc w:val="center"/>
            </w:pPr>
            <w:r>
              <w:t>54</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2.2.1. Для медицинской помощи по профилю "онкология"</w:t>
            </w:r>
          </w:p>
        </w:tc>
        <w:tc>
          <w:tcPr>
            <w:tcW w:w="904" w:type="dxa"/>
          </w:tcPr>
          <w:p w:rsidR="00003445" w:rsidRDefault="00003445">
            <w:pPr>
              <w:pStyle w:val="ConsPlusNormal"/>
              <w:jc w:val="center"/>
            </w:pPr>
            <w:r>
              <w:t>54.1</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2.2.2. Для медицинской помощи при экстракорпоральном оплодотворении</w:t>
            </w:r>
          </w:p>
        </w:tc>
        <w:tc>
          <w:tcPr>
            <w:tcW w:w="904" w:type="dxa"/>
          </w:tcPr>
          <w:p w:rsidR="00003445" w:rsidRDefault="00003445">
            <w:pPr>
              <w:pStyle w:val="ConsPlusNormal"/>
              <w:jc w:val="center"/>
            </w:pPr>
            <w:r>
              <w:t>54.2</w:t>
            </w:r>
          </w:p>
        </w:tc>
        <w:tc>
          <w:tcPr>
            <w:tcW w:w="1774" w:type="dxa"/>
          </w:tcPr>
          <w:p w:rsidR="00003445" w:rsidRDefault="00003445">
            <w:pPr>
              <w:pStyle w:val="ConsPlusNormal"/>
            </w:pPr>
            <w:r>
              <w:t>случай</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04" w:type="dxa"/>
          </w:tcPr>
          <w:p w:rsidR="00003445" w:rsidRDefault="00003445">
            <w:pPr>
              <w:pStyle w:val="ConsPlusNormal"/>
              <w:jc w:val="center"/>
            </w:pPr>
            <w:r>
              <w:t>55</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3.1. Для медицинской помощи по профилю "онкология"</w:t>
            </w:r>
          </w:p>
        </w:tc>
        <w:tc>
          <w:tcPr>
            <w:tcW w:w="904" w:type="dxa"/>
          </w:tcPr>
          <w:p w:rsidR="00003445" w:rsidRDefault="00003445">
            <w:pPr>
              <w:pStyle w:val="ConsPlusNormal"/>
              <w:jc w:val="center"/>
            </w:pPr>
            <w:r>
              <w:t>55.1</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3.2. Для медицинской помощи при экстракорпоральном оплодотворении</w:t>
            </w:r>
          </w:p>
        </w:tc>
        <w:tc>
          <w:tcPr>
            <w:tcW w:w="904" w:type="dxa"/>
          </w:tcPr>
          <w:p w:rsidR="00003445" w:rsidRDefault="00003445">
            <w:pPr>
              <w:pStyle w:val="ConsPlusNormal"/>
              <w:jc w:val="center"/>
            </w:pPr>
            <w:r>
              <w:t>55.2</w:t>
            </w:r>
          </w:p>
        </w:tc>
        <w:tc>
          <w:tcPr>
            <w:tcW w:w="1774" w:type="dxa"/>
          </w:tcPr>
          <w:p w:rsidR="00003445" w:rsidRDefault="00003445">
            <w:pPr>
              <w:pStyle w:val="ConsPlusNormal"/>
            </w:pPr>
            <w:r>
              <w:t>случай</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3.3. Для медицинской помощи больным с вирусным гепатитом С</w:t>
            </w:r>
          </w:p>
        </w:tc>
        <w:tc>
          <w:tcPr>
            <w:tcW w:w="904" w:type="dxa"/>
          </w:tcPr>
          <w:p w:rsidR="00003445" w:rsidRDefault="00003445">
            <w:pPr>
              <w:pStyle w:val="ConsPlusNormal"/>
              <w:jc w:val="center"/>
            </w:pPr>
            <w:r>
              <w:t>55.3</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4. Специализированная, в том числе высокотехнологичная, медицинская помощь, включая медицинскую помощь:</w:t>
            </w:r>
          </w:p>
        </w:tc>
        <w:tc>
          <w:tcPr>
            <w:tcW w:w="904" w:type="dxa"/>
          </w:tcPr>
          <w:p w:rsidR="00003445" w:rsidRDefault="00003445">
            <w:pPr>
              <w:pStyle w:val="ConsPlusNormal"/>
              <w:jc w:val="center"/>
            </w:pPr>
            <w:r>
              <w:t>56</w:t>
            </w:r>
          </w:p>
        </w:tc>
        <w:tc>
          <w:tcPr>
            <w:tcW w:w="1774"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lastRenderedPageBreak/>
              <w:t>4.1. В условиях дневных стационаров, за исключением медицинской реабилитации, в том числе:</w:t>
            </w:r>
          </w:p>
        </w:tc>
        <w:tc>
          <w:tcPr>
            <w:tcW w:w="904" w:type="dxa"/>
          </w:tcPr>
          <w:p w:rsidR="00003445" w:rsidRDefault="00003445">
            <w:pPr>
              <w:pStyle w:val="ConsPlusNormal"/>
              <w:jc w:val="center"/>
            </w:pPr>
            <w:r>
              <w:t>57</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4.1.1. Для медицинской помощи по профилю "онкология"</w:t>
            </w:r>
          </w:p>
        </w:tc>
        <w:tc>
          <w:tcPr>
            <w:tcW w:w="904" w:type="dxa"/>
          </w:tcPr>
          <w:p w:rsidR="00003445" w:rsidRDefault="00003445">
            <w:pPr>
              <w:pStyle w:val="ConsPlusNormal"/>
              <w:jc w:val="center"/>
            </w:pPr>
            <w:r>
              <w:t>57.1</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4.1.2. Для медицинской помощи при экстракорпоральном оплодотворении</w:t>
            </w:r>
          </w:p>
        </w:tc>
        <w:tc>
          <w:tcPr>
            <w:tcW w:w="904" w:type="dxa"/>
          </w:tcPr>
          <w:p w:rsidR="00003445" w:rsidRDefault="00003445">
            <w:pPr>
              <w:pStyle w:val="ConsPlusNormal"/>
              <w:jc w:val="center"/>
            </w:pPr>
            <w:r>
              <w:t>57.2</w:t>
            </w:r>
          </w:p>
        </w:tc>
        <w:tc>
          <w:tcPr>
            <w:tcW w:w="1774" w:type="dxa"/>
          </w:tcPr>
          <w:p w:rsidR="00003445" w:rsidRDefault="00003445">
            <w:pPr>
              <w:pStyle w:val="ConsPlusNormal"/>
            </w:pPr>
            <w:r>
              <w:t>случай</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4.1.3. Для медицинской помощи больным с вирусным гепатитом C</w:t>
            </w:r>
          </w:p>
        </w:tc>
        <w:tc>
          <w:tcPr>
            <w:tcW w:w="904" w:type="dxa"/>
          </w:tcPr>
          <w:p w:rsidR="00003445" w:rsidRDefault="00003445">
            <w:pPr>
              <w:pStyle w:val="ConsPlusNormal"/>
              <w:jc w:val="center"/>
            </w:pPr>
            <w:r>
              <w:t>57.3</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4.2. В условиях круглосуточного стационара, за исключением медицинской реабилитации, в том числе:</w:t>
            </w:r>
          </w:p>
        </w:tc>
        <w:tc>
          <w:tcPr>
            <w:tcW w:w="904" w:type="dxa"/>
          </w:tcPr>
          <w:p w:rsidR="00003445" w:rsidRDefault="00003445">
            <w:pPr>
              <w:pStyle w:val="ConsPlusNormal"/>
              <w:jc w:val="center"/>
            </w:pPr>
            <w:r>
              <w:t>58</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4.2.1. Для медицинской помощи по профилю "онкология"</w:t>
            </w:r>
          </w:p>
        </w:tc>
        <w:tc>
          <w:tcPr>
            <w:tcW w:w="904" w:type="dxa"/>
          </w:tcPr>
          <w:p w:rsidR="00003445" w:rsidRDefault="00003445">
            <w:pPr>
              <w:pStyle w:val="ConsPlusNormal"/>
              <w:jc w:val="center"/>
            </w:pPr>
            <w:r>
              <w:t>58.1</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4.2.2. Высокотехнологичная медицинская помощь</w:t>
            </w:r>
          </w:p>
        </w:tc>
        <w:tc>
          <w:tcPr>
            <w:tcW w:w="904" w:type="dxa"/>
          </w:tcPr>
          <w:p w:rsidR="00003445" w:rsidRDefault="00003445">
            <w:pPr>
              <w:pStyle w:val="ConsPlusNormal"/>
              <w:jc w:val="center"/>
            </w:pPr>
            <w:r>
              <w:t>58.2</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стентирование для больных с инфарктом миокарда</w:t>
            </w:r>
          </w:p>
        </w:tc>
        <w:tc>
          <w:tcPr>
            <w:tcW w:w="904" w:type="dxa"/>
          </w:tcPr>
          <w:p w:rsidR="00003445" w:rsidRDefault="00003445">
            <w:pPr>
              <w:pStyle w:val="ConsPlusNormal"/>
              <w:jc w:val="center"/>
            </w:pPr>
            <w:r>
              <w:t>58.3</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имплантация частотно-адаптированного кардиостимулятора взрослым</w:t>
            </w:r>
          </w:p>
        </w:tc>
        <w:tc>
          <w:tcPr>
            <w:tcW w:w="904" w:type="dxa"/>
          </w:tcPr>
          <w:p w:rsidR="00003445" w:rsidRDefault="00003445">
            <w:pPr>
              <w:pStyle w:val="ConsPlusNormal"/>
              <w:jc w:val="center"/>
            </w:pPr>
            <w:r>
              <w:t>58.4</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 xml:space="preserve">эндоваскулярная деструкция </w:t>
            </w:r>
            <w:r>
              <w:lastRenderedPageBreak/>
              <w:t>дополнительных проводящих путей и аритмогенных зон сердца</w:t>
            </w:r>
          </w:p>
        </w:tc>
        <w:tc>
          <w:tcPr>
            <w:tcW w:w="904" w:type="dxa"/>
          </w:tcPr>
          <w:p w:rsidR="00003445" w:rsidRDefault="00003445">
            <w:pPr>
              <w:pStyle w:val="ConsPlusNormal"/>
              <w:jc w:val="center"/>
            </w:pPr>
            <w:r>
              <w:lastRenderedPageBreak/>
              <w:t>58.5</w:t>
            </w:r>
          </w:p>
        </w:tc>
        <w:tc>
          <w:tcPr>
            <w:tcW w:w="1774" w:type="dxa"/>
          </w:tcPr>
          <w:p w:rsidR="00003445" w:rsidRDefault="00003445">
            <w:pPr>
              <w:pStyle w:val="ConsPlusNormal"/>
            </w:pPr>
            <w:r>
              <w:t xml:space="preserve">случай </w:t>
            </w:r>
            <w:r>
              <w:lastRenderedPageBreak/>
              <w:t>госпитализации</w:t>
            </w:r>
          </w:p>
        </w:tc>
        <w:tc>
          <w:tcPr>
            <w:tcW w:w="1759" w:type="dxa"/>
          </w:tcPr>
          <w:p w:rsidR="00003445" w:rsidRDefault="00003445">
            <w:pPr>
              <w:pStyle w:val="ConsPlusNormal"/>
              <w:jc w:val="center"/>
            </w:pPr>
            <w:r>
              <w:lastRenderedPageBreak/>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lastRenderedPageBreak/>
              <w:t>стентирование/эндартерэктомия</w:t>
            </w:r>
          </w:p>
        </w:tc>
        <w:tc>
          <w:tcPr>
            <w:tcW w:w="904" w:type="dxa"/>
          </w:tcPr>
          <w:p w:rsidR="00003445" w:rsidRDefault="00003445">
            <w:pPr>
              <w:pStyle w:val="ConsPlusNormal"/>
              <w:jc w:val="center"/>
            </w:pPr>
            <w:r>
              <w:t>58.6</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5. Медицинская реабилитация</w:t>
            </w:r>
          </w:p>
        </w:tc>
        <w:tc>
          <w:tcPr>
            <w:tcW w:w="904" w:type="dxa"/>
          </w:tcPr>
          <w:p w:rsidR="00003445" w:rsidRDefault="00003445">
            <w:pPr>
              <w:pStyle w:val="ConsPlusNormal"/>
              <w:jc w:val="center"/>
            </w:pPr>
            <w:r>
              <w:t>59</w:t>
            </w:r>
          </w:p>
        </w:tc>
        <w:tc>
          <w:tcPr>
            <w:tcW w:w="1774"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5.1. В амбулаторных условиях</w:t>
            </w:r>
          </w:p>
        </w:tc>
        <w:tc>
          <w:tcPr>
            <w:tcW w:w="904" w:type="dxa"/>
          </w:tcPr>
          <w:p w:rsidR="00003445" w:rsidRDefault="00003445">
            <w:pPr>
              <w:pStyle w:val="ConsPlusNormal"/>
              <w:jc w:val="center"/>
            </w:pPr>
            <w:r>
              <w:t>60</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5.2. В условиях дневных стационаров (первичная медико-санитарная помощь, специализированная медицинская помощь)</w:t>
            </w:r>
          </w:p>
        </w:tc>
        <w:tc>
          <w:tcPr>
            <w:tcW w:w="904" w:type="dxa"/>
          </w:tcPr>
          <w:p w:rsidR="00003445" w:rsidRDefault="00003445">
            <w:pPr>
              <w:pStyle w:val="ConsPlusNormal"/>
              <w:jc w:val="center"/>
            </w:pPr>
            <w:r>
              <w:t>61</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904" w:type="dxa"/>
          </w:tcPr>
          <w:p w:rsidR="00003445" w:rsidRDefault="00003445">
            <w:pPr>
              <w:pStyle w:val="ConsPlusNormal"/>
              <w:jc w:val="center"/>
            </w:pPr>
            <w:r>
              <w:t>62</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 xml:space="preserve">6. Паллиативная медицинская помощь </w:t>
            </w:r>
            <w:hyperlink w:anchor="P14033">
              <w:r>
                <w:rPr>
                  <w:color w:val="0000FF"/>
                </w:rPr>
                <w:t>&lt;9&gt;</w:t>
              </w:r>
            </w:hyperlink>
          </w:p>
        </w:tc>
        <w:tc>
          <w:tcPr>
            <w:tcW w:w="904" w:type="dxa"/>
          </w:tcPr>
          <w:p w:rsidR="00003445" w:rsidRDefault="00003445">
            <w:pPr>
              <w:pStyle w:val="ConsPlusNormal"/>
              <w:jc w:val="center"/>
            </w:pPr>
            <w:r>
              <w:t>63</w:t>
            </w:r>
          </w:p>
        </w:tc>
        <w:tc>
          <w:tcPr>
            <w:tcW w:w="1774"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 xml:space="preserve">6.1. Первичная медицинская помощь, в том числе доврачебная и врачебная </w:t>
            </w:r>
            <w:hyperlink w:anchor="P14031">
              <w:r>
                <w:rPr>
                  <w:color w:val="0000FF"/>
                </w:rPr>
                <w:t>&lt;7&gt;</w:t>
              </w:r>
            </w:hyperlink>
            <w:r>
              <w:t>, всего, включая:</w:t>
            </w:r>
          </w:p>
        </w:tc>
        <w:tc>
          <w:tcPr>
            <w:tcW w:w="904" w:type="dxa"/>
          </w:tcPr>
          <w:p w:rsidR="00003445" w:rsidRDefault="00003445">
            <w:pPr>
              <w:pStyle w:val="ConsPlusNormal"/>
              <w:jc w:val="center"/>
            </w:pPr>
            <w:r>
              <w:t>63.1</w:t>
            </w:r>
          </w:p>
        </w:tc>
        <w:tc>
          <w:tcPr>
            <w:tcW w:w="1774" w:type="dxa"/>
          </w:tcPr>
          <w:p w:rsidR="00003445" w:rsidRDefault="00003445">
            <w:pPr>
              <w:pStyle w:val="ConsPlusNormal"/>
            </w:pPr>
            <w:r>
              <w:t>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6.1.1. Посещение по паллиативной медицинской помощи без учета посещений на дому патронажными бригадами</w:t>
            </w:r>
          </w:p>
        </w:tc>
        <w:tc>
          <w:tcPr>
            <w:tcW w:w="904" w:type="dxa"/>
          </w:tcPr>
          <w:p w:rsidR="00003445" w:rsidRDefault="00003445">
            <w:pPr>
              <w:pStyle w:val="ConsPlusNormal"/>
              <w:jc w:val="center"/>
            </w:pPr>
            <w:r>
              <w:t>63.1.1</w:t>
            </w:r>
          </w:p>
        </w:tc>
        <w:tc>
          <w:tcPr>
            <w:tcW w:w="1774" w:type="dxa"/>
          </w:tcPr>
          <w:p w:rsidR="00003445" w:rsidRDefault="00003445">
            <w:pPr>
              <w:pStyle w:val="ConsPlusNormal"/>
            </w:pPr>
            <w:r>
              <w:t>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lastRenderedPageBreak/>
              <w:t>6.1.2. Посещения на дому выездными патронажными бригадами</w:t>
            </w:r>
          </w:p>
        </w:tc>
        <w:tc>
          <w:tcPr>
            <w:tcW w:w="904" w:type="dxa"/>
          </w:tcPr>
          <w:p w:rsidR="00003445" w:rsidRDefault="00003445">
            <w:pPr>
              <w:pStyle w:val="ConsPlusNormal"/>
              <w:jc w:val="center"/>
            </w:pPr>
            <w:r>
              <w:t>63.1.2</w:t>
            </w:r>
          </w:p>
        </w:tc>
        <w:tc>
          <w:tcPr>
            <w:tcW w:w="1774" w:type="dxa"/>
          </w:tcPr>
          <w:p w:rsidR="00003445" w:rsidRDefault="00003445">
            <w:pPr>
              <w:pStyle w:val="ConsPlusNormal"/>
            </w:pPr>
            <w:r>
              <w:t>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6.2. Оказываемая в стационарных условиях (включая койки паллиативной медицинской помощи и койки сестринского ухода)</w:t>
            </w:r>
          </w:p>
        </w:tc>
        <w:tc>
          <w:tcPr>
            <w:tcW w:w="904" w:type="dxa"/>
          </w:tcPr>
          <w:p w:rsidR="00003445" w:rsidRDefault="00003445">
            <w:pPr>
              <w:pStyle w:val="ConsPlusNormal"/>
              <w:jc w:val="center"/>
            </w:pPr>
            <w:r>
              <w:t>63.2</w:t>
            </w:r>
          </w:p>
        </w:tc>
        <w:tc>
          <w:tcPr>
            <w:tcW w:w="1774" w:type="dxa"/>
          </w:tcPr>
          <w:p w:rsidR="00003445" w:rsidRDefault="00003445">
            <w:pPr>
              <w:pStyle w:val="ConsPlusNormal"/>
            </w:pPr>
            <w:r>
              <w:t>койко-день</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6.3. Оказываемая в условиях дневного стационара</w:t>
            </w:r>
          </w:p>
        </w:tc>
        <w:tc>
          <w:tcPr>
            <w:tcW w:w="904" w:type="dxa"/>
          </w:tcPr>
          <w:p w:rsidR="00003445" w:rsidRDefault="00003445">
            <w:pPr>
              <w:pStyle w:val="ConsPlusNormal"/>
              <w:jc w:val="center"/>
            </w:pPr>
            <w:r>
              <w:t>63.3</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7. Расходы на ведение дела СМО</w:t>
            </w:r>
          </w:p>
        </w:tc>
        <w:tc>
          <w:tcPr>
            <w:tcW w:w="904" w:type="dxa"/>
          </w:tcPr>
          <w:p w:rsidR="00003445" w:rsidRDefault="00003445">
            <w:pPr>
              <w:pStyle w:val="ConsPlusNormal"/>
              <w:jc w:val="center"/>
            </w:pPr>
            <w:r>
              <w:t>64</w:t>
            </w:r>
          </w:p>
        </w:tc>
        <w:tc>
          <w:tcPr>
            <w:tcW w:w="1774" w:type="dxa"/>
          </w:tcPr>
          <w:p w:rsidR="00003445" w:rsidRDefault="00003445">
            <w:pPr>
              <w:pStyle w:val="ConsPlusNormal"/>
              <w:jc w:val="center"/>
            </w:pPr>
            <w:r>
              <w:t>-</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8. Иные расходы</w:t>
            </w:r>
          </w:p>
        </w:tc>
        <w:tc>
          <w:tcPr>
            <w:tcW w:w="904" w:type="dxa"/>
          </w:tcPr>
          <w:p w:rsidR="00003445" w:rsidRDefault="00003445">
            <w:pPr>
              <w:pStyle w:val="ConsPlusNormal"/>
              <w:jc w:val="center"/>
            </w:pPr>
            <w:r>
              <w:t>65</w:t>
            </w:r>
          </w:p>
        </w:tc>
        <w:tc>
          <w:tcPr>
            <w:tcW w:w="1774" w:type="dxa"/>
          </w:tcPr>
          <w:p w:rsidR="00003445" w:rsidRDefault="00003445">
            <w:pPr>
              <w:pStyle w:val="ConsPlusNormal"/>
              <w:jc w:val="center"/>
            </w:pPr>
            <w:r>
              <w:t>-</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3. Медицинская помощь по видам и заболеваниям, установленным базовой программой (дополнительное финансовое обеспечение):</w:t>
            </w:r>
          </w:p>
        </w:tc>
        <w:tc>
          <w:tcPr>
            <w:tcW w:w="904" w:type="dxa"/>
          </w:tcPr>
          <w:p w:rsidR="00003445" w:rsidRDefault="00003445">
            <w:pPr>
              <w:pStyle w:val="ConsPlusNormal"/>
              <w:jc w:val="center"/>
            </w:pPr>
            <w:r>
              <w:t>66</w:t>
            </w:r>
          </w:p>
        </w:tc>
        <w:tc>
          <w:tcPr>
            <w:tcW w:w="1774" w:type="dxa"/>
          </w:tcPr>
          <w:p w:rsidR="00003445" w:rsidRDefault="00003445">
            <w:pPr>
              <w:pStyle w:val="ConsPlusNormal"/>
              <w:jc w:val="center"/>
            </w:pPr>
            <w:r>
              <w:t>-</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3,1</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8792,7</w:t>
            </w:r>
          </w:p>
        </w:tc>
        <w:tc>
          <w:tcPr>
            <w:tcW w:w="679" w:type="dxa"/>
          </w:tcPr>
          <w:p w:rsidR="00003445" w:rsidRDefault="00003445">
            <w:pPr>
              <w:pStyle w:val="ConsPlusNormal"/>
              <w:jc w:val="center"/>
            </w:pPr>
            <w:r>
              <w:t>0,007</w:t>
            </w:r>
          </w:p>
        </w:tc>
      </w:tr>
      <w:tr w:rsidR="00003445">
        <w:tc>
          <w:tcPr>
            <w:tcW w:w="3288" w:type="dxa"/>
          </w:tcPr>
          <w:p w:rsidR="00003445" w:rsidRDefault="00003445">
            <w:pPr>
              <w:pStyle w:val="ConsPlusNormal"/>
            </w:pPr>
            <w:r>
              <w:t>1. Скорая, в том числе скорая специализированная, медицинская помощь</w:t>
            </w:r>
          </w:p>
        </w:tc>
        <w:tc>
          <w:tcPr>
            <w:tcW w:w="904" w:type="dxa"/>
          </w:tcPr>
          <w:p w:rsidR="00003445" w:rsidRDefault="00003445">
            <w:pPr>
              <w:pStyle w:val="ConsPlusNormal"/>
              <w:jc w:val="center"/>
            </w:pPr>
            <w:r>
              <w:t>67</w:t>
            </w:r>
          </w:p>
        </w:tc>
        <w:tc>
          <w:tcPr>
            <w:tcW w:w="1774" w:type="dxa"/>
          </w:tcPr>
          <w:p w:rsidR="00003445" w:rsidRDefault="00003445">
            <w:pPr>
              <w:pStyle w:val="ConsPlusNormal"/>
            </w:pPr>
            <w:r>
              <w:t>вызов</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2. Первичная медико-санитарная помощь, за исключением медицинской реабилитации</w:t>
            </w:r>
          </w:p>
        </w:tc>
        <w:tc>
          <w:tcPr>
            <w:tcW w:w="904" w:type="dxa"/>
          </w:tcPr>
          <w:p w:rsidR="00003445" w:rsidRDefault="00003445">
            <w:pPr>
              <w:pStyle w:val="ConsPlusNormal"/>
              <w:jc w:val="center"/>
            </w:pPr>
            <w:r>
              <w:t>68</w:t>
            </w:r>
          </w:p>
        </w:tc>
        <w:tc>
          <w:tcPr>
            <w:tcW w:w="1774"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2.1. В амбулаторных условиях</w:t>
            </w:r>
          </w:p>
        </w:tc>
        <w:tc>
          <w:tcPr>
            <w:tcW w:w="904" w:type="dxa"/>
          </w:tcPr>
          <w:p w:rsidR="00003445" w:rsidRDefault="00003445">
            <w:pPr>
              <w:pStyle w:val="ConsPlusNormal"/>
              <w:jc w:val="center"/>
            </w:pPr>
            <w:r>
              <w:t>69</w:t>
            </w:r>
          </w:p>
        </w:tc>
        <w:tc>
          <w:tcPr>
            <w:tcW w:w="1774"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 xml:space="preserve">2.1.1. Посещения с профилактическими и иными </w:t>
            </w:r>
            <w:r>
              <w:lastRenderedPageBreak/>
              <w:t>целями (сумма строк 69.1.1 + 69.1.2 + 69.1.3 + 69.1.4 + 69.1.5), из них:</w:t>
            </w:r>
          </w:p>
        </w:tc>
        <w:tc>
          <w:tcPr>
            <w:tcW w:w="904" w:type="dxa"/>
          </w:tcPr>
          <w:p w:rsidR="00003445" w:rsidRDefault="00003445">
            <w:pPr>
              <w:pStyle w:val="ConsPlusNormal"/>
              <w:jc w:val="center"/>
            </w:pPr>
            <w:r>
              <w:lastRenderedPageBreak/>
              <w:t>69.1</w:t>
            </w:r>
          </w:p>
        </w:tc>
        <w:tc>
          <w:tcPr>
            <w:tcW w:w="1774" w:type="dxa"/>
          </w:tcPr>
          <w:p w:rsidR="00003445" w:rsidRDefault="00003445">
            <w:pPr>
              <w:pStyle w:val="ConsPlusNormal"/>
            </w:pPr>
            <w:r>
              <w:t xml:space="preserve">посещение/комплексное </w:t>
            </w:r>
            <w:r>
              <w:lastRenderedPageBreak/>
              <w:t>посещение</w:t>
            </w:r>
          </w:p>
        </w:tc>
        <w:tc>
          <w:tcPr>
            <w:tcW w:w="1759" w:type="dxa"/>
          </w:tcPr>
          <w:p w:rsidR="00003445" w:rsidRDefault="00003445">
            <w:pPr>
              <w:pStyle w:val="ConsPlusNormal"/>
              <w:jc w:val="center"/>
            </w:pPr>
            <w:r>
              <w:lastRenderedPageBreak/>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lastRenderedPageBreak/>
              <w:t>для проведения профилактических медицинских осмотров</w:t>
            </w:r>
          </w:p>
        </w:tc>
        <w:tc>
          <w:tcPr>
            <w:tcW w:w="904" w:type="dxa"/>
          </w:tcPr>
          <w:p w:rsidR="00003445" w:rsidRDefault="00003445">
            <w:pPr>
              <w:pStyle w:val="ConsPlusNormal"/>
              <w:jc w:val="center"/>
            </w:pPr>
            <w:r>
              <w:t>69.1.1</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для проведения диспансеризации, всего, в том числе:</w:t>
            </w:r>
          </w:p>
        </w:tc>
        <w:tc>
          <w:tcPr>
            <w:tcW w:w="904" w:type="dxa"/>
          </w:tcPr>
          <w:p w:rsidR="00003445" w:rsidRDefault="00003445">
            <w:pPr>
              <w:pStyle w:val="ConsPlusNormal"/>
              <w:jc w:val="center"/>
            </w:pPr>
            <w:r>
              <w:t>69.1.2</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для проведения углубленной диспансеризации</w:t>
            </w:r>
          </w:p>
        </w:tc>
        <w:tc>
          <w:tcPr>
            <w:tcW w:w="904" w:type="dxa"/>
          </w:tcPr>
          <w:p w:rsidR="00003445" w:rsidRDefault="00003445">
            <w:pPr>
              <w:pStyle w:val="ConsPlusNormal"/>
              <w:jc w:val="center"/>
            </w:pPr>
            <w:r>
              <w:t>69.1.2.1</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для проведения диспансеризации по оценке репродуктивного здоровья</w:t>
            </w:r>
          </w:p>
        </w:tc>
        <w:tc>
          <w:tcPr>
            <w:tcW w:w="904" w:type="dxa"/>
          </w:tcPr>
          <w:p w:rsidR="00003445" w:rsidRDefault="00003445">
            <w:pPr>
              <w:pStyle w:val="ConsPlusNormal"/>
              <w:jc w:val="center"/>
            </w:pPr>
            <w:r>
              <w:t>69.1.3</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женщины</w:t>
            </w:r>
          </w:p>
        </w:tc>
        <w:tc>
          <w:tcPr>
            <w:tcW w:w="904" w:type="dxa"/>
          </w:tcPr>
          <w:p w:rsidR="00003445" w:rsidRDefault="00003445">
            <w:pPr>
              <w:pStyle w:val="ConsPlusNormal"/>
              <w:jc w:val="center"/>
            </w:pPr>
            <w:r>
              <w:t>69.1.3.1</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мужчины</w:t>
            </w:r>
          </w:p>
        </w:tc>
        <w:tc>
          <w:tcPr>
            <w:tcW w:w="904" w:type="dxa"/>
          </w:tcPr>
          <w:p w:rsidR="00003445" w:rsidRDefault="00003445">
            <w:pPr>
              <w:pStyle w:val="ConsPlusNormal"/>
              <w:jc w:val="center"/>
            </w:pPr>
            <w:r>
              <w:t>69.1.3.2</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для посещений с иными целями</w:t>
            </w:r>
          </w:p>
        </w:tc>
        <w:tc>
          <w:tcPr>
            <w:tcW w:w="904" w:type="dxa"/>
          </w:tcPr>
          <w:p w:rsidR="00003445" w:rsidRDefault="00003445">
            <w:pPr>
              <w:pStyle w:val="ConsPlusNormal"/>
              <w:jc w:val="center"/>
            </w:pPr>
            <w:r>
              <w:t>69.1.4</w:t>
            </w:r>
          </w:p>
        </w:tc>
        <w:tc>
          <w:tcPr>
            <w:tcW w:w="1774" w:type="dxa"/>
          </w:tcPr>
          <w:p w:rsidR="00003445" w:rsidRDefault="00003445">
            <w:pPr>
              <w:pStyle w:val="ConsPlusNormal"/>
            </w:pPr>
            <w:r>
              <w:t>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посещения с профилактическими целями центров здоровья</w:t>
            </w:r>
          </w:p>
        </w:tc>
        <w:tc>
          <w:tcPr>
            <w:tcW w:w="904" w:type="dxa"/>
          </w:tcPr>
          <w:p w:rsidR="00003445" w:rsidRDefault="00003445">
            <w:pPr>
              <w:pStyle w:val="ConsPlusNormal"/>
              <w:jc w:val="center"/>
            </w:pPr>
            <w:r>
              <w:t>69.1.5</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2.1.2. В неотложной форме</w:t>
            </w:r>
          </w:p>
        </w:tc>
        <w:tc>
          <w:tcPr>
            <w:tcW w:w="904" w:type="dxa"/>
          </w:tcPr>
          <w:p w:rsidR="00003445" w:rsidRDefault="00003445">
            <w:pPr>
              <w:pStyle w:val="ConsPlusNormal"/>
              <w:jc w:val="center"/>
            </w:pPr>
            <w:r>
              <w:t>69.2</w:t>
            </w:r>
          </w:p>
        </w:tc>
        <w:tc>
          <w:tcPr>
            <w:tcW w:w="1774" w:type="dxa"/>
          </w:tcPr>
          <w:p w:rsidR="00003445" w:rsidRDefault="00003445">
            <w:pPr>
              <w:pStyle w:val="ConsPlusNormal"/>
            </w:pPr>
            <w:r>
              <w:t>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2.1.3. Обращения в связи с заболеваниями</w:t>
            </w:r>
          </w:p>
        </w:tc>
        <w:tc>
          <w:tcPr>
            <w:tcW w:w="904" w:type="dxa"/>
          </w:tcPr>
          <w:p w:rsidR="00003445" w:rsidRDefault="00003445">
            <w:pPr>
              <w:pStyle w:val="ConsPlusNormal"/>
              <w:jc w:val="center"/>
            </w:pPr>
            <w:r>
              <w:t>69.3</w:t>
            </w:r>
          </w:p>
        </w:tc>
        <w:tc>
          <w:tcPr>
            <w:tcW w:w="1774" w:type="dxa"/>
          </w:tcPr>
          <w:p w:rsidR="00003445" w:rsidRDefault="00003445">
            <w:pPr>
              <w:pStyle w:val="ConsPlusNormal"/>
            </w:pPr>
            <w:r>
              <w:t>обращение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2,7</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3,1</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8722,9</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 xml:space="preserve">2.1.4. Проведение отдельных </w:t>
            </w:r>
            <w:r>
              <w:lastRenderedPageBreak/>
              <w:t>диагностических (лабораторных) исследований</w:t>
            </w:r>
          </w:p>
        </w:tc>
        <w:tc>
          <w:tcPr>
            <w:tcW w:w="904" w:type="dxa"/>
          </w:tcPr>
          <w:p w:rsidR="00003445" w:rsidRDefault="00003445">
            <w:pPr>
              <w:pStyle w:val="ConsPlusNormal"/>
              <w:jc w:val="center"/>
            </w:pPr>
            <w:r>
              <w:lastRenderedPageBreak/>
              <w:t>69.4</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lastRenderedPageBreak/>
              <w:t>компьютерная томография</w:t>
            </w:r>
          </w:p>
        </w:tc>
        <w:tc>
          <w:tcPr>
            <w:tcW w:w="904" w:type="dxa"/>
          </w:tcPr>
          <w:p w:rsidR="00003445" w:rsidRDefault="00003445">
            <w:pPr>
              <w:pStyle w:val="ConsPlusNormal"/>
              <w:jc w:val="center"/>
            </w:pPr>
            <w:r>
              <w:t>69.4.1</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магнитно-резонансная томография</w:t>
            </w:r>
          </w:p>
        </w:tc>
        <w:tc>
          <w:tcPr>
            <w:tcW w:w="904" w:type="dxa"/>
          </w:tcPr>
          <w:p w:rsidR="00003445" w:rsidRDefault="00003445">
            <w:pPr>
              <w:pStyle w:val="ConsPlusNormal"/>
              <w:jc w:val="center"/>
            </w:pPr>
            <w:r>
              <w:t>69.4.2</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ультразвуковое исследование сердечно-сосудистой системы</w:t>
            </w:r>
          </w:p>
        </w:tc>
        <w:tc>
          <w:tcPr>
            <w:tcW w:w="904" w:type="dxa"/>
          </w:tcPr>
          <w:p w:rsidR="00003445" w:rsidRDefault="00003445">
            <w:pPr>
              <w:pStyle w:val="ConsPlusNormal"/>
              <w:jc w:val="center"/>
            </w:pPr>
            <w:r>
              <w:t>69.4.3</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эндоскопическое диагностическое исследование</w:t>
            </w:r>
          </w:p>
        </w:tc>
        <w:tc>
          <w:tcPr>
            <w:tcW w:w="904" w:type="dxa"/>
          </w:tcPr>
          <w:p w:rsidR="00003445" w:rsidRDefault="00003445">
            <w:pPr>
              <w:pStyle w:val="ConsPlusNormal"/>
              <w:jc w:val="center"/>
            </w:pPr>
            <w:r>
              <w:t>69.4.4</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молекулярно-генетическое исследование с целью диагностики онкологических заболеваний</w:t>
            </w:r>
          </w:p>
        </w:tc>
        <w:tc>
          <w:tcPr>
            <w:tcW w:w="904" w:type="dxa"/>
          </w:tcPr>
          <w:p w:rsidR="00003445" w:rsidRDefault="00003445">
            <w:pPr>
              <w:pStyle w:val="ConsPlusNormal"/>
              <w:jc w:val="center"/>
            </w:pPr>
            <w:r>
              <w:t>69.4.5</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04" w:type="dxa"/>
          </w:tcPr>
          <w:p w:rsidR="00003445" w:rsidRDefault="00003445">
            <w:pPr>
              <w:pStyle w:val="ConsPlusNormal"/>
              <w:jc w:val="center"/>
            </w:pPr>
            <w:r>
              <w:t>69.4.6</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тестирование на выявление новой коронавирусной инфекции (COVID-19)</w:t>
            </w:r>
          </w:p>
        </w:tc>
        <w:tc>
          <w:tcPr>
            <w:tcW w:w="904" w:type="dxa"/>
          </w:tcPr>
          <w:p w:rsidR="00003445" w:rsidRDefault="00003445">
            <w:pPr>
              <w:pStyle w:val="ConsPlusNormal"/>
              <w:jc w:val="center"/>
            </w:pPr>
            <w:r>
              <w:t>69.4.7</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ПЭТ-КТ при онкологических заболеваниях</w:t>
            </w:r>
          </w:p>
        </w:tc>
        <w:tc>
          <w:tcPr>
            <w:tcW w:w="904" w:type="dxa"/>
          </w:tcPr>
          <w:p w:rsidR="00003445" w:rsidRDefault="00003445">
            <w:pPr>
              <w:pStyle w:val="ConsPlusNormal"/>
              <w:jc w:val="center"/>
            </w:pPr>
            <w:r>
              <w:t>69.4.8</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ОФЭКТ/КТ</w:t>
            </w:r>
          </w:p>
        </w:tc>
        <w:tc>
          <w:tcPr>
            <w:tcW w:w="904" w:type="dxa"/>
          </w:tcPr>
          <w:p w:rsidR="00003445" w:rsidRDefault="00003445">
            <w:pPr>
              <w:pStyle w:val="ConsPlusNormal"/>
              <w:jc w:val="center"/>
            </w:pPr>
            <w:r>
              <w:t>69.4.9</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lastRenderedPageBreak/>
              <w:t>школа сахарного диабета</w:t>
            </w:r>
          </w:p>
        </w:tc>
        <w:tc>
          <w:tcPr>
            <w:tcW w:w="904" w:type="dxa"/>
          </w:tcPr>
          <w:p w:rsidR="00003445" w:rsidRDefault="00003445">
            <w:pPr>
              <w:pStyle w:val="ConsPlusNormal"/>
              <w:jc w:val="center"/>
            </w:pPr>
            <w:r>
              <w:t>69.4.10</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2.1.5. Диспансерное наблюдение, в том числе по поводу:</w:t>
            </w:r>
          </w:p>
        </w:tc>
        <w:tc>
          <w:tcPr>
            <w:tcW w:w="904" w:type="dxa"/>
          </w:tcPr>
          <w:p w:rsidR="00003445" w:rsidRDefault="00003445">
            <w:pPr>
              <w:pStyle w:val="ConsPlusNormal"/>
              <w:jc w:val="center"/>
            </w:pPr>
            <w:r>
              <w:t>69.5</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2.1.5.1. Онкологических заболеваний</w:t>
            </w:r>
          </w:p>
        </w:tc>
        <w:tc>
          <w:tcPr>
            <w:tcW w:w="904" w:type="dxa"/>
          </w:tcPr>
          <w:p w:rsidR="00003445" w:rsidRDefault="00003445">
            <w:pPr>
              <w:pStyle w:val="ConsPlusNormal"/>
              <w:jc w:val="center"/>
            </w:pPr>
            <w:r>
              <w:t>69.5.1</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2.1.5.2. Сахарного диабета</w:t>
            </w:r>
          </w:p>
        </w:tc>
        <w:tc>
          <w:tcPr>
            <w:tcW w:w="904" w:type="dxa"/>
          </w:tcPr>
          <w:p w:rsidR="00003445" w:rsidRDefault="00003445">
            <w:pPr>
              <w:pStyle w:val="ConsPlusNormal"/>
              <w:jc w:val="center"/>
            </w:pPr>
            <w:r>
              <w:t>69.5.2</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2.1.5.3. Болезней системы кровообращения</w:t>
            </w:r>
          </w:p>
        </w:tc>
        <w:tc>
          <w:tcPr>
            <w:tcW w:w="904" w:type="dxa"/>
          </w:tcPr>
          <w:p w:rsidR="00003445" w:rsidRDefault="00003445">
            <w:pPr>
              <w:pStyle w:val="ConsPlusNormal"/>
              <w:jc w:val="center"/>
            </w:pPr>
            <w:r>
              <w:t>69.5.3</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 xml:space="preserve">2.2. В условиях дневных стационаров </w:t>
            </w:r>
            <w:hyperlink w:anchor="P14029">
              <w:r>
                <w:rPr>
                  <w:color w:val="0000FF"/>
                </w:rPr>
                <w:t>&lt;5&gt;</w:t>
              </w:r>
            </w:hyperlink>
            <w:r>
              <w:t>, за исключением медицинской реабилитации, в том числе:</w:t>
            </w:r>
          </w:p>
        </w:tc>
        <w:tc>
          <w:tcPr>
            <w:tcW w:w="904" w:type="dxa"/>
          </w:tcPr>
          <w:p w:rsidR="00003445" w:rsidRDefault="00003445">
            <w:pPr>
              <w:pStyle w:val="ConsPlusNormal"/>
              <w:jc w:val="center"/>
            </w:pPr>
            <w:r>
              <w:t>70</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2.2.1. Медицинская помощь по профилю "онкология"</w:t>
            </w:r>
          </w:p>
        </w:tc>
        <w:tc>
          <w:tcPr>
            <w:tcW w:w="904" w:type="dxa"/>
          </w:tcPr>
          <w:p w:rsidR="00003445" w:rsidRDefault="00003445">
            <w:pPr>
              <w:pStyle w:val="ConsPlusNormal"/>
              <w:jc w:val="center"/>
            </w:pPr>
            <w:r>
              <w:t>70.1</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2.2.2. Для медицинской помощи при экстракорпоральном оплодотворении</w:t>
            </w:r>
          </w:p>
        </w:tc>
        <w:tc>
          <w:tcPr>
            <w:tcW w:w="904" w:type="dxa"/>
          </w:tcPr>
          <w:p w:rsidR="00003445" w:rsidRDefault="00003445">
            <w:pPr>
              <w:pStyle w:val="ConsPlusNormal"/>
              <w:jc w:val="center"/>
            </w:pPr>
            <w:r>
              <w:t>70.2</w:t>
            </w:r>
          </w:p>
        </w:tc>
        <w:tc>
          <w:tcPr>
            <w:tcW w:w="1774" w:type="dxa"/>
          </w:tcPr>
          <w:p w:rsidR="00003445" w:rsidRDefault="00003445">
            <w:pPr>
              <w:pStyle w:val="ConsPlusNormal"/>
            </w:pPr>
            <w:r>
              <w:t>случай</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04" w:type="dxa"/>
          </w:tcPr>
          <w:p w:rsidR="00003445" w:rsidRDefault="00003445">
            <w:pPr>
              <w:pStyle w:val="ConsPlusNormal"/>
              <w:jc w:val="center"/>
            </w:pPr>
            <w:r>
              <w:t>71</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lastRenderedPageBreak/>
              <w:t>3.1. Медицинская помощь по профилю "онкология"</w:t>
            </w:r>
          </w:p>
        </w:tc>
        <w:tc>
          <w:tcPr>
            <w:tcW w:w="904" w:type="dxa"/>
          </w:tcPr>
          <w:p w:rsidR="00003445" w:rsidRDefault="00003445">
            <w:pPr>
              <w:pStyle w:val="ConsPlusNormal"/>
              <w:jc w:val="center"/>
            </w:pPr>
            <w:r>
              <w:t>71.1</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3.2. Для медицинской помощи при экстракорпоральном оплодотворении</w:t>
            </w:r>
          </w:p>
        </w:tc>
        <w:tc>
          <w:tcPr>
            <w:tcW w:w="904" w:type="dxa"/>
          </w:tcPr>
          <w:p w:rsidR="00003445" w:rsidRDefault="00003445">
            <w:pPr>
              <w:pStyle w:val="ConsPlusNormal"/>
              <w:jc w:val="center"/>
            </w:pPr>
            <w:r>
              <w:t>71.2</w:t>
            </w:r>
          </w:p>
        </w:tc>
        <w:tc>
          <w:tcPr>
            <w:tcW w:w="1774" w:type="dxa"/>
          </w:tcPr>
          <w:p w:rsidR="00003445" w:rsidRDefault="00003445">
            <w:pPr>
              <w:pStyle w:val="ConsPlusNormal"/>
            </w:pPr>
            <w:r>
              <w:t>случай</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3.3. Для медицинской помощи больным с вирусным гепатитом C</w:t>
            </w:r>
          </w:p>
        </w:tc>
        <w:tc>
          <w:tcPr>
            <w:tcW w:w="904" w:type="dxa"/>
          </w:tcPr>
          <w:p w:rsidR="00003445" w:rsidRDefault="00003445">
            <w:pPr>
              <w:pStyle w:val="ConsPlusNormal"/>
              <w:jc w:val="center"/>
            </w:pPr>
            <w:r>
              <w:t>71.3</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4. Специализированная, в том числе высокотехнологичная, медицинская помощь, включая медицинскую помощь:</w:t>
            </w:r>
          </w:p>
        </w:tc>
        <w:tc>
          <w:tcPr>
            <w:tcW w:w="904" w:type="dxa"/>
          </w:tcPr>
          <w:p w:rsidR="00003445" w:rsidRDefault="00003445">
            <w:pPr>
              <w:pStyle w:val="ConsPlusNormal"/>
              <w:jc w:val="center"/>
            </w:pPr>
            <w:r>
              <w:t>72</w:t>
            </w:r>
          </w:p>
        </w:tc>
        <w:tc>
          <w:tcPr>
            <w:tcW w:w="1774"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4.1. В условиях дневных стационаров, за исключением медицинской реабилитации, в том числе:</w:t>
            </w:r>
          </w:p>
        </w:tc>
        <w:tc>
          <w:tcPr>
            <w:tcW w:w="904" w:type="dxa"/>
          </w:tcPr>
          <w:p w:rsidR="00003445" w:rsidRDefault="00003445">
            <w:pPr>
              <w:pStyle w:val="ConsPlusNormal"/>
              <w:jc w:val="center"/>
            </w:pPr>
            <w:r>
              <w:t>73</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4.1.1. Для медицинской помощи по профилю "онкология"</w:t>
            </w:r>
          </w:p>
        </w:tc>
        <w:tc>
          <w:tcPr>
            <w:tcW w:w="904" w:type="dxa"/>
          </w:tcPr>
          <w:p w:rsidR="00003445" w:rsidRDefault="00003445">
            <w:pPr>
              <w:pStyle w:val="ConsPlusNormal"/>
              <w:jc w:val="center"/>
            </w:pPr>
            <w:r>
              <w:t>73.1</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4.1.2. Для медицинской помощи при экстракорпоральном оплодотворении</w:t>
            </w:r>
          </w:p>
        </w:tc>
        <w:tc>
          <w:tcPr>
            <w:tcW w:w="904" w:type="dxa"/>
          </w:tcPr>
          <w:p w:rsidR="00003445" w:rsidRDefault="00003445">
            <w:pPr>
              <w:pStyle w:val="ConsPlusNormal"/>
              <w:jc w:val="center"/>
            </w:pPr>
            <w:r>
              <w:t>73.2</w:t>
            </w:r>
          </w:p>
        </w:tc>
        <w:tc>
          <w:tcPr>
            <w:tcW w:w="1774" w:type="dxa"/>
          </w:tcPr>
          <w:p w:rsidR="00003445" w:rsidRDefault="00003445">
            <w:pPr>
              <w:pStyle w:val="ConsPlusNormal"/>
            </w:pPr>
            <w:r>
              <w:t>случай</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4.1.3. Для медицинской помощи больным с вирусным гепатитом С</w:t>
            </w:r>
          </w:p>
        </w:tc>
        <w:tc>
          <w:tcPr>
            <w:tcW w:w="904" w:type="dxa"/>
          </w:tcPr>
          <w:p w:rsidR="00003445" w:rsidRDefault="00003445">
            <w:pPr>
              <w:pStyle w:val="ConsPlusNormal"/>
              <w:jc w:val="center"/>
            </w:pPr>
            <w:r>
              <w:t>73.3</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 xml:space="preserve">4.2. В условиях круглосуточного стационара, за исключением медицинской реабилитации, в </w:t>
            </w:r>
            <w:r>
              <w:lastRenderedPageBreak/>
              <w:t>том числе:</w:t>
            </w:r>
          </w:p>
        </w:tc>
        <w:tc>
          <w:tcPr>
            <w:tcW w:w="904" w:type="dxa"/>
          </w:tcPr>
          <w:p w:rsidR="00003445" w:rsidRDefault="00003445">
            <w:pPr>
              <w:pStyle w:val="ConsPlusNormal"/>
              <w:jc w:val="center"/>
            </w:pPr>
            <w:r>
              <w:lastRenderedPageBreak/>
              <w:t>74</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lastRenderedPageBreak/>
              <w:t>4.2.1. Для медицинской помощи по профилю "онкология"</w:t>
            </w:r>
          </w:p>
        </w:tc>
        <w:tc>
          <w:tcPr>
            <w:tcW w:w="904" w:type="dxa"/>
          </w:tcPr>
          <w:p w:rsidR="00003445" w:rsidRDefault="00003445">
            <w:pPr>
              <w:pStyle w:val="ConsPlusNormal"/>
              <w:jc w:val="center"/>
            </w:pPr>
            <w:r>
              <w:t>74.1</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4.2.2. Высокотехнологичная медицинская помощь</w:t>
            </w:r>
          </w:p>
        </w:tc>
        <w:tc>
          <w:tcPr>
            <w:tcW w:w="904" w:type="dxa"/>
          </w:tcPr>
          <w:p w:rsidR="00003445" w:rsidRDefault="00003445">
            <w:pPr>
              <w:pStyle w:val="ConsPlusNormal"/>
              <w:jc w:val="center"/>
            </w:pPr>
            <w:r>
              <w:t>74.2</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стентирование для больных с инфарктом миокарда</w:t>
            </w:r>
          </w:p>
        </w:tc>
        <w:tc>
          <w:tcPr>
            <w:tcW w:w="904" w:type="dxa"/>
          </w:tcPr>
          <w:p w:rsidR="00003445" w:rsidRDefault="00003445">
            <w:pPr>
              <w:pStyle w:val="ConsPlusNormal"/>
              <w:jc w:val="center"/>
            </w:pPr>
            <w:r>
              <w:t>74.3</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имплантация частотно-адаптированного кардиостимулятора взрослым</w:t>
            </w:r>
          </w:p>
        </w:tc>
        <w:tc>
          <w:tcPr>
            <w:tcW w:w="904" w:type="dxa"/>
          </w:tcPr>
          <w:p w:rsidR="00003445" w:rsidRDefault="00003445">
            <w:pPr>
              <w:pStyle w:val="ConsPlusNormal"/>
              <w:jc w:val="center"/>
            </w:pPr>
            <w:r>
              <w:t>74.4</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эндоваскулярная деструкция дополнительных проводящих путей и аритмогенных зон сердца</w:t>
            </w:r>
          </w:p>
        </w:tc>
        <w:tc>
          <w:tcPr>
            <w:tcW w:w="904" w:type="dxa"/>
          </w:tcPr>
          <w:p w:rsidR="00003445" w:rsidRDefault="00003445">
            <w:pPr>
              <w:pStyle w:val="ConsPlusNormal"/>
              <w:jc w:val="center"/>
            </w:pPr>
            <w:r>
              <w:t>74.5</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стентирование/эндартерэктомия</w:t>
            </w:r>
          </w:p>
        </w:tc>
        <w:tc>
          <w:tcPr>
            <w:tcW w:w="904" w:type="dxa"/>
          </w:tcPr>
          <w:p w:rsidR="00003445" w:rsidRDefault="00003445">
            <w:pPr>
              <w:pStyle w:val="ConsPlusNormal"/>
              <w:jc w:val="center"/>
            </w:pPr>
            <w:r>
              <w:t>74.6</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 xml:space="preserve">5. Медицинская реабилитация </w:t>
            </w:r>
            <w:hyperlink w:anchor="P14034">
              <w:r>
                <w:rPr>
                  <w:color w:val="0000FF"/>
                </w:rPr>
                <w:t>&lt;10&gt;</w:t>
              </w:r>
            </w:hyperlink>
          </w:p>
        </w:tc>
        <w:tc>
          <w:tcPr>
            <w:tcW w:w="904" w:type="dxa"/>
          </w:tcPr>
          <w:p w:rsidR="00003445" w:rsidRDefault="00003445">
            <w:pPr>
              <w:pStyle w:val="ConsPlusNormal"/>
              <w:jc w:val="center"/>
            </w:pPr>
            <w:r>
              <w:t>75</w:t>
            </w:r>
          </w:p>
        </w:tc>
        <w:tc>
          <w:tcPr>
            <w:tcW w:w="1774"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5.1. В амбулаторных условиях</w:t>
            </w:r>
          </w:p>
        </w:tc>
        <w:tc>
          <w:tcPr>
            <w:tcW w:w="904" w:type="dxa"/>
          </w:tcPr>
          <w:p w:rsidR="00003445" w:rsidRDefault="00003445">
            <w:pPr>
              <w:pStyle w:val="ConsPlusNormal"/>
              <w:jc w:val="center"/>
            </w:pPr>
            <w:r>
              <w:t>76</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5.2. В условиях дневных стационаров (первичная медико-санитарная помощь, специализированная медицинская помощь)</w:t>
            </w:r>
          </w:p>
        </w:tc>
        <w:tc>
          <w:tcPr>
            <w:tcW w:w="904" w:type="dxa"/>
          </w:tcPr>
          <w:p w:rsidR="00003445" w:rsidRDefault="00003445">
            <w:pPr>
              <w:pStyle w:val="ConsPlusNormal"/>
              <w:jc w:val="center"/>
            </w:pPr>
            <w:r>
              <w:t>77</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 xml:space="preserve">5.3. Специализированная, в том </w:t>
            </w:r>
            <w:r>
              <w:lastRenderedPageBreak/>
              <w:t>числе высокотехнологичная, медицинская помощь в условиях круглосуточного стационара</w:t>
            </w:r>
          </w:p>
        </w:tc>
        <w:tc>
          <w:tcPr>
            <w:tcW w:w="904" w:type="dxa"/>
          </w:tcPr>
          <w:p w:rsidR="00003445" w:rsidRDefault="00003445">
            <w:pPr>
              <w:pStyle w:val="ConsPlusNormal"/>
              <w:jc w:val="center"/>
            </w:pPr>
            <w:r>
              <w:lastRenderedPageBreak/>
              <w:t>78</w:t>
            </w:r>
          </w:p>
        </w:tc>
        <w:tc>
          <w:tcPr>
            <w:tcW w:w="1774" w:type="dxa"/>
          </w:tcPr>
          <w:p w:rsidR="00003445" w:rsidRDefault="00003445">
            <w:pPr>
              <w:pStyle w:val="ConsPlusNormal"/>
            </w:pPr>
            <w:r>
              <w:t xml:space="preserve">случай </w:t>
            </w:r>
            <w:r>
              <w:lastRenderedPageBreak/>
              <w:t>госпитализации</w:t>
            </w:r>
          </w:p>
        </w:tc>
        <w:tc>
          <w:tcPr>
            <w:tcW w:w="1759" w:type="dxa"/>
          </w:tcPr>
          <w:p w:rsidR="00003445" w:rsidRDefault="00003445">
            <w:pPr>
              <w:pStyle w:val="ConsPlusNormal"/>
              <w:jc w:val="center"/>
            </w:pPr>
            <w:r>
              <w:lastRenderedPageBreak/>
              <w:t>0,000000</w:t>
            </w:r>
          </w:p>
        </w:tc>
        <w:tc>
          <w:tcPr>
            <w:tcW w:w="1759" w:type="dxa"/>
          </w:tcPr>
          <w:p w:rsidR="00003445" w:rsidRDefault="00003445">
            <w:pPr>
              <w:pStyle w:val="ConsPlusNormal"/>
              <w:jc w:val="center"/>
            </w:pPr>
            <w:r>
              <w:t>0,0</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lastRenderedPageBreak/>
              <w:t>6. Расходы на ведение дела СМО</w:t>
            </w:r>
          </w:p>
        </w:tc>
        <w:tc>
          <w:tcPr>
            <w:tcW w:w="904" w:type="dxa"/>
          </w:tcPr>
          <w:p w:rsidR="00003445" w:rsidRDefault="00003445">
            <w:pPr>
              <w:pStyle w:val="ConsPlusNormal"/>
              <w:jc w:val="center"/>
            </w:pPr>
            <w:r>
              <w:t>79</w:t>
            </w:r>
          </w:p>
        </w:tc>
        <w:tc>
          <w:tcPr>
            <w:tcW w:w="1774" w:type="dxa"/>
          </w:tcPr>
          <w:p w:rsidR="00003445" w:rsidRDefault="00003445">
            <w:pPr>
              <w:pStyle w:val="ConsPlusNormal"/>
              <w:jc w:val="center"/>
            </w:pPr>
            <w:r>
              <w:t>-</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30" w:type="dxa"/>
          </w:tcPr>
          <w:p w:rsidR="00003445" w:rsidRDefault="00003445">
            <w:pPr>
              <w:pStyle w:val="ConsPlusNormal"/>
              <w:jc w:val="center"/>
            </w:pPr>
            <w:r>
              <w:t>Х</w:t>
            </w:r>
          </w:p>
        </w:tc>
        <w:tc>
          <w:tcPr>
            <w:tcW w:w="910"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264" w:type="dxa"/>
          </w:tcPr>
          <w:p w:rsidR="00003445" w:rsidRDefault="00003445">
            <w:pPr>
              <w:pStyle w:val="ConsPlusNormal"/>
              <w:jc w:val="center"/>
            </w:pPr>
            <w:r>
              <w:t>69,8</w:t>
            </w:r>
          </w:p>
        </w:tc>
        <w:tc>
          <w:tcPr>
            <w:tcW w:w="679" w:type="dxa"/>
          </w:tcPr>
          <w:p w:rsidR="00003445" w:rsidRDefault="00003445">
            <w:pPr>
              <w:pStyle w:val="ConsPlusNormal"/>
              <w:jc w:val="center"/>
            </w:pPr>
            <w:r>
              <w:t>Х</w:t>
            </w:r>
          </w:p>
        </w:tc>
      </w:tr>
      <w:tr w:rsidR="00003445">
        <w:tc>
          <w:tcPr>
            <w:tcW w:w="3288" w:type="dxa"/>
          </w:tcPr>
          <w:p w:rsidR="00003445" w:rsidRDefault="00003445">
            <w:pPr>
              <w:pStyle w:val="ConsPlusNormal"/>
            </w:pPr>
            <w:r>
              <w:t>Итого (сумма строк 01 + 19 + 20)</w:t>
            </w:r>
          </w:p>
        </w:tc>
        <w:tc>
          <w:tcPr>
            <w:tcW w:w="904" w:type="dxa"/>
          </w:tcPr>
          <w:p w:rsidR="00003445" w:rsidRDefault="00003445">
            <w:pPr>
              <w:pStyle w:val="ConsPlusNormal"/>
              <w:jc w:val="center"/>
            </w:pPr>
            <w:r>
              <w:t>80</w:t>
            </w:r>
          </w:p>
        </w:tc>
        <w:tc>
          <w:tcPr>
            <w:tcW w:w="1774" w:type="dxa"/>
          </w:tcPr>
          <w:p w:rsidR="00003445" w:rsidRDefault="00003445">
            <w:pPr>
              <w:pStyle w:val="ConsPlusNormal"/>
              <w:jc w:val="center"/>
            </w:pPr>
            <w:r>
              <w:t>-</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30" w:type="dxa"/>
          </w:tcPr>
          <w:p w:rsidR="00003445" w:rsidRDefault="00003445">
            <w:pPr>
              <w:pStyle w:val="ConsPlusNormal"/>
              <w:jc w:val="center"/>
            </w:pPr>
            <w:r>
              <w:t>13454,2</w:t>
            </w:r>
          </w:p>
        </w:tc>
        <w:tc>
          <w:tcPr>
            <w:tcW w:w="910" w:type="dxa"/>
          </w:tcPr>
          <w:p w:rsidR="00003445" w:rsidRDefault="00003445">
            <w:pPr>
              <w:pStyle w:val="ConsPlusNormal"/>
              <w:jc w:val="center"/>
            </w:pPr>
            <w:r>
              <w:t>33150,3</w:t>
            </w:r>
          </w:p>
        </w:tc>
        <w:tc>
          <w:tcPr>
            <w:tcW w:w="1264" w:type="dxa"/>
          </w:tcPr>
          <w:p w:rsidR="00003445" w:rsidRDefault="00003445">
            <w:pPr>
              <w:pStyle w:val="ConsPlusNormal"/>
              <w:jc w:val="center"/>
            </w:pPr>
            <w:r>
              <w:t>38058752,4</w:t>
            </w:r>
          </w:p>
        </w:tc>
        <w:tc>
          <w:tcPr>
            <w:tcW w:w="1264" w:type="dxa"/>
          </w:tcPr>
          <w:p w:rsidR="00003445" w:rsidRDefault="00003445">
            <w:pPr>
              <w:pStyle w:val="ConsPlusNormal"/>
              <w:jc w:val="center"/>
            </w:pPr>
            <w:r>
              <w:t>93141483,7</w:t>
            </w:r>
          </w:p>
        </w:tc>
        <w:tc>
          <w:tcPr>
            <w:tcW w:w="679" w:type="dxa"/>
          </w:tcPr>
          <w:p w:rsidR="00003445" w:rsidRDefault="00003445">
            <w:pPr>
              <w:pStyle w:val="ConsPlusNormal"/>
              <w:jc w:val="center"/>
            </w:pPr>
            <w:r>
              <w:t>100,0</w:t>
            </w:r>
          </w:p>
        </w:tc>
      </w:tr>
    </w:tbl>
    <w:p w:rsidR="00003445" w:rsidRDefault="00003445">
      <w:pPr>
        <w:pStyle w:val="ConsPlusNormal"/>
        <w:sectPr w:rsidR="00003445">
          <w:pgSz w:w="16838" w:h="11905" w:orient="landscape"/>
          <w:pgMar w:top="1701" w:right="397" w:bottom="850" w:left="397" w:header="0" w:footer="0" w:gutter="0"/>
          <w:cols w:space="720"/>
          <w:titlePg/>
        </w:sectPr>
      </w:pPr>
    </w:p>
    <w:p w:rsidR="00003445" w:rsidRDefault="00003445">
      <w:pPr>
        <w:pStyle w:val="ConsPlusNormal"/>
        <w:jc w:val="both"/>
      </w:pPr>
    </w:p>
    <w:p w:rsidR="00003445" w:rsidRDefault="00003445">
      <w:pPr>
        <w:pStyle w:val="ConsPlusNormal"/>
        <w:jc w:val="right"/>
        <w:outlineLvl w:val="2"/>
      </w:pPr>
      <w:r>
        <w:t>Таблица 2</w:t>
      </w:r>
    </w:p>
    <w:p w:rsidR="00003445" w:rsidRDefault="00003445">
      <w:pPr>
        <w:pStyle w:val="ConsPlusTitle"/>
        <w:jc w:val="center"/>
      </w:pPr>
      <w:r>
        <w:t>На 2026 год</w:t>
      </w:r>
    </w:p>
    <w:p w:rsidR="00003445" w:rsidRDefault="0000344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904"/>
        <w:gridCol w:w="1774"/>
        <w:gridCol w:w="1759"/>
        <w:gridCol w:w="1759"/>
        <w:gridCol w:w="1024"/>
        <w:gridCol w:w="904"/>
        <w:gridCol w:w="1264"/>
        <w:gridCol w:w="1384"/>
        <w:gridCol w:w="679"/>
      </w:tblGrid>
      <w:tr w:rsidR="00003445">
        <w:tc>
          <w:tcPr>
            <w:tcW w:w="3231" w:type="dxa"/>
            <w:vMerge w:val="restart"/>
          </w:tcPr>
          <w:p w:rsidR="00003445" w:rsidRDefault="00003445">
            <w:pPr>
              <w:pStyle w:val="ConsPlusNormal"/>
              <w:jc w:val="center"/>
            </w:pPr>
            <w:r>
              <w:t>Виды и условия оказания медицинской помощи</w:t>
            </w:r>
          </w:p>
        </w:tc>
        <w:tc>
          <w:tcPr>
            <w:tcW w:w="904" w:type="dxa"/>
            <w:vMerge w:val="restart"/>
          </w:tcPr>
          <w:p w:rsidR="00003445" w:rsidRDefault="00003445">
            <w:pPr>
              <w:pStyle w:val="ConsPlusNormal"/>
              <w:jc w:val="center"/>
            </w:pPr>
            <w:r>
              <w:t>N строки</w:t>
            </w:r>
          </w:p>
        </w:tc>
        <w:tc>
          <w:tcPr>
            <w:tcW w:w="1774" w:type="dxa"/>
            <w:vMerge w:val="restart"/>
          </w:tcPr>
          <w:p w:rsidR="00003445" w:rsidRDefault="00003445">
            <w:pPr>
              <w:pStyle w:val="ConsPlusNormal"/>
              <w:jc w:val="center"/>
            </w:pPr>
            <w:r>
              <w:t>Единица измерения</w:t>
            </w:r>
          </w:p>
        </w:tc>
        <w:tc>
          <w:tcPr>
            <w:tcW w:w="1759" w:type="dxa"/>
            <w:vMerge w:val="restart"/>
          </w:tcPr>
          <w:p w:rsidR="00003445" w:rsidRDefault="00003445">
            <w:pPr>
              <w:pStyle w:val="ConsPlusNormal"/>
              <w:jc w:val="center"/>
            </w:pPr>
            <w:r>
              <w:t>Объем медицинской помощи в расчете на 1 жителя (норматив объемов предоставления медицинской помощи в расчете на 1 застрахованное лицо)</w:t>
            </w:r>
          </w:p>
        </w:tc>
        <w:tc>
          <w:tcPr>
            <w:tcW w:w="1759" w:type="dxa"/>
            <w:vMerge w:val="restart"/>
          </w:tcPr>
          <w:p w:rsidR="00003445" w:rsidRDefault="00003445">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w="1928" w:type="dxa"/>
            <w:gridSpan w:val="2"/>
          </w:tcPr>
          <w:p w:rsidR="00003445" w:rsidRDefault="00003445">
            <w:pPr>
              <w:pStyle w:val="ConsPlusNormal"/>
              <w:jc w:val="center"/>
            </w:pPr>
            <w:r>
              <w:t>Подушевые нормативы финансирования территориальной программы</w:t>
            </w:r>
          </w:p>
        </w:tc>
        <w:tc>
          <w:tcPr>
            <w:tcW w:w="3327" w:type="dxa"/>
            <w:gridSpan w:val="3"/>
          </w:tcPr>
          <w:p w:rsidR="00003445" w:rsidRDefault="00003445">
            <w:pPr>
              <w:pStyle w:val="ConsPlusNormal"/>
              <w:jc w:val="center"/>
            </w:pPr>
            <w:r>
              <w:t>Стоимость территориальной программы по источникам ее финансового обеспечения</w:t>
            </w:r>
          </w:p>
        </w:tc>
      </w:tr>
      <w:tr w:rsidR="00003445">
        <w:tc>
          <w:tcPr>
            <w:tcW w:w="3231" w:type="dxa"/>
            <w:vMerge/>
          </w:tcPr>
          <w:p w:rsidR="00003445" w:rsidRDefault="00003445">
            <w:pPr>
              <w:pStyle w:val="ConsPlusNormal"/>
            </w:pPr>
          </w:p>
        </w:tc>
        <w:tc>
          <w:tcPr>
            <w:tcW w:w="904" w:type="dxa"/>
            <w:vMerge/>
          </w:tcPr>
          <w:p w:rsidR="00003445" w:rsidRDefault="00003445">
            <w:pPr>
              <w:pStyle w:val="ConsPlusNormal"/>
            </w:pPr>
          </w:p>
        </w:tc>
        <w:tc>
          <w:tcPr>
            <w:tcW w:w="1774" w:type="dxa"/>
            <w:vMerge/>
          </w:tcPr>
          <w:p w:rsidR="00003445" w:rsidRDefault="00003445">
            <w:pPr>
              <w:pStyle w:val="ConsPlusNormal"/>
            </w:pPr>
          </w:p>
        </w:tc>
        <w:tc>
          <w:tcPr>
            <w:tcW w:w="1759" w:type="dxa"/>
            <w:vMerge/>
          </w:tcPr>
          <w:p w:rsidR="00003445" w:rsidRDefault="00003445">
            <w:pPr>
              <w:pStyle w:val="ConsPlusNormal"/>
            </w:pPr>
          </w:p>
        </w:tc>
        <w:tc>
          <w:tcPr>
            <w:tcW w:w="1759" w:type="dxa"/>
            <w:vMerge/>
          </w:tcPr>
          <w:p w:rsidR="00003445" w:rsidRDefault="00003445">
            <w:pPr>
              <w:pStyle w:val="ConsPlusNormal"/>
            </w:pPr>
          </w:p>
        </w:tc>
        <w:tc>
          <w:tcPr>
            <w:tcW w:w="1928" w:type="dxa"/>
            <w:gridSpan w:val="2"/>
          </w:tcPr>
          <w:p w:rsidR="00003445" w:rsidRDefault="00003445">
            <w:pPr>
              <w:pStyle w:val="ConsPlusNormal"/>
              <w:jc w:val="center"/>
            </w:pPr>
            <w:r>
              <w:t>руб.</w:t>
            </w:r>
          </w:p>
        </w:tc>
        <w:tc>
          <w:tcPr>
            <w:tcW w:w="2648" w:type="dxa"/>
            <w:gridSpan w:val="2"/>
          </w:tcPr>
          <w:p w:rsidR="00003445" w:rsidRDefault="00003445">
            <w:pPr>
              <w:pStyle w:val="ConsPlusNormal"/>
              <w:jc w:val="center"/>
            </w:pPr>
            <w:r>
              <w:t>тыс. руб.</w:t>
            </w:r>
          </w:p>
        </w:tc>
        <w:tc>
          <w:tcPr>
            <w:tcW w:w="679" w:type="dxa"/>
            <w:vMerge w:val="restart"/>
          </w:tcPr>
          <w:p w:rsidR="00003445" w:rsidRDefault="00003445">
            <w:pPr>
              <w:pStyle w:val="ConsPlusNormal"/>
              <w:jc w:val="center"/>
            </w:pPr>
            <w:r>
              <w:t>в % к итогу</w:t>
            </w:r>
          </w:p>
        </w:tc>
      </w:tr>
      <w:tr w:rsidR="00003445">
        <w:tc>
          <w:tcPr>
            <w:tcW w:w="3231" w:type="dxa"/>
            <w:vMerge/>
          </w:tcPr>
          <w:p w:rsidR="00003445" w:rsidRDefault="00003445">
            <w:pPr>
              <w:pStyle w:val="ConsPlusNormal"/>
            </w:pPr>
          </w:p>
        </w:tc>
        <w:tc>
          <w:tcPr>
            <w:tcW w:w="904" w:type="dxa"/>
            <w:vMerge/>
          </w:tcPr>
          <w:p w:rsidR="00003445" w:rsidRDefault="00003445">
            <w:pPr>
              <w:pStyle w:val="ConsPlusNormal"/>
            </w:pPr>
          </w:p>
        </w:tc>
        <w:tc>
          <w:tcPr>
            <w:tcW w:w="1774" w:type="dxa"/>
            <w:vMerge/>
          </w:tcPr>
          <w:p w:rsidR="00003445" w:rsidRDefault="00003445">
            <w:pPr>
              <w:pStyle w:val="ConsPlusNormal"/>
            </w:pPr>
          </w:p>
        </w:tc>
        <w:tc>
          <w:tcPr>
            <w:tcW w:w="1759" w:type="dxa"/>
            <w:vMerge/>
          </w:tcPr>
          <w:p w:rsidR="00003445" w:rsidRDefault="00003445">
            <w:pPr>
              <w:pStyle w:val="ConsPlusNormal"/>
            </w:pPr>
          </w:p>
        </w:tc>
        <w:tc>
          <w:tcPr>
            <w:tcW w:w="1759" w:type="dxa"/>
            <w:vMerge/>
          </w:tcPr>
          <w:p w:rsidR="00003445" w:rsidRDefault="00003445">
            <w:pPr>
              <w:pStyle w:val="ConsPlusNormal"/>
            </w:pPr>
          </w:p>
        </w:tc>
        <w:tc>
          <w:tcPr>
            <w:tcW w:w="1024" w:type="dxa"/>
          </w:tcPr>
          <w:p w:rsidR="00003445" w:rsidRDefault="00003445">
            <w:pPr>
              <w:pStyle w:val="ConsPlusNormal"/>
              <w:jc w:val="center"/>
            </w:pPr>
            <w:r>
              <w:t>за счет средств бюджета субъекта РФ</w:t>
            </w:r>
          </w:p>
        </w:tc>
        <w:tc>
          <w:tcPr>
            <w:tcW w:w="904" w:type="dxa"/>
          </w:tcPr>
          <w:p w:rsidR="00003445" w:rsidRDefault="00003445">
            <w:pPr>
              <w:pStyle w:val="ConsPlusNormal"/>
              <w:jc w:val="center"/>
            </w:pPr>
            <w:r>
              <w:t>за счет средств ОМС</w:t>
            </w:r>
          </w:p>
        </w:tc>
        <w:tc>
          <w:tcPr>
            <w:tcW w:w="1264" w:type="dxa"/>
          </w:tcPr>
          <w:p w:rsidR="00003445" w:rsidRDefault="00003445">
            <w:pPr>
              <w:pStyle w:val="ConsPlusNormal"/>
              <w:jc w:val="center"/>
            </w:pPr>
            <w:r>
              <w:t>за счет средств бюджета субъекта РФ</w:t>
            </w:r>
          </w:p>
        </w:tc>
        <w:tc>
          <w:tcPr>
            <w:tcW w:w="1384" w:type="dxa"/>
          </w:tcPr>
          <w:p w:rsidR="00003445" w:rsidRDefault="00003445">
            <w:pPr>
              <w:pStyle w:val="ConsPlusNormal"/>
              <w:jc w:val="center"/>
            </w:pPr>
            <w:r>
              <w:t>средства ОМС</w:t>
            </w:r>
          </w:p>
        </w:tc>
        <w:tc>
          <w:tcPr>
            <w:tcW w:w="679" w:type="dxa"/>
            <w:vMerge/>
          </w:tcPr>
          <w:p w:rsidR="00003445" w:rsidRDefault="00003445">
            <w:pPr>
              <w:pStyle w:val="ConsPlusNormal"/>
            </w:pPr>
          </w:p>
        </w:tc>
      </w:tr>
      <w:tr w:rsidR="00003445">
        <w:tc>
          <w:tcPr>
            <w:tcW w:w="3231" w:type="dxa"/>
          </w:tcPr>
          <w:p w:rsidR="00003445" w:rsidRDefault="00003445">
            <w:pPr>
              <w:pStyle w:val="ConsPlusNormal"/>
              <w:jc w:val="center"/>
            </w:pPr>
            <w:r>
              <w:t>1</w:t>
            </w:r>
          </w:p>
        </w:tc>
        <w:tc>
          <w:tcPr>
            <w:tcW w:w="904" w:type="dxa"/>
          </w:tcPr>
          <w:p w:rsidR="00003445" w:rsidRDefault="00003445">
            <w:pPr>
              <w:pStyle w:val="ConsPlusNormal"/>
              <w:jc w:val="center"/>
            </w:pPr>
            <w:r>
              <w:t>2</w:t>
            </w:r>
          </w:p>
        </w:tc>
        <w:tc>
          <w:tcPr>
            <w:tcW w:w="1774" w:type="dxa"/>
          </w:tcPr>
          <w:p w:rsidR="00003445" w:rsidRDefault="00003445">
            <w:pPr>
              <w:pStyle w:val="ConsPlusNormal"/>
              <w:jc w:val="center"/>
            </w:pPr>
            <w:r>
              <w:t>3</w:t>
            </w:r>
          </w:p>
        </w:tc>
        <w:tc>
          <w:tcPr>
            <w:tcW w:w="1759" w:type="dxa"/>
          </w:tcPr>
          <w:p w:rsidR="00003445" w:rsidRDefault="00003445">
            <w:pPr>
              <w:pStyle w:val="ConsPlusNormal"/>
              <w:jc w:val="center"/>
            </w:pPr>
            <w:r>
              <w:t>4</w:t>
            </w:r>
          </w:p>
        </w:tc>
        <w:tc>
          <w:tcPr>
            <w:tcW w:w="1759" w:type="dxa"/>
          </w:tcPr>
          <w:p w:rsidR="00003445" w:rsidRDefault="00003445">
            <w:pPr>
              <w:pStyle w:val="ConsPlusNormal"/>
              <w:jc w:val="center"/>
            </w:pPr>
            <w:r>
              <w:t>5</w:t>
            </w:r>
          </w:p>
        </w:tc>
        <w:tc>
          <w:tcPr>
            <w:tcW w:w="1024" w:type="dxa"/>
          </w:tcPr>
          <w:p w:rsidR="00003445" w:rsidRDefault="00003445">
            <w:pPr>
              <w:pStyle w:val="ConsPlusNormal"/>
              <w:jc w:val="center"/>
            </w:pPr>
            <w:r>
              <w:t>6</w:t>
            </w:r>
          </w:p>
        </w:tc>
        <w:tc>
          <w:tcPr>
            <w:tcW w:w="904" w:type="dxa"/>
          </w:tcPr>
          <w:p w:rsidR="00003445" w:rsidRDefault="00003445">
            <w:pPr>
              <w:pStyle w:val="ConsPlusNormal"/>
              <w:jc w:val="center"/>
            </w:pPr>
            <w:r>
              <w:t>7</w:t>
            </w:r>
          </w:p>
        </w:tc>
        <w:tc>
          <w:tcPr>
            <w:tcW w:w="1264" w:type="dxa"/>
          </w:tcPr>
          <w:p w:rsidR="00003445" w:rsidRDefault="00003445">
            <w:pPr>
              <w:pStyle w:val="ConsPlusNormal"/>
              <w:jc w:val="center"/>
            </w:pPr>
            <w:r>
              <w:t>8</w:t>
            </w:r>
          </w:p>
        </w:tc>
        <w:tc>
          <w:tcPr>
            <w:tcW w:w="1384" w:type="dxa"/>
          </w:tcPr>
          <w:p w:rsidR="00003445" w:rsidRDefault="00003445">
            <w:pPr>
              <w:pStyle w:val="ConsPlusNormal"/>
              <w:jc w:val="center"/>
            </w:pPr>
            <w:r>
              <w:t>9</w:t>
            </w:r>
          </w:p>
        </w:tc>
        <w:tc>
          <w:tcPr>
            <w:tcW w:w="679" w:type="dxa"/>
          </w:tcPr>
          <w:p w:rsidR="00003445" w:rsidRDefault="00003445">
            <w:pPr>
              <w:pStyle w:val="ConsPlusNormal"/>
              <w:jc w:val="center"/>
            </w:pPr>
            <w:r>
              <w:t>10</w:t>
            </w:r>
          </w:p>
        </w:tc>
      </w:tr>
      <w:tr w:rsidR="00003445">
        <w:tc>
          <w:tcPr>
            <w:tcW w:w="3231" w:type="dxa"/>
          </w:tcPr>
          <w:p w:rsidR="00003445" w:rsidRDefault="00003445">
            <w:pPr>
              <w:pStyle w:val="ConsPlusNormal"/>
            </w:pPr>
            <w:r>
              <w:t xml:space="preserve">I. Медицинская помощь, предоставляемая за счет консолидированного бюджета субъекта Российской Федерации, в том числе </w:t>
            </w:r>
            <w:hyperlink w:anchor="P14025">
              <w:r>
                <w:rPr>
                  <w:color w:val="0000FF"/>
                </w:rPr>
                <w:t>&lt;1&gt;</w:t>
              </w:r>
            </w:hyperlink>
            <w:r>
              <w:t>:</w:t>
            </w:r>
          </w:p>
        </w:tc>
        <w:tc>
          <w:tcPr>
            <w:tcW w:w="904" w:type="dxa"/>
          </w:tcPr>
          <w:p w:rsidR="00003445" w:rsidRDefault="00003445">
            <w:pPr>
              <w:pStyle w:val="ConsPlusNormal"/>
              <w:jc w:val="center"/>
            </w:pPr>
            <w:r>
              <w:t>01</w:t>
            </w:r>
          </w:p>
        </w:tc>
        <w:tc>
          <w:tcPr>
            <w:tcW w:w="1774" w:type="dxa"/>
          </w:tcPr>
          <w:p w:rsidR="00003445" w:rsidRDefault="00003445">
            <w:pPr>
              <w:pStyle w:val="ConsPlusNormal"/>
              <w:jc w:val="center"/>
            </w:pPr>
            <w:r>
              <w:t>-</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7555,9</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21373802,5</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17,5</w:t>
            </w:r>
          </w:p>
        </w:tc>
      </w:tr>
      <w:tr w:rsidR="00003445">
        <w:tc>
          <w:tcPr>
            <w:tcW w:w="3231" w:type="dxa"/>
          </w:tcPr>
          <w:p w:rsidR="00003445" w:rsidRDefault="00003445">
            <w:pPr>
              <w:pStyle w:val="ConsPlusNormal"/>
            </w:pPr>
            <w:r>
              <w:t xml:space="preserve">1. Скорая медицинская помощь, включая скорую специализированную медицинскую помощь, не входящая в территориальную программу ОМС </w:t>
            </w:r>
            <w:hyperlink w:anchor="P14026">
              <w:r>
                <w:rPr>
                  <w:color w:val="0000FF"/>
                </w:rPr>
                <w:t>&lt;2&gt;</w:t>
              </w:r>
            </w:hyperlink>
            <w:r>
              <w:t>, в том числе:</w:t>
            </w:r>
          </w:p>
        </w:tc>
        <w:tc>
          <w:tcPr>
            <w:tcW w:w="904" w:type="dxa"/>
          </w:tcPr>
          <w:p w:rsidR="00003445" w:rsidRDefault="00003445">
            <w:pPr>
              <w:pStyle w:val="ConsPlusNormal"/>
              <w:jc w:val="center"/>
            </w:pPr>
            <w:r>
              <w:t>02</w:t>
            </w:r>
          </w:p>
        </w:tc>
        <w:tc>
          <w:tcPr>
            <w:tcW w:w="1774" w:type="dxa"/>
          </w:tcPr>
          <w:p w:rsidR="00003445" w:rsidRDefault="00003445">
            <w:pPr>
              <w:pStyle w:val="ConsPlusNormal"/>
            </w:pPr>
            <w:r>
              <w:t>вызов</w:t>
            </w:r>
          </w:p>
        </w:tc>
        <w:tc>
          <w:tcPr>
            <w:tcW w:w="1759" w:type="dxa"/>
          </w:tcPr>
          <w:p w:rsidR="00003445" w:rsidRDefault="00003445">
            <w:pPr>
              <w:pStyle w:val="ConsPlusNormal"/>
              <w:jc w:val="center"/>
            </w:pPr>
            <w:r>
              <w:t>0,0165</w:t>
            </w:r>
          </w:p>
        </w:tc>
        <w:tc>
          <w:tcPr>
            <w:tcW w:w="1759" w:type="dxa"/>
          </w:tcPr>
          <w:p w:rsidR="00003445" w:rsidRDefault="00003445">
            <w:pPr>
              <w:pStyle w:val="ConsPlusNormal"/>
              <w:jc w:val="center"/>
            </w:pPr>
            <w:r>
              <w:t>31412,7</w:t>
            </w:r>
          </w:p>
        </w:tc>
        <w:tc>
          <w:tcPr>
            <w:tcW w:w="1024" w:type="dxa"/>
          </w:tcPr>
          <w:p w:rsidR="00003445" w:rsidRDefault="00003445">
            <w:pPr>
              <w:pStyle w:val="ConsPlusNormal"/>
              <w:jc w:val="center"/>
            </w:pPr>
            <w:r>
              <w:t>518,0</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1465369,9</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lastRenderedPageBreak/>
              <w:t>не идентифицированным и не застрахованным в системе ОМС лицам</w:t>
            </w:r>
          </w:p>
        </w:tc>
        <w:tc>
          <w:tcPr>
            <w:tcW w:w="904" w:type="dxa"/>
          </w:tcPr>
          <w:p w:rsidR="00003445" w:rsidRDefault="00003445">
            <w:pPr>
              <w:pStyle w:val="ConsPlusNormal"/>
              <w:jc w:val="center"/>
            </w:pPr>
            <w:r>
              <w:t>03</w:t>
            </w:r>
          </w:p>
        </w:tc>
        <w:tc>
          <w:tcPr>
            <w:tcW w:w="1774" w:type="dxa"/>
          </w:tcPr>
          <w:p w:rsidR="00003445" w:rsidRDefault="00003445">
            <w:pPr>
              <w:pStyle w:val="ConsPlusNormal"/>
            </w:pPr>
            <w:r>
              <w:t>вызов</w:t>
            </w:r>
          </w:p>
        </w:tc>
        <w:tc>
          <w:tcPr>
            <w:tcW w:w="1759" w:type="dxa"/>
          </w:tcPr>
          <w:p w:rsidR="00003445" w:rsidRDefault="00003445">
            <w:pPr>
              <w:pStyle w:val="ConsPlusNormal"/>
              <w:jc w:val="center"/>
            </w:pPr>
            <w:r>
              <w:t>0,0095</w:t>
            </w:r>
          </w:p>
        </w:tc>
        <w:tc>
          <w:tcPr>
            <w:tcW w:w="1759" w:type="dxa"/>
          </w:tcPr>
          <w:p w:rsidR="00003445" w:rsidRDefault="00003445">
            <w:pPr>
              <w:pStyle w:val="ConsPlusNormal"/>
              <w:jc w:val="center"/>
            </w:pPr>
            <w:r>
              <w:t>1194,9</w:t>
            </w:r>
          </w:p>
        </w:tc>
        <w:tc>
          <w:tcPr>
            <w:tcW w:w="1024" w:type="dxa"/>
          </w:tcPr>
          <w:p w:rsidR="00003445" w:rsidRDefault="00003445">
            <w:pPr>
              <w:pStyle w:val="ConsPlusNormal"/>
              <w:jc w:val="center"/>
            </w:pPr>
            <w:r>
              <w:t>11,4</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32109,2</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скорая медицинская помощь при санитарно-авиационной эвакуации</w:t>
            </w:r>
          </w:p>
        </w:tc>
        <w:tc>
          <w:tcPr>
            <w:tcW w:w="904" w:type="dxa"/>
          </w:tcPr>
          <w:p w:rsidR="00003445" w:rsidRDefault="00003445">
            <w:pPr>
              <w:pStyle w:val="ConsPlusNormal"/>
              <w:jc w:val="center"/>
            </w:pPr>
            <w:r>
              <w:t>04</w:t>
            </w:r>
          </w:p>
        </w:tc>
        <w:tc>
          <w:tcPr>
            <w:tcW w:w="1774" w:type="dxa"/>
          </w:tcPr>
          <w:p w:rsidR="00003445" w:rsidRDefault="00003445">
            <w:pPr>
              <w:pStyle w:val="ConsPlusNormal"/>
            </w:pPr>
            <w:r>
              <w:t>вызов</w:t>
            </w:r>
          </w:p>
        </w:tc>
        <w:tc>
          <w:tcPr>
            <w:tcW w:w="1759" w:type="dxa"/>
          </w:tcPr>
          <w:p w:rsidR="00003445" w:rsidRDefault="00003445">
            <w:pPr>
              <w:pStyle w:val="ConsPlusNormal"/>
              <w:jc w:val="center"/>
            </w:pPr>
            <w:r>
              <w:t>0,0007</w:t>
            </w:r>
          </w:p>
        </w:tc>
        <w:tc>
          <w:tcPr>
            <w:tcW w:w="1759" w:type="dxa"/>
          </w:tcPr>
          <w:p w:rsidR="00003445" w:rsidRDefault="00003445">
            <w:pPr>
              <w:pStyle w:val="ConsPlusNormal"/>
              <w:jc w:val="center"/>
            </w:pPr>
            <w:r>
              <w:t>682225,4</w:t>
            </w:r>
          </w:p>
        </w:tc>
        <w:tc>
          <w:tcPr>
            <w:tcW w:w="1024" w:type="dxa"/>
          </w:tcPr>
          <w:p w:rsidR="00003445" w:rsidRDefault="00003445">
            <w:pPr>
              <w:pStyle w:val="ConsPlusNormal"/>
              <w:jc w:val="center"/>
            </w:pPr>
            <w:r>
              <w:t>453,4</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1282583,8</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 Первичная медико-санитарная помощь, предоставляемая:</w:t>
            </w:r>
          </w:p>
        </w:tc>
        <w:tc>
          <w:tcPr>
            <w:tcW w:w="904" w:type="dxa"/>
          </w:tcPr>
          <w:p w:rsidR="00003445" w:rsidRDefault="00003445">
            <w:pPr>
              <w:pStyle w:val="ConsPlusNormal"/>
              <w:jc w:val="center"/>
            </w:pPr>
            <w:r>
              <w:t>05</w:t>
            </w:r>
          </w:p>
        </w:tc>
        <w:tc>
          <w:tcPr>
            <w:tcW w:w="1774" w:type="dxa"/>
          </w:tcPr>
          <w:p w:rsidR="00003445" w:rsidRDefault="00003445">
            <w:pPr>
              <w:pStyle w:val="ConsPlusNormal"/>
              <w:jc w:val="center"/>
            </w:pPr>
            <w:r>
              <w:t>-</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2.1. В амбулаторных условиях</w:t>
            </w:r>
          </w:p>
        </w:tc>
        <w:tc>
          <w:tcPr>
            <w:tcW w:w="904" w:type="dxa"/>
          </w:tcPr>
          <w:p w:rsidR="00003445" w:rsidRDefault="00003445">
            <w:pPr>
              <w:pStyle w:val="ConsPlusNormal"/>
              <w:jc w:val="center"/>
            </w:pPr>
            <w:r>
              <w:t>06</w:t>
            </w:r>
          </w:p>
        </w:tc>
        <w:tc>
          <w:tcPr>
            <w:tcW w:w="1774" w:type="dxa"/>
          </w:tcPr>
          <w:p w:rsidR="00003445" w:rsidRDefault="00003445">
            <w:pPr>
              <w:pStyle w:val="ConsPlusNormal"/>
              <w:jc w:val="center"/>
            </w:pPr>
            <w:r>
              <w:t>-</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 xml:space="preserve">2.1.1. С профилактической и иными целями </w:t>
            </w:r>
            <w:hyperlink w:anchor="P14027">
              <w:r>
                <w:rPr>
                  <w:color w:val="0000FF"/>
                </w:rPr>
                <w:t>&lt;3&gt;</w:t>
              </w:r>
            </w:hyperlink>
            <w:r>
              <w:t>, в том числе:</w:t>
            </w:r>
          </w:p>
        </w:tc>
        <w:tc>
          <w:tcPr>
            <w:tcW w:w="904" w:type="dxa"/>
          </w:tcPr>
          <w:p w:rsidR="00003445" w:rsidRDefault="00003445">
            <w:pPr>
              <w:pStyle w:val="ConsPlusNormal"/>
              <w:jc w:val="center"/>
            </w:pPr>
            <w:r>
              <w:t>07</w:t>
            </w:r>
          </w:p>
        </w:tc>
        <w:tc>
          <w:tcPr>
            <w:tcW w:w="1774" w:type="dxa"/>
          </w:tcPr>
          <w:p w:rsidR="00003445" w:rsidRDefault="00003445">
            <w:pPr>
              <w:pStyle w:val="ConsPlusNormal"/>
            </w:pPr>
            <w:r>
              <w:t>посещение</w:t>
            </w:r>
          </w:p>
        </w:tc>
        <w:tc>
          <w:tcPr>
            <w:tcW w:w="1759" w:type="dxa"/>
          </w:tcPr>
          <w:p w:rsidR="00003445" w:rsidRDefault="00003445">
            <w:pPr>
              <w:pStyle w:val="ConsPlusNormal"/>
              <w:jc w:val="center"/>
            </w:pPr>
            <w:r>
              <w:t>0,73</w:t>
            </w:r>
          </w:p>
        </w:tc>
        <w:tc>
          <w:tcPr>
            <w:tcW w:w="1759" w:type="dxa"/>
          </w:tcPr>
          <w:p w:rsidR="00003445" w:rsidRDefault="00003445">
            <w:pPr>
              <w:pStyle w:val="ConsPlusNormal"/>
              <w:jc w:val="center"/>
            </w:pPr>
            <w:r>
              <w:t>1151,7</w:t>
            </w:r>
          </w:p>
        </w:tc>
        <w:tc>
          <w:tcPr>
            <w:tcW w:w="1024" w:type="dxa"/>
          </w:tcPr>
          <w:p w:rsidR="00003445" w:rsidRDefault="00003445">
            <w:pPr>
              <w:pStyle w:val="ConsPlusNormal"/>
              <w:jc w:val="center"/>
            </w:pPr>
            <w:r>
              <w:t>835,0</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2361897,2</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в части синдрома приобретенного иммунодефицита (ВИЧ-инфекции)</w:t>
            </w:r>
          </w:p>
        </w:tc>
        <w:tc>
          <w:tcPr>
            <w:tcW w:w="904" w:type="dxa"/>
          </w:tcPr>
          <w:p w:rsidR="00003445" w:rsidRDefault="00003445">
            <w:pPr>
              <w:pStyle w:val="ConsPlusNormal"/>
              <w:jc w:val="center"/>
            </w:pPr>
            <w:r>
              <w:t>07.1</w:t>
            </w:r>
          </w:p>
        </w:tc>
        <w:tc>
          <w:tcPr>
            <w:tcW w:w="1774" w:type="dxa"/>
          </w:tcPr>
          <w:p w:rsidR="00003445" w:rsidRDefault="00003445">
            <w:pPr>
              <w:pStyle w:val="ConsPlusNormal"/>
            </w:pPr>
            <w:r>
              <w:t>посещение</w:t>
            </w:r>
          </w:p>
        </w:tc>
        <w:tc>
          <w:tcPr>
            <w:tcW w:w="1759" w:type="dxa"/>
          </w:tcPr>
          <w:p w:rsidR="00003445" w:rsidRDefault="00003445">
            <w:pPr>
              <w:pStyle w:val="ConsPlusNormal"/>
              <w:jc w:val="center"/>
            </w:pPr>
            <w:r>
              <w:t>0,025</w:t>
            </w:r>
          </w:p>
        </w:tc>
        <w:tc>
          <w:tcPr>
            <w:tcW w:w="1759" w:type="dxa"/>
          </w:tcPr>
          <w:p w:rsidR="00003445" w:rsidRDefault="00003445">
            <w:pPr>
              <w:pStyle w:val="ConsPlusNormal"/>
              <w:jc w:val="center"/>
            </w:pPr>
            <w:r>
              <w:t>1575,9</w:t>
            </w:r>
          </w:p>
        </w:tc>
        <w:tc>
          <w:tcPr>
            <w:tcW w:w="1024" w:type="dxa"/>
          </w:tcPr>
          <w:p w:rsidR="00003445" w:rsidRDefault="00003445">
            <w:pPr>
              <w:pStyle w:val="ConsPlusNormal"/>
              <w:jc w:val="center"/>
            </w:pPr>
            <w:r>
              <w:t>38,9</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110005,2</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не идентифицированным и не застрахованным в системе ОМС лицам</w:t>
            </w:r>
          </w:p>
        </w:tc>
        <w:tc>
          <w:tcPr>
            <w:tcW w:w="904" w:type="dxa"/>
          </w:tcPr>
          <w:p w:rsidR="00003445" w:rsidRDefault="00003445">
            <w:pPr>
              <w:pStyle w:val="ConsPlusNormal"/>
              <w:jc w:val="center"/>
            </w:pPr>
            <w:r>
              <w:t>07.2</w:t>
            </w:r>
          </w:p>
        </w:tc>
        <w:tc>
          <w:tcPr>
            <w:tcW w:w="1774" w:type="dxa"/>
          </w:tcPr>
          <w:p w:rsidR="00003445" w:rsidRDefault="00003445">
            <w:pPr>
              <w:pStyle w:val="ConsPlusNormal"/>
            </w:pPr>
            <w:r>
              <w:t>посещение</w:t>
            </w:r>
          </w:p>
        </w:tc>
        <w:tc>
          <w:tcPr>
            <w:tcW w:w="1759" w:type="dxa"/>
          </w:tcPr>
          <w:p w:rsidR="00003445" w:rsidRDefault="00003445">
            <w:pPr>
              <w:pStyle w:val="ConsPlusNormal"/>
              <w:jc w:val="center"/>
            </w:pPr>
            <w:r>
              <w:t>0,0043</w:t>
            </w:r>
          </w:p>
        </w:tc>
        <w:tc>
          <w:tcPr>
            <w:tcW w:w="1759" w:type="dxa"/>
          </w:tcPr>
          <w:p w:rsidR="00003445" w:rsidRDefault="00003445">
            <w:pPr>
              <w:pStyle w:val="ConsPlusNormal"/>
              <w:jc w:val="center"/>
            </w:pPr>
            <w:r>
              <w:t>1075,3</w:t>
            </w:r>
          </w:p>
        </w:tc>
        <w:tc>
          <w:tcPr>
            <w:tcW w:w="1024" w:type="dxa"/>
          </w:tcPr>
          <w:p w:rsidR="00003445" w:rsidRDefault="00003445">
            <w:pPr>
              <w:pStyle w:val="ConsPlusNormal"/>
              <w:jc w:val="center"/>
            </w:pPr>
            <w:r>
              <w:t>4,6</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13148,2</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 xml:space="preserve">2.1.2. В связи с заболеваниями - обращений </w:t>
            </w:r>
            <w:hyperlink w:anchor="P14028">
              <w:r>
                <w:rPr>
                  <w:color w:val="0000FF"/>
                </w:rPr>
                <w:t>&lt;4&gt;</w:t>
              </w:r>
            </w:hyperlink>
            <w:r>
              <w:t>, в том числе:</w:t>
            </w:r>
          </w:p>
        </w:tc>
        <w:tc>
          <w:tcPr>
            <w:tcW w:w="904" w:type="dxa"/>
          </w:tcPr>
          <w:p w:rsidR="00003445" w:rsidRDefault="00003445">
            <w:pPr>
              <w:pStyle w:val="ConsPlusNormal"/>
              <w:jc w:val="center"/>
            </w:pPr>
            <w:r>
              <w:t>08</w:t>
            </w:r>
          </w:p>
        </w:tc>
        <w:tc>
          <w:tcPr>
            <w:tcW w:w="1774" w:type="dxa"/>
          </w:tcPr>
          <w:p w:rsidR="00003445" w:rsidRDefault="00003445">
            <w:pPr>
              <w:pStyle w:val="ConsPlusNormal"/>
            </w:pPr>
            <w:r>
              <w:t>обращение</w:t>
            </w:r>
          </w:p>
        </w:tc>
        <w:tc>
          <w:tcPr>
            <w:tcW w:w="1759" w:type="dxa"/>
          </w:tcPr>
          <w:p w:rsidR="00003445" w:rsidRDefault="00003445">
            <w:pPr>
              <w:pStyle w:val="ConsPlusNormal"/>
              <w:jc w:val="center"/>
            </w:pPr>
            <w:r>
              <w:t>0,143</w:t>
            </w:r>
          </w:p>
        </w:tc>
        <w:tc>
          <w:tcPr>
            <w:tcW w:w="1759" w:type="dxa"/>
          </w:tcPr>
          <w:p w:rsidR="00003445" w:rsidRDefault="00003445">
            <w:pPr>
              <w:pStyle w:val="ConsPlusNormal"/>
              <w:jc w:val="center"/>
            </w:pPr>
            <w:r>
              <w:t>3341,6</w:t>
            </w:r>
          </w:p>
        </w:tc>
        <w:tc>
          <w:tcPr>
            <w:tcW w:w="1024" w:type="dxa"/>
          </w:tcPr>
          <w:p w:rsidR="00003445" w:rsidRDefault="00003445">
            <w:pPr>
              <w:pStyle w:val="ConsPlusNormal"/>
              <w:jc w:val="center"/>
            </w:pPr>
            <w:r>
              <w:t>477,8</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1351728,0</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в части синдрома приобретенного иммунодефицита (ВИЧ-инфекции)</w:t>
            </w:r>
          </w:p>
        </w:tc>
        <w:tc>
          <w:tcPr>
            <w:tcW w:w="904" w:type="dxa"/>
          </w:tcPr>
          <w:p w:rsidR="00003445" w:rsidRDefault="00003445">
            <w:pPr>
              <w:pStyle w:val="ConsPlusNormal"/>
              <w:jc w:val="center"/>
            </w:pPr>
            <w:r>
              <w:t>08.1</w:t>
            </w:r>
          </w:p>
        </w:tc>
        <w:tc>
          <w:tcPr>
            <w:tcW w:w="1774" w:type="dxa"/>
          </w:tcPr>
          <w:p w:rsidR="00003445" w:rsidRDefault="00003445">
            <w:pPr>
              <w:pStyle w:val="ConsPlusNormal"/>
            </w:pPr>
            <w:r>
              <w:t>обращение</w:t>
            </w:r>
          </w:p>
        </w:tc>
        <w:tc>
          <w:tcPr>
            <w:tcW w:w="1759" w:type="dxa"/>
          </w:tcPr>
          <w:p w:rsidR="00003445" w:rsidRDefault="00003445">
            <w:pPr>
              <w:pStyle w:val="ConsPlusNormal"/>
              <w:jc w:val="center"/>
            </w:pPr>
            <w:r>
              <w:t>0,00214</w:t>
            </w:r>
          </w:p>
        </w:tc>
        <w:tc>
          <w:tcPr>
            <w:tcW w:w="1759" w:type="dxa"/>
          </w:tcPr>
          <w:p w:rsidR="00003445" w:rsidRDefault="00003445">
            <w:pPr>
              <w:pStyle w:val="ConsPlusNormal"/>
              <w:jc w:val="center"/>
            </w:pPr>
            <w:r>
              <w:t>7774,6</w:t>
            </w:r>
          </w:p>
        </w:tc>
        <w:tc>
          <w:tcPr>
            <w:tcW w:w="1024" w:type="dxa"/>
          </w:tcPr>
          <w:p w:rsidR="00003445" w:rsidRDefault="00003445">
            <w:pPr>
              <w:pStyle w:val="ConsPlusNormal"/>
              <w:jc w:val="center"/>
            </w:pPr>
            <w:r>
              <w:t>16,7</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47145,1</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 xml:space="preserve">не идентифицированным и не </w:t>
            </w:r>
            <w:r>
              <w:lastRenderedPageBreak/>
              <w:t>застрахованным в системе ОМС лицам</w:t>
            </w:r>
          </w:p>
        </w:tc>
        <w:tc>
          <w:tcPr>
            <w:tcW w:w="904" w:type="dxa"/>
          </w:tcPr>
          <w:p w:rsidR="00003445" w:rsidRDefault="00003445">
            <w:pPr>
              <w:pStyle w:val="ConsPlusNormal"/>
              <w:jc w:val="center"/>
            </w:pPr>
            <w:r>
              <w:lastRenderedPageBreak/>
              <w:t>08.2</w:t>
            </w:r>
          </w:p>
        </w:tc>
        <w:tc>
          <w:tcPr>
            <w:tcW w:w="1774" w:type="dxa"/>
          </w:tcPr>
          <w:p w:rsidR="00003445" w:rsidRDefault="00003445">
            <w:pPr>
              <w:pStyle w:val="ConsPlusNormal"/>
            </w:pPr>
            <w:r>
              <w:t>обращение</w:t>
            </w:r>
          </w:p>
        </w:tc>
        <w:tc>
          <w:tcPr>
            <w:tcW w:w="1759" w:type="dxa"/>
          </w:tcPr>
          <w:p w:rsidR="00003445" w:rsidRDefault="00003445">
            <w:pPr>
              <w:pStyle w:val="ConsPlusNormal"/>
              <w:jc w:val="center"/>
            </w:pPr>
            <w:r>
              <w:t>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0,0</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lastRenderedPageBreak/>
              <w:t xml:space="preserve">2.2. В условиях дневных стационаров </w:t>
            </w:r>
            <w:hyperlink w:anchor="P14029">
              <w:r>
                <w:rPr>
                  <w:color w:val="0000FF"/>
                </w:rPr>
                <w:t>&lt;5&gt;</w:t>
              </w:r>
            </w:hyperlink>
            <w:r>
              <w:t>, в том числе:</w:t>
            </w:r>
          </w:p>
        </w:tc>
        <w:tc>
          <w:tcPr>
            <w:tcW w:w="904" w:type="dxa"/>
          </w:tcPr>
          <w:p w:rsidR="00003445" w:rsidRDefault="00003445">
            <w:pPr>
              <w:pStyle w:val="ConsPlusNormal"/>
              <w:jc w:val="center"/>
            </w:pPr>
            <w:r>
              <w:t>09</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0,00096</w:t>
            </w:r>
          </w:p>
        </w:tc>
        <w:tc>
          <w:tcPr>
            <w:tcW w:w="1759" w:type="dxa"/>
          </w:tcPr>
          <w:p w:rsidR="00003445" w:rsidRDefault="00003445">
            <w:pPr>
              <w:pStyle w:val="ConsPlusNormal"/>
              <w:jc w:val="center"/>
            </w:pPr>
            <w:r>
              <w:t>28517,2</w:t>
            </w:r>
          </w:p>
        </w:tc>
        <w:tc>
          <w:tcPr>
            <w:tcW w:w="1024" w:type="dxa"/>
          </w:tcPr>
          <w:p w:rsidR="00003445" w:rsidRDefault="00003445">
            <w:pPr>
              <w:pStyle w:val="ConsPlusNormal"/>
              <w:jc w:val="center"/>
            </w:pPr>
            <w:r>
              <w:t>27,4</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77441,9</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не идентифицированным и не застрахованным в системе ОМС лицам</w:t>
            </w:r>
          </w:p>
        </w:tc>
        <w:tc>
          <w:tcPr>
            <w:tcW w:w="904" w:type="dxa"/>
          </w:tcPr>
          <w:p w:rsidR="00003445" w:rsidRDefault="00003445">
            <w:pPr>
              <w:pStyle w:val="ConsPlusNormal"/>
              <w:jc w:val="center"/>
            </w:pPr>
            <w:r>
              <w:t>09.1</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0,0</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3. В условиях дневных стационаров (первичная медико-санитарная помощь, специализированная медицинская помощь), в том числе:</w:t>
            </w:r>
          </w:p>
        </w:tc>
        <w:tc>
          <w:tcPr>
            <w:tcW w:w="904" w:type="dxa"/>
          </w:tcPr>
          <w:p w:rsidR="00003445" w:rsidRDefault="00003445">
            <w:pPr>
              <w:pStyle w:val="ConsPlusNormal"/>
              <w:jc w:val="center"/>
            </w:pPr>
            <w:r>
              <w:t>10</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0,0040</w:t>
            </w:r>
          </w:p>
        </w:tc>
        <w:tc>
          <w:tcPr>
            <w:tcW w:w="1759" w:type="dxa"/>
          </w:tcPr>
          <w:p w:rsidR="00003445" w:rsidRDefault="00003445">
            <w:pPr>
              <w:pStyle w:val="ConsPlusNormal"/>
              <w:jc w:val="center"/>
            </w:pPr>
            <w:r>
              <w:t>33881,8</w:t>
            </w:r>
          </w:p>
        </w:tc>
        <w:tc>
          <w:tcPr>
            <w:tcW w:w="1024" w:type="dxa"/>
          </w:tcPr>
          <w:p w:rsidR="00003445" w:rsidRDefault="00003445">
            <w:pPr>
              <w:pStyle w:val="ConsPlusNormal"/>
              <w:jc w:val="center"/>
            </w:pPr>
            <w:r>
              <w:t>135,5</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383376,3</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не идентифицированным и не застрахованным в системе ОМС лицам</w:t>
            </w:r>
          </w:p>
        </w:tc>
        <w:tc>
          <w:tcPr>
            <w:tcW w:w="904" w:type="dxa"/>
          </w:tcPr>
          <w:p w:rsidR="00003445" w:rsidRDefault="00003445">
            <w:pPr>
              <w:pStyle w:val="ConsPlusNormal"/>
              <w:jc w:val="center"/>
            </w:pPr>
            <w:r>
              <w:t>10.1</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0,0</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4. Специализированная, в том числе высокотехнологичная, медицинская помощь</w:t>
            </w:r>
          </w:p>
        </w:tc>
        <w:tc>
          <w:tcPr>
            <w:tcW w:w="904" w:type="dxa"/>
          </w:tcPr>
          <w:p w:rsidR="00003445" w:rsidRDefault="00003445">
            <w:pPr>
              <w:pStyle w:val="ConsPlusNormal"/>
              <w:jc w:val="center"/>
            </w:pPr>
            <w:r>
              <w:t>11</w:t>
            </w:r>
          </w:p>
        </w:tc>
        <w:tc>
          <w:tcPr>
            <w:tcW w:w="1774" w:type="dxa"/>
          </w:tcPr>
          <w:p w:rsidR="00003445" w:rsidRDefault="00003445">
            <w:pPr>
              <w:pStyle w:val="ConsPlusNormal"/>
              <w:jc w:val="center"/>
            </w:pPr>
            <w:r>
              <w:t>-</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 xml:space="preserve">4.1. В условиях дневных стационаров </w:t>
            </w:r>
            <w:hyperlink w:anchor="P14029">
              <w:r>
                <w:rPr>
                  <w:color w:val="0000FF"/>
                </w:rPr>
                <w:t>&lt;5&gt;</w:t>
              </w:r>
            </w:hyperlink>
            <w:r>
              <w:t>, в том числе:</w:t>
            </w:r>
          </w:p>
        </w:tc>
        <w:tc>
          <w:tcPr>
            <w:tcW w:w="904" w:type="dxa"/>
          </w:tcPr>
          <w:p w:rsidR="00003445" w:rsidRDefault="00003445">
            <w:pPr>
              <w:pStyle w:val="ConsPlusNormal"/>
              <w:jc w:val="center"/>
            </w:pPr>
            <w:r>
              <w:t>12</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0,00302</w:t>
            </w:r>
          </w:p>
        </w:tc>
        <w:tc>
          <w:tcPr>
            <w:tcW w:w="1759" w:type="dxa"/>
          </w:tcPr>
          <w:p w:rsidR="00003445" w:rsidRDefault="00003445">
            <w:pPr>
              <w:pStyle w:val="ConsPlusNormal"/>
              <w:jc w:val="center"/>
            </w:pPr>
            <w:r>
              <w:t>35811,5</w:t>
            </w:r>
          </w:p>
        </w:tc>
        <w:tc>
          <w:tcPr>
            <w:tcW w:w="1024" w:type="dxa"/>
          </w:tcPr>
          <w:p w:rsidR="00003445" w:rsidRDefault="00003445">
            <w:pPr>
              <w:pStyle w:val="ConsPlusNormal"/>
              <w:jc w:val="center"/>
            </w:pPr>
            <w:r>
              <w:t>108,2</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305934,4</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не идентифицированным и не застрахованным в системе ОМС лицам</w:t>
            </w:r>
          </w:p>
        </w:tc>
        <w:tc>
          <w:tcPr>
            <w:tcW w:w="904" w:type="dxa"/>
          </w:tcPr>
          <w:p w:rsidR="00003445" w:rsidRDefault="00003445">
            <w:pPr>
              <w:pStyle w:val="ConsPlusNormal"/>
              <w:jc w:val="center"/>
            </w:pPr>
            <w:r>
              <w:t>12.1</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0,0</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4.2. В условиях круглосуточных стационаров, в том числе:</w:t>
            </w:r>
          </w:p>
        </w:tc>
        <w:tc>
          <w:tcPr>
            <w:tcW w:w="904" w:type="dxa"/>
          </w:tcPr>
          <w:p w:rsidR="00003445" w:rsidRDefault="00003445">
            <w:pPr>
              <w:pStyle w:val="ConsPlusNormal"/>
              <w:jc w:val="center"/>
            </w:pPr>
            <w:r>
              <w:t>13</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0,0136</w:t>
            </w:r>
          </w:p>
        </w:tc>
        <w:tc>
          <w:tcPr>
            <w:tcW w:w="1759" w:type="dxa"/>
          </w:tcPr>
          <w:p w:rsidR="00003445" w:rsidRDefault="00003445">
            <w:pPr>
              <w:pStyle w:val="ConsPlusNormal"/>
              <w:jc w:val="center"/>
            </w:pPr>
            <w:r>
              <w:t>209985,9</w:t>
            </w:r>
          </w:p>
        </w:tc>
        <w:tc>
          <w:tcPr>
            <w:tcW w:w="1024" w:type="dxa"/>
          </w:tcPr>
          <w:p w:rsidR="00003445" w:rsidRDefault="00003445">
            <w:pPr>
              <w:pStyle w:val="ConsPlusNormal"/>
              <w:jc w:val="center"/>
            </w:pPr>
            <w:r>
              <w:t>2855,8</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8078438,5</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lastRenderedPageBreak/>
              <w:t>в части синдрома приобретенного иммунодефицита (ВИЧ-инфекции)</w:t>
            </w:r>
          </w:p>
        </w:tc>
        <w:tc>
          <w:tcPr>
            <w:tcW w:w="904" w:type="dxa"/>
          </w:tcPr>
          <w:p w:rsidR="00003445" w:rsidRDefault="00003445">
            <w:pPr>
              <w:pStyle w:val="ConsPlusNormal"/>
              <w:jc w:val="center"/>
            </w:pPr>
            <w:r>
              <w:t>13.1</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0,00029</w:t>
            </w:r>
          </w:p>
        </w:tc>
        <w:tc>
          <w:tcPr>
            <w:tcW w:w="1759" w:type="dxa"/>
          </w:tcPr>
          <w:p w:rsidR="00003445" w:rsidRDefault="00003445">
            <w:pPr>
              <w:pStyle w:val="ConsPlusNormal"/>
              <w:jc w:val="center"/>
            </w:pPr>
            <w:r>
              <w:t>193006,0</w:t>
            </w:r>
          </w:p>
        </w:tc>
        <w:tc>
          <w:tcPr>
            <w:tcW w:w="1024" w:type="dxa"/>
          </w:tcPr>
          <w:p w:rsidR="00003445" w:rsidRDefault="00003445">
            <w:pPr>
              <w:pStyle w:val="ConsPlusNormal"/>
              <w:jc w:val="center"/>
            </w:pPr>
            <w:r>
              <w:t>56,8</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160774,0</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не идентифицированным и не застрахованным в системе ОМС лицам</w:t>
            </w:r>
          </w:p>
        </w:tc>
        <w:tc>
          <w:tcPr>
            <w:tcW w:w="904" w:type="dxa"/>
          </w:tcPr>
          <w:p w:rsidR="00003445" w:rsidRDefault="00003445">
            <w:pPr>
              <w:pStyle w:val="ConsPlusNormal"/>
              <w:jc w:val="center"/>
            </w:pPr>
            <w:r>
              <w:t>13.2</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0,0016</w:t>
            </w:r>
          </w:p>
        </w:tc>
        <w:tc>
          <w:tcPr>
            <w:tcW w:w="1759" w:type="dxa"/>
          </w:tcPr>
          <w:p w:rsidR="00003445" w:rsidRDefault="00003445">
            <w:pPr>
              <w:pStyle w:val="ConsPlusNormal"/>
              <w:jc w:val="center"/>
            </w:pPr>
            <w:r>
              <w:t>43716,5</w:t>
            </w:r>
          </w:p>
        </w:tc>
        <w:tc>
          <w:tcPr>
            <w:tcW w:w="1024" w:type="dxa"/>
          </w:tcPr>
          <w:p w:rsidR="00003445" w:rsidRDefault="00003445">
            <w:pPr>
              <w:pStyle w:val="ConsPlusNormal"/>
              <w:jc w:val="center"/>
            </w:pPr>
            <w:r>
              <w:t>68,1</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192746,0</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5. Паллиативная медицинская помощь:</w:t>
            </w:r>
          </w:p>
        </w:tc>
        <w:tc>
          <w:tcPr>
            <w:tcW w:w="904" w:type="dxa"/>
          </w:tcPr>
          <w:p w:rsidR="00003445" w:rsidRDefault="00003445">
            <w:pPr>
              <w:pStyle w:val="ConsPlusNormal"/>
              <w:jc w:val="center"/>
            </w:pPr>
            <w:r>
              <w:t>13</w:t>
            </w:r>
          </w:p>
        </w:tc>
        <w:tc>
          <w:tcPr>
            <w:tcW w:w="1774" w:type="dxa"/>
          </w:tcPr>
          <w:p w:rsidR="00003445" w:rsidRDefault="00003445">
            <w:pPr>
              <w:pStyle w:val="ConsPlusNormal"/>
              <w:jc w:val="center"/>
            </w:pPr>
            <w:r>
              <w:t>-</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 xml:space="preserve">5.1. Первичная медицинская помощь, в том числе доврачебная и врачебная (включая ветеранов боевых действий), всего, в том числе </w:t>
            </w:r>
            <w:hyperlink w:anchor="P14031">
              <w:r>
                <w:rPr>
                  <w:color w:val="0000FF"/>
                </w:rPr>
                <w:t>&lt;7&gt;</w:t>
              </w:r>
            </w:hyperlink>
            <w:r>
              <w:t>:</w:t>
            </w:r>
          </w:p>
        </w:tc>
        <w:tc>
          <w:tcPr>
            <w:tcW w:w="904" w:type="dxa"/>
          </w:tcPr>
          <w:p w:rsidR="00003445" w:rsidRDefault="00003445">
            <w:pPr>
              <w:pStyle w:val="ConsPlusNormal"/>
              <w:jc w:val="center"/>
            </w:pPr>
            <w:r>
              <w:t>14</w:t>
            </w:r>
          </w:p>
        </w:tc>
        <w:tc>
          <w:tcPr>
            <w:tcW w:w="1774" w:type="dxa"/>
          </w:tcPr>
          <w:p w:rsidR="00003445" w:rsidRDefault="00003445">
            <w:pPr>
              <w:pStyle w:val="ConsPlusNormal"/>
            </w:pPr>
            <w:r>
              <w:t>посещение</w:t>
            </w:r>
          </w:p>
        </w:tc>
        <w:tc>
          <w:tcPr>
            <w:tcW w:w="1759" w:type="dxa"/>
          </w:tcPr>
          <w:p w:rsidR="00003445" w:rsidRDefault="00003445">
            <w:pPr>
              <w:pStyle w:val="ConsPlusNormal"/>
              <w:jc w:val="center"/>
            </w:pPr>
            <w:r>
              <w:t>0,0300</w:t>
            </w:r>
          </w:p>
        </w:tc>
        <w:tc>
          <w:tcPr>
            <w:tcW w:w="1759" w:type="dxa"/>
          </w:tcPr>
          <w:p w:rsidR="00003445" w:rsidRDefault="00003445">
            <w:pPr>
              <w:pStyle w:val="ConsPlusNormal"/>
              <w:jc w:val="center"/>
            </w:pPr>
            <w:r>
              <w:t>2115,9</w:t>
            </w:r>
          </w:p>
        </w:tc>
        <w:tc>
          <w:tcPr>
            <w:tcW w:w="1024" w:type="dxa"/>
          </w:tcPr>
          <w:p w:rsidR="00003445" w:rsidRDefault="00003445">
            <w:pPr>
              <w:pStyle w:val="ConsPlusNormal"/>
              <w:jc w:val="center"/>
            </w:pPr>
            <w:r>
              <w:t>63,5</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179558,1</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посещения по паллиативной медицинской помощи без учета посещений на дому патронажными бригадами</w:t>
            </w:r>
          </w:p>
        </w:tc>
        <w:tc>
          <w:tcPr>
            <w:tcW w:w="904" w:type="dxa"/>
          </w:tcPr>
          <w:p w:rsidR="00003445" w:rsidRDefault="00003445">
            <w:pPr>
              <w:pStyle w:val="ConsPlusNormal"/>
              <w:jc w:val="center"/>
            </w:pPr>
            <w:r>
              <w:t>14.1</w:t>
            </w:r>
          </w:p>
        </w:tc>
        <w:tc>
          <w:tcPr>
            <w:tcW w:w="1774" w:type="dxa"/>
          </w:tcPr>
          <w:p w:rsidR="00003445" w:rsidRDefault="00003445">
            <w:pPr>
              <w:pStyle w:val="ConsPlusNormal"/>
            </w:pPr>
            <w:r>
              <w:t>посещение</w:t>
            </w:r>
          </w:p>
        </w:tc>
        <w:tc>
          <w:tcPr>
            <w:tcW w:w="1759" w:type="dxa"/>
          </w:tcPr>
          <w:p w:rsidR="00003445" w:rsidRDefault="00003445">
            <w:pPr>
              <w:pStyle w:val="ConsPlusNormal"/>
              <w:jc w:val="center"/>
            </w:pPr>
            <w:r>
              <w:t>0,0220</w:t>
            </w:r>
          </w:p>
        </w:tc>
        <w:tc>
          <w:tcPr>
            <w:tcW w:w="1759" w:type="dxa"/>
          </w:tcPr>
          <w:p w:rsidR="00003445" w:rsidRDefault="00003445">
            <w:pPr>
              <w:pStyle w:val="ConsPlusNormal"/>
              <w:jc w:val="center"/>
            </w:pPr>
            <w:r>
              <w:t>1028,6</w:t>
            </w:r>
          </w:p>
        </w:tc>
        <w:tc>
          <w:tcPr>
            <w:tcW w:w="1024" w:type="dxa"/>
          </w:tcPr>
          <w:p w:rsidR="00003445" w:rsidRDefault="00003445">
            <w:pPr>
              <w:pStyle w:val="ConsPlusNormal"/>
              <w:jc w:val="center"/>
            </w:pPr>
            <w:r>
              <w:t>22,6</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64015,1</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посещения на дому выездными патронажными бригадами:</w:t>
            </w:r>
          </w:p>
        </w:tc>
        <w:tc>
          <w:tcPr>
            <w:tcW w:w="904" w:type="dxa"/>
          </w:tcPr>
          <w:p w:rsidR="00003445" w:rsidRDefault="00003445">
            <w:pPr>
              <w:pStyle w:val="ConsPlusNormal"/>
              <w:jc w:val="center"/>
            </w:pPr>
            <w:r>
              <w:t>14.2</w:t>
            </w:r>
          </w:p>
        </w:tc>
        <w:tc>
          <w:tcPr>
            <w:tcW w:w="1774" w:type="dxa"/>
          </w:tcPr>
          <w:p w:rsidR="00003445" w:rsidRDefault="00003445">
            <w:pPr>
              <w:pStyle w:val="ConsPlusNormal"/>
            </w:pPr>
            <w:r>
              <w:t>посещение</w:t>
            </w:r>
          </w:p>
        </w:tc>
        <w:tc>
          <w:tcPr>
            <w:tcW w:w="1759" w:type="dxa"/>
          </w:tcPr>
          <w:p w:rsidR="00003445" w:rsidRDefault="00003445">
            <w:pPr>
              <w:pStyle w:val="ConsPlusNormal"/>
              <w:jc w:val="center"/>
            </w:pPr>
            <w:r>
              <w:t>0,0080</w:t>
            </w:r>
          </w:p>
        </w:tc>
        <w:tc>
          <w:tcPr>
            <w:tcW w:w="1759" w:type="dxa"/>
          </w:tcPr>
          <w:p w:rsidR="00003445" w:rsidRDefault="00003445">
            <w:pPr>
              <w:pStyle w:val="ConsPlusNormal"/>
              <w:jc w:val="center"/>
            </w:pPr>
            <w:r>
              <w:t>5105,7</w:t>
            </w:r>
          </w:p>
        </w:tc>
        <w:tc>
          <w:tcPr>
            <w:tcW w:w="1024" w:type="dxa"/>
          </w:tcPr>
          <w:p w:rsidR="00003445" w:rsidRDefault="00003445">
            <w:pPr>
              <w:pStyle w:val="ConsPlusNormal"/>
              <w:jc w:val="center"/>
            </w:pPr>
            <w:r>
              <w:t>40,8</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115543,0</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в том числе для детского населения</w:t>
            </w:r>
          </w:p>
        </w:tc>
        <w:tc>
          <w:tcPr>
            <w:tcW w:w="904" w:type="dxa"/>
          </w:tcPr>
          <w:p w:rsidR="00003445" w:rsidRDefault="00003445">
            <w:pPr>
              <w:pStyle w:val="ConsPlusNormal"/>
              <w:jc w:val="center"/>
            </w:pPr>
            <w:r>
              <w:t>14.3</w:t>
            </w:r>
          </w:p>
        </w:tc>
        <w:tc>
          <w:tcPr>
            <w:tcW w:w="1774" w:type="dxa"/>
          </w:tcPr>
          <w:p w:rsidR="00003445" w:rsidRDefault="00003445">
            <w:pPr>
              <w:pStyle w:val="ConsPlusNormal"/>
            </w:pPr>
            <w:r>
              <w:t>посещение</w:t>
            </w:r>
          </w:p>
        </w:tc>
        <w:tc>
          <w:tcPr>
            <w:tcW w:w="1759" w:type="dxa"/>
          </w:tcPr>
          <w:p w:rsidR="00003445" w:rsidRDefault="00003445">
            <w:pPr>
              <w:pStyle w:val="ConsPlusNormal"/>
              <w:jc w:val="center"/>
            </w:pPr>
            <w:r>
              <w:t>0,000302</w:t>
            </w:r>
          </w:p>
        </w:tc>
        <w:tc>
          <w:tcPr>
            <w:tcW w:w="1759" w:type="dxa"/>
          </w:tcPr>
          <w:p w:rsidR="00003445" w:rsidRDefault="00003445">
            <w:pPr>
              <w:pStyle w:val="ConsPlusNormal"/>
              <w:jc w:val="center"/>
            </w:pPr>
            <w:r>
              <w:t>5393,2</w:t>
            </w:r>
          </w:p>
        </w:tc>
        <w:tc>
          <w:tcPr>
            <w:tcW w:w="1024" w:type="dxa"/>
          </w:tcPr>
          <w:p w:rsidR="00003445" w:rsidRDefault="00003445">
            <w:pPr>
              <w:pStyle w:val="ConsPlusNormal"/>
              <w:jc w:val="center"/>
            </w:pPr>
            <w:r>
              <w:t>1,6</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1075,1</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 xml:space="preserve">5.2. Паллиативная медицинская помощь в стационарных условиях (включая койки паллиативной медицинской помощи и койки сестринского </w:t>
            </w:r>
            <w:r>
              <w:lastRenderedPageBreak/>
              <w:t>ухода), в том числе ветеранам боевых действий</w:t>
            </w:r>
          </w:p>
        </w:tc>
        <w:tc>
          <w:tcPr>
            <w:tcW w:w="904" w:type="dxa"/>
          </w:tcPr>
          <w:p w:rsidR="00003445" w:rsidRDefault="00003445">
            <w:pPr>
              <w:pStyle w:val="ConsPlusNormal"/>
              <w:jc w:val="center"/>
            </w:pPr>
            <w:r>
              <w:lastRenderedPageBreak/>
              <w:t>15</w:t>
            </w:r>
          </w:p>
        </w:tc>
        <w:tc>
          <w:tcPr>
            <w:tcW w:w="1774" w:type="dxa"/>
          </w:tcPr>
          <w:p w:rsidR="00003445" w:rsidRDefault="00003445">
            <w:pPr>
              <w:pStyle w:val="ConsPlusNormal"/>
            </w:pPr>
            <w:r>
              <w:t>койко-день</w:t>
            </w:r>
          </w:p>
        </w:tc>
        <w:tc>
          <w:tcPr>
            <w:tcW w:w="1759" w:type="dxa"/>
          </w:tcPr>
          <w:p w:rsidR="00003445" w:rsidRDefault="00003445">
            <w:pPr>
              <w:pStyle w:val="ConsPlusNormal"/>
              <w:jc w:val="center"/>
            </w:pPr>
            <w:r>
              <w:t>0,092</w:t>
            </w:r>
          </w:p>
        </w:tc>
        <w:tc>
          <w:tcPr>
            <w:tcW w:w="1759" w:type="dxa"/>
          </w:tcPr>
          <w:p w:rsidR="00003445" w:rsidRDefault="00003445">
            <w:pPr>
              <w:pStyle w:val="ConsPlusNormal"/>
              <w:jc w:val="center"/>
            </w:pPr>
            <w:r>
              <w:t>6024,9</w:t>
            </w:r>
          </w:p>
        </w:tc>
        <w:tc>
          <w:tcPr>
            <w:tcW w:w="1024" w:type="dxa"/>
          </w:tcPr>
          <w:p w:rsidR="00003445" w:rsidRDefault="00003445">
            <w:pPr>
              <w:pStyle w:val="ConsPlusNormal"/>
              <w:jc w:val="center"/>
            </w:pPr>
            <w:r>
              <w:t>554,3</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1567966,9</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lastRenderedPageBreak/>
              <w:t>в том числе для детского населения</w:t>
            </w:r>
          </w:p>
        </w:tc>
        <w:tc>
          <w:tcPr>
            <w:tcW w:w="904" w:type="dxa"/>
          </w:tcPr>
          <w:p w:rsidR="00003445" w:rsidRDefault="00003445">
            <w:pPr>
              <w:pStyle w:val="ConsPlusNormal"/>
              <w:jc w:val="center"/>
            </w:pPr>
            <w:r>
              <w:t>15.1</w:t>
            </w:r>
          </w:p>
        </w:tc>
        <w:tc>
          <w:tcPr>
            <w:tcW w:w="1774" w:type="dxa"/>
          </w:tcPr>
          <w:p w:rsidR="00003445" w:rsidRDefault="00003445">
            <w:pPr>
              <w:pStyle w:val="ConsPlusNormal"/>
            </w:pPr>
            <w:r>
              <w:t>койко-день</w:t>
            </w:r>
          </w:p>
        </w:tc>
        <w:tc>
          <w:tcPr>
            <w:tcW w:w="1759" w:type="dxa"/>
          </w:tcPr>
          <w:p w:rsidR="00003445" w:rsidRDefault="00003445">
            <w:pPr>
              <w:pStyle w:val="ConsPlusNormal"/>
              <w:jc w:val="center"/>
            </w:pPr>
            <w:r>
              <w:t>0,002054</w:t>
            </w:r>
          </w:p>
        </w:tc>
        <w:tc>
          <w:tcPr>
            <w:tcW w:w="1759" w:type="dxa"/>
          </w:tcPr>
          <w:p w:rsidR="00003445" w:rsidRDefault="00003445">
            <w:pPr>
              <w:pStyle w:val="ConsPlusNormal"/>
              <w:jc w:val="center"/>
            </w:pPr>
            <w:r>
              <w:t>6060,6</w:t>
            </w:r>
          </w:p>
        </w:tc>
        <w:tc>
          <w:tcPr>
            <w:tcW w:w="1024" w:type="dxa"/>
          </w:tcPr>
          <w:p w:rsidR="00003445" w:rsidRDefault="00003445">
            <w:pPr>
              <w:pStyle w:val="ConsPlusNormal"/>
              <w:jc w:val="center"/>
            </w:pPr>
            <w:r>
              <w:t>12,4</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8217,1</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5.3. Оказываемая в условиях дневного стационара</w:t>
            </w:r>
          </w:p>
        </w:tc>
        <w:tc>
          <w:tcPr>
            <w:tcW w:w="904" w:type="dxa"/>
          </w:tcPr>
          <w:p w:rsidR="00003445" w:rsidRDefault="00003445">
            <w:pPr>
              <w:pStyle w:val="ConsPlusNormal"/>
              <w:jc w:val="center"/>
            </w:pPr>
            <w:r>
              <w:t>16</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0,0</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6. Иные государственные и муниципальные услуги (работы)</w:t>
            </w:r>
          </w:p>
        </w:tc>
        <w:tc>
          <w:tcPr>
            <w:tcW w:w="904" w:type="dxa"/>
          </w:tcPr>
          <w:p w:rsidR="00003445" w:rsidRDefault="00003445">
            <w:pPr>
              <w:pStyle w:val="ConsPlusNormal"/>
              <w:jc w:val="center"/>
            </w:pPr>
            <w:r>
              <w:t>17</w:t>
            </w:r>
          </w:p>
        </w:tc>
        <w:tc>
          <w:tcPr>
            <w:tcW w:w="1774" w:type="dxa"/>
          </w:tcPr>
          <w:p w:rsidR="00003445" w:rsidRDefault="00003445">
            <w:pPr>
              <w:pStyle w:val="ConsPlusNormal"/>
              <w:jc w:val="center"/>
            </w:pPr>
            <w:r>
              <w:t>-</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2179,4</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6165025,7</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7. Высокотехнологичная медицинская помощь, оказываемая в медицинских организациях субъекта РФ</w:t>
            </w:r>
          </w:p>
        </w:tc>
        <w:tc>
          <w:tcPr>
            <w:tcW w:w="904" w:type="dxa"/>
          </w:tcPr>
          <w:p w:rsidR="00003445" w:rsidRDefault="00003445">
            <w:pPr>
              <w:pStyle w:val="ConsPlusNormal"/>
              <w:jc w:val="center"/>
            </w:pPr>
            <w:r>
              <w:t>18</w:t>
            </w:r>
          </w:p>
        </w:tc>
        <w:tc>
          <w:tcPr>
            <w:tcW w:w="1774" w:type="dxa"/>
          </w:tcPr>
          <w:p w:rsidR="00003445" w:rsidRDefault="00003445">
            <w:pPr>
              <w:pStyle w:val="ConsPlusNormal"/>
              <w:jc w:val="center"/>
            </w:pPr>
            <w:r>
              <w:t>-</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194,4</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550000,0</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 xml:space="preserve">II. Средства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w:t>
            </w:r>
            <w:hyperlink w:anchor="P14032">
              <w:r>
                <w:rPr>
                  <w:color w:val="0000FF"/>
                </w:rPr>
                <w:t>&lt;8&gt;</w:t>
              </w:r>
            </w:hyperlink>
          </w:p>
        </w:tc>
        <w:tc>
          <w:tcPr>
            <w:tcW w:w="904" w:type="dxa"/>
          </w:tcPr>
          <w:p w:rsidR="00003445" w:rsidRDefault="00003445">
            <w:pPr>
              <w:pStyle w:val="ConsPlusNormal"/>
              <w:jc w:val="center"/>
            </w:pPr>
            <w:r>
              <w:t>19</w:t>
            </w:r>
          </w:p>
        </w:tc>
        <w:tc>
          <w:tcPr>
            <w:tcW w:w="1774" w:type="dxa"/>
          </w:tcPr>
          <w:p w:rsidR="00003445" w:rsidRDefault="00003445">
            <w:pPr>
              <w:pStyle w:val="ConsPlusNormal"/>
              <w:jc w:val="center"/>
            </w:pPr>
            <w:r>
              <w:t>-</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163,2</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461730,4</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0,4</w:t>
            </w:r>
          </w:p>
        </w:tc>
      </w:tr>
      <w:tr w:rsidR="00003445">
        <w:tc>
          <w:tcPr>
            <w:tcW w:w="3231" w:type="dxa"/>
          </w:tcPr>
          <w:p w:rsidR="00003445" w:rsidRDefault="00003445">
            <w:pPr>
              <w:pStyle w:val="ConsPlusNormal"/>
            </w:pPr>
            <w:r>
              <w:t>III. Медицинская помощь в рамках территориальной программы ОМС</w:t>
            </w:r>
          </w:p>
        </w:tc>
        <w:tc>
          <w:tcPr>
            <w:tcW w:w="904" w:type="dxa"/>
          </w:tcPr>
          <w:p w:rsidR="00003445" w:rsidRDefault="00003445">
            <w:pPr>
              <w:pStyle w:val="ConsPlusNormal"/>
              <w:jc w:val="center"/>
            </w:pPr>
            <w:r>
              <w:t>20</w:t>
            </w:r>
          </w:p>
        </w:tc>
        <w:tc>
          <w:tcPr>
            <w:tcW w:w="1774" w:type="dxa"/>
          </w:tcPr>
          <w:p w:rsidR="00003445" w:rsidRDefault="00003445">
            <w:pPr>
              <w:pStyle w:val="ConsPlusNormal"/>
              <w:jc w:val="center"/>
            </w:pPr>
            <w:r>
              <w:t>-</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35764,4</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100485898,3</w:t>
            </w:r>
          </w:p>
        </w:tc>
        <w:tc>
          <w:tcPr>
            <w:tcW w:w="679" w:type="dxa"/>
          </w:tcPr>
          <w:p w:rsidR="00003445" w:rsidRDefault="00003445">
            <w:pPr>
              <w:pStyle w:val="ConsPlusNormal"/>
              <w:jc w:val="center"/>
            </w:pPr>
            <w:r>
              <w:t>82,1</w:t>
            </w:r>
          </w:p>
        </w:tc>
      </w:tr>
      <w:tr w:rsidR="00003445">
        <w:tc>
          <w:tcPr>
            <w:tcW w:w="3231" w:type="dxa"/>
          </w:tcPr>
          <w:p w:rsidR="00003445" w:rsidRDefault="00003445">
            <w:pPr>
              <w:pStyle w:val="ConsPlusNormal"/>
            </w:pPr>
            <w:r>
              <w:t>1. Скорая, в том числе скорая специализированная, медицинская помощь (сумма строк 37 + 51 + 67)</w:t>
            </w:r>
          </w:p>
        </w:tc>
        <w:tc>
          <w:tcPr>
            <w:tcW w:w="904" w:type="dxa"/>
          </w:tcPr>
          <w:p w:rsidR="00003445" w:rsidRDefault="00003445">
            <w:pPr>
              <w:pStyle w:val="ConsPlusNormal"/>
              <w:jc w:val="center"/>
            </w:pPr>
            <w:r>
              <w:t>21</w:t>
            </w:r>
          </w:p>
        </w:tc>
        <w:tc>
          <w:tcPr>
            <w:tcW w:w="1774" w:type="dxa"/>
          </w:tcPr>
          <w:p w:rsidR="00003445" w:rsidRDefault="00003445">
            <w:pPr>
              <w:pStyle w:val="ConsPlusNormal"/>
            </w:pPr>
            <w:r>
              <w:t>вызов</w:t>
            </w:r>
          </w:p>
        </w:tc>
        <w:tc>
          <w:tcPr>
            <w:tcW w:w="1759" w:type="dxa"/>
          </w:tcPr>
          <w:p w:rsidR="00003445" w:rsidRDefault="00003445">
            <w:pPr>
              <w:pStyle w:val="ConsPlusNormal"/>
              <w:jc w:val="center"/>
            </w:pPr>
            <w:r>
              <w:t>0,29</w:t>
            </w:r>
          </w:p>
        </w:tc>
        <w:tc>
          <w:tcPr>
            <w:tcW w:w="1759" w:type="dxa"/>
          </w:tcPr>
          <w:p w:rsidR="00003445" w:rsidRDefault="00003445">
            <w:pPr>
              <w:pStyle w:val="ConsPlusNormal"/>
              <w:jc w:val="center"/>
            </w:pPr>
            <w:r>
              <w:t>8234,2</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2387,9</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6709298,5</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 Первичная медико-</w:t>
            </w:r>
            <w:r>
              <w:lastRenderedPageBreak/>
              <w:t>санитарная помощь, за исключением медицинской реабилитации</w:t>
            </w:r>
          </w:p>
        </w:tc>
        <w:tc>
          <w:tcPr>
            <w:tcW w:w="904" w:type="dxa"/>
          </w:tcPr>
          <w:p w:rsidR="00003445" w:rsidRDefault="00003445">
            <w:pPr>
              <w:pStyle w:val="ConsPlusNormal"/>
              <w:jc w:val="center"/>
            </w:pPr>
            <w:r>
              <w:lastRenderedPageBreak/>
              <w:t>22</w:t>
            </w:r>
          </w:p>
        </w:tc>
        <w:tc>
          <w:tcPr>
            <w:tcW w:w="1774"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lastRenderedPageBreak/>
              <w:t>2.1. В амбулаторных условиях</w:t>
            </w:r>
          </w:p>
        </w:tc>
        <w:tc>
          <w:tcPr>
            <w:tcW w:w="904" w:type="dxa"/>
          </w:tcPr>
          <w:p w:rsidR="00003445" w:rsidRDefault="00003445">
            <w:pPr>
              <w:pStyle w:val="ConsPlusNormal"/>
              <w:jc w:val="center"/>
            </w:pPr>
            <w:r>
              <w:t>23</w:t>
            </w:r>
          </w:p>
        </w:tc>
        <w:tc>
          <w:tcPr>
            <w:tcW w:w="1774"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2.1.1. Посещения с профилактическими и иными целями, всего (сумма строк 39.1 + 53.1 + 69.1), из них:</w:t>
            </w:r>
          </w:p>
        </w:tc>
        <w:tc>
          <w:tcPr>
            <w:tcW w:w="904" w:type="dxa"/>
          </w:tcPr>
          <w:p w:rsidR="00003445" w:rsidRDefault="00003445">
            <w:pPr>
              <w:pStyle w:val="ConsPlusNormal"/>
              <w:jc w:val="center"/>
            </w:pPr>
            <w:r>
              <w:t>23.1</w:t>
            </w:r>
          </w:p>
        </w:tc>
        <w:tc>
          <w:tcPr>
            <w:tcW w:w="1774" w:type="dxa"/>
          </w:tcPr>
          <w:p w:rsidR="00003445" w:rsidRDefault="00003445">
            <w:pPr>
              <w:pStyle w:val="ConsPlusNormal"/>
            </w:pPr>
            <w:r>
              <w:t>посещение/комплексное посещение</w:t>
            </w:r>
          </w:p>
        </w:tc>
        <w:tc>
          <w:tcPr>
            <w:tcW w:w="1759" w:type="dxa"/>
          </w:tcPr>
          <w:p w:rsidR="00003445" w:rsidRDefault="00003445">
            <w:pPr>
              <w:pStyle w:val="ConsPlusNormal"/>
              <w:jc w:val="center"/>
            </w:pPr>
            <w:r>
              <w:t>3,377689</w:t>
            </w:r>
          </w:p>
        </w:tc>
        <w:tc>
          <w:tcPr>
            <w:tcW w:w="1759" w:type="dxa"/>
          </w:tcPr>
          <w:p w:rsidR="00003445" w:rsidRDefault="00003445">
            <w:pPr>
              <w:pStyle w:val="ConsPlusNormal"/>
              <w:jc w:val="center"/>
            </w:pPr>
            <w:r>
              <w:t>1835,8</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5711,2</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17421837,7</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для проведения профилактических медицинских осмотров (сумма строк 39.1.1 + 53.1.1 + 69.1.1)</w:t>
            </w:r>
          </w:p>
        </w:tc>
        <w:tc>
          <w:tcPr>
            <w:tcW w:w="904" w:type="dxa"/>
          </w:tcPr>
          <w:p w:rsidR="00003445" w:rsidRDefault="00003445">
            <w:pPr>
              <w:pStyle w:val="ConsPlusNormal"/>
              <w:jc w:val="center"/>
            </w:pPr>
            <w:r>
              <w:t>23.1.1</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0,266791</w:t>
            </w:r>
          </w:p>
        </w:tc>
        <w:tc>
          <w:tcPr>
            <w:tcW w:w="1759" w:type="dxa"/>
          </w:tcPr>
          <w:p w:rsidR="00003445" w:rsidRDefault="00003445">
            <w:pPr>
              <w:pStyle w:val="ConsPlusNormal"/>
              <w:jc w:val="center"/>
            </w:pPr>
            <w:r>
              <w:t>4296,8</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1146,3</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3220838,3</w:t>
            </w:r>
          </w:p>
        </w:tc>
        <w:tc>
          <w:tcPr>
            <w:tcW w:w="679" w:type="dxa"/>
          </w:tcPr>
          <w:p w:rsidR="00003445" w:rsidRDefault="00003445">
            <w:pPr>
              <w:pStyle w:val="ConsPlusNormal"/>
              <w:jc w:val="center"/>
            </w:pPr>
            <w:r>
              <w:t>X</w:t>
            </w:r>
          </w:p>
        </w:tc>
      </w:tr>
      <w:tr w:rsidR="00003445">
        <w:tc>
          <w:tcPr>
            <w:tcW w:w="3231" w:type="dxa"/>
          </w:tcPr>
          <w:p w:rsidR="00003445" w:rsidRDefault="00003445">
            <w:pPr>
              <w:pStyle w:val="ConsPlusNormal"/>
            </w:pPr>
            <w:r>
              <w:t>для проведения диспансеризации, всего (сумма строк 39.1.2 + 53.1.2 + 69.1.2), в том числе:</w:t>
            </w:r>
          </w:p>
        </w:tc>
        <w:tc>
          <w:tcPr>
            <w:tcW w:w="904" w:type="dxa"/>
          </w:tcPr>
          <w:p w:rsidR="00003445" w:rsidRDefault="00003445">
            <w:pPr>
              <w:pStyle w:val="ConsPlusNormal"/>
              <w:jc w:val="center"/>
            </w:pPr>
            <w:r>
              <w:t>23.1.2</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0,432393</w:t>
            </w:r>
          </w:p>
        </w:tc>
        <w:tc>
          <w:tcPr>
            <w:tcW w:w="1759" w:type="dxa"/>
          </w:tcPr>
          <w:p w:rsidR="00003445" w:rsidRDefault="00003445">
            <w:pPr>
              <w:pStyle w:val="ConsPlusNormal"/>
              <w:jc w:val="center"/>
            </w:pPr>
            <w:r>
              <w:t>5251,4</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2270,7</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6379863,0</w:t>
            </w:r>
          </w:p>
        </w:tc>
        <w:tc>
          <w:tcPr>
            <w:tcW w:w="679" w:type="dxa"/>
          </w:tcPr>
          <w:p w:rsidR="00003445" w:rsidRDefault="00003445">
            <w:pPr>
              <w:pStyle w:val="ConsPlusNormal"/>
              <w:jc w:val="center"/>
            </w:pPr>
            <w:r>
              <w:t>X</w:t>
            </w:r>
          </w:p>
        </w:tc>
      </w:tr>
      <w:tr w:rsidR="00003445">
        <w:tc>
          <w:tcPr>
            <w:tcW w:w="3231" w:type="dxa"/>
          </w:tcPr>
          <w:p w:rsidR="00003445" w:rsidRDefault="00003445">
            <w:pPr>
              <w:pStyle w:val="ConsPlusNormal"/>
            </w:pPr>
            <w:r>
              <w:t>для проведения углубленной диспансеризации (сумма строк 39.1.2.1 + 53.1.2.1 + 69.1.2.1)</w:t>
            </w:r>
          </w:p>
        </w:tc>
        <w:tc>
          <w:tcPr>
            <w:tcW w:w="904" w:type="dxa"/>
          </w:tcPr>
          <w:p w:rsidR="00003445" w:rsidRDefault="00003445">
            <w:pPr>
              <w:pStyle w:val="ConsPlusNormal"/>
              <w:jc w:val="center"/>
            </w:pPr>
            <w:r>
              <w:t>23.1.2.1</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0,050758</w:t>
            </w:r>
          </w:p>
        </w:tc>
        <w:tc>
          <w:tcPr>
            <w:tcW w:w="1759" w:type="dxa"/>
          </w:tcPr>
          <w:p w:rsidR="00003445" w:rsidRDefault="00003445">
            <w:pPr>
              <w:pStyle w:val="ConsPlusNormal"/>
              <w:jc w:val="center"/>
            </w:pPr>
            <w:r>
              <w:t>2270,6</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115,3</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323817,4</w:t>
            </w:r>
          </w:p>
        </w:tc>
        <w:tc>
          <w:tcPr>
            <w:tcW w:w="679" w:type="dxa"/>
          </w:tcPr>
          <w:p w:rsidR="00003445" w:rsidRDefault="00003445">
            <w:pPr>
              <w:pStyle w:val="ConsPlusNormal"/>
              <w:jc w:val="center"/>
            </w:pPr>
            <w:r>
              <w:t>X</w:t>
            </w:r>
          </w:p>
        </w:tc>
      </w:tr>
      <w:tr w:rsidR="00003445">
        <w:tc>
          <w:tcPr>
            <w:tcW w:w="3231" w:type="dxa"/>
          </w:tcPr>
          <w:p w:rsidR="00003445" w:rsidRDefault="00003445">
            <w:pPr>
              <w:pStyle w:val="ConsPlusNormal"/>
            </w:pPr>
            <w:r>
              <w:t>для проведения диспансеризации по оценке репродуктивного здоровья (сумма строк 39.1.3 + 53.1.3 + 69.1.3)</w:t>
            </w:r>
          </w:p>
        </w:tc>
        <w:tc>
          <w:tcPr>
            <w:tcW w:w="904" w:type="dxa"/>
          </w:tcPr>
          <w:p w:rsidR="00003445" w:rsidRDefault="00003445">
            <w:pPr>
              <w:pStyle w:val="ConsPlusNormal"/>
              <w:jc w:val="center"/>
            </w:pPr>
            <w:r>
              <w:t>23.1.3</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0,147308</w:t>
            </w:r>
          </w:p>
        </w:tc>
        <w:tc>
          <w:tcPr>
            <w:tcW w:w="1759" w:type="dxa"/>
          </w:tcPr>
          <w:p w:rsidR="00003445" w:rsidRDefault="00003445">
            <w:pPr>
              <w:pStyle w:val="ConsPlusNormal"/>
              <w:jc w:val="center"/>
            </w:pPr>
            <w:r>
              <w:t>3021,5</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445,1</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1250555,5</w:t>
            </w:r>
          </w:p>
        </w:tc>
        <w:tc>
          <w:tcPr>
            <w:tcW w:w="679" w:type="dxa"/>
          </w:tcPr>
          <w:p w:rsidR="00003445" w:rsidRDefault="00003445">
            <w:pPr>
              <w:pStyle w:val="ConsPlusNormal"/>
              <w:jc w:val="center"/>
            </w:pPr>
            <w:r>
              <w:t>X</w:t>
            </w:r>
          </w:p>
        </w:tc>
      </w:tr>
      <w:tr w:rsidR="00003445">
        <w:tc>
          <w:tcPr>
            <w:tcW w:w="3231" w:type="dxa"/>
          </w:tcPr>
          <w:p w:rsidR="00003445" w:rsidRDefault="00003445">
            <w:pPr>
              <w:pStyle w:val="ConsPlusNormal"/>
            </w:pPr>
            <w:r>
              <w:t>женщины (сумма строк 39.1.3.1 + 53.1.3.1 + 69.1.3.1)</w:t>
            </w:r>
          </w:p>
        </w:tc>
        <w:tc>
          <w:tcPr>
            <w:tcW w:w="904" w:type="dxa"/>
          </w:tcPr>
          <w:p w:rsidR="00003445" w:rsidRDefault="00003445">
            <w:pPr>
              <w:pStyle w:val="ConsPlusNormal"/>
              <w:jc w:val="center"/>
            </w:pPr>
            <w:r>
              <w:t>23.1.3.1</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0,075463</w:t>
            </w:r>
          </w:p>
        </w:tc>
        <w:tc>
          <w:tcPr>
            <w:tcW w:w="1759" w:type="dxa"/>
          </w:tcPr>
          <w:p w:rsidR="00003445" w:rsidRDefault="00003445">
            <w:pPr>
              <w:pStyle w:val="ConsPlusNormal"/>
              <w:jc w:val="center"/>
            </w:pPr>
            <w:r>
              <w:t>4788,0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361,3</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1015187,7</w:t>
            </w:r>
          </w:p>
        </w:tc>
        <w:tc>
          <w:tcPr>
            <w:tcW w:w="679" w:type="dxa"/>
          </w:tcPr>
          <w:p w:rsidR="00003445" w:rsidRDefault="00003445">
            <w:pPr>
              <w:pStyle w:val="ConsPlusNormal"/>
              <w:jc w:val="center"/>
            </w:pPr>
            <w:r>
              <w:t>X</w:t>
            </w:r>
          </w:p>
        </w:tc>
      </w:tr>
      <w:tr w:rsidR="00003445">
        <w:tc>
          <w:tcPr>
            <w:tcW w:w="3231" w:type="dxa"/>
          </w:tcPr>
          <w:p w:rsidR="00003445" w:rsidRDefault="00003445">
            <w:pPr>
              <w:pStyle w:val="ConsPlusNormal"/>
            </w:pPr>
            <w:r>
              <w:t xml:space="preserve">мужчины (сумма строк 39.1.3.2 + </w:t>
            </w:r>
            <w:r>
              <w:lastRenderedPageBreak/>
              <w:t>53.1.3.2 + 69.1.3.2)</w:t>
            </w:r>
          </w:p>
        </w:tc>
        <w:tc>
          <w:tcPr>
            <w:tcW w:w="904" w:type="dxa"/>
          </w:tcPr>
          <w:p w:rsidR="00003445" w:rsidRDefault="00003445">
            <w:pPr>
              <w:pStyle w:val="ConsPlusNormal"/>
              <w:jc w:val="center"/>
            </w:pPr>
            <w:r>
              <w:lastRenderedPageBreak/>
              <w:t>23.1.3.2</w:t>
            </w:r>
          </w:p>
        </w:tc>
        <w:tc>
          <w:tcPr>
            <w:tcW w:w="1774" w:type="dxa"/>
          </w:tcPr>
          <w:p w:rsidR="00003445" w:rsidRDefault="00003445">
            <w:pPr>
              <w:pStyle w:val="ConsPlusNormal"/>
            </w:pPr>
            <w:r>
              <w:t xml:space="preserve">комплексное </w:t>
            </w:r>
            <w:r>
              <w:lastRenderedPageBreak/>
              <w:t>посещение</w:t>
            </w:r>
          </w:p>
        </w:tc>
        <w:tc>
          <w:tcPr>
            <w:tcW w:w="1759" w:type="dxa"/>
          </w:tcPr>
          <w:p w:rsidR="00003445" w:rsidRDefault="00003445">
            <w:pPr>
              <w:pStyle w:val="ConsPlusNormal"/>
              <w:jc w:val="center"/>
            </w:pPr>
            <w:r>
              <w:lastRenderedPageBreak/>
              <w:t>0,071845</w:t>
            </w:r>
          </w:p>
        </w:tc>
        <w:tc>
          <w:tcPr>
            <w:tcW w:w="1759" w:type="dxa"/>
          </w:tcPr>
          <w:p w:rsidR="00003445" w:rsidRDefault="00003445">
            <w:pPr>
              <w:pStyle w:val="ConsPlusNormal"/>
              <w:jc w:val="center"/>
            </w:pPr>
            <w:r>
              <w:t>1165,9</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83,8</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235358,8</w:t>
            </w:r>
          </w:p>
        </w:tc>
        <w:tc>
          <w:tcPr>
            <w:tcW w:w="679" w:type="dxa"/>
          </w:tcPr>
          <w:p w:rsidR="00003445" w:rsidRDefault="00003445">
            <w:pPr>
              <w:pStyle w:val="ConsPlusNormal"/>
              <w:jc w:val="center"/>
            </w:pPr>
            <w:r>
              <w:t>X</w:t>
            </w:r>
          </w:p>
        </w:tc>
      </w:tr>
      <w:tr w:rsidR="00003445">
        <w:tc>
          <w:tcPr>
            <w:tcW w:w="3231" w:type="dxa"/>
          </w:tcPr>
          <w:p w:rsidR="00003445" w:rsidRDefault="00003445">
            <w:pPr>
              <w:pStyle w:val="ConsPlusNormal"/>
            </w:pPr>
            <w:r>
              <w:lastRenderedPageBreak/>
              <w:t>для посещений с иными целями (сумма строк 39.1.4 + 53.1.4 + 69.1.4)</w:t>
            </w:r>
          </w:p>
        </w:tc>
        <w:tc>
          <w:tcPr>
            <w:tcW w:w="904" w:type="dxa"/>
          </w:tcPr>
          <w:p w:rsidR="00003445" w:rsidRDefault="00003445">
            <w:pPr>
              <w:pStyle w:val="ConsPlusNormal"/>
              <w:jc w:val="center"/>
            </w:pPr>
            <w:r>
              <w:t>23.1.4</w:t>
            </w:r>
          </w:p>
        </w:tc>
        <w:tc>
          <w:tcPr>
            <w:tcW w:w="1774" w:type="dxa"/>
          </w:tcPr>
          <w:p w:rsidR="00003445" w:rsidRDefault="00003445">
            <w:pPr>
              <w:pStyle w:val="ConsPlusNormal"/>
            </w:pPr>
            <w:r>
              <w:t>посещение</w:t>
            </w:r>
          </w:p>
        </w:tc>
        <w:tc>
          <w:tcPr>
            <w:tcW w:w="1759" w:type="dxa"/>
          </w:tcPr>
          <w:p w:rsidR="00003445" w:rsidRDefault="00003445">
            <w:pPr>
              <w:pStyle w:val="ConsPlusNormal"/>
              <w:jc w:val="center"/>
            </w:pPr>
            <w:r>
              <w:t>2,678505</w:t>
            </w:r>
          </w:p>
        </w:tc>
        <w:tc>
          <w:tcPr>
            <w:tcW w:w="1759" w:type="dxa"/>
          </w:tcPr>
          <w:p w:rsidR="00003445" w:rsidRDefault="00003445">
            <w:pPr>
              <w:pStyle w:val="ConsPlusNormal"/>
              <w:jc w:val="center"/>
            </w:pPr>
            <w:r>
              <w:t>856,5</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2294,2</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6446038,9</w:t>
            </w:r>
          </w:p>
        </w:tc>
        <w:tc>
          <w:tcPr>
            <w:tcW w:w="679" w:type="dxa"/>
          </w:tcPr>
          <w:p w:rsidR="00003445" w:rsidRDefault="00003445">
            <w:pPr>
              <w:pStyle w:val="ConsPlusNormal"/>
              <w:jc w:val="center"/>
            </w:pPr>
            <w:r>
              <w:t>X</w:t>
            </w:r>
          </w:p>
        </w:tc>
      </w:tr>
      <w:tr w:rsidR="00003445">
        <w:tc>
          <w:tcPr>
            <w:tcW w:w="3231" w:type="dxa"/>
          </w:tcPr>
          <w:p w:rsidR="00003445" w:rsidRDefault="00003445">
            <w:pPr>
              <w:pStyle w:val="ConsPlusNormal"/>
            </w:pPr>
            <w:r>
              <w:t>посещения с профилактическими целями центров здоровья (сумма строк 39.1.5 + 53.1.5 + 69.1.5)</w:t>
            </w:r>
          </w:p>
        </w:tc>
        <w:tc>
          <w:tcPr>
            <w:tcW w:w="904" w:type="dxa"/>
          </w:tcPr>
          <w:p w:rsidR="00003445" w:rsidRDefault="00003445">
            <w:pPr>
              <w:pStyle w:val="ConsPlusNormal"/>
              <w:jc w:val="center"/>
            </w:pPr>
            <w:r>
              <w:t>23.1.5</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0,023317</w:t>
            </w:r>
          </w:p>
        </w:tc>
        <w:tc>
          <w:tcPr>
            <w:tcW w:w="1759" w:type="dxa"/>
          </w:tcPr>
          <w:p w:rsidR="00003445" w:rsidRDefault="00003445">
            <w:pPr>
              <w:pStyle w:val="ConsPlusNormal"/>
              <w:jc w:val="center"/>
            </w:pPr>
            <w:r>
              <w:t>1901,0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44,3</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124542,0</w:t>
            </w:r>
          </w:p>
        </w:tc>
        <w:tc>
          <w:tcPr>
            <w:tcW w:w="679" w:type="dxa"/>
          </w:tcPr>
          <w:p w:rsidR="00003445" w:rsidRDefault="00003445">
            <w:pPr>
              <w:pStyle w:val="ConsPlusNormal"/>
              <w:jc w:val="center"/>
            </w:pPr>
            <w:r>
              <w:t>X</w:t>
            </w:r>
          </w:p>
        </w:tc>
      </w:tr>
      <w:tr w:rsidR="00003445">
        <w:tc>
          <w:tcPr>
            <w:tcW w:w="3231" w:type="dxa"/>
          </w:tcPr>
          <w:p w:rsidR="00003445" w:rsidRDefault="00003445">
            <w:pPr>
              <w:pStyle w:val="ConsPlusNormal"/>
            </w:pPr>
            <w:r>
              <w:t>2.1.2. В неотложной форме (сумма строк 39.2 + 53.2 + 69.2)</w:t>
            </w:r>
          </w:p>
        </w:tc>
        <w:tc>
          <w:tcPr>
            <w:tcW w:w="904" w:type="dxa"/>
          </w:tcPr>
          <w:p w:rsidR="00003445" w:rsidRDefault="00003445">
            <w:pPr>
              <w:pStyle w:val="ConsPlusNormal"/>
              <w:jc w:val="center"/>
            </w:pPr>
            <w:r>
              <w:t>23.2</w:t>
            </w:r>
          </w:p>
        </w:tc>
        <w:tc>
          <w:tcPr>
            <w:tcW w:w="1774" w:type="dxa"/>
          </w:tcPr>
          <w:p w:rsidR="00003445" w:rsidRDefault="00003445">
            <w:pPr>
              <w:pStyle w:val="ConsPlusNormal"/>
            </w:pPr>
            <w:r>
              <w:t>посещение</w:t>
            </w:r>
          </w:p>
        </w:tc>
        <w:tc>
          <w:tcPr>
            <w:tcW w:w="1759" w:type="dxa"/>
          </w:tcPr>
          <w:p w:rsidR="00003445" w:rsidRDefault="00003445">
            <w:pPr>
              <w:pStyle w:val="ConsPlusNormal"/>
              <w:jc w:val="center"/>
            </w:pPr>
            <w:r>
              <w:t>0,54</w:t>
            </w:r>
          </w:p>
        </w:tc>
        <w:tc>
          <w:tcPr>
            <w:tcW w:w="1759" w:type="dxa"/>
          </w:tcPr>
          <w:p w:rsidR="00003445" w:rsidRDefault="00003445">
            <w:pPr>
              <w:pStyle w:val="ConsPlusNormal"/>
              <w:jc w:val="center"/>
            </w:pPr>
            <w:r>
              <w:t>1902,0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1027,1</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2885714,3</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2.1.3. Обращения в связи с заболеваниями (сумма строк 39.3 + 53.3 + 69.3)</w:t>
            </w:r>
          </w:p>
        </w:tc>
        <w:tc>
          <w:tcPr>
            <w:tcW w:w="904" w:type="dxa"/>
          </w:tcPr>
          <w:p w:rsidR="00003445" w:rsidRDefault="00003445">
            <w:pPr>
              <w:pStyle w:val="ConsPlusNormal"/>
              <w:jc w:val="center"/>
            </w:pPr>
            <w:r>
              <w:t>23.3</w:t>
            </w:r>
          </w:p>
        </w:tc>
        <w:tc>
          <w:tcPr>
            <w:tcW w:w="1774" w:type="dxa"/>
          </w:tcPr>
          <w:p w:rsidR="00003445" w:rsidRDefault="00003445">
            <w:pPr>
              <w:pStyle w:val="ConsPlusNormal"/>
            </w:pPr>
            <w:r>
              <w:t>обращение</w:t>
            </w:r>
          </w:p>
        </w:tc>
        <w:tc>
          <w:tcPr>
            <w:tcW w:w="1759" w:type="dxa"/>
          </w:tcPr>
          <w:p w:rsidR="00003445" w:rsidRDefault="00003445">
            <w:pPr>
              <w:pStyle w:val="ConsPlusNormal"/>
              <w:jc w:val="center"/>
            </w:pPr>
            <w:r>
              <w:t>1,1431</w:t>
            </w:r>
          </w:p>
        </w:tc>
        <w:tc>
          <w:tcPr>
            <w:tcW w:w="1759" w:type="dxa"/>
          </w:tcPr>
          <w:p w:rsidR="00003445" w:rsidRDefault="00003445">
            <w:pPr>
              <w:pStyle w:val="ConsPlusNormal"/>
              <w:jc w:val="center"/>
            </w:pPr>
            <w:r>
              <w:t>4260,5</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4870,2</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13683584,7</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2.1.4. Проведение отдельных диагностических (лабораторных) исследований (сумма строк 39.4 + 53.4 + 69.4)</w:t>
            </w:r>
          </w:p>
        </w:tc>
        <w:tc>
          <w:tcPr>
            <w:tcW w:w="904" w:type="dxa"/>
          </w:tcPr>
          <w:p w:rsidR="00003445" w:rsidRDefault="00003445">
            <w:pPr>
              <w:pStyle w:val="ConsPlusNormal"/>
              <w:jc w:val="center"/>
            </w:pPr>
            <w:r>
              <w:t>23.4</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0,290650</w:t>
            </w:r>
          </w:p>
        </w:tc>
        <w:tc>
          <w:tcPr>
            <w:tcW w:w="1759" w:type="dxa"/>
          </w:tcPr>
          <w:p w:rsidR="00003445" w:rsidRDefault="00003445">
            <w:pPr>
              <w:pStyle w:val="ConsPlusNormal"/>
              <w:jc w:val="center"/>
            </w:pPr>
            <w:r>
              <w:t>3607,9</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1048,6</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2946344,4</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компьютерная томография (сумма строк 39.4.1 + 53.4.1 + 69.4.1)</w:t>
            </w:r>
          </w:p>
        </w:tc>
        <w:tc>
          <w:tcPr>
            <w:tcW w:w="904" w:type="dxa"/>
          </w:tcPr>
          <w:p w:rsidR="00003445" w:rsidRDefault="00003445">
            <w:pPr>
              <w:pStyle w:val="ConsPlusNormal"/>
              <w:jc w:val="center"/>
            </w:pPr>
            <w:r>
              <w:t>23.4.1</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0,060619</w:t>
            </w:r>
          </w:p>
        </w:tc>
        <w:tc>
          <w:tcPr>
            <w:tcW w:w="1759" w:type="dxa"/>
          </w:tcPr>
          <w:p w:rsidR="00003445" w:rsidRDefault="00003445">
            <w:pPr>
              <w:pStyle w:val="ConsPlusNormal"/>
              <w:jc w:val="center"/>
            </w:pPr>
            <w:r>
              <w:t>5638,6</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341,8</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960366,4</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магнитно-резонансная томография (сумма строк 39.4.2 + 53.4.2 + 69.4.2)</w:t>
            </w:r>
          </w:p>
        </w:tc>
        <w:tc>
          <w:tcPr>
            <w:tcW w:w="904" w:type="dxa"/>
          </w:tcPr>
          <w:p w:rsidR="00003445" w:rsidRDefault="00003445">
            <w:pPr>
              <w:pStyle w:val="ConsPlusNormal"/>
              <w:jc w:val="center"/>
            </w:pPr>
            <w:r>
              <w:t>23.4.2</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0,023135</w:t>
            </w:r>
          </w:p>
        </w:tc>
        <w:tc>
          <w:tcPr>
            <w:tcW w:w="1759" w:type="dxa"/>
          </w:tcPr>
          <w:p w:rsidR="00003445" w:rsidRDefault="00003445">
            <w:pPr>
              <w:pStyle w:val="ConsPlusNormal"/>
              <w:jc w:val="center"/>
            </w:pPr>
            <w:r>
              <w:t>7699,0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178,1</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500447,0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ультразвуковое исследование сердечно-сосудистой системы (сумма строк 39.4.3 + 53.4.3 + 69.4.3)</w:t>
            </w:r>
          </w:p>
        </w:tc>
        <w:tc>
          <w:tcPr>
            <w:tcW w:w="904" w:type="dxa"/>
          </w:tcPr>
          <w:p w:rsidR="00003445" w:rsidRDefault="00003445">
            <w:pPr>
              <w:pStyle w:val="ConsPlusNormal"/>
              <w:jc w:val="center"/>
            </w:pPr>
            <w:r>
              <w:t>23.4.3</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0,12853</w:t>
            </w:r>
          </w:p>
        </w:tc>
        <w:tc>
          <w:tcPr>
            <w:tcW w:w="1759" w:type="dxa"/>
          </w:tcPr>
          <w:p w:rsidR="00003445" w:rsidRDefault="00003445">
            <w:pPr>
              <w:pStyle w:val="ConsPlusNormal"/>
              <w:jc w:val="center"/>
            </w:pPr>
            <w:r>
              <w:t>1138,5</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146,3</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411150,0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lastRenderedPageBreak/>
              <w:t>эндоскопическое диагностическое исследование (сумма строк 39.4.4 + 53.4.4 + 69.4.4)</w:t>
            </w:r>
          </w:p>
        </w:tc>
        <w:tc>
          <w:tcPr>
            <w:tcW w:w="904" w:type="dxa"/>
          </w:tcPr>
          <w:p w:rsidR="00003445" w:rsidRDefault="00003445">
            <w:pPr>
              <w:pStyle w:val="ConsPlusNormal"/>
              <w:jc w:val="center"/>
            </w:pPr>
            <w:r>
              <w:t>23.4.4</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0,037139</w:t>
            </w:r>
          </w:p>
        </w:tc>
        <w:tc>
          <w:tcPr>
            <w:tcW w:w="1759" w:type="dxa"/>
          </w:tcPr>
          <w:p w:rsidR="00003445" w:rsidRDefault="00003445">
            <w:pPr>
              <w:pStyle w:val="ConsPlusNormal"/>
              <w:jc w:val="center"/>
            </w:pPr>
            <w:r>
              <w:t>2087,8</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77,5</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217855,3</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молекулярно-генетическое исследование с целью диагностики онкологических заболеваний (сумма строк 39.4.5 + 53.4.5 + 69.4.5)</w:t>
            </w:r>
          </w:p>
        </w:tc>
        <w:tc>
          <w:tcPr>
            <w:tcW w:w="904" w:type="dxa"/>
          </w:tcPr>
          <w:p w:rsidR="00003445" w:rsidRDefault="00003445">
            <w:pPr>
              <w:pStyle w:val="ConsPlusNormal"/>
              <w:jc w:val="center"/>
            </w:pPr>
            <w:r>
              <w:t>23.4.5</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0,00136</w:t>
            </w:r>
          </w:p>
        </w:tc>
        <w:tc>
          <w:tcPr>
            <w:tcW w:w="1759" w:type="dxa"/>
          </w:tcPr>
          <w:p w:rsidR="00003445" w:rsidRDefault="00003445">
            <w:pPr>
              <w:pStyle w:val="ConsPlusNormal"/>
              <w:jc w:val="center"/>
            </w:pPr>
            <w:r>
              <w:t>17533,3</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23,9</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67096,0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39.4.6 + 53.4.6 + 69.4.6)</w:t>
            </w:r>
          </w:p>
        </w:tc>
        <w:tc>
          <w:tcPr>
            <w:tcW w:w="904" w:type="dxa"/>
          </w:tcPr>
          <w:p w:rsidR="00003445" w:rsidRDefault="00003445">
            <w:pPr>
              <w:pStyle w:val="ConsPlusNormal"/>
              <w:jc w:val="center"/>
            </w:pPr>
            <w:r>
              <w:t>23.4.6</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0,028458</w:t>
            </w:r>
          </w:p>
        </w:tc>
        <w:tc>
          <w:tcPr>
            <w:tcW w:w="1759" w:type="dxa"/>
          </w:tcPr>
          <w:p w:rsidR="00003445" w:rsidRDefault="00003445">
            <w:pPr>
              <w:pStyle w:val="ConsPlusNormal"/>
              <w:jc w:val="center"/>
            </w:pPr>
            <w:r>
              <w:t>4324,0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123,1</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345739,2</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тестирование на выявление новой коронавирусной инфекции (COVID-19) (сумма строк 39.4.7 + 53.4.7 + 69.4.7)</w:t>
            </w:r>
          </w:p>
        </w:tc>
        <w:tc>
          <w:tcPr>
            <w:tcW w:w="904" w:type="dxa"/>
          </w:tcPr>
          <w:p w:rsidR="00003445" w:rsidRDefault="00003445">
            <w:pPr>
              <w:pStyle w:val="ConsPlusNormal"/>
              <w:jc w:val="center"/>
            </w:pPr>
            <w:r>
              <w:t>23.4.7</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ПЭТ-КТ при онкологических заболеваниях (сумма строк 39.4.8 + 53.4.8 + 69.4.8)</w:t>
            </w:r>
          </w:p>
        </w:tc>
        <w:tc>
          <w:tcPr>
            <w:tcW w:w="904" w:type="dxa"/>
          </w:tcPr>
          <w:p w:rsidR="00003445" w:rsidRDefault="00003445">
            <w:pPr>
              <w:pStyle w:val="ConsPlusNormal"/>
              <w:jc w:val="center"/>
            </w:pPr>
            <w:r>
              <w:t>23.4.8</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0,002086</w:t>
            </w:r>
          </w:p>
        </w:tc>
        <w:tc>
          <w:tcPr>
            <w:tcW w:w="1759" w:type="dxa"/>
          </w:tcPr>
          <w:p w:rsidR="00003445" w:rsidRDefault="00003445">
            <w:pPr>
              <w:pStyle w:val="ConsPlusNormal"/>
              <w:jc w:val="center"/>
            </w:pPr>
            <w:r>
              <w:t>55942,5</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116,7</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327877,6</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ОФЭКТ/КТ (сумма строк 39.4.9 + 53.4.9 + 69.4.9)</w:t>
            </w:r>
          </w:p>
        </w:tc>
        <w:tc>
          <w:tcPr>
            <w:tcW w:w="904" w:type="dxa"/>
          </w:tcPr>
          <w:p w:rsidR="00003445" w:rsidRDefault="00003445">
            <w:pPr>
              <w:pStyle w:val="ConsPlusNormal"/>
              <w:jc w:val="center"/>
            </w:pPr>
            <w:r>
              <w:t>23.4.9</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0,003622</w:t>
            </w:r>
          </w:p>
        </w:tc>
        <w:tc>
          <w:tcPr>
            <w:tcW w:w="1759" w:type="dxa"/>
          </w:tcPr>
          <w:p w:rsidR="00003445" w:rsidRDefault="00003445">
            <w:pPr>
              <w:pStyle w:val="ConsPlusNormal"/>
              <w:jc w:val="center"/>
            </w:pPr>
            <w:r>
              <w:t>7968,1</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28,9</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81088,4</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школа сахарного диабета (сумма строк 39.4.10 + 53.4.10 + 69.4.10)</w:t>
            </w:r>
          </w:p>
        </w:tc>
        <w:tc>
          <w:tcPr>
            <w:tcW w:w="904" w:type="dxa"/>
          </w:tcPr>
          <w:p w:rsidR="00003445" w:rsidRDefault="00003445">
            <w:pPr>
              <w:pStyle w:val="ConsPlusNormal"/>
              <w:jc w:val="center"/>
            </w:pPr>
            <w:r>
              <w:t>23.4.10</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0,005702</w:t>
            </w:r>
          </w:p>
        </w:tc>
        <w:tc>
          <w:tcPr>
            <w:tcW w:w="1759" w:type="dxa"/>
          </w:tcPr>
          <w:p w:rsidR="00003445" w:rsidRDefault="00003445">
            <w:pPr>
              <w:pStyle w:val="ConsPlusNormal"/>
              <w:jc w:val="center"/>
            </w:pPr>
            <w:r>
              <w:t>2171,5</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12,4</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34789,1</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lastRenderedPageBreak/>
              <w:t>2.1.5. Диспансерное наблюдение, всего (сумма строк 39.5 + 53.5 + 69.5), в том числе по поводу:</w:t>
            </w:r>
          </w:p>
        </w:tc>
        <w:tc>
          <w:tcPr>
            <w:tcW w:w="904" w:type="dxa"/>
          </w:tcPr>
          <w:p w:rsidR="00003445" w:rsidRDefault="00003445">
            <w:pPr>
              <w:pStyle w:val="ConsPlusNormal"/>
              <w:jc w:val="center"/>
            </w:pPr>
            <w:r>
              <w:t>23.5</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0,261736</w:t>
            </w:r>
          </w:p>
        </w:tc>
        <w:tc>
          <w:tcPr>
            <w:tcW w:w="1759" w:type="dxa"/>
          </w:tcPr>
          <w:p w:rsidR="00003445" w:rsidRDefault="00003445">
            <w:pPr>
              <w:pStyle w:val="ConsPlusNormal"/>
              <w:jc w:val="center"/>
            </w:pPr>
            <w:r>
              <w:t>5189,0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1358,1</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3815937,0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2.1.5.1. Онкологических заболеваний (сумма строк 39.5.1 + 53.5.1 + 69.5.1)</w:t>
            </w:r>
          </w:p>
        </w:tc>
        <w:tc>
          <w:tcPr>
            <w:tcW w:w="904" w:type="dxa"/>
          </w:tcPr>
          <w:p w:rsidR="00003445" w:rsidRDefault="00003445">
            <w:pPr>
              <w:pStyle w:val="ConsPlusNormal"/>
              <w:jc w:val="center"/>
            </w:pPr>
            <w:r>
              <w:t>23.5.1</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0,04505</w:t>
            </w:r>
          </w:p>
        </w:tc>
        <w:tc>
          <w:tcPr>
            <w:tcW w:w="1759" w:type="dxa"/>
          </w:tcPr>
          <w:p w:rsidR="00003445" w:rsidRDefault="00003445">
            <w:pPr>
              <w:pStyle w:val="ConsPlusNormal"/>
              <w:jc w:val="center"/>
            </w:pPr>
            <w:r>
              <w:t>6160,4</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277,5</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779762,9</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2.1.5.2. Сахарного диабета (сумма строк 39.5.2 + 53.5.2 + 69.5.2)</w:t>
            </w:r>
          </w:p>
        </w:tc>
        <w:tc>
          <w:tcPr>
            <w:tcW w:w="904" w:type="dxa"/>
          </w:tcPr>
          <w:p w:rsidR="00003445" w:rsidRDefault="00003445">
            <w:pPr>
              <w:pStyle w:val="ConsPlusNormal"/>
              <w:jc w:val="center"/>
            </w:pPr>
            <w:r>
              <w:t>23.5.2</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0,0598</w:t>
            </w:r>
          </w:p>
        </w:tc>
        <w:tc>
          <w:tcPr>
            <w:tcW w:w="1759" w:type="dxa"/>
          </w:tcPr>
          <w:p w:rsidR="00003445" w:rsidRDefault="00003445">
            <w:pPr>
              <w:pStyle w:val="ConsPlusNormal"/>
              <w:jc w:val="center"/>
            </w:pPr>
            <w:r>
              <w:t>2325,9</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139,1</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390788,5</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2.1.5.3. Болезней системы кровообращения (сумма строк 39.5.3 + 53.5.3 + 69.5.3)</w:t>
            </w:r>
          </w:p>
        </w:tc>
        <w:tc>
          <w:tcPr>
            <w:tcW w:w="904" w:type="dxa"/>
          </w:tcPr>
          <w:p w:rsidR="00003445" w:rsidRDefault="00003445">
            <w:pPr>
              <w:pStyle w:val="ConsPlusNormal"/>
              <w:jc w:val="center"/>
            </w:pPr>
            <w:r>
              <w:t>23.5.3</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0,12521</w:t>
            </w:r>
          </w:p>
        </w:tc>
        <w:tc>
          <w:tcPr>
            <w:tcW w:w="1759" w:type="dxa"/>
          </w:tcPr>
          <w:p w:rsidR="00003445" w:rsidRDefault="00003445">
            <w:pPr>
              <w:pStyle w:val="ConsPlusNormal"/>
              <w:jc w:val="center"/>
            </w:pPr>
            <w:r>
              <w:t>6295,7</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788,3</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2214831,8</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2.2. В условиях дневных стационаров, за исключением медицинской реабилитации (сумма строк 40 + 54 + 70), в том числе:</w:t>
            </w:r>
          </w:p>
        </w:tc>
        <w:tc>
          <w:tcPr>
            <w:tcW w:w="904" w:type="dxa"/>
          </w:tcPr>
          <w:p w:rsidR="00003445" w:rsidRDefault="00003445">
            <w:pPr>
              <w:pStyle w:val="ConsPlusNormal"/>
              <w:jc w:val="center"/>
            </w:pPr>
            <w:r>
              <w:t>24</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2.2.1. Для медицинской помощи по профилю "онкология" (сумма строк 40.1 + 54.1 + 70.1)</w:t>
            </w:r>
          </w:p>
        </w:tc>
        <w:tc>
          <w:tcPr>
            <w:tcW w:w="904" w:type="dxa"/>
          </w:tcPr>
          <w:p w:rsidR="00003445" w:rsidRDefault="00003445">
            <w:pPr>
              <w:pStyle w:val="ConsPlusNormal"/>
              <w:jc w:val="center"/>
            </w:pPr>
            <w:r>
              <w:t>24.1</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2.2.2. Для медицинской помощи при экстракорпоральном оплодотворении (сумма строк 40.2 + 54.2 + 70.2)</w:t>
            </w:r>
          </w:p>
        </w:tc>
        <w:tc>
          <w:tcPr>
            <w:tcW w:w="904" w:type="dxa"/>
          </w:tcPr>
          <w:p w:rsidR="00003445" w:rsidRDefault="00003445">
            <w:pPr>
              <w:pStyle w:val="ConsPlusNormal"/>
              <w:jc w:val="center"/>
            </w:pPr>
            <w:r>
              <w:t>24.2</w:t>
            </w:r>
          </w:p>
        </w:tc>
        <w:tc>
          <w:tcPr>
            <w:tcW w:w="1774" w:type="dxa"/>
          </w:tcPr>
          <w:p w:rsidR="00003445" w:rsidRDefault="00003445">
            <w:pPr>
              <w:pStyle w:val="ConsPlusNormal"/>
            </w:pPr>
            <w:r>
              <w:t>случай</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 xml:space="preserve">3. В условиях дневных стационаров (первичная медико-санитарная помощь, </w:t>
            </w:r>
            <w:r>
              <w:lastRenderedPageBreak/>
              <w:t>специализированная медицинская помощь), за исключением медицинской реабилитации (сумма строк 41 + 55 + 71), в том числе:</w:t>
            </w:r>
          </w:p>
        </w:tc>
        <w:tc>
          <w:tcPr>
            <w:tcW w:w="904" w:type="dxa"/>
          </w:tcPr>
          <w:p w:rsidR="00003445" w:rsidRDefault="00003445">
            <w:pPr>
              <w:pStyle w:val="ConsPlusNormal"/>
              <w:jc w:val="center"/>
            </w:pPr>
            <w:r>
              <w:lastRenderedPageBreak/>
              <w:t>25</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0,067347</w:t>
            </w:r>
          </w:p>
        </w:tc>
        <w:tc>
          <w:tcPr>
            <w:tcW w:w="1759" w:type="dxa"/>
          </w:tcPr>
          <w:p w:rsidR="00003445" w:rsidRDefault="00003445">
            <w:pPr>
              <w:pStyle w:val="ConsPlusNormal"/>
              <w:jc w:val="center"/>
            </w:pPr>
            <w:r>
              <w:t>48348,0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3256,1</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9148560,0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lastRenderedPageBreak/>
              <w:t>3.1. Для медицинской помощи по профилю "онкология" (сумма строк 41.1 + 55.1 + 71.1)</w:t>
            </w:r>
          </w:p>
        </w:tc>
        <w:tc>
          <w:tcPr>
            <w:tcW w:w="904" w:type="dxa"/>
          </w:tcPr>
          <w:p w:rsidR="00003445" w:rsidRDefault="00003445">
            <w:pPr>
              <w:pStyle w:val="ConsPlusNormal"/>
              <w:jc w:val="center"/>
            </w:pPr>
            <w:r>
              <w:t>25.1</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0,013080</w:t>
            </w:r>
          </w:p>
        </w:tc>
        <w:tc>
          <w:tcPr>
            <w:tcW w:w="1759" w:type="dxa"/>
          </w:tcPr>
          <w:p w:rsidR="00003445" w:rsidRDefault="00003445">
            <w:pPr>
              <w:pStyle w:val="ConsPlusNormal"/>
              <w:jc w:val="center"/>
            </w:pPr>
            <w:r>
              <w:t>121772,9</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1592,8</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4475217,8</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3.2. Для медицинской помощи при экстракорпоральном оплодотворении (сумма строк 41.2 + 55.2 + 71.2)</w:t>
            </w:r>
          </w:p>
        </w:tc>
        <w:tc>
          <w:tcPr>
            <w:tcW w:w="904" w:type="dxa"/>
          </w:tcPr>
          <w:p w:rsidR="00003445" w:rsidRDefault="00003445">
            <w:pPr>
              <w:pStyle w:val="ConsPlusNormal"/>
              <w:jc w:val="center"/>
            </w:pPr>
            <w:r>
              <w:t>25.2</w:t>
            </w:r>
          </w:p>
        </w:tc>
        <w:tc>
          <w:tcPr>
            <w:tcW w:w="1774" w:type="dxa"/>
          </w:tcPr>
          <w:p w:rsidR="00003445" w:rsidRDefault="00003445">
            <w:pPr>
              <w:pStyle w:val="ConsPlusNormal"/>
            </w:pPr>
            <w:r>
              <w:t>случай</w:t>
            </w:r>
          </w:p>
        </w:tc>
        <w:tc>
          <w:tcPr>
            <w:tcW w:w="1759" w:type="dxa"/>
          </w:tcPr>
          <w:p w:rsidR="00003445" w:rsidRDefault="00003445">
            <w:pPr>
              <w:pStyle w:val="ConsPlusNormal"/>
              <w:jc w:val="center"/>
            </w:pPr>
            <w:r>
              <w:t>0,000644</w:t>
            </w:r>
          </w:p>
        </w:tc>
        <w:tc>
          <w:tcPr>
            <w:tcW w:w="1759" w:type="dxa"/>
          </w:tcPr>
          <w:p w:rsidR="00003445" w:rsidRDefault="00003445">
            <w:pPr>
              <w:pStyle w:val="ConsPlusNormal"/>
              <w:jc w:val="center"/>
            </w:pPr>
            <w:r>
              <w:t>169765,9</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109,3</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307179,5</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3.3. Для медицинской помощи больным с вирусным гепатитом C (сумма строк 41.3 + 55.3 + 71.3)</w:t>
            </w:r>
          </w:p>
        </w:tc>
        <w:tc>
          <w:tcPr>
            <w:tcW w:w="904" w:type="dxa"/>
          </w:tcPr>
          <w:p w:rsidR="00003445" w:rsidRDefault="00003445">
            <w:pPr>
              <w:pStyle w:val="ConsPlusNormal"/>
              <w:jc w:val="center"/>
            </w:pPr>
            <w:r>
              <w:t>25.3</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0,000695</w:t>
            </w:r>
          </w:p>
        </w:tc>
        <w:tc>
          <w:tcPr>
            <w:tcW w:w="1759" w:type="dxa"/>
          </w:tcPr>
          <w:p w:rsidR="00003445" w:rsidRDefault="00003445">
            <w:pPr>
              <w:pStyle w:val="ConsPlusNormal"/>
              <w:jc w:val="center"/>
            </w:pPr>
            <w:r>
              <w:t>179115,2</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124,5</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349762,3</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4. Специализированная, включая высокотехнологичную, медицинская помощь, в том числе:</w:t>
            </w:r>
          </w:p>
        </w:tc>
        <w:tc>
          <w:tcPr>
            <w:tcW w:w="904" w:type="dxa"/>
          </w:tcPr>
          <w:p w:rsidR="00003445" w:rsidRDefault="00003445">
            <w:pPr>
              <w:pStyle w:val="ConsPlusNormal"/>
              <w:jc w:val="center"/>
            </w:pPr>
            <w:r>
              <w:t>26</w:t>
            </w:r>
          </w:p>
        </w:tc>
        <w:tc>
          <w:tcPr>
            <w:tcW w:w="1774"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4.1. В условиях дневных стационаров, за исключением медицинской реабилитации (сумма строк 43 + 57 + 73), включая:</w:t>
            </w:r>
          </w:p>
        </w:tc>
        <w:tc>
          <w:tcPr>
            <w:tcW w:w="904" w:type="dxa"/>
          </w:tcPr>
          <w:p w:rsidR="00003445" w:rsidRDefault="00003445">
            <w:pPr>
              <w:pStyle w:val="ConsPlusNormal"/>
              <w:jc w:val="center"/>
            </w:pPr>
            <w:r>
              <w:t>27</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4.1.1. Медицинскую помощь по профилю "онкология" (сумма строк 43.1 + 57.1 + 73.1)</w:t>
            </w:r>
          </w:p>
        </w:tc>
        <w:tc>
          <w:tcPr>
            <w:tcW w:w="904" w:type="dxa"/>
          </w:tcPr>
          <w:p w:rsidR="00003445" w:rsidRDefault="00003445">
            <w:pPr>
              <w:pStyle w:val="ConsPlusNormal"/>
              <w:jc w:val="center"/>
            </w:pPr>
            <w:r>
              <w:t>27.1</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 xml:space="preserve">4.1.2. Медицинскую помощь </w:t>
            </w:r>
            <w:r>
              <w:lastRenderedPageBreak/>
              <w:t>при экстракорпоральном оплодотворении (сумма строк 43.2 + 57.2 + 73.2)</w:t>
            </w:r>
          </w:p>
        </w:tc>
        <w:tc>
          <w:tcPr>
            <w:tcW w:w="904" w:type="dxa"/>
          </w:tcPr>
          <w:p w:rsidR="00003445" w:rsidRDefault="00003445">
            <w:pPr>
              <w:pStyle w:val="ConsPlusNormal"/>
              <w:jc w:val="center"/>
            </w:pPr>
            <w:r>
              <w:lastRenderedPageBreak/>
              <w:t>27.2</w:t>
            </w:r>
          </w:p>
        </w:tc>
        <w:tc>
          <w:tcPr>
            <w:tcW w:w="1774" w:type="dxa"/>
          </w:tcPr>
          <w:p w:rsidR="00003445" w:rsidRDefault="00003445">
            <w:pPr>
              <w:pStyle w:val="ConsPlusNormal"/>
            </w:pPr>
            <w:r>
              <w:t>случай</w:t>
            </w:r>
          </w:p>
        </w:tc>
        <w:tc>
          <w:tcPr>
            <w:tcW w:w="1759" w:type="dxa"/>
          </w:tcPr>
          <w:p w:rsidR="00003445" w:rsidRDefault="00003445">
            <w:pPr>
              <w:pStyle w:val="ConsPlusNormal"/>
              <w:jc w:val="center"/>
            </w:pPr>
            <w:r>
              <w:t>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lastRenderedPageBreak/>
              <w:t>4.1.3. Медицинскую помощь больным с вирусным гепатитом С (сумма строк 43.3 + 57.3 + 73.3)</w:t>
            </w:r>
          </w:p>
        </w:tc>
        <w:tc>
          <w:tcPr>
            <w:tcW w:w="904" w:type="dxa"/>
          </w:tcPr>
          <w:p w:rsidR="00003445" w:rsidRDefault="00003445">
            <w:pPr>
              <w:pStyle w:val="ConsPlusNormal"/>
              <w:jc w:val="center"/>
            </w:pPr>
            <w:r>
              <w:t>27.3</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pPr>
          </w:p>
        </w:tc>
      </w:tr>
      <w:tr w:rsidR="00003445">
        <w:tc>
          <w:tcPr>
            <w:tcW w:w="3231" w:type="dxa"/>
          </w:tcPr>
          <w:p w:rsidR="00003445" w:rsidRDefault="00003445">
            <w:pPr>
              <w:pStyle w:val="ConsPlusNormal"/>
            </w:pPr>
            <w:r>
              <w:t>4.2. В условиях круглосуточного стационара, за исключением медицинской реабилитации (сумма строк 44 + 58 + 74), в том числе:</w:t>
            </w:r>
          </w:p>
        </w:tc>
        <w:tc>
          <w:tcPr>
            <w:tcW w:w="904" w:type="dxa"/>
          </w:tcPr>
          <w:p w:rsidR="00003445" w:rsidRDefault="00003445">
            <w:pPr>
              <w:pStyle w:val="ConsPlusNormal"/>
              <w:jc w:val="center"/>
            </w:pPr>
            <w:r>
              <w:t>28</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0,174699</w:t>
            </w:r>
          </w:p>
        </w:tc>
        <w:tc>
          <w:tcPr>
            <w:tcW w:w="1759" w:type="dxa"/>
          </w:tcPr>
          <w:p w:rsidR="00003445" w:rsidRDefault="00003445">
            <w:pPr>
              <w:pStyle w:val="ConsPlusNormal"/>
              <w:jc w:val="center"/>
            </w:pPr>
            <w:r>
              <w:t>83460,4</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14580,5</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40966297,9</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4.2.1. Медицинская помощь по профилю "онкология" (сумма строк 44.1 + 58.1 + 74.1)</w:t>
            </w:r>
          </w:p>
        </w:tc>
        <w:tc>
          <w:tcPr>
            <w:tcW w:w="904" w:type="dxa"/>
          </w:tcPr>
          <w:p w:rsidR="00003445" w:rsidRDefault="00003445">
            <w:pPr>
              <w:pStyle w:val="ConsPlusNormal"/>
              <w:jc w:val="center"/>
            </w:pPr>
            <w:r>
              <w:t>28.1</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0,010265</w:t>
            </w:r>
          </w:p>
        </w:tc>
        <w:tc>
          <w:tcPr>
            <w:tcW w:w="1759" w:type="dxa"/>
          </w:tcPr>
          <w:p w:rsidR="00003445" w:rsidRDefault="00003445">
            <w:pPr>
              <w:pStyle w:val="ConsPlusNormal"/>
              <w:jc w:val="center"/>
            </w:pPr>
            <w:r>
              <w:t>157559,5</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1617,3</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4544220,5</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4.2.2. Высокотехнологичная медицинская помощь (сумма строк 44.2 + 58.2 + 74.2)</w:t>
            </w:r>
          </w:p>
        </w:tc>
        <w:tc>
          <w:tcPr>
            <w:tcW w:w="904" w:type="dxa"/>
          </w:tcPr>
          <w:p w:rsidR="00003445" w:rsidRDefault="00003445">
            <w:pPr>
              <w:pStyle w:val="ConsPlusNormal"/>
              <w:jc w:val="center"/>
            </w:pPr>
            <w:r>
              <w:t>28.2</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стентирование для больных с инфарктом миокарда (сумма строк 44.3 + 58.3 + 74.3)</w:t>
            </w:r>
          </w:p>
        </w:tc>
        <w:tc>
          <w:tcPr>
            <w:tcW w:w="904" w:type="dxa"/>
          </w:tcPr>
          <w:p w:rsidR="00003445" w:rsidRDefault="00003445">
            <w:pPr>
              <w:pStyle w:val="ConsPlusNormal"/>
              <w:jc w:val="center"/>
            </w:pPr>
            <w:r>
              <w:t>28.3</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0,002327</w:t>
            </w:r>
          </w:p>
        </w:tc>
        <w:tc>
          <w:tcPr>
            <w:tcW w:w="1759" w:type="dxa"/>
          </w:tcPr>
          <w:p w:rsidR="00003445" w:rsidRDefault="00003445">
            <w:pPr>
              <w:pStyle w:val="ConsPlusNormal"/>
              <w:jc w:val="center"/>
            </w:pPr>
            <w:r>
              <w:t>312255,1</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726,6</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2041557,9</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имплантация частотно-адаптированного кардиостимулятора взрослым (сумма строк 44.4 + 58.4 + 74.4)</w:t>
            </w:r>
          </w:p>
        </w:tc>
        <w:tc>
          <w:tcPr>
            <w:tcW w:w="904" w:type="dxa"/>
          </w:tcPr>
          <w:p w:rsidR="00003445" w:rsidRDefault="00003445">
            <w:pPr>
              <w:pStyle w:val="ConsPlusNormal"/>
              <w:jc w:val="center"/>
            </w:pPr>
            <w:r>
              <w:t>28.4</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0,000430</w:t>
            </w:r>
          </w:p>
        </w:tc>
        <w:tc>
          <w:tcPr>
            <w:tcW w:w="1759" w:type="dxa"/>
          </w:tcPr>
          <w:p w:rsidR="00003445" w:rsidRDefault="00003445">
            <w:pPr>
              <w:pStyle w:val="ConsPlusNormal"/>
              <w:jc w:val="center"/>
            </w:pPr>
            <w:r>
              <w:t>407647,1</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175,3</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492502,7</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 xml:space="preserve">эндоваскулярная деструкция дополнительных проводящих путей и аритмогенных зон сердца (сумма строк 44.5 + 58.5 </w:t>
            </w:r>
            <w:r>
              <w:lastRenderedPageBreak/>
              <w:t>+ 74.5)</w:t>
            </w:r>
          </w:p>
        </w:tc>
        <w:tc>
          <w:tcPr>
            <w:tcW w:w="904" w:type="dxa"/>
          </w:tcPr>
          <w:p w:rsidR="00003445" w:rsidRDefault="00003445">
            <w:pPr>
              <w:pStyle w:val="ConsPlusNormal"/>
              <w:jc w:val="center"/>
            </w:pPr>
            <w:r>
              <w:lastRenderedPageBreak/>
              <w:t>28.5</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0,000189</w:t>
            </w:r>
          </w:p>
        </w:tc>
        <w:tc>
          <w:tcPr>
            <w:tcW w:w="1759" w:type="dxa"/>
          </w:tcPr>
          <w:p w:rsidR="00003445" w:rsidRDefault="00003445">
            <w:pPr>
              <w:pStyle w:val="ConsPlusNormal"/>
              <w:jc w:val="center"/>
            </w:pPr>
            <w:r>
              <w:t>490481,7</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92,7</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260459,6</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lastRenderedPageBreak/>
              <w:t>стентирование/эндартерэктомия (сумма строк 44.6 + 58.6 + 74.6)</w:t>
            </w:r>
          </w:p>
        </w:tc>
        <w:tc>
          <w:tcPr>
            <w:tcW w:w="904" w:type="dxa"/>
          </w:tcPr>
          <w:p w:rsidR="00003445" w:rsidRDefault="00003445">
            <w:pPr>
              <w:pStyle w:val="ConsPlusNormal"/>
              <w:jc w:val="center"/>
            </w:pPr>
            <w:r>
              <w:t>28.6</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0,000472</w:t>
            </w:r>
          </w:p>
        </w:tc>
        <w:tc>
          <w:tcPr>
            <w:tcW w:w="1759" w:type="dxa"/>
          </w:tcPr>
          <w:p w:rsidR="00003445" w:rsidRDefault="00003445">
            <w:pPr>
              <w:pStyle w:val="ConsPlusNormal"/>
              <w:jc w:val="center"/>
            </w:pPr>
            <w:r>
              <w:t>319250,9</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150,7</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423379,6</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5. Медицинская реабилитация</w:t>
            </w:r>
          </w:p>
        </w:tc>
        <w:tc>
          <w:tcPr>
            <w:tcW w:w="904" w:type="dxa"/>
          </w:tcPr>
          <w:p w:rsidR="00003445" w:rsidRDefault="00003445">
            <w:pPr>
              <w:pStyle w:val="ConsPlusNormal"/>
              <w:jc w:val="center"/>
            </w:pPr>
            <w:r>
              <w:t>29</w:t>
            </w:r>
          </w:p>
        </w:tc>
        <w:tc>
          <w:tcPr>
            <w:tcW w:w="1774"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5.1. В амбулаторных условиях (сумма строк 46 + 60 + 76)</w:t>
            </w:r>
          </w:p>
        </w:tc>
        <w:tc>
          <w:tcPr>
            <w:tcW w:w="904" w:type="dxa"/>
          </w:tcPr>
          <w:p w:rsidR="00003445" w:rsidRDefault="00003445">
            <w:pPr>
              <w:pStyle w:val="ConsPlusNormal"/>
              <w:jc w:val="center"/>
            </w:pPr>
            <w:r>
              <w:t>30</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0,003241</w:t>
            </w:r>
          </w:p>
        </w:tc>
        <w:tc>
          <w:tcPr>
            <w:tcW w:w="1759" w:type="dxa"/>
          </w:tcPr>
          <w:p w:rsidR="00003445" w:rsidRDefault="00003445">
            <w:pPr>
              <w:pStyle w:val="ConsPlusNormal"/>
              <w:jc w:val="center"/>
            </w:pPr>
            <w:r>
              <w:t>41692,9</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135,1</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379661,4</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5.2. В условиях дневных стационаров (первичная медико-санитарная помощь, специализированная медицинская помощь) (сумма строк 47 + 61 + 77)</w:t>
            </w:r>
          </w:p>
        </w:tc>
        <w:tc>
          <w:tcPr>
            <w:tcW w:w="904" w:type="dxa"/>
          </w:tcPr>
          <w:p w:rsidR="00003445" w:rsidRDefault="00003445">
            <w:pPr>
              <w:pStyle w:val="ConsPlusNormal"/>
              <w:jc w:val="center"/>
            </w:pPr>
            <w:r>
              <w:t>31</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0,002705</w:t>
            </w:r>
          </w:p>
        </w:tc>
        <w:tc>
          <w:tcPr>
            <w:tcW w:w="1759" w:type="dxa"/>
          </w:tcPr>
          <w:p w:rsidR="00003445" w:rsidRDefault="00003445">
            <w:pPr>
              <w:pStyle w:val="ConsPlusNormal"/>
              <w:jc w:val="center"/>
            </w:pPr>
            <w:r>
              <w:t>44835,9</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121,3</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340760,1</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5.3. Специализированная, в том числе высокотехнологичная, медицинская помощь в условиях круглосуточного стационара (сумма строк 48 + 62 + 78)</w:t>
            </w:r>
          </w:p>
        </w:tc>
        <w:tc>
          <w:tcPr>
            <w:tcW w:w="904" w:type="dxa"/>
          </w:tcPr>
          <w:p w:rsidR="00003445" w:rsidRDefault="00003445">
            <w:pPr>
              <w:pStyle w:val="ConsPlusNormal"/>
              <w:jc w:val="center"/>
            </w:pPr>
            <w:r>
              <w:t>32</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0,005643</w:t>
            </w:r>
          </w:p>
        </w:tc>
        <w:tc>
          <w:tcPr>
            <w:tcW w:w="1759" w:type="dxa"/>
          </w:tcPr>
          <w:p w:rsidR="00003445" w:rsidRDefault="00003445">
            <w:pPr>
              <w:pStyle w:val="ConsPlusNormal"/>
              <w:jc w:val="center"/>
            </w:pPr>
            <w:r>
              <w:t>88495,4</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499,4</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1403093,6</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 xml:space="preserve">6. Паллиативная медицинская помощь </w:t>
            </w:r>
            <w:hyperlink w:anchor="P14033">
              <w:r>
                <w:rPr>
                  <w:color w:val="0000FF"/>
                </w:rPr>
                <w:t>&lt;9&gt;</w:t>
              </w:r>
            </w:hyperlink>
          </w:p>
        </w:tc>
        <w:tc>
          <w:tcPr>
            <w:tcW w:w="904" w:type="dxa"/>
          </w:tcPr>
          <w:p w:rsidR="00003445" w:rsidRDefault="00003445">
            <w:pPr>
              <w:pStyle w:val="ConsPlusNormal"/>
              <w:jc w:val="center"/>
            </w:pPr>
            <w:r>
              <w:t>33</w:t>
            </w:r>
          </w:p>
        </w:tc>
        <w:tc>
          <w:tcPr>
            <w:tcW w:w="1774"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 xml:space="preserve">6.1. Первичная медицинская помощь, в том числе доврачебная и врачебная </w:t>
            </w:r>
            <w:hyperlink w:anchor="P14031">
              <w:r>
                <w:rPr>
                  <w:color w:val="0000FF"/>
                </w:rPr>
                <w:t>&lt;7&gt;</w:t>
              </w:r>
            </w:hyperlink>
            <w:r>
              <w:t>, всего (равно строке 63.1), в том числе:</w:t>
            </w:r>
          </w:p>
        </w:tc>
        <w:tc>
          <w:tcPr>
            <w:tcW w:w="904" w:type="dxa"/>
          </w:tcPr>
          <w:p w:rsidR="00003445" w:rsidRDefault="00003445">
            <w:pPr>
              <w:pStyle w:val="ConsPlusNormal"/>
              <w:jc w:val="center"/>
            </w:pPr>
            <w:r>
              <w:t>33.1</w:t>
            </w:r>
          </w:p>
        </w:tc>
        <w:tc>
          <w:tcPr>
            <w:tcW w:w="1774" w:type="dxa"/>
          </w:tcPr>
          <w:p w:rsidR="00003445" w:rsidRDefault="00003445">
            <w:pPr>
              <w:pStyle w:val="ConsPlusNormal"/>
            </w:pPr>
            <w:r>
              <w:t>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 xml:space="preserve">6.1.1. Посещение по паллиативной медицинской </w:t>
            </w:r>
            <w:r>
              <w:lastRenderedPageBreak/>
              <w:t>помощи без учета посещений на дому патронажными бригадами (равно строке 63.1.1)</w:t>
            </w:r>
          </w:p>
        </w:tc>
        <w:tc>
          <w:tcPr>
            <w:tcW w:w="904" w:type="dxa"/>
          </w:tcPr>
          <w:p w:rsidR="00003445" w:rsidRDefault="00003445">
            <w:pPr>
              <w:pStyle w:val="ConsPlusNormal"/>
              <w:jc w:val="center"/>
            </w:pPr>
            <w:r>
              <w:lastRenderedPageBreak/>
              <w:t>33.1.1</w:t>
            </w:r>
          </w:p>
        </w:tc>
        <w:tc>
          <w:tcPr>
            <w:tcW w:w="1774" w:type="dxa"/>
          </w:tcPr>
          <w:p w:rsidR="00003445" w:rsidRDefault="00003445">
            <w:pPr>
              <w:pStyle w:val="ConsPlusNormal"/>
            </w:pPr>
            <w:r>
              <w:t>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lastRenderedPageBreak/>
              <w:t>6.1.2. Посещения на дому выездными патронажными бригадами (равно строке 63.1.2)</w:t>
            </w:r>
          </w:p>
        </w:tc>
        <w:tc>
          <w:tcPr>
            <w:tcW w:w="904" w:type="dxa"/>
          </w:tcPr>
          <w:p w:rsidR="00003445" w:rsidRDefault="00003445">
            <w:pPr>
              <w:pStyle w:val="ConsPlusNormal"/>
              <w:jc w:val="center"/>
            </w:pPr>
            <w:r>
              <w:t>33.1.2</w:t>
            </w:r>
          </w:p>
        </w:tc>
        <w:tc>
          <w:tcPr>
            <w:tcW w:w="1774" w:type="dxa"/>
          </w:tcPr>
          <w:p w:rsidR="00003445" w:rsidRDefault="00003445">
            <w:pPr>
              <w:pStyle w:val="ConsPlusNormal"/>
            </w:pPr>
            <w:r>
              <w:t>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6.2. Оказываемая в стационарных условиях (включая койки паллиативной медицинской помощи и койки сестринского ухода) (равно строке 63.2)</w:t>
            </w:r>
          </w:p>
        </w:tc>
        <w:tc>
          <w:tcPr>
            <w:tcW w:w="904" w:type="dxa"/>
          </w:tcPr>
          <w:p w:rsidR="00003445" w:rsidRDefault="00003445">
            <w:pPr>
              <w:pStyle w:val="ConsPlusNormal"/>
              <w:jc w:val="center"/>
            </w:pPr>
            <w:r>
              <w:t>33.2</w:t>
            </w:r>
          </w:p>
        </w:tc>
        <w:tc>
          <w:tcPr>
            <w:tcW w:w="1774" w:type="dxa"/>
          </w:tcPr>
          <w:p w:rsidR="00003445" w:rsidRDefault="00003445">
            <w:pPr>
              <w:pStyle w:val="ConsPlusNormal"/>
            </w:pPr>
            <w:r>
              <w:t>койко-день</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6.3. Оказываемая в условиях дневного стационара (равно строке 63.3)</w:t>
            </w:r>
          </w:p>
        </w:tc>
        <w:tc>
          <w:tcPr>
            <w:tcW w:w="904" w:type="dxa"/>
          </w:tcPr>
          <w:p w:rsidR="00003445" w:rsidRDefault="00003445">
            <w:pPr>
              <w:pStyle w:val="ConsPlusNormal"/>
              <w:jc w:val="center"/>
            </w:pPr>
            <w:r>
              <w:t>33.3</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7. Расходы на ведение дела СМО (сумма строк 49 + 64 + 79)</w:t>
            </w:r>
          </w:p>
        </w:tc>
        <w:tc>
          <w:tcPr>
            <w:tcW w:w="904" w:type="dxa"/>
          </w:tcPr>
          <w:p w:rsidR="00003445" w:rsidRDefault="00003445">
            <w:pPr>
              <w:pStyle w:val="ConsPlusNormal"/>
              <w:jc w:val="center"/>
            </w:pPr>
            <w:r>
              <w:t>34</w:t>
            </w:r>
          </w:p>
        </w:tc>
        <w:tc>
          <w:tcPr>
            <w:tcW w:w="1774" w:type="dxa"/>
          </w:tcPr>
          <w:p w:rsidR="00003445" w:rsidRDefault="00003445">
            <w:pPr>
              <w:pStyle w:val="ConsPlusNormal"/>
              <w:jc w:val="center"/>
            </w:pPr>
            <w:r>
              <w:t>-</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279,5</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784808,7</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8. Иные расходы (равно строке 65)</w:t>
            </w:r>
          </w:p>
        </w:tc>
        <w:tc>
          <w:tcPr>
            <w:tcW w:w="904" w:type="dxa"/>
          </w:tcPr>
          <w:p w:rsidR="00003445" w:rsidRDefault="00003445">
            <w:pPr>
              <w:pStyle w:val="ConsPlusNormal"/>
              <w:jc w:val="center"/>
            </w:pPr>
            <w:r>
              <w:t>35</w:t>
            </w:r>
          </w:p>
        </w:tc>
        <w:tc>
          <w:tcPr>
            <w:tcW w:w="1774" w:type="dxa"/>
          </w:tcPr>
          <w:p w:rsidR="00003445" w:rsidRDefault="00003445">
            <w:pPr>
              <w:pStyle w:val="ConsPlusNormal"/>
              <w:jc w:val="center"/>
            </w:pPr>
            <w:r>
              <w:t>-</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из строки 20:</w:t>
            </w:r>
          </w:p>
          <w:p w:rsidR="00003445" w:rsidRDefault="00003445">
            <w:pPr>
              <w:pStyle w:val="ConsPlusNormal"/>
            </w:pPr>
            <w:r>
              <w:t>1. Медицинская помощь, предоставляемая в рамках базовой программы ОМС застрахованным лицам (за счет субвенции ФОМС)</w:t>
            </w:r>
          </w:p>
        </w:tc>
        <w:tc>
          <w:tcPr>
            <w:tcW w:w="904" w:type="dxa"/>
          </w:tcPr>
          <w:p w:rsidR="00003445" w:rsidRDefault="00003445">
            <w:pPr>
              <w:pStyle w:val="ConsPlusNormal"/>
              <w:jc w:val="center"/>
            </w:pPr>
            <w:r>
              <w:t>36</w:t>
            </w:r>
          </w:p>
        </w:tc>
        <w:tc>
          <w:tcPr>
            <w:tcW w:w="1774" w:type="dxa"/>
          </w:tcPr>
          <w:p w:rsidR="00003445" w:rsidRDefault="00003445">
            <w:pPr>
              <w:pStyle w:val="ConsPlusNormal"/>
              <w:jc w:val="center"/>
            </w:pPr>
            <w:r>
              <w:t>-</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35761,0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100476419,7</w:t>
            </w:r>
          </w:p>
        </w:tc>
        <w:tc>
          <w:tcPr>
            <w:tcW w:w="679" w:type="dxa"/>
          </w:tcPr>
          <w:p w:rsidR="00003445" w:rsidRDefault="00003445">
            <w:pPr>
              <w:pStyle w:val="ConsPlusNormal"/>
              <w:jc w:val="center"/>
            </w:pPr>
            <w:r>
              <w:t>82,1</w:t>
            </w:r>
          </w:p>
        </w:tc>
      </w:tr>
      <w:tr w:rsidR="00003445">
        <w:tc>
          <w:tcPr>
            <w:tcW w:w="3231" w:type="dxa"/>
          </w:tcPr>
          <w:p w:rsidR="00003445" w:rsidRDefault="00003445">
            <w:pPr>
              <w:pStyle w:val="ConsPlusNormal"/>
            </w:pPr>
            <w:r>
              <w:t>1. Скорая, в том числе скорая специализированная, медицинская помощь</w:t>
            </w:r>
          </w:p>
        </w:tc>
        <w:tc>
          <w:tcPr>
            <w:tcW w:w="904" w:type="dxa"/>
          </w:tcPr>
          <w:p w:rsidR="00003445" w:rsidRDefault="00003445">
            <w:pPr>
              <w:pStyle w:val="ConsPlusNormal"/>
              <w:jc w:val="center"/>
            </w:pPr>
            <w:r>
              <w:t>37</w:t>
            </w:r>
          </w:p>
        </w:tc>
        <w:tc>
          <w:tcPr>
            <w:tcW w:w="1774" w:type="dxa"/>
          </w:tcPr>
          <w:p w:rsidR="00003445" w:rsidRDefault="00003445">
            <w:pPr>
              <w:pStyle w:val="ConsPlusNormal"/>
            </w:pPr>
            <w:r>
              <w:t>вызов</w:t>
            </w:r>
          </w:p>
        </w:tc>
        <w:tc>
          <w:tcPr>
            <w:tcW w:w="1759" w:type="dxa"/>
          </w:tcPr>
          <w:p w:rsidR="00003445" w:rsidRDefault="00003445">
            <w:pPr>
              <w:pStyle w:val="ConsPlusNormal"/>
              <w:jc w:val="center"/>
            </w:pPr>
            <w:r>
              <w:t>0,29</w:t>
            </w:r>
          </w:p>
        </w:tc>
        <w:tc>
          <w:tcPr>
            <w:tcW w:w="1759" w:type="dxa"/>
          </w:tcPr>
          <w:p w:rsidR="00003445" w:rsidRDefault="00003445">
            <w:pPr>
              <w:pStyle w:val="ConsPlusNormal"/>
              <w:jc w:val="center"/>
            </w:pPr>
            <w:r>
              <w:t>8234,2</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2387,9</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6709298,5</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lastRenderedPageBreak/>
              <w:t>2. Первичная медико-санитарная помощь, за исключением медицинской реабилитации</w:t>
            </w:r>
          </w:p>
        </w:tc>
        <w:tc>
          <w:tcPr>
            <w:tcW w:w="904" w:type="dxa"/>
          </w:tcPr>
          <w:p w:rsidR="00003445" w:rsidRDefault="00003445">
            <w:pPr>
              <w:pStyle w:val="ConsPlusNormal"/>
              <w:jc w:val="center"/>
            </w:pPr>
            <w:r>
              <w:t>38</w:t>
            </w:r>
          </w:p>
        </w:tc>
        <w:tc>
          <w:tcPr>
            <w:tcW w:w="1774"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2.1. В амбулаторных условиях</w:t>
            </w:r>
          </w:p>
        </w:tc>
        <w:tc>
          <w:tcPr>
            <w:tcW w:w="904" w:type="dxa"/>
          </w:tcPr>
          <w:p w:rsidR="00003445" w:rsidRDefault="00003445">
            <w:pPr>
              <w:pStyle w:val="ConsPlusNormal"/>
              <w:jc w:val="center"/>
            </w:pPr>
            <w:r>
              <w:t>39</w:t>
            </w:r>
          </w:p>
        </w:tc>
        <w:tc>
          <w:tcPr>
            <w:tcW w:w="1774"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2.1.1. Посещения с профилактическими и иными целями, всего (сумма строк 39.1.1 + 39.1.2 + 39.1.3 + 39.1.4 + 39.1.5), из них:</w:t>
            </w:r>
          </w:p>
        </w:tc>
        <w:tc>
          <w:tcPr>
            <w:tcW w:w="904" w:type="dxa"/>
          </w:tcPr>
          <w:p w:rsidR="00003445" w:rsidRDefault="00003445">
            <w:pPr>
              <w:pStyle w:val="ConsPlusNormal"/>
              <w:jc w:val="center"/>
            </w:pPr>
            <w:r>
              <w:t>39.1</w:t>
            </w:r>
          </w:p>
        </w:tc>
        <w:tc>
          <w:tcPr>
            <w:tcW w:w="1774" w:type="dxa"/>
          </w:tcPr>
          <w:p w:rsidR="00003445" w:rsidRDefault="00003445">
            <w:pPr>
              <w:pStyle w:val="ConsPlusNormal"/>
            </w:pPr>
            <w:r>
              <w:t>посещение/комплексное посещение</w:t>
            </w:r>
          </w:p>
        </w:tc>
        <w:tc>
          <w:tcPr>
            <w:tcW w:w="1759" w:type="dxa"/>
          </w:tcPr>
          <w:p w:rsidR="00003445" w:rsidRDefault="00003445">
            <w:pPr>
              <w:pStyle w:val="ConsPlusNormal"/>
              <w:jc w:val="center"/>
            </w:pPr>
            <w:r>
              <w:t>3,377689</w:t>
            </w:r>
          </w:p>
        </w:tc>
        <w:tc>
          <w:tcPr>
            <w:tcW w:w="1759" w:type="dxa"/>
          </w:tcPr>
          <w:p w:rsidR="00003445" w:rsidRDefault="00003445">
            <w:pPr>
              <w:pStyle w:val="ConsPlusNormal"/>
              <w:jc w:val="center"/>
            </w:pPr>
            <w:r>
              <w:t>1835,8</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5711,2</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17421837,7</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для проведения профилактических медицинских осмотров</w:t>
            </w:r>
          </w:p>
        </w:tc>
        <w:tc>
          <w:tcPr>
            <w:tcW w:w="904" w:type="dxa"/>
          </w:tcPr>
          <w:p w:rsidR="00003445" w:rsidRDefault="00003445">
            <w:pPr>
              <w:pStyle w:val="ConsPlusNormal"/>
              <w:jc w:val="center"/>
            </w:pPr>
            <w:r>
              <w:t>39.1.1</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0,26679</w:t>
            </w:r>
          </w:p>
        </w:tc>
        <w:tc>
          <w:tcPr>
            <w:tcW w:w="1759" w:type="dxa"/>
          </w:tcPr>
          <w:p w:rsidR="00003445" w:rsidRDefault="00003445">
            <w:pPr>
              <w:pStyle w:val="ConsPlusNormal"/>
              <w:jc w:val="center"/>
            </w:pPr>
            <w:r>
              <w:t>4296,8</w:t>
            </w:r>
          </w:p>
        </w:tc>
        <w:tc>
          <w:tcPr>
            <w:tcW w:w="1024" w:type="dxa"/>
          </w:tcPr>
          <w:p w:rsidR="00003445" w:rsidRDefault="00003445">
            <w:pPr>
              <w:pStyle w:val="ConsPlusNormal"/>
              <w:jc w:val="center"/>
            </w:pPr>
            <w:r>
              <w:t>X</w:t>
            </w:r>
          </w:p>
        </w:tc>
        <w:tc>
          <w:tcPr>
            <w:tcW w:w="904" w:type="dxa"/>
          </w:tcPr>
          <w:p w:rsidR="00003445" w:rsidRDefault="00003445">
            <w:pPr>
              <w:pStyle w:val="ConsPlusNormal"/>
              <w:jc w:val="center"/>
            </w:pPr>
            <w:r>
              <w:t>1146,3</w:t>
            </w:r>
          </w:p>
        </w:tc>
        <w:tc>
          <w:tcPr>
            <w:tcW w:w="1264" w:type="dxa"/>
          </w:tcPr>
          <w:p w:rsidR="00003445" w:rsidRDefault="00003445">
            <w:pPr>
              <w:pStyle w:val="ConsPlusNormal"/>
              <w:jc w:val="center"/>
            </w:pPr>
            <w:r>
              <w:t>X</w:t>
            </w:r>
          </w:p>
        </w:tc>
        <w:tc>
          <w:tcPr>
            <w:tcW w:w="1384" w:type="dxa"/>
          </w:tcPr>
          <w:p w:rsidR="00003445" w:rsidRDefault="00003445">
            <w:pPr>
              <w:pStyle w:val="ConsPlusNormal"/>
              <w:jc w:val="center"/>
            </w:pPr>
            <w:r>
              <w:t>3220838,3</w:t>
            </w:r>
          </w:p>
        </w:tc>
        <w:tc>
          <w:tcPr>
            <w:tcW w:w="679" w:type="dxa"/>
          </w:tcPr>
          <w:p w:rsidR="00003445" w:rsidRDefault="00003445">
            <w:pPr>
              <w:pStyle w:val="ConsPlusNormal"/>
              <w:jc w:val="center"/>
            </w:pPr>
            <w:r>
              <w:t>X</w:t>
            </w:r>
          </w:p>
        </w:tc>
      </w:tr>
      <w:tr w:rsidR="00003445">
        <w:tc>
          <w:tcPr>
            <w:tcW w:w="3231" w:type="dxa"/>
          </w:tcPr>
          <w:p w:rsidR="00003445" w:rsidRDefault="00003445">
            <w:pPr>
              <w:pStyle w:val="ConsPlusNormal"/>
            </w:pPr>
            <w:r>
              <w:t>для проведения диспансеризации, всего, в том числе:</w:t>
            </w:r>
          </w:p>
        </w:tc>
        <w:tc>
          <w:tcPr>
            <w:tcW w:w="904" w:type="dxa"/>
          </w:tcPr>
          <w:p w:rsidR="00003445" w:rsidRDefault="00003445">
            <w:pPr>
              <w:pStyle w:val="ConsPlusNormal"/>
              <w:jc w:val="center"/>
            </w:pPr>
            <w:r>
              <w:t>39.1.2</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0,432393</w:t>
            </w:r>
          </w:p>
        </w:tc>
        <w:tc>
          <w:tcPr>
            <w:tcW w:w="1759" w:type="dxa"/>
          </w:tcPr>
          <w:p w:rsidR="00003445" w:rsidRDefault="00003445">
            <w:pPr>
              <w:pStyle w:val="ConsPlusNormal"/>
              <w:jc w:val="center"/>
            </w:pPr>
            <w:r>
              <w:t>5251,4</w:t>
            </w:r>
          </w:p>
        </w:tc>
        <w:tc>
          <w:tcPr>
            <w:tcW w:w="1024" w:type="dxa"/>
          </w:tcPr>
          <w:p w:rsidR="00003445" w:rsidRDefault="00003445">
            <w:pPr>
              <w:pStyle w:val="ConsPlusNormal"/>
              <w:jc w:val="center"/>
            </w:pPr>
            <w:r>
              <w:t>X</w:t>
            </w:r>
          </w:p>
        </w:tc>
        <w:tc>
          <w:tcPr>
            <w:tcW w:w="904" w:type="dxa"/>
          </w:tcPr>
          <w:p w:rsidR="00003445" w:rsidRDefault="00003445">
            <w:pPr>
              <w:pStyle w:val="ConsPlusNormal"/>
              <w:jc w:val="center"/>
            </w:pPr>
            <w:r>
              <w:t>2270,7</w:t>
            </w:r>
          </w:p>
        </w:tc>
        <w:tc>
          <w:tcPr>
            <w:tcW w:w="1264" w:type="dxa"/>
          </w:tcPr>
          <w:p w:rsidR="00003445" w:rsidRDefault="00003445">
            <w:pPr>
              <w:pStyle w:val="ConsPlusNormal"/>
              <w:jc w:val="center"/>
            </w:pPr>
            <w:r>
              <w:t>X</w:t>
            </w:r>
          </w:p>
        </w:tc>
        <w:tc>
          <w:tcPr>
            <w:tcW w:w="1384" w:type="dxa"/>
          </w:tcPr>
          <w:p w:rsidR="00003445" w:rsidRDefault="00003445">
            <w:pPr>
              <w:pStyle w:val="ConsPlusNormal"/>
              <w:jc w:val="center"/>
            </w:pPr>
            <w:r>
              <w:t>6379863,0</w:t>
            </w:r>
          </w:p>
        </w:tc>
        <w:tc>
          <w:tcPr>
            <w:tcW w:w="679" w:type="dxa"/>
          </w:tcPr>
          <w:p w:rsidR="00003445" w:rsidRDefault="00003445">
            <w:pPr>
              <w:pStyle w:val="ConsPlusNormal"/>
              <w:jc w:val="center"/>
            </w:pPr>
            <w:r>
              <w:t>X</w:t>
            </w:r>
          </w:p>
        </w:tc>
      </w:tr>
      <w:tr w:rsidR="00003445">
        <w:tc>
          <w:tcPr>
            <w:tcW w:w="3231" w:type="dxa"/>
          </w:tcPr>
          <w:p w:rsidR="00003445" w:rsidRDefault="00003445">
            <w:pPr>
              <w:pStyle w:val="ConsPlusNormal"/>
            </w:pPr>
            <w:r>
              <w:t>для проведения углубленной диспансеризации</w:t>
            </w:r>
          </w:p>
        </w:tc>
        <w:tc>
          <w:tcPr>
            <w:tcW w:w="904" w:type="dxa"/>
          </w:tcPr>
          <w:p w:rsidR="00003445" w:rsidRDefault="00003445">
            <w:pPr>
              <w:pStyle w:val="ConsPlusNormal"/>
              <w:jc w:val="center"/>
            </w:pPr>
            <w:r>
              <w:t>39.1.2.1</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0,05076</w:t>
            </w:r>
          </w:p>
        </w:tc>
        <w:tc>
          <w:tcPr>
            <w:tcW w:w="1759" w:type="dxa"/>
          </w:tcPr>
          <w:p w:rsidR="00003445" w:rsidRDefault="00003445">
            <w:pPr>
              <w:pStyle w:val="ConsPlusNormal"/>
              <w:jc w:val="center"/>
            </w:pPr>
            <w:r>
              <w:t>2270,6</w:t>
            </w:r>
          </w:p>
        </w:tc>
        <w:tc>
          <w:tcPr>
            <w:tcW w:w="1024" w:type="dxa"/>
          </w:tcPr>
          <w:p w:rsidR="00003445" w:rsidRDefault="00003445">
            <w:pPr>
              <w:pStyle w:val="ConsPlusNormal"/>
              <w:jc w:val="center"/>
            </w:pPr>
            <w:r>
              <w:t>X</w:t>
            </w:r>
          </w:p>
        </w:tc>
        <w:tc>
          <w:tcPr>
            <w:tcW w:w="904" w:type="dxa"/>
          </w:tcPr>
          <w:p w:rsidR="00003445" w:rsidRDefault="00003445">
            <w:pPr>
              <w:pStyle w:val="ConsPlusNormal"/>
              <w:jc w:val="center"/>
            </w:pPr>
            <w:r>
              <w:t>115,3</w:t>
            </w:r>
          </w:p>
        </w:tc>
        <w:tc>
          <w:tcPr>
            <w:tcW w:w="1264" w:type="dxa"/>
          </w:tcPr>
          <w:p w:rsidR="00003445" w:rsidRDefault="00003445">
            <w:pPr>
              <w:pStyle w:val="ConsPlusNormal"/>
              <w:jc w:val="center"/>
            </w:pPr>
            <w:r>
              <w:t>X</w:t>
            </w:r>
          </w:p>
        </w:tc>
        <w:tc>
          <w:tcPr>
            <w:tcW w:w="1384" w:type="dxa"/>
          </w:tcPr>
          <w:p w:rsidR="00003445" w:rsidRDefault="00003445">
            <w:pPr>
              <w:pStyle w:val="ConsPlusNormal"/>
              <w:jc w:val="center"/>
            </w:pPr>
            <w:r>
              <w:t>323817,4</w:t>
            </w:r>
          </w:p>
        </w:tc>
        <w:tc>
          <w:tcPr>
            <w:tcW w:w="679" w:type="dxa"/>
          </w:tcPr>
          <w:p w:rsidR="00003445" w:rsidRDefault="00003445">
            <w:pPr>
              <w:pStyle w:val="ConsPlusNormal"/>
              <w:jc w:val="center"/>
            </w:pPr>
            <w:r>
              <w:t>X</w:t>
            </w:r>
          </w:p>
        </w:tc>
      </w:tr>
      <w:tr w:rsidR="00003445">
        <w:tc>
          <w:tcPr>
            <w:tcW w:w="3231" w:type="dxa"/>
          </w:tcPr>
          <w:p w:rsidR="00003445" w:rsidRDefault="00003445">
            <w:pPr>
              <w:pStyle w:val="ConsPlusNormal"/>
            </w:pPr>
            <w:r>
              <w:t>для проведения диспансеризации по оценке репродуктивного здоровья</w:t>
            </w:r>
          </w:p>
        </w:tc>
        <w:tc>
          <w:tcPr>
            <w:tcW w:w="904" w:type="dxa"/>
          </w:tcPr>
          <w:p w:rsidR="00003445" w:rsidRDefault="00003445">
            <w:pPr>
              <w:pStyle w:val="ConsPlusNormal"/>
              <w:jc w:val="center"/>
            </w:pPr>
            <w:r>
              <w:t>39.1.3</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0,147308</w:t>
            </w:r>
          </w:p>
        </w:tc>
        <w:tc>
          <w:tcPr>
            <w:tcW w:w="1759" w:type="dxa"/>
          </w:tcPr>
          <w:p w:rsidR="00003445" w:rsidRDefault="00003445">
            <w:pPr>
              <w:pStyle w:val="ConsPlusNormal"/>
              <w:jc w:val="center"/>
            </w:pPr>
            <w:r>
              <w:t>3021,5</w:t>
            </w:r>
          </w:p>
        </w:tc>
        <w:tc>
          <w:tcPr>
            <w:tcW w:w="1024" w:type="dxa"/>
          </w:tcPr>
          <w:p w:rsidR="00003445" w:rsidRDefault="00003445">
            <w:pPr>
              <w:pStyle w:val="ConsPlusNormal"/>
              <w:jc w:val="center"/>
            </w:pPr>
            <w:r>
              <w:t>X</w:t>
            </w:r>
          </w:p>
        </w:tc>
        <w:tc>
          <w:tcPr>
            <w:tcW w:w="904" w:type="dxa"/>
          </w:tcPr>
          <w:p w:rsidR="00003445" w:rsidRDefault="00003445">
            <w:pPr>
              <w:pStyle w:val="ConsPlusNormal"/>
              <w:jc w:val="center"/>
            </w:pPr>
            <w:r>
              <w:t>445,1</w:t>
            </w:r>
          </w:p>
        </w:tc>
        <w:tc>
          <w:tcPr>
            <w:tcW w:w="1264" w:type="dxa"/>
          </w:tcPr>
          <w:p w:rsidR="00003445" w:rsidRDefault="00003445">
            <w:pPr>
              <w:pStyle w:val="ConsPlusNormal"/>
              <w:jc w:val="center"/>
            </w:pPr>
            <w:r>
              <w:t>X</w:t>
            </w:r>
          </w:p>
        </w:tc>
        <w:tc>
          <w:tcPr>
            <w:tcW w:w="1384" w:type="dxa"/>
          </w:tcPr>
          <w:p w:rsidR="00003445" w:rsidRDefault="00003445">
            <w:pPr>
              <w:pStyle w:val="ConsPlusNormal"/>
              <w:jc w:val="center"/>
            </w:pPr>
            <w:r>
              <w:t>1250555,5</w:t>
            </w:r>
          </w:p>
        </w:tc>
        <w:tc>
          <w:tcPr>
            <w:tcW w:w="679" w:type="dxa"/>
          </w:tcPr>
          <w:p w:rsidR="00003445" w:rsidRDefault="00003445">
            <w:pPr>
              <w:pStyle w:val="ConsPlusNormal"/>
              <w:jc w:val="center"/>
            </w:pPr>
            <w:r>
              <w:t>X</w:t>
            </w:r>
          </w:p>
        </w:tc>
      </w:tr>
      <w:tr w:rsidR="00003445">
        <w:tc>
          <w:tcPr>
            <w:tcW w:w="3231" w:type="dxa"/>
          </w:tcPr>
          <w:p w:rsidR="00003445" w:rsidRDefault="00003445">
            <w:pPr>
              <w:pStyle w:val="ConsPlusNormal"/>
            </w:pPr>
            <w:r>
              <w:t>женщины</w:t>
            </w:r>
          </w:p>
        </w:tc>
        <w:tc>
          <w:tcPr>
            <w:tcW w:w="904" w:type="dxa"/>
          </w:tcPr>
          <w:p w:rsidR="00003445" w:rsidRDefault="00003445">
            <w:pPr>
              <w:pStyle w:val="ConsPlusNormal"/>
              <w:jc w:val="center"/>
            </w:pPr>
            <w:r>
              <w:t>39.1.3.1</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0,075463</w:t>
            </w:r>
          </w:p>
        </w:tc>
        <w:tc>
          <w:tcPr>
            <w:tcW w:w="1759" w:type="dxa"/>
          </w:tcPr>
          <w:p w:rsidR="00003445" w:rsidRDefault="00003445">
            <w:pPr>
              <w:pStyle w:val="ConsPlusNormal"/>
              <w:jc w:val="center"/>
            </w:pPr>
            <w:r>
              <w:t>4788,0</w:t>
            </w:r>
          </w:p>
        </w:tc>
        <w:tc>
          <w:tcPr>
            <w:tcW w:w="1024" w:type="dxa"/>
          </w:tcPr>
          <w:p w:rsidR="00003445" w:rsidRDefault="00003445">
            <w:pPr>
              <w:pStyle w:val="ConsPlusNormal"/>
              <w:jc w:val="center"/>
            </w:pPr>
            <w:r>
              <w:t>X</w:t>
            </w:r>
          </w:p>
        </w:tc>
        <w:tc>
          <w:tcPr>
            <w:tcW w:w="904" w:type="dxa"/>
          </w:tcPr>
          <w:p w:rsidR="00003445" w:rsidRDefault="00003445">
            <w:pPr>
              <w:pStyle w:val="ConsPlusNormal"/>
              <w:jc w:val="center"/>
            </w:pPr>
            <w:r>
              <w:t>361,3</w:t>
            </w:r>
          </w:p>
        </w:tc>
        <w:tc>
          <w:tcPr>
            <w:tcW w:w="1264" w:type="dxa"/>
          </w:tcPr>
          <w:p w:rsidR="00003445" w:rsidRDefault="00003445">
            <w:pPr>
              <w:pStyle w:val="ConsPlusNormal"/>
              <w:jc w:val="center"/>
            </w:pPr>
            <w:r>
              <w:t>X</w:t>
            </w:r>
          </w:p>
        </w:tc>
        <w:tc>
          <w:tcPr>
            <w:tcW w:w="1384" w:type="dxa"/>
          </w:tcPr>
          <w:p w:rsidR="00003445" w:rsidRDefault="00003445">
            <w:pPr>
              <w:pStyle w:val="ConsPlusNormal"/>
              <w:jc w:val="center"/>
            </w:pPr>
            <w:r>
              <w:t>1015187,7</w:t>
            </w:r>
          </w:p>
        </w:tc>
        <w:tc>
          <w:tcPr>
            <w:tcW w:w="679" w:type="dxa"/>
          </w:tcPr>
          <w:p w:rsidR="00003445" w:rsidRDefault="00003445">
            <w:pPr>
              <w:pStyle w:val="ConsPlusNormal"/>
              <w:jc w:val="center"/>
            </w:pPr>
            <w:r>
              <w:t>X</w:t>
            </w:r>
          </w:p>
        </w:tc>
      </w:tr>
      <w:tr w:rsidR="00003445">
        <w:tc>
          <w:tcPr>
            <w:tcW w:w="3231" w:type="dxa"/>
          </w:tcPr>
          <w:p w:rsidR="00003445" w:rsidRDefault="00003445">
            <w:pPr>
              <w:pStyle w:val="ConsPlusNormal"/>
            </w:pPr>
            <w:r>
              <w:t>мужчины</w:t>
            </w:r>
          </w:p>
        </w:tc>
        <w:tc>
          <w:tcPr>
            <w:tcW w:w="904" w:type="dxa"/>
          </w:tcPr>
          <w:p w:rsidR="00003445" w:rsidRDefault="00003445">
            <w:pPr>
              <w:pStyle w:val="ConsPlusNormal"/>
              <w:jc w:val="center"/>
            </w:pPr>
            <w:r>
              <w:t>39.1.3.2</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0,071845</w:t>
            </w:r>
          </w:p>
        </w:tc>
        <w:tc>
          <w:tcPr>
            <w:tcW w:w="1759" w:type="dxa"/>
          </w:tcPr>
          <w:p w:rsidR="00003445" w:rsidRDefault="00003445">
            <w:pPr>
              <w:pStyle w:val="ConsPlusNormal"/>
              <w:jc w:val="center"/>
            </w:pPr>
            <w:r>
              <w:t>1165,9</w:t>
            </w:r>
          </w:p>
        </w:tc>
        <w:tc>
          <w:tcPr>
            <w:tcW w:w="1024" w:type="dxa"/>
          </w:tcPr>
          <w:p w:rsidR="00003445" w:rsidRDefault="00003445">
            <w:pPr>
              <w:pStyle w:val="ConsPlusNormal"/>
              <w:jc w:val="center"/>
            </w:pPr>
            <w:r>
              <w:t>X</w:t>
            </w:r>
          </w:p>
        </w:tc>
        <w:tc>
          <w:tcPr>
            <w:tcW w:w="904" w:type="dxa"/>
          </w:tcPr>
          <w:p w:rsidR="00003445" w:rsidRDefault="00003445">
            <w:pPr>
              <w:pStyle w:val="ConsPlusNormal"/>
              <w:jc w:val="center"/>
            </w:pPr>
            <w:r>
              <w:t>83,8</w:t>
            </w:r>
          </w:p>
        </w:tc>
        <w:tc>
          <w:tcPr>
            <w:tcW w:w="1264" w:type="dxa"/>
          </w:tcPr>
          <w:p w:rsidR="00003445" w:rsidRDefault="00003445">
            <w:pPr>
              <w:pStyle w:val="ConsPlusNormal"/>
              <w:jc w:val="center"/>
            </w:pPr>
            <w:r>
              <w:t>X</w:t>
            </w:r>
          </w:p>
        </w:tc>
        <w:tc>
          <w:tcPr>
            <w:tcW w:w="1384" w:type="dxa"/>
          </w:tcPr>
          <w:p w:rsidR="00003445" w:rsidRDefault="00003445">
            <w:pPr>
              <w:pStyle w:val="ConsPlusNormal"/>
              <w:jc w:val="center"/>
            </w:pPr>
            <w:r>
              <w:t>235358,8</w:t>
            </w:r>
          </w:p>
        </w:tc>
        <w:tc>
          <w:tcPr>
            <w:tcW w:w="679" w:type="dxa"/>
          </w:tcPr>
          <w:p w:rsidR="00003445" w:rsidRDefault="00003445">
            <w:pPr>
              <w:pStyle w:val="ConsPlusNormal"/>
              <w:jc w:val="center"/>
            </w:pPr>
            <w:r>
              <w:t>X</w:t>
            </w:r>
          </w:p>
        </w:tc>
      </w:tr>
      <w:tr w:rsidR="00003445">
        <w:tc>
          <w:tcPr>
            <w:tcW w:w="3231" w:type="dxa"/>
          </w:tcPr>
          <w:p w:rsidR="00003445" w:rsidRDefault="00003445">
            <w:pPr>
              <w:pStyle w:val="ConsPlusNormal"/>
            </w:pPr>
            <w:r>
              <w:t>для посещений с иными целями</w:t>
            </w:r>
          </w:p>
        </w:tc>
        <w:tc>
          <w:tcPr>
            <w:tcW w:w="904" w:type="dxa"/>
          </w:tcPr>
          <w:p w:rsidR="00003445" w:rsidRDefault="00003445">
            <w:pPr>
              <w:pStyle w:val="ConsPlusNormal"/>
              <w:jc w:val="center"/>
            </w:pPr>
            <w:r>
              <w:t>39.1.4</w:t>
            </w:r>
          </w:p>
        </w:tc>
        <w:tc>
          <w:tcPr>
            <w:tcW w:w="1774" w:type="dxa"/>
          </w:tcPr>
          <w:p w:rsidR="00003445" w:rsidRDefault="00003445">
            <w:pPr>
              <w:pStyle w:val="ConsPlusNormal"/>
            </w:pPr>
            <w:r>
              <w:t>посещение</w:t>
            </w:r>
          </w:p>
        </w:tc>
        <w:tc>
          <w:tcPr>
            <w:tcW w:w="1759" w:type="dxa"/>
          </w:tcPr>
          <w:p w:rsidR="00003445" w:rsidRDefault="00003445">
            <w:pPr>
              <w:pStyle w:val="ConsPlusNormal"/>
              <w:jc w:val="center"/>
            </w:pPr>
            <w:r>
              <w:t>2,678505</w:t>
            </w:r>
          </w:p>
        </w:tc>
        <w:tc>
          <w:tcPr>
            <w:tcW w:w="1759" w:type="dxa"/>
          </w:tcPr>
          <w:p w:rsidR="00003445" w:rsidRDefault="00003445">
            <w:pPr>
              <w:pStyle w:val="ConsPlusNormal"/>
              <w:jc w:val="center"/>
            </w:pPr>
            <w:r>
              <w:t>856,5</w:t>
            </w:r>
          </w:p>
        </w:tc>
        <w:tc>
          <w:tcPr>
            <w:tcW w:w="1024" w:type="dxa"/>
          </w:tcPr>
          <w:p w:rsidR="00003445" w:rsidRDefault="00003445">
            <w:pPr>
              <w:pStyle w:val="ConsPlusNormal"/>
              <w:jc w:val="center"/>
            </w:pPr>
            <w:r>
              <w:t>X</w:t>
            </w:r>
          </w:p>
        </w:tc>
        <w:tc>
          <w:tcPr>
            <w:tcW w:w="904" w:type="dxa"/>
          </w:tcPr>
          <w:p w:rsidR="00003445" w:rsidRDefault="00003445">
            <w:pPr>
              <w:pStyle w:val="ConsPlusNormal"/>
              <w:jc w:val="center"/>
            </w:pPr>
            <w:r>
              <w:t>2294,2</w:t>
            </w:r>
          </w:p>
        </w:tc>
        <w:tc>
          <w:tcPr>
            <w:tcW w:w="1264" w:type="dxa"/>
          </w:tcPr>
          <w:p w:rsidR="00003445" w:rsidRDefault="00003445">
            <w:pPr>
              <w:pStyle w:val="ConsPlusNormal"/>
              <w:jc w:val="center"/>
            </w:pPr>
            <w:r>
              <w:t>X</w:t>
            </w:r>
          </w:p>
        </w:tc>
        <w:tc>
          <w:tcPr>
            <w:tcW w:w="1384" w:type="dxa"/>
          </w:tcPr>
          <w:p w:rsidR="00003445" w:rsidRDefault="00003445">
            <w:pPr>
              <w:pStyle w:val="ConsPlusNormal"/>
              <w:jc w:val="center"/>
            </w:pPr>
            <w:r>
              <w:t>6446038,9</w:t>
            </w:r>
          </w:p>
        </w:tc>
        <w:tc>
          <w:tcPr>
            <w:tcW w:w="679" w:type="dxa"/>
          </w:tcPr>
          <w:p w:rsidR="00003445" w:rsidRDefault="00003445">
            <w:pPr>
              <w:pStyle w:val="ConsPlusNormal"/>
              <w:jc w:val="center"/>
            </w:pPr>
            <w:r>
              <w:t>X</w:t>
            </w:r>
          </w:p>
        </w:tc>
      </w:tr>
      <w:tr w:rsidR="00003445">
        <w:tc>
          <w:tcPr>
            <w:tcW w:w="3231" w:type="dxa"/>
          </w:tcPr>
          <w:p w:rsidR="00003445" w:rsidRDefault="00003445">
            <w:pPr>
              <w:pStyle w:val="ConsPlusNormal"/>
            </w:pPr>
            <w:r>
              <w:lastRenderedPageBreak/>
              <w:t>посещения с профилактическими целями центров здоровья</w:t>
            </w:r>
          </w:p>
        </w:tc>
        <w:tc>
          <w:tcPr>
            <w:tcW w:w="904" w:type="dxa"/>
          </w:tcPr>
          <w:p w:rsidR="00003445" w:rsidRDefault="00003445">
            <w:pPr>
              <w:pStyle w:val="ConsPlusNormal"/>
              <w:jc w:val="center"/>
            </w:pPr>
            <w:r>
              <w:t>39.1.5</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0,023317</w:t>
            </w:r>
          </w:p>
        </w:tc>
        <w:tc>
          <w:tcPr>
            <w:tcW w:w="1759" w:type="dxa"/>
          </w:tcPr>
          <w:p w:rsidR="00003445" w:rsidRDefault="00003445">
            <w:pPr>
              <w:pStyle w:val="ConsPlusNormal"/>
              <w:jc w:val="center"/>
            </w:pPr>
            <w:r>
              <w:t>1901,0</w:t>
            </w:r>
          </w:p>
        </w:tc>
        <w:tc>
          <w:tcPr>
            <w:tcW w:w="1024" w:type="dxa"/>
          </w:tcPr>
          <w:p w:rsidR="00003445" w:rsidRDefault="00003445">
            <w:pPr>
              <w:pStyle w:val="ConsPlusNormal"/>
              <w:jc w:val="center"/>
            </w:pPr>
            <w:r>
              <w:t>X</w:t>
            </w:r>
          </w:p>
        </w:tc>
        <w:tc>
          <w:tcPr>
            <w:tcW w:w="904" w:type="dxa"/>
          </w:tcPr>
          <w:p w:rsidR="00003445" w:rsidRDefault="00003445">
            <w:pPr>
              <w:pStyle w:val="ConsPlusNormal"/>
              <w:jc w:val="center"/>
            </w:pPr>
            <w:r>
              <w:t>44,3</w:t>
            </w:r>
          </w:p>
        </w:tc>
        <w:tc>
          <w:tcPr>
            <w:tcW w:w="1264" w:type="dxa"/>
          </w:tcPr>
          <w:p w:rsidR="00003445" w:rsidRDefault="00003445">
            <w:pPr>
              <w:pStyle w:val="ConsPlusNormal"/>
              <w:jc w:val="center"/>
            </w:pPr>
            <w:r>
              <w:t>X</w:t>
            </w:r>
          </w:p>
        </w:tc>
        <w:tc>
          <w:tcPr>
            <w:tcW w:w="1384" w:type="dxa"/>
          </w:tcPr>
          <w:p w:rsidR="00003445" w:rsidRDefault="00003445">
            <w:pPr>
              <w:pStyle w:val="ConsPlusNormal"/>
              <w:jc w:val="center"/>
            </w:pPr>
            <w:r>
              <w:t>124542,0</w:t>
            </w:r>
          </w:p>
        </w:tc>
        <w:tc>
          <w:tcPr>
            <w:tcW w:w="679" w:type="dxa"/>
          </w:tcPr>
          <w:p w:rsidR="00003445" w:rsidRDefault="00003445">
            <w:pPr>
              <w:pStyle w:val="ConsPlusNormal"/>
              <w:jc w:val="center"/>
            </w:pPr>
            <w:r>
              <w:t>X</w:t>
            </w:r>
          </w:p>
        </w:tc>
      </w:tr>
      <w:tr w:rsidR="00003445">
        <w:tc>
          <w:tcPr>
            <w:tcW w:w="3231" w:type="dxa"/>
          </w:tcPr>
          <w:p w:rsidR="00003445" w:rsidRDefault="00003445">
            <w:pPr>
              <w:pStyle w:val="ConsPlusNormal"/>
            </w:pPr>
            <w:r>
              <w:t>2.1.2. В неотложной форме</w:t>
            </w:r>
          </w:p>
        </w:tc>
        <w:tc>
          <w:tcPr>
            <w:tcW w:w="904" w:type="dxa"/>
          </w:tcPr>
          <w:p w:rsidR="00003445" w:rsidRDefault="00003445">
            <w:pPr>
              <w:pStyle w:val="ConsPlusNormal"/>
              <w:jc w:val="center"/>
            </w:pPr>
            <w:r>
              <w:t>39.2</w:t>
            </w:r>
          </w:p>
        </w:tc>
        <w:tc>
          <w:tcPr>
            <w:tcW w:w="1774" w:type="dxa"/>
          </w:tcPr>
          <w:p w:rsidR="00003445" w:rsidRDefault="00003445">
            <w:pPr>
              <w:pStyle w:val="ConsPlusNormal"/>
            </w:pPr>
            <w:r>
              <w:t>посещение</w:t>
            </w:r>
          </w:p>
        </w:tc>
        <w:tc>
          <w:tcPr>
            <w:tcW w:w="1759" w:type="dxa"/>
          </w:tcPr>
          <w:p w:rsidR="00003445" w:rsidRDefault="00003445">
            <w:pPr>
              <w:pStyle w:val="ConsPlusNormal"/>
              <w:jc w:val="center"/>
            </w:pPr>
            <w:r>
              <w:t>0,54</w:t>
            </w:r>
          </w:p>
        </w:tc>
        <w:tc>
          <w:tcPr>
            <w:tcW w:w="1759" w:type="dxa"/>
          </w:tcPr>
          <w:p w:rsidR="00003445" w:rsidRDefault="00003445">
            <w:pPr>
              <w:pStyle w:val="ConsPlusNormal"/>
              <w:jc w:val="center"/>
            </w:pPr>
            <w:r>
              <w:t>1902,0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1027,1</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2885714,3</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2.1.3. Обращения в связи с заболеваниями</w:t>
            </w:r>
          </w:p>
        </w:tc>
        <w:tc>
          <w:tcPr>
            <w:tcW w:w="904" w:type="dxa"/>
          </w:tcPr>
          <w:p w:rsidR="00003445" w:rsidRDefault="00003445">
            <w:pPr>
              <w:pStyle w:val="ConsPlusNormal"/>
              <w:jc w:val="center"/>
            </w:pPr>
            <w:r>
              <w:t>39.3</w:t>
            </w:r>
          </w:p>
        </w:tc>
        <w:tc>
          <w:tcPr>
            <w:tcW w:w="1774" w:type="dxa"/>
          </w:tcPr>
          <w:p w:rsidR="00003445" w:rsidRDefault="00003445">
            <w:pPr>
              <w:pStyle w:val="ConsPlusNormal"/>
            </w:pPr>
            <w:r>
              <w:t>обращение</w:t>
            </w:r>
          </w:p>
        </w:tc>
        <w:tc>
          <w:tcPr>
            <w:tcW w:w="1759" w:type="dxa"/>
          </w:tcPr>
          <w:p w:rsidR="00003445" w:rsidRDefault="00003445">
            <w:pPr>
              <w:pStyle w:val="ConsPlusNormal"/>
              <w:jc w:val="center"/>
            </w:pPr>
            <w:r>
              <w:t>1,1431</w:t>
            </w:r>
          </w:p>
        </w:tc>
        <w:tc>
          <w:tcPr>
            <w:tcW w:w="1759" w:type="dxa"/>
          </w:tcPr>
          <w:p w:rsidR="00003445" w:rsidRDefault="00003445">
            <w:pPr>
              <w:pStyle w:val="ConsPlusNormal"/>
              <w:jc w:val="center"/>
            </w:pPr>
            <w:r>
              <w:t>4257,6</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4866,8</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13674181,3</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2.1.4. Проведение отдельных диагностических (лабораторных) исследований</w:t>
            </w:r>
          </w:p>
        </w:tc>
        <w:tc>
          <w:tcPr>
            <w:tcW w:w="904" w:type="dxa"/>
          </w:tcPr>
          <w:p w:rsidR="00003445" w:rsidRDefault="00003445">
            <w:pPr>
              <w:pStyle w:val="ConsPlusNormal"/>
              <w:jc w:val="center"/>
            </w:pPr>
            <w:r>
              <w:t>39.4</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0,290650</w:t>
            </w:r>
          </w:p>
        </w:tc>
        <w:tc>
          <w:tcPr>
            <w:tcW w:w="1759" w:type="dxa"/>
          </w:tcPr>
          <w:p w:rsidR="00003445" w:rsidRDefault="00003445">
            <w:pPr>
              <w:pStyle w:val="ConsPlusNormal"/>
              <w:jc w:val="center"/>
            </w:pPr>
            <w:r>
              <w:t>3607,9</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1048,6</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2946344,4</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компьютерная томография</w:t>
            </w:r>
          </w:p>
        </w:tc>
        <w:tc>
          <w:tcPr>
            <w:tcW w:w="904" w:type="dxa"/>
          </w:tcPr>
          <w:p w:rsidR="00003445" w:rsidRDefault="00003445">
            <w:pPr>
              <w:pStyle w:val="ConsPlusNormal"/>
              <w:jc w:val="center"/>
            </w:pPr>
            <w:r>
              <w:t>39.4.1</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0,060619</w:t>
            </w:r>
          </w:p>
        </w:tc>
        <w:tc>
          <w:tcPr>
            <w:tcW w:w="1759" w:type="dxa"/>
          </w:tcPr>
          <w:p w:rsidR="00003445" w:rsidRDefault="00003445">
            <w:pPr>
              <w:pStyle w:val="ConsPlusNormal"/>
              <w:jc w:val="center"/>
            </w:pPr>
            <w:r>
              <w:t>5638,6</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341,8</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960366,4</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магнитно-резонансная томография</w:t>
            </w:r>
          </w:p>
        </w:tc>
        <w:tc>
          <w:tcPr>
            <w:tcW w:w="904" w:type="dxa"/>
          </w:tcPr>
          <w:p w:rsidR="00003445" w:rsidRDefault="00003445">
            <w:pPr>
              <w:pStyle w:val="ConsPlusNormal"/>
              <w:jc w:val="center"/>
            </w:pPr>
            <w:r>
              <w:t>39.4.2</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0,023135</w:t>
            </w:r>
          </w:p>
        </w:tc>
        <w:tc>
          <w:tcPr>
            <w:tcW w:w="1759" w:type="dxa"/>
          </w:tcPr>
          <w:p w:rsidR="00003445" w:rsidRDefault="00003445">
            <w:pPr>
              <w:pStyle w:val="ConsPlusNormal"/>
              <w:jc w:val="center"/>
            </w:pPr>
            <w:r>
              <w:t>7699,0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178,1</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500447,0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ультразвуковое исследование сердечно-сосудистой системы</w:t>
            </w:r>
          </w:p>
        </w:tc>
        <w:tc>
          <w:tcPr>
            <w:tcW w:w="904" w:type="dxa"/>
          </w:tcPr>
          <w:p w:rsidR="00003445" w:rsidRDefault="00003445">
            <w:pPr>
              <w:pStyle w:val="ConsPlusNormal"/>
              <w:jc w:val="center"/>
            </w:pPr>
            <w:r>
              <w:t>39.4.3</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0,128528</w:t>
            </w:r>
          </w:p>
        </w:tc>
        <w:tc>
          <w:tcPr>
            <w:tcW w:w="1759" w:type="dxa"/>
          </w:tcPr>
          <w:p w:rsidR="00003445" w:rsidRDefault="00003445">
            <w:pPr>
              <w:pStyle w:val="ConsPlusNormal"/>
              <w:jc w:val="center"/>
            </w:pPr>
            <w:r>
              <w:t>1138,5</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146,3</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411150,0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эндоскопическое диагностическое исследование</w:t>
            </w:r>
          </w:p>
        </w:tc>
        <w:tc>
          <w:tcPr>
            <w:tcW w:w="904" w:type="dxa"/>
          </w:tcPr>
          <w:p w:rsidR="00003445" w:rsidRDefault="00003445">
            <w:pPr>
              <w:pStyle w:val="ConsPlusNormal"/>
              <w:jc w:val="center"/>
            </w:pPr>
            <w:r>
              <w:t>39.4.4</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0,037139</w:t>
            </w:r>
          </w:p>
        </w:tc>
        <w:tc>
          <w:tcPr>
            <w:tcW w:w="1759" w:type="dxa"/>
          </w:tcPr>
          <w:p w:rsidR="00003445" w:rsidRDefault="00003445">
            <w:pPr>
              <w:pStyle w:val="ConsPlusNormal"/>
              <w:jc w:val="center"/>
            </w:pPr>
            <w:r>
              <w:t>2087,8</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77,5</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217855,3</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молекулярно-генетическое исследование с целью диагностики онкологических заболеваний</w:t>
            </w:r>
          </w:p>
        </w:tc>
        <w:tc>
          <w:tcPr>
            <w:tcW w:w="904" w:type="dxa"/>
          </w:tcPr>
          <w:p w:rsidR="00003445" w:rsidRDefault="00003445">
            <w:pPr>
              <w:pStyle w:val="ConsPlusNormal"/>
              <w:jc w:val="center"/>
            </w:pPr>
            <w:r>
              <w:t>39.4.5</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0,001362</w:t>
            </w:r>
          </w:p>
        </w:tc>
        <w:tc>
          <w:tcPr>
            <w:tcW w:w="1759" w:type="dxa"/>
          </w:tcPr>
          <w:p w:rsidR="00003445" w:rsidRDefault="00003445">
            <w:pPr>
              <w:pStyle w:val="ConsPlusNormal"/>
              <w:jc w:val="center"/>
            </w:pPr>
            <w:r>
              <w:t>17533,3</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23,9</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67096,0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w:t>
            </w:r>
            <w:r>
              <w:lastRenderedPageBreak/>
              <w:t>лекарственной терапии</w:t>
            </w:r>
          </w:p>
        </w:tc>
        <w:tc>
          <w:tcPr>
            <w:tcW w:w="904" w:type="dxa"/>
          </w:tcPr>
          <w:p w:rsidR="00003445" w:rsidRDefault="00003445">
            <w:pPr>
              <w:pStyle w:val="ConsPlusNormal"/>
              <w:jc w:val="center"/>
            </w:pPr>
            <w:r>
              <w:lastRenderedPageBreak/>
              <w:t>39.4.6</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0,028458</w:t>
            </w:r>
          </w:p>
        </w:tc>
        <w:tc>
          <w:tcPr>
            <w:tcW w:w="1759" w:type="dxa"/>
          </w:tcPr>
          <w:p w:rsidR="00003445" w:rsidRDefault="00003445">
            <w:pPr>
              <w:pStyle w:val="ConsPlusNormal"/>
              <w:jc w:val="center"/>
            </w:pPr>
            <w:r>
              <w:t>4324,0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123,1</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345739,2</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lastRenderedPageBreak/>
              <w:t>тестирование на выявление новой коронавирусной инфекции (COVID-19)</w:t>
            </w:r>
          </w:p>
        </w:tc>
        <w:tc>
          <w:tcPr>
            <w:tcW w:w="904" w:type="dxa"/>
          </w:tcPr>
          <w:p w:rsidR="00003445" w:rsidRDefault="00003445">
            <w:pPr>
              <w:pStyle w:val="ConsPlusNormal"/>
              <w:jc w:val="center"/>
            </w:pPr>
            <w:r>
              <w:t>39.4.7</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ПЭТ-КТ при онкологических заболеваниях</w:t>
            </w:r>
          </w:p>
        </w:tc>
        <w:tc>
          <w:tcPr>
            <w:tcW w:w="904" w:type="dxa"/>
          </w:tcPr>
          <w:p w:rsidR="00003445" w:rsidRDefault="00003445">
            <w:pPr>
              <w:pStyle w:val="ConsPlusNormal"/>
              <w:jc w:val="center"/>
            </w:pPr>
            <w:r>
              <w:t>39.4.8</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0,002086</w:t>
            </w:r>
          </w:p>
        </w:tc>
        <w:tc>
          <w:tcPr>
            <w:tcW w:w="1759" w:type="dxa"/>
          </w:tcPr>
          <w:p w:rsidR="00003445" w:rsidRDefault="00003445">
            <w:pPr>
              <w:pStyle w:val="ConsPlusNormal"/>
              <w:jc w:val="center"/>
            </w:pPr>
            <w:r>
              <w:t>55942,5</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116,7</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327877,6</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ОФЭКТ/КТ</w:t>
            </w:r>
          </w:p>
        </w:tc>
        <w:tc>
          <w:tcPr>
            <w:tcW w:w="904" w:type="dxa"/>
          </w:tcPr>
          <w:p w:rsidR="00003445" w:rsidRDefault="00003445">
            <w:pPr>
              <w:pStyle w:val="ConsPlusNormal"/>
              <w:jc w:val="center"/>
            </w:pPr>
            <w:r>
              <w:t>39.4.9</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0,003622</w:t>
            </w:r>
          </w:p>
        </w:tc>
        <w:tc>
          <w:tcPr>
            <w:tcW w:w="1759" w:type="dxa"/>
          </w:tcPr>
          <w:p w:rsidR="00003445" w:rsidRDefault="00003445">
            <w:pPr>
              <w:pStyle w:val="ConsPlusNormal"/>
              <w:jc w:val="center"/>
            </w:pPr>
            <w:r>
              <w:t>7968,1</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28,9</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81088,4</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школа сахарного диабета</w:t>
            </w:r>
          </w:p>
        </w:tc>
        <w:tc>
          <w:tcPr>
            <w:tcW w:w="904" w:type="dxa"/>
          </w:tcPr>
          <w:p w:rsidR="00003445" w:rsidRDefault="00003445">
            <w:pPr>
              <w:pStyle w:val="ConsPlusNormal"/>
              <w:jc w:val="center"/>
            </w:pPr>
            <w:r>
              <w:t>39.4.10</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0,005702</w:t>
            </w:r>
          </w:p>
        </w:tc>
        <w:tc>
          <w:tcPr>
            <w:tcW w:w="1759" w:type="dxa"/>
          </w:tcPr>
          <w:p w:rsidR="00003445" w:rsidRDefault="00003445">
            <w:pPr>
              <w:pStyle w:val="ConsPlusNormal"/>
              <w:jc w:val="center"/>
            </w:pPr>
            <w:r>
              <w:t>2171,5</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12,4</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34789,1</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2.1.5. Диспансерное наблюдение, в том числе по поводу:</w:t>
            </w:r>
          </w:p>
        </w:tc>
        <w:tc>
          <w:tcPr>
            <w:tcW w:w="904" w:type="dxa"/>
          </w:tcPr>
          <w:p w:rsidR="00003445" w:rsidRDefault="00003445">
            <w:pPr>
              <w:pStyle w:val="ConsPlusNormal"/>
              <w:jc w:val="center"/>
            </w:pPr>
            <w:r>
              <w:t>39.5</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0,261736</w:t>
            </w:r>
          </w:p>
        </w:tc>
        <w:tc>
          <w:tcPr>
            <w:tcW w:w="1759" w:type="dxa"/>
          </w:tcPr>
          <w:p w:rsidR="00003445" w:rsidRDefault="00003445">
            <w:pPr>
              <w:pStyle w:val="ConsPlusNormal"/>
              <w:jc w:val="center"/>
            </w:pPr>
            <w:r>
              <w:t>5189,0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1358,1</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3815937,0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2.1.5.1. Онкологических заболеваний</w:t>
            </w:r>
          </w:p>
        </w:tc>
        <w:tc>
          <w:tcPr>
            <w:tcW w:w="904" w:type="dxa"/>
          </w:tcPr>
          <w:p w:rsidR="00003445" w:rsidRDefault="00003445">
            <w:pPr>
              <w:pStyle w:val="ConsPlusNormal"/>
              <w:jc w:val="center"/>
            </w:pPr>
            <w:r>
              <w:t>39.5.1</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0,045050</w:t>
            </w:r>
          </w:p>
        </w:tc>
        <w:tc>
          <w:tcPr>
            <w:tcW w:w="1759" w:type="dxa"/>
          </w:tcPr>
          <w:p w:rsidR="00003445" w:rsidRDefault="00003445">
            <w:pPr>
              <w:pStyle w:val="ConsPlusNormal"/>
              <w:jc w:val="center"/>
            </w:pPr>
            <w:r>
              <w:t>6160,4</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277,5</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779762,9</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2.1.5.2. Сахарного диабета</w:t>
            </w:r>
          </w:p>
        </w:tc>
        <w:tc>
          <w:tcPr>
            <w:tcW w:w="904" w:type="dxa"/>
          </w:tcPr>
          <w:p w:rsidR="00003445" w:rsidRDefault="00003445">
            <w:pPr>
              <w:pStyle w:val="ConsPlusNormal"/>
              <w:jc w:val="center"/>
            </w:pPr>
            <w:r>
              <w:t>39.5.2</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0,059800</w:t>
            </w:r>
          </w:p>
        </w:tc>
        <w:tc>
          <w:tcPr>
            <w:tcW w:w="1759" w:type="dxa"/>
          </w:tcPr>
          <w:p w:rsidR="00003445" w:rsidRDefault="00003445">
            <w:pPr>
              <w:pStyle w:val="ConsPlusNormal"/>
              <w:jc w:val="center"/>
            </w:pPr>
            <w:r>
              <w:t>2325,9</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139,1</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390788,5</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2.1.5.3. Болезней системы кровообращения</w:t>
            </w:r>
          </w:p>
        </w:tc>
        <w:tc>
          <w:tcPr>
            <w:tcW w:w="904" w:type="dxa"/>
          </w:tcPr>
          <w:p w:rsidR="00003445" w:rsidRDefault="00003445">
            <w:pPr>
              <w:pStyle w:val="ConsPlusNormal"/>
              <w:jc w:val="center"/>
            </w:pPr>
            <w:r>
              <w:t>39.5.3</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0,125210</w:t>
            </w:r>
          </w:p>
        </w:tc>
        <w:tc>
          <w:tcPr>
            <w:tcW w:w="1759" w:type="dxa"/>
          </w:tcPr>
          <w:p w:rsidR="00003445" w:rsidRDefault="00003445">
            <w:pPr>
              <w:pStyle w:val="ConsPlusNormal"/>
              <w:jc w:val="center"/>
            </w:pPr>
            <w:r>
              <w:t>6295,7</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788,3</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2214831,8</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 xml:space="preserve">2.2. В условиях дневных стационаров </w:t>
            </w:r>
            <w:hyperlink w:anchor="P14029">
              <w:r>
                <w:rPr>
                  <w:color w:val="0000FF"/>
                </w:rPr>
                <w:t>&lt;5&gt;</w:t>
              </w:r>
            </w:hyperlink>
            <w:r>
              <w:t>, за исключением медицинской реабилитации, в том числе:</w:t>
            </w:r>
          </w:p>
        </w:tc>
        <w:tc>
          <w:tcPr>
            <w:tcW w:w="904" w:type="dxa"/>
          </w:tcPr>
          <w:p w:rsidR="00003445" w:rsidRDefault="00003445">
            <w:pPr>
              <w:pStyle w:val="ConsPlusNormal"/>
              <w:jc w:val="center"/>
            </w:pPr>
            <w:r>
              <w:t>40</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2.2.1. Для медицинской помощи по профилю "онкология"</w:t>
            </w:r>
          </w:p>
        </w:tc>
        <w:tc>
          <w:tcPr>
            <w:tcW w:w="904" w:type="dxa"/>
          </w:tcPr>
          <w:p w:rsidR="00003445" w:rsidRDefault="00003445">
            <w:pPr>
              <w:pStyle w:val="ConsPlusNormal"/>
              <w:jc w:val="center"/>
            </w:pPr>
            <w:r>
              <w:t>40.1</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 xml:space="preserve">2.2.2. Для медицинской помощи </w:t>
            </w:r>
            <w:r>
              <w:lastRenderedPageBreak/>
              <w:t>при экстракорпоральном оплодотворении</w:t>
            </w:r>
          </w:p>
        </w:tc>
        <w:tc>
          <w:tcPr>
            <w:tcW w:w="904" w:type="dxa"/>
          </w:tcPr>
          <w:p w:rsidR="00003445" w:rsidRDefault="00003445">
            <w:pPr>
              <w:pStyle w:val="ConsPlusNormal"/>
              <w:jc w:val="center"/>
            </w:pPr>
            <w:r>
              <w:lastRenderedPageBreak/>
              <w:t>40.2</w:t>
            </w:r>
          </w:p>
        </w:tc>
        <w:tc>
          <w:tcPr>
            <w:tcW w:w="1774" w:type="dxa"/>
          </w:tcPr>
          <w:p w:rsidR="00003445" w:rsidRDefault="00003445">
            <w:pPr>
              <w:pStyle w:val="ConsPlusNormal"/>
            </w:pPr>
            <w:r>
              <w:t>случай</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lastRenderedPageBreak/>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04" w:type="dxa"/>
          </w:tcPr>
          <w:p w:rsidR="00003445" w:rsidRDefault="00003445">
            <w:pPr>
              <w:pStyle w:val="ConsPlusNormal"/>
              <w:jc w:val="center"/>
            </w:pPr>
            <w:r>
              <w:t>41</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0,067347</w:t>
            </w:r>
          </w:p>
        </w:tc>
        <w:tc>
          <w:tcPr>
            <w:tcW w:w="1759" w:type="dxa"/>
          </w:tcPr>
          <w:p w:rsidR="00003445" w:rsidRDefault="00003445">
            <w:pPr>
              <w:pStyle w:val="ConsPlusNormal"/>
              <w:jc w:val="center"/>
            </w:pPr>
            <w:r>
              <w:t>48348,0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3256,1</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9148560,0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3.1. Для медицинской помощи по профилю "онкология"</w:t>
            </w:r>
          </w:p>
        </w:tc>
        <w:tc>
          <w:tcPr>
            <w:tcW w:w="904" w:type="dxa"/>
          </w:tcPr>
          <w:p w:rsidR="00003445" w:rsidRDefault="00003445">
            <w:pPr>
              <w:pStyle w:val="ConsPlusNormal"/>
              <w:jc w:val="center"/>
            </w:pPr>
            <w:r>
              <w:t>41.1</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0,013080</w:t>
            </w:r>
          </w:p>
        </w:tc>
        <w:tc>
          <w:tcPr>
            <w:tcW w:w="1759" w:type="dxa"/>
          </w:tcPr>
          <w:p w:rsidR="00003445" w:rsidRDefault="00003445">
            <w:pPr>
              <w:pStyle w:val="ConsPlusNormal"/>
              <w:jc w:val="center"/>
            </w:pPr>
            <w:r>
              <w:t>121772,9</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1592,8</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4475217,8</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3.2. Для медицинской помощи при экстракорпоральном оплодотворении</w:t>
            </w:r>
          </w:p>
        </w:tc>
        <w:tc>
          <w:tcPr>
            <w:tcW w:w="904" w:type="dxa"/>
          </w:tcPr>
          <w:p w:rsidR="00003445" w:rsidRDefault="00003445">
            <w:pPr>
              <w:pStyle w:val="ConsPlusNormal"/>
              <w:jc w:val="center"/>
            </w:pPr>
            <w:r>
              <w:t>41.2</w:t>
            </w:r>
          </w:p>
        </w:tc>
        <w:tc>
          <w:tcPr>
            <w:tcW w:w="1774" w:type="dxa"/>
          </w:tcPr>
          <w:p w:rsidR="00003445" w:rsidRDefault="00003445">
            <w:pPr>
              <w:pStyle w:val="ConsPlusNormal"/>
            </w:pPr>
            <w:r>
              <w:t>случай</w:t>
            </w:r>
          </w:p>
        </w:tc>
        <w:tc>
          <w:tcPr>
            <w:tcW w:w="1759" w:type="dxa"/>
          </w:tcPr>
          <w:p w:rsidR="00003445" w:rsidRDefault="00003445">
            <w:pPr>
              <w:pStyle w:val="ConsPlusNormal"/>
              <w:jc w:val="center"/>
            </w:pPr>
            <w:r>
              <w:t>0,000644</w:t>
            </w:r>
          </w:p>
        </w:tc>
        <w:tc>
          <w:tcPr>
            <w:tcW w:w="1759" w:type="dxa"/>
          </w:tcPr>
          <w:p w:rsidR="00003445" w:rsidRDefault="00003445">
            <w:pPr>
              <w:pStyle w:val="ConsPlusNormal"/>
              <w:jc w:val="center"/>
            </w:pPr>
            <w:r>
              <w:t>169766,0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109,3</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307179,5</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3.3. Для медицинской помощи больным с вирусным гепатитом C</w:t>
            </w:r>
          </w:p>
        </w:tc>
        <w:tc>
          <w:tcPr>
            <w:tcW w:w="904" w:type="dxa"/>
          </w:tcPr>
          <w:p w:rsidR="00003445" w:rsidRDefault="00003445">
            <w:pPr>
              <w:pStyle w:val="ConsPlusNormal"/>
              <w:jc w:val="center"/>
            </w:pPr>
            <w:r>
              <w:t>41.3</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0,000695</w:t>
            </w:r>
          </w:p>
        </w:tc>
        <w:tc>
          <w:tcPr>
            <w:tcW w:w="1759" w:type="dxa"/>
          </w:tcPr>
          <w:p w:rsidR="00003445" w:rsidRDefault="00003445">
            <w:pPr>
              <w:pStyle w:val="ConsPlusNormal"/>
              <w:jc w:val="center"/>
            </w:pPr>
            <w:r>
              <w:t>179115,2</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124,5</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349762,3</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4. Специализированная, включая высокотехнологичную, медицинская помощь, в том числе:</w:t>
            </w:r>
          </w:p>
        </w:tc>
        <w:tc>
          <w:tcPr>
            <w:tcW w:w="904" w:type="dxa"/>
          </w:tcPr>
          <w:p w:rsidR="00003445" w:rsidRDefault="00003445">
            <w:pPr>
              <w:pStyle w:val="ConsPlusNormal"/>
              <w:jc w:val="center"/>
            </w:pPr>
            <w:r>
              <w:t>42</w:t>
            </w:r>
          </w:p>
        </w:tc>
        <w:tc>
          <w:tcPr>
            <w:tcW w:w="1774"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4.1. В условиях дневных стационаров, за исключением медицинской реабилитации, в том числе:</w:t>
            </w:r>
          </w:p>
        </w:tc>
        <w:tc>
          <w:tcPr>
            <w:tcW w:w="904" w:type="dxa"/>
          </w:tcPr>
          <w:p w:rsidR="00003445" w:rsidRDefault="00003445">
            <w:pPr>
              <w:pStyle w:val="ConsPlusNormal"/>
              <w:jc w:val="center"/>
            </w:pPr>
            <w:r>
              <w:t>43</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4.1.1. Для медицинской помощи по профилю "онкология"</w:t>
            </w:r>
          </w:p>
        </w:tc>
        <w:tc>
          <w:tcPr>
            <w:tcW w:w="904" w:type="dxa"/>
          </w:tcPr>
          <w:p w:rsidR="00003445" w:rsidRDefault="00003445">
            <w:pPr>
              <w:pStyle w:val="ConsPlusNormal"/>
              <w:jc w:val="center"/>
            </w:pPr>
            <w:r>
              <w:t>43.1</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lastRenderedPageBreak/>
              <w:t>4.1.2. Для медицинской помощи при экстракорпоральном оплодотворении</w:t>
            </w:r>
          </w:p>
        </w:tc>
        <w:tc>
          <w:tcPr>
            <w:tcW w:w="904" w:type="dxa"/>
          </w:tcPr>
          <w:p w:rsidR="00003445" w:rsidRDefault="00003445">
            <w:pPr>
              <w:pStyle w:val="ConsPlusNormal"/>
              <w:jc w:val="center"/>
            </w:pPr>
            <w:r>
              <w:t>43.2</w:t>
            </w:r>
          </w:p>
        </w:tc>
        <w:tc>
          <w:tcPr>
            <w:tcW w:w="1774" w:type="dxa"/>
          </w:tcPr>
          <w:p w:rsidR="00003445" w:rsidRDefault="00003445">
            <w:pPr>
              <w:pStyle w:val="ConsPlusNormal"/>
            </w:pPr>
            <w:r>
              <w:t>случай</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4.1.3. Для медицинской помощи больным с вирусным гепатитом C</w:t>
            </w:r>
          </w:p>
        </w:tc>
        <w:tc>
          <w:tcPr>
            <w:tcW w:w="904" w:type="dxa"/>
          </w:tcPr>
          <w:p w:rsidR="00003445" w:rsidRDefault="00003445">
            <w:pPr>
              <w:pStyle w:val="ConsPlusNormal"/>
              <w:jc w:val="center"/>
            </w:pPr>
            <w:r>
              <w:t>43.3</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4.2. В условиях круглосуточного стационара, за исключением медицинской реабилитации, в том числе:</w:t>
            </w:r>
          </w:p>
        </w:tc>
        <w:tc>
          <w:tcPr>
            <w:tcW w:w="904" w:type="dxa"/>
          </w:tcPr>
          <w:p w:rsidR="00003445" w:rsidRDefault="00003445">
            <w:pPr>
              <w:pStyle w:val="ConsPlusNormal"/>
              <w:jc w:val="center"/>
            </w:pPr>
            <w:r>
              <w:t>44</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0,174699</w:t>
            </w:r>
          </w:p>
        </w:tc>
        <w:tc>
          <w:tcPr>
            <w:tcW w:w="1759" w:type="dxa"/>
          </w:tcPr>
          <w:p w:rsidR="00003445" w:rsidRDefault="00003445">
            <w:pPr>
              <w:pStyle w:val="ConsPlusNormal"/>
              <w:jc w:val="center"/>
            </w:pPr>
            <w:r>
              <w:t>83460,4</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14580,5</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40966297,9</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4.2.1. Для медицинской помощи по профилю "онкология"</w:t>
            </w:r>
          </w:p>
        </w:tc>
        <w:tc>
          <w:tcPr>
            <w:tcW w:w="904" w:type="dxa"/>
          </w:tcPr>
          <w:p w:rsidR="00003445" w:rsidRDefault="00003445">
            <w:pPr>
              <w:pStyle w:val="ConsPlusNormal"/>
              <w:jc w:val="center"/>
            </w:pPr>
            <w:r>
              <w:t>44.1</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0,010265</w:t>
            </w:r>
          </w:p>
        </w:tc>
        <w:tc>
          <w:tcPr>
            <w:tcW w:w="1759" w:type="dxa"/>
          </w:tcPr>
          <w:p w:rsidR="00003445" w:rsidRDefault="00003445">
            <w:pPr>
              <w:pStyle w:val="ConsPlusNormal"/>
              <w:jc w:val="center"/>
            </w:pPr>
            <w:r>
              <w:t>157559,5</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1617,3</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4544220,5</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4.2.2. Высокотехнологичная медицинская помощь</w:t>
            </w:r>
          </w:p>
        </w:tc>
        <w:tc>
          <w:tcPr>
            <w:tcW w:w="904" w:type="dxa"/>
          </w:tcPr>
          <w:p w:rsidR="00003445" w:rsidRDefault="00003445">
            <w:pPr>
              <w:pStyle w:val="ConsPlusNormal"/>
              <w:jc w:val="center"/>
            </w:pPr>
            <w:r>
              <w:t>44.2</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стентирование для больных с инфарктом миокарда</w:t>
            </w:r>
          </w:p>
        </w:tc>
        <w:tc>
          <w:tcPr>
            <w:tcW w:w="904" w:type="dxa"/>
          </w:tcPr>
          <w:p w:rsidR="00003445" w:rsidRDefault="00003445">
            <w:pPr>
              <w:pStyle w:val="ConsPlusNormal"/>
              <w:jc w:val="center"/>
            </w:pPr>
            <w:r>
              <w:t>44.3</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0,002327</w:t>
            </w:r>
          </w:p>
        </w:tc>
        <w:tc>
          <w:tcPr>
            <w:tcW w:w="1759" w:type="dxa"/>
          </w:tcPr>
          <w:p w:rsidR="00003445" w:rsidRDefault="00003445">
            <w:pPr>
              <w:pStyle w:val="ConsPlusNormal"/>
              <w:jc w:val="center"/>
            </w:pPr>
            <w:r>
              <w:t>312255,1</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726,6</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2041557,9</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имплантация частотно-адаптированного кардиостимулятора взрослым</w:t>
            </w:r>
          </w:p>
        </w:tc>
        <w:tc>
          <w:tcPr>
            <w:tcW w:w="904" w:type="dxa"/>
          </w:tcPr>
          <w:p w:rsidR="00003445" w:rsidRDefault="00003445">
            <w:pPr>
              <w:pStyle w:val="ConsPlusNormal"/>
              <w:jc w:val="center"/>
            </w:pPr>
            <w:r>
              <w:t>44.4</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0,000430</w:t>
            </w:r>
          </w:p>
        </w:tc>
        <w:tc>
          <w:tcPr>
            <w:tcW w:w="1759" w:type="dxa"/>
          </w:tcPr>
          <w:p w:rsidR="00003445" w:rsidRDefault="00003445">
            <w:pPr>
              <w:pStyle w:val="ConsPlusNormal"/>
              <w:jc w:val="center"/>
            </w:pPr>
            <w:r>
              <w:t>407647,1</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175,3</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492502,7</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эндоваскулярная деструкция дополнительных проводящих путей и аритмогенных зон сердца</w:t>
            </w:r>
          </w:p>
        </w:tc>
        <w:tc>
          <w:tcPr>
            <w:tcW w:w="904" w:type="dxa"/>
          </w:tcPr>
          <w:p w:rsidR="00003445" w:rsidRDefault="00003445">
            <w:pPr>
              <w:pStyle w:val="ConsPlusNormal"/>
              <w:jc w:val="center"/>
            </w:pPr>
            <w:r>
              <w:t>44.5</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0,000189</w:t>
            </w:r>
          </w:p>
        </w:tc>
        <w:tc>
          <w:tcPr>
            <w:tcW w:w="1759" w:type="dxa"/>
          </w:tcPr>
          <w:p w:rsidR="00003445" w:rsidRDefault="00003445">
            <w:pPr>
              <w:pStyle w:val="ConsPlusNormal"/>
              <w:jc w:val="center"/>
            </w:pPr>
            <w:r>
              <w:t>490481,8</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92,7</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260459,6</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стентирование/эндартерэктомия</w:t>
            </w:r>
          </w:p>
        </w:tc>
        <w:tc>
          <w:tcPr>
            <w:tcW w:w="904" w:type="dxa"/>
          </w:tcPr>
          <w:p w:rsidR="00003445" w:rsidRDefault="00003445">
            <w:pPr>
              <w:pStyle w:val="ConsPlusNormal"/>
              <w:jc w:val="center"/>
            </w:pPr>
            <w:r>
              <w:t>44.6</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0,000472</w:t>
            </w:r>
          </w:p>
        </w:tc>
        <w:tc>
          <w:tcPr>
            <w:tcW w:w="1759" w:type="dxa"/>
          </w:tcPr>
          <w:p w:rsidR="00003445" w:rsidRDefault="00003445">
            <w:pPr>
              <w:pStyle w:val="ConsPlusNormal"/>
              <w:jc w:val="center"/>
            </w:pPr>
            <w:r>
              <w:t>319250,9</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150,7</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423379,6</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5. Медицинская реабилитация</w:t>
            </w:r>
          </w:p>
        </w:tc>
        <w:tc>
          <w:tcPr>
            <w:tcW w:w="904" w:type="dxa"/>
          </w:tcPr>
          <w:p w:rsidR="00003445" w:rsidRDefault="00003445">
            <w:pPr>
              <w:pStyle w:val="ConsPlusNormal"/>
              <w:jc w:val="center"/>
            </w:pPr>
            <w:r>
              <w:t>45</w:t>
            </w:r>
          </w:p>
        </w:tc>
        <w:tc>
          <w:tcPr>
            <w:tcW w:w="1774"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lastRenderedPageBreak/>
              <w:t>5.1. В амбулаторных условиях</w:t>
            </w:r>
          </w:p>
        </w:tc>
        <w:tc>
          <w:tcPr>
            <w:tcW w:w="904" w:type="dxa"/>
          </w:tcPr>
          <w:p w:rsidR="00003445" w:rsidRDefault="00003445">
            <w:pPr>
              <w:pStyle w:val="ConsPlusNormal"/>
              <w:jc w:val="center"/>
            </w:pPr>
            <w:r>
              <w:t>46</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0,003241</w:t>
            </w:r>
          </w:p>
        </w:tc>
        <w:tc>
          <w:tcPr>
            <w:tcW w:w="1759" w:type="dxa"/>
          </w:tcPr>
          <w:p w:rsidR="00003445" w:rsidRDefault="00003445">
            <w:pPr>
              <w:pStyle w:val="ConsPlusNormal"/>
              <w:jc w:val="center"/>
            </w:pPr>
            <w:r>
              <w:t>41692,9</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135,1</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379661,4</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5.2. В условиях дневных стационаров (первичная медико-санитарная помощь, специализированная медицинская помощь)</w:t>
            </w:r>
          </w:p>
        </w:tc>
        <w:tc>
          <w:tcPr>
            <w:tcW w:w="904" w:type="dxa"/>
          </w:tcPr>
          <w:p w:rsidR="00003445" w:rsidRDefault="00003445">
            <w:pPr>
              <w:pStyle w:val="ConsPlusNormal"/>
              <w:jc w:val="center"/>
            </w:pPr>
            <w:r>
              <w:t>47</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0,002705</w:t>
            </w:r>
          </w:p>
        </w:tc>
        <w:tc>
          <w:tcPr>
            <w:tcW w:w="1759" w:type="dxa"/>
          </w:tcPr>
          <w:p w:rsidR="00003445" w:rsidRDefault="00003445">
            <w:pPr>
              <w:pStyle w:val="ConsPlusNormal"/>
              <w:jc w:val="center"/>
            </w:pPr>
            <w:r>
              <w:t>44835,9</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121,3</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340760,1</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904" w:type="dxa"/>
          </w:tcPr>
          <w:p w:rsidR="00003445" w:rsidRDefault="00003445">
            <w:pPr>
              <w:pStyle w:val="ConsPlusNormal"/>
              <w:jc w:val="center"/>
            </w:pPr>
            <w:r>
              <w:t>48</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0,005643</w:t>
            </w:r>
          </w:p>
        </w:tc>
        <w:tc>
          <w:tcPr>
            <w:tcW w:w="1759" w:type="dxa"/>
          </w:tcPr>
          <w:p w:rsidR="00003445" w:rsidRDefault="00003445">
            <w:pPr>
              <w:pStyle w:val="ConsPlusNormal"/>
              <w:jc w:val="center"/>
            </w:pPr>
            <w:r>
              <w:t>88495,4</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499,4</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1403093,6</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6. Расходы на ведение дела СМО</w:t>
            </w:r>
          </w:p>
        </w:tc>
        <w:tc>
          <w:tcPr>
            <w:tcW w:w="904" w:type="dxa"/>
          </w:tcPr>
          <w:p w:rsidR="00003445" w:rsidRDefault="00003445">
            <w:pPr>
              <w:pStyle w:val="ConsPlusNormal"/>
              <w:jc w:val="center"/>
            </w:pPr>
            <w:r>
              <w:t>49</w:t>
            </w:r>
          </w:p>
        </w:tc>
        <w:tc>
          <w:tcPr>
            <w:tcW w:w="1774" w:type="dxa"/>
          </w:tcPr>
          <w:p w:rsidR="00003445" w:rsidRDefault="00003445">
            <w:pPr>
              <w:pStyle w:val="ConsPlusNormal"/>
              <w:jc w:val="center"/>
            </w:pPr>
            <w:r>
              <w:t>-</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279,5</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784733,5</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 Медицинская помощь по видам и заболеваниям, не установленным базовой программой:</w:t>
            </w:r>
          </w:p>
        </w:tc>
        <w:tc>
          <w:tcPr>
            <w:tcW w:w="904" w:type="dxa"/>
          </w:tcPr>
          <w:p w:rsidR="00003445" w:rsidRDefault="00003445">
            <w:pPr>
              <w:pStyle w:val="ConsPlusNormal"/>
              <w:jc w:val="center"/>
            </w:pPr>
            <w:r>
              <w:t>50</w:t>
            </w:r>
          </w:p>
        </w:tc>
        <w:tc>
          <w:tcPr>
            <w:tcW w:w="1774" w:type="dxa"/>
          </w:tcPr>
          <w:p w:rsidR="00003445" w:rsidRDefault="00003445">
            <w:pPr>
              <w:pStyle w:val="ConsPlusNormal"/>
              <w:jc w:val="center"/>
            </w:pPr>
            <w:r>
              <w:t>-</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0,0</w:t>
            </w:r>
          </w:p>
        </w:tc>
      </w:tr>
      <w:tr w:rsidR="00003445">
        <w:tc>
          <w:tcPr>
            <w:tcW w:w="3231" w:type="dxa"/>
          </w:tcPr>
          <w:p w:rsidR="00003445" w:rsidRDefault="00003445">
            <w:pPr>
              <w:pStyle w:val="ConsPlusNormal"/>
            </w:pPr>
            <w:r>
              <w:t>1. Скорая, в том числе скорая специализированная, медицинская помощь</w:t>
            </w:r>
          </w:p>
        </w:tc>
        <w:tc>
          <w:tcPr>
            <w:tcW w:w="904" w:type="dxa"/>
          </w:tcPr>
          <w:p w:rsidR="00003445" w:rsidRDefault="00003445">
            <w:pPr>
              <w:pStyle w:val="ConsPlusNormal"/>
              <w:jc w:val="center"/>
            </w:pPr>
            <w:r>
              <w:t>51</w:t>
            </w:r>
          </w:p>
        </w:tc>
        <w:tc>
          <w:tcPr>
            <w:tcW w:w="1774" w:type="dxa"/>
          </w:tcPr>
          <w:p w:rsidR="00003445" w:rsidRDefault="00003445">
            <w:pPr>
              <w:pStyle w:val="ConsPlusNormal"/>
            </w:pPr>
            <w:r>
              <w:t>вызов</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 Первичная медико-санитарная помощь, за исключением медицинской реабилитации</w:t>
            </w:r>
          </w:p>
        </w:tc>
        <w:tc>
          <w:tcPr>
            <w:tcW w:w="904" w:type="dxa"/>
          </w:tcPr>
          <w:p w:rsidR="00003445" w:rsidRDefault="00003445">
            <w:pPr>
              <w:pStyle w:val="ConsPlusNormal"/>
              <w:jc w:val="center"/>
            </w:pPr>
            <w:r>
              <w:t>52</w:t>
            </w:r>
          </w:p>
        </w:tc>
        <w:tc>
          <w:tcPr>
            <w:tcW w:w="1774"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2.1. В амбулаторных условиях</w:t>
            </w:r>
          </w:p>
        </w:tc>
        <w:tc>
          <w:tcPr>
            <w:tcW w:w="904" w:type="dxa"/>
          </w:tcPr>
          <w:p w:rsidR="00003445" w:rsidRDefault="00003445">
            <w:pPr>
              <w:pStyle w:val="ConsPlusNormal"/>
              <w:jc w:val="center"/>
            </w:pPr>
            <w:r>
              <w:t>53</w:t>
            </w:r>
          </w:p>
        </w:tc>
        <w:tc>
          <w:tcPr>
            <w:tcW w:w="1774"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 xml:space="preserve">2.1.1. Посещения с </w:t>
            </w:r>
            <w:r>
              <w:lastRenderedPageBreak/>
              <w:t>профилактическими и иными целями, всего (сумма строк 53.1.1 + 53.1.2 + 53.1.3 + 53.1.4 + 53.1.5), в том числе:</w:t>
            </w:r>
          </w:p>
        </w:tc>
        <w:tc>
          <w:tcPr>
            <w:tcW w:w="904" w:type="dxa"/>
          </w:tcPr>
          <w:p w:rsidR="00003445" w:rsidRDefault="00003445">
            <w:pPr>
              <w:pStyle w:val="ConsPlusNormal"/>
              <w:jc w:val="center"/>
            </w:pPr>
            <w:r>
              <w:lastRenderedPageBreak/>
              <w:t>53.1</w:t>
            </w:r>
          </w:p>
        </w:tc>
        <w:tc>
          <w:tcPr>
            <w:tcW w:w="1774" w:type="dxa"/>
          </w:tcPr>
          <w:p w:rsidR="00003445" w:rsidRDefault="00003445">
            <w:pPr>
              <w:pStyle w:val="ConsPlusNormal"/>
            </w:pPr>
            <w:r>
              <w:t>посещение/комп</w:t>
            </w:r>
            <w:r>
              <w:lastRenderedPageBreak/>
              <w:t>лексное посещение</w:t>
            </w:r>
          </w:p>
        </w:tc>
        <w:tc>
          <w:tcPr>
            <w:tcW w:w="1759" w:type="dxa"/>
          </w:tcPr>
          <w:p w:rsidR="00003445" w:rsidRDefault="00003445">
            <w:pPr>
              <w:pStyle w:val="ConsPlusNormal"/>
              <w:jc w:val="center"/>
            </w:pPr>
            <w:r>
              <w:lastRenderedPageBreak/>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lastRenderedPageBreak/>
              <w:t>для проведения профилактических медицинских осмотров</w:t>
            </w:r>
          </w:p>
        </w:tc>
        <w:tc>
          <w:tcPr>
            <w:tcW w:w="904" w:type="dxa"/>
          </w:tcPr>
          <w:p w:rsidR="00003445" w:rsidRDefault="00003445">
            <w:pPr>
              <w:pStyle w:val="ConsPlusNormal"/>
              <w:jc w:val="center"/>
            </w:pPr>
            <w:r>
              <w:t>53.1.1</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для проведения диспансеризации, всего, в том числе:</w:t>
            </w:r>
          </w:p>
        </w:tc>
        <w:tc>
          <w:tcPr>
            <w:tcW w:w="904" w:type="dxa"/>
          </w:tcPr>
          <w:p w:rsidR="00003445" w:rsidRDefault="00003445">
            <w:pPr>
              <w:pStyle w:val="ConsPlusNormal"/>
              <w:jc w:val="center"/>
            </w:pPr>
            <w:r>
              <w:t>53.1.2</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для проведения углубленной диспансеризации</w:t>
            </w:r>
          </w:p>
        </w:tc>
        <w:tc>
          <w:tcPr>
            <w:tcW w:w="904" w:type="dxa"/>
          </w:tcPr>
          <w:p w:rsidR="00003445" w:rsidRDefault="00003445">
            <w:pPr>
              <w:pStyle w:val="ConsPlusNormal"/>
              <w:jc w:val="center"/>
            </w:pPr>
            <w:r>
              <w:t>53.1.2.1</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для проведения диспансеризации по оценке репродуктивного здоровья</w:t>
            </w:r>
          </w:p>
        </w:tc>
        <w:tc>
          <w:tcPr>
            <w:tcW w:w="904" w:type="dxa"/>
          </w:tcPr>
          <w:p w:rsidR="00003445" w:rsidRDefault="00003445">
            <w:pPr>
              <w:pStyle w:val="ConsPlusNormal"/>
              <w:jc w:val="center"/>
            </w:pPr>
            <w:r>
              <w:t>53.1.3</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женщины</w:t>
            </w:r>
          </w:p>
        </w:tc>
        <w:tc>
          <w:tcPr>
            <w:tcW w:w="904" w:type="dxa"/>
          </w:tcPr>
          <w:p w:rsidR="00003445" w:rsidRDefault="00003445">
            <w:pPr>
              <w:pStyle w:val="ConsPlusNormal"/>
              <w:jc w:val="center"/>
            </w:pPr>
            <w:r>
              <w:t>53.1.3.1</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мужчины</w:t>
            </w:r>
          </w:p>
        </w:tc>
        <w:tc>
          <w:tcPr>
            <w:tcW w:w="904" w:type="dxa"/>
          </w:tcPr>
          <w:p w:rsidR="00003445" w:rsidRDefault="00003445">
            <w:pPr>
              <w:pStyle w:val="ConsPlusNormal"/>
              <w:jc w:val="center"/>
            </w:pPr>
            <w:r>
              <w:t>53.1.3.2</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для посещений с иными целями</w:t>
            </w:r>
          </w:p>
        </w:tc>
        <w:tc>
          <w:tcPr>
            <w:tcW w:w="904" w:type="dxa"/>
          </w:tcPr>
          <w:p w:rsidR="00003445" w:rsidRDefault="00003445">
            <w:pPr>
              <w:pStyle w:val="ConsPlusNormal"/>
              <w:jc w:val="center"/>
            </w:pPr>
            <w:r>
              <w:t>53.1.4</w:t>
            </w:r>
          </w:p>
        </w:tc>
        <w:tc>
          <w:tcPr>
            <w:tcW w:w="1774" w:type="dxa"/>
          </w:tcPr>
          <w:p w:rsidR="00003445" w:rsidRDefault="00003445">
            <w:pPr>
              <w:pStyle w:val="ConsPlusNormal"/>
            </w:pPr>
            <w:r>
              <w:t>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посещения с профилактическими целями центров здоровья</w:t>
            </w:r>
          </w:p>
        </w:tc>
        <w:tc>
          <w:tcPr>
            <w:tcW w:w="904" w:type="dxa"/>
          </w:tcPr>
          <w:p w:rsidR="00003445" w:rsidRDefault="00003445">
            <w:pPr>
              <w:pStyle w:val="ConsPlusNormal"/>
              <w:jc w:val="center"/>
            </w:pPr>
            <w:r>
              <w:t>53.1.5</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2.1.2. В неотложной форме</w:t>
            </w:r>
          </w:p>
        </w:tc>
        <w:tc>
          <w:tcPr>
            <w:tcW w:w="904" w:type="dxa"/>
          </w:tcPr>
          <w:p w:rsidR="00003445" w:rsidRDefault="00003445">
            <w:pPr>
              <w:pStyle w:val="ConsPlusNormal"/>
              <w:jc w:val="center"/>
            </w:pPr>
            <w:r>
              <w:t>53.2</w:t>
            </w:r>
          </w:p>
        </w:tc>
        <w:tc>
          <w:tcPr>
            <w:tcW w:w="1774" w:type="dxa"/>
          </w:tcPr>
          <w:p w:rsidR="00003445" w:rsidRDefault="00003445">
            <w:pPr>
              <w:pStyle w:val="ConsPlusNormal"/>
            </w:pPr>
            <w:r>
              <w:t>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2.1.3. Обращения в связи с заболеваниями</w:t>
            </w:r>
          </w:p>
        </w:tc>
        <w:tc>
          <w:tcPr>
            <w:tcW w:w="904" w:type="dxa"/>
          </w:tcPr>
          <w:p w:rsidR="00003445" w:rsidRDefault="00003445">
            <w:pPr>
              <w:pStyle w:val="ConsPlusNormal"/>
              <w:jc w:val="center"/>
            </w:pPr>
            <w:r>
              <w:t>53.3</w:t>
            </w:r>
          </w:p>
        </w:tc>
        <w:tc>
          <w:tcPr>
            <w:tcW w:w="1774" w:type="dxa"/>
          </w:tcPr>
          <w:p w:rsidR="00003445" w:rsidRDefault="00003445">
            <w:pPr>
              <w:pStyle w:val="ConsPlusNormal"/>
            </w:pPr>
            <w:r>
              <w:t>обращение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lastRenderedPageBreak/>
              <w:t>2.1.4. Проведение отдельных диагностических (лабораторных) исследований</w:t>
            </w:r>
          </w:p>
        </w:tc>
        <w:tc>
          <w:tcPr>
            <w:tcW w:w="904" w:type="dxa"/>
          </w:tcPr>
          <w:p w:rsidR="00003445" w:rsidRDefault="00003445">
            <w:pPr>
              <w:pStyle w:val="ConsPlusNormal"/>
              <w:jc w:val="center"/>
            </w:pPr>
            <w:r>
              <w:t>53.4</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компьютерная томография</w:t>
            </w:r>
          </w:p>
        </w:tc>
        <w:tc>
          <w:tcPr>
            <w:tcW w:w="904" w:type="dxa"/>
          </w:tcPr>
          <w:p w:rsidR="00003445" w:rsidRDefault="00003445">
            <w:pPr>
              <w:pStyle w:val="ConsPlusNormal"/>
              <w:jc w:val="center"/>
            </w:pPr>
            <w:r>
              <w:t>53.4.1</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магнитно-резонансная томография</w:t>
            </w:r>
          </w:p>
        </w:tc>
        <w:tc>
          <w:tcPr>
            <w:tcW w:w="904" w:type="dxa"/>
          </w:tcPr>
          <w:p w:rsidR="00003445" w:rsidRDefault="00003445">
            <w:pPr>
              <w:pStyle w:val="ConsPlusNormal"/>
              <w:jc w:val="center"/>
            </w:pPr>
            <w:r>
              <w:t>53.4.2</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ультразвуковое исследование сердечно-сосудистой системы</w:t>
            </w:r>
          </w:p>
        </w:tc>
        <w:tc>
          <w:tcPr>
            <w:tcW w:w="904" w:type="dxa"/>
          </w:tcPr>
          <w:p w:rsidR="00003445" w:rsidRDefault="00003445">
            <w:pPr>
              <w:pStyle w:val="ConsPlusNormal"/>
              <w:jc w:val="center"/>
            </w:pPr>
            <w:r>
              <w:t>53.4.3</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эндоскопическое диагностическое исследование</w:t>
            </w:r>
          </w:p>
        </w:tc>
        <w:tc>
          <w:tcPr>
            <w:tcW w:w="904" w:type="dxa"/>
          </w:tcPr>
          <w:p w:rsidR="00003445" w:rsidRDefault="00003445">
            <w:pPr>
              <w:pStyle w:val="ConsPlusNormal"/>
              <w:jc w:val="center"/>
            </w:pPr>
            <w:r>
              <w:t>53.4.4</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молекулярно-генетическое исследование с целью диагностики онкологических заболеваний</w:t>
            </w:r>
          </w:p>
        </w:tc>
        <w:tc>
          <w:tcPr>
            <w:tcW w:w="904" w:type="dxa"/>
          </w:tcPr>
          <w:p w:rsidR="00003445" w:rsidRDefault="00003445">
            <w:pPr>
              <w:pStyle w:val="ConsPlusNormal"/>
              <w:jc w:val="center"/>
            </w:pPr>
            <w:r>
              <w:t>53.4.5</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04" w:type="dxa"/>
          </w:tcPr>
          <w:p w:rsidR="00003445" w:rsidRDefault="00003445">
            <w:pPr>
              <w:pStyle w:val="ConsPlusNormal"/>
              <w:jc w:val="center"/>
            </w:pPr>
            <w:r>
              <w:t>53.4.6</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тестирование на выявление новой коронавирусной инфекции (COVID-19)</w:t>
            </w:r>
          </w:p>
        </w:tc>
        <w:tc>
          <w:tcPr>
            <w:tcW w:w="904" w:type="dxa"/>
          </w:tcPr>
          <w:p w:rsidR="00003445" w:rsidRDefault="00003445">
            <w:pPr>
              <w:pStyle w:val="ConsPlusNormal"/>
              <w:jc w:val="center"/>
            </w:pPr>
            <w:r>
              <w:t>53.4.7</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ПЭТ-КТ при онкологических заболеваниях</w:t>
            </w:r>
          </w:p>
        </w:tc>
        <w:tc>
          <w:tcPr>
            <w:tcW w:w="904" w:type="dxa"/>
          </w:tcPr>
          <w:p w:rsidR="00003445" w:rsidRDefault="00003445">
            <w:pPr>
              <w:pStyle w:val="ConsPlusNormal"/>
              <w:jc w:val="center"/>
            </w:pPr>
            <w:r>
              <w:t>53.4.8</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lastRenderedPageBreak/>
              <w:t>ОФЭКТ/КТ</w:t>
            </w:r>
          </w:p>
        </w:tc>
        <w:tc>
          <w:tcPr>
            <w:tcW w:w="904" w:type="dxa"/>
          </w:tcPr>
          <w:p w:rsidR="00003445" w:rsidRDefault="00003445">
            <w:pPr>
              <w:pStyle w:val="ConsPlusNormal"/>
              <w:jc w:val="center"/>
            </w:pPr>
            <w:r>
              <w:t>53.4.9</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школа сахарного диабета</w:t>
            </w:r>
          </w:p>
        </w:tc>
        <w:tc>
          <w:tcPr>
            <w:tcW w:w="904" w:type="dxa"/>
          </w:tcPr>
          <w:p w:rsidR="00003445" w:rsidRDefault="00003445">
            <w:pPr>
              <w:pStyle w:val="ConsPlusNormal"/>
              <w:jc w:val="center"/>
            </w:pPr>
            <w:r>
              <w:t>53.4.10</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2.1.5. Диспансерное наблюдение, в том числе по поводу:</w:t>
            </w:r>
          </w:p>
        </w:tc>
        <w:tc>
          <w:tcPr>
            <w:tcW w:w="904" w:type="dxa"/>
          </w:tcPr>
          <w:p w:rsidR="00003445" w:rsidRDefault="00003445">
            <w:pPr>
              <w:pStyle w:val="ConsPlusNormal"/>
              <w:jc w:val="center"/>
            </w:pPr>
            <w:r>
              <w:t>53.5</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2.1.5.1. Онкологических заболеваний</w:t>
            </w:r>
          </w:p>
        </w:tc>
        <w:tc>
          <w:tcPr>
            <w:tcW w:w="904" w:type="dxa"/>
          </w:tcPr>
          <w:p w:rsidR="00003445" w:rsidRDefault="00003445">
            <w:pPr>
              <w:pStyle w:val="ConsPlusNormal"/>
              <w:jc w:val="center"/>
            </w:pPr>
            <w:r>
              <w:t>53.5.1</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2.1.5.2. Сахарного диабета</w:t>
            </w:r>
          </w:p>
        </w:tc>
        <w:tc>
          <w:tcPr>
            <w:tcW w:w="904" w:type="dxa"/>
          </w:tcPr>
          <w:p w:rsidR="00003445" w:rsidRDefault="00003445">
            <w:pPr>
              <w:pStyle w:val="ConsPlusNormal"/>
              <w:jc w:val="center"/>
            </w:pPr>
            <w:r>
              <w:t>53.5.2</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2.1.5.3. Болезней системы кровообращения</w:t>
            </w:r>
          </w:p>
        </w:tc>
        <w:tc>
          <w:tcPr>
            <w:tcW w:w="904" w:type="dxa"/>
          </w:tcPr>
          <w:p w:rsidR="00003445" w:rsidRDefault="00003445">
            <w:pPr>
              <w:pStyle w:val="ConsPlusNormal"/>
              <w:jc w:val="center"/>
            </w:pPr>
            <w:r>
              <w:t>53.5.3</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 xml:space="preserve">2.2. В условиях дневных стационаров </w:t>
            </w:r>
            <w:hyperlink w:anchor="P14029">
              <w:r>
                <w:rPr>
                  <w:color w:val="0000FF"/>
                </w:rPr>
                <w:t>&lt;5&gt;</w:t>
              </w:r>
            </w:hyperlink>
            <w:r>
              <w:t>, за исключением медицинской реабилитации, в том числе:</w:t>
            </w:r>
          </w:p>
        </w:tc>
        <w:tc>
          <w:tcPr>
            <w:tcW w:w="904" w:type="dxa"/>
          </w:tcPr>
          <w:p w:rsidR="00003445" w:rsidRDefault="00003445">
            <w:pPr>
              <w:pStyle w:val="ConsPlusNormal"/>
              <w:jc w:val="center"/>
            </w:pPr>
            <w:r>
              <w:t>54</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2.2.1. Для медицинской помощи по профилю "онкология"</w:t>
            </w:r>
          </w:p>
        </w:tc>
        <w:tc>
          <w:tcPr>
            <w:tcW w:w="904" w:type="dxa"/>
          </w:tcPr>
          <w:p w:rsidR="00003445" w:rsidRDefault="00003445">
            <w:pPr>
              <w:pStyle w:val="ConsPlusNormal"/>
              <w:jc w:val="center"/>
            </w:pPr>
            <w:r>
              <w:t>54.1</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2.2.2. Для медицинской помощи при экстракорпоральном оплодотворении</w:t>
            </w:r>
          </w:p>
        </w:tc>
        <w:tc>
          <w:tcPr>
            <w:tcW w:w="904" w:type="dxa"/>
          </w:tcPr>
          <w:p w:rsidR="00003445" w:rsidRDefault="00003445">
            <w:pPr>
              <w:pStyle w:val="ConsPlusNormal"/>
              <w:jc w:val="center"/>
            </w:pPr>
            <w:r>
              <w:t>54.2</w:t>
            </w:r>
          </w:p>
        </w:tc>
        <w:tc>
          <w:tcPr>
            <w:tcW w:w="1774" w:type="dxa"/>
          </w:tcPr>
          <w:p w:rsidR="00003445" w:rsidRDefault="00003445">
            <w:pPr>
              <w:pStyle w:val="ConsPlusNormal"/>
            </w:pPr>
            <w:r>
              <w:t>случай</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 xml:space="preserve">3. В условиях дневных стационаров (первичная медико-санитарная помощь, специализированная медицинская помощь), за </w:t>
            </w:r>
            <w:r>
              <w:lastRenderedPageBreak/>
              <w:t>исключением медицинской реабилитации, в том числе:</w:t>
            </w:r>
          </w:p>
        </w:tc>
        <w:tc>
          <w:tcPr>
            <w:tcW w:w="904" w:type="dxa"/>
          </w:tcPr>
          <w:p w:rsidR="00003445" w:rsidRDefault="00003445">
            <w:pPr>
              <w:pStyle w:val="ConsPlusNormal"/>
              <w:jc w:val="center"/>
            </w:pPr>
            <w:r>
              <w:lastRenderedPageBreak/>
              <w:t>55</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lastRenderedPageBreak/>
              <w:t>3.1. Для медицинской помощи по профилю "онкология"</w:t>
            </w:r>
          </w:p>
        </w:tc>
        <w:tc>
          <w:tcPr>
            <w:tcW w:w="904" w:type="dxa"/>
          </w:tcPr>
          <w:p w:rsidR="00003445" w:rsidRDefault="00003445">
            <w:pPr>
              <w:pStyle w:val="ConsPlusNormal"/>
              <w:jc w:val="center"/>
            </w:pPr>
            <w:r>
              <w:t>55.1</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3.2. Для медицинской помощи при экстракорпоральном оплодотворении</w:t>
            </w:r>
          </w:p>
        </w:tc>
        <w:tc>
          <w:tcPr>
            <w:tcW w:w="904" w:type="dxa"/>
          </w:tcPr>
          <w:p w:rsidR="00003445" w:rsidRDefault="00003445">
            <w:pPr>
              <w:pStyle w:val="ConsPlusNormal"/>
              <w:jc w:val="center"/>
            </w:pPr>
            <w:r>
              <w:t>55.2</w:t>
            </w:r>
          </w:p>
        </w:tc>
        <w:tc>
          <w:tcPr>
            <w:tcW w:w="1774" w:type="dxa"/>
          </w:tcPr>
          <w:p w:rsidR="00003445" w:rsidRDefault="00003445">
            <w:pPr>
              <w:pStyle w:val="ConsPlusNormal"/>
            </w:pPr>
            <w:r>
              <w:t>случай</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3.3. Для медицинской помощи больным с вирусным гепатитом C</w:t>
            </w:r>
          </w:p>
        </w:tc>
        <w:tc>
          <w:tcPr>
            <w:tcW w:w="904" w:type="dxa"/>
          </w:tcPr>
          <w:p w:rsidR="00003445" w:rsidRDefault="00003445">
            <w:pPr>
              <w:pStyle w:val="ConsPlusNormal"/>
              <w:jc w:val="center"/>
            </w:pPr>
            <w:r>
              <w:t>55.3</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4. Специализированная, в том числе высокотехнологичная, медицинская помощь, включая медицинскую помощь:</w:t>
            </w:r>
          </w:p>
        </w:tc>
        <w:tc>
          <w:tcPr>
            <w:tcW w:w="904" w:type="dxa"/>
          </w:tcPr>
          <w:p w:rsidR="00003445" w:rsidRDefault="00003445">
            <w:pPr>
              <w:pStyle w:val="ConsPlusNormal"/>
              <w:jc w:val="center"/>
            </w:pPr>
            <w:r>
              <w:t>56</w:t>
            </w:r>
          </w:p>
        </w:tc>
        <w:tc>
          <w:tcPr>
            <w:tcW w:w="1774"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4.1. В условиях дневных стационаров, за исключением медицинской реабилитации, в том числе:</w:t>
            </w:r>
          </w:p>
        </w:tc>
        <w:tc>
          <w:tcPr>
            <w:tcW w:w="904" w:type="dxa"/>
          </w:tcPr>
          <w:p w:rsidR="00003445" w:rsidRDefault="00003445">
            <w:pPr>
              <w:pStyle w:val="ConsPlusNormal"/>
              <w:jc w:val="center"/>
            </w:pPr>
            <w:r>
              <w:t>57</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4.1.1. Для медицинской помощи по профилю "онкология"</w:t>
            </w:r>
          </w:p>
        </w:tc>
        <w:tc>
          <w:tcPr>
            <w:tcW w:w="904" w:type="dxa"/>
          </w:tcPr>
          <w:p w:rsidR="00003445" w:rsidRDefault="00003445">
            <w:pPr>
              <w:pStyle w:val="ConsPlusNormal"/>
              <w:jc w:val="center"/>
            </w:pPr>
            <w:r>
              <w:t>57.1</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4.1.2. Для медицинской помощи при экстракорпоральном оплодотворении</w:t>
            </w:r>
          </w:p>
        </w:tc>
        <w:tc>
          <w:tcPr>
            <w:tcW w:w="904" w:type="dxa"/>
          </w:tcPr>
          <w:p w:rsidR="00003445" w:rsidRDefault="00003445">
            <w:pPr>
              <w:pStyle w:val="ConsPlusNormal"/>
              <w:jc w:val="center"/>
            </w:pPr>
            <w:r>
              <w:t>57.2</w:t>
            </w:r>
          </w:p>
        </w:tc>
        <w:tc>
          <w:tcPr>
            <w:tcW w:w="1774" w:type="dxa"/>
          </w:tcPr>
          <w:p w:rsidR="00003445" w:rsidRDefault="00003445">
            <w:pPr>
              <w:pStyle w:val="ConsPlusNormal"/>
            </w:pPr>
            <w:r>
              <w:t>случай</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4.1.3. Для медицинской помощи больным с вирусным гепатитом C</w:t>
            </w:r>
          </w:p>
        </w:tc>
        <w:tc>
          <w:tcPr>
            <w:tcW w:w="904" w:type="dxa"/>
          </w:tcPr>
          <w:p w:rsidR="00003445" w:rsidRDefault="00003445">
            <w:pPr>
              <w:pStyle w:val="ConsPlusNormal"/>
              <w:jc w:val="center"/>
            </w:pPr>
            <w:r>
              <w:t>57.3</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lastRenderedPageBreak/>
              <w:t>4.2. В условиях круглосуточного стационара, за исключением медицинской реабилитации, в том числе:</w:t>
            </w:r>
          </w:p>
        </w:tc>
        <w:tc>
          <w:tcPr>
            <w:tcW w:w="904" w:type="dxa"/>
          </w:tcPr>
          <w:p w:rsidR="00003445" w:rsidRDefault="00003445">
            <w:pPr>
              <w:pStyle w:val="ConsPlusNormal"/>
              <w:jc w:val="center"/>
            </w:pPr>
            <w:r>
              <w:t>58</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4.2.1. Для медицинской помощи по профилю "онкология"</w:t>
            </w:r>
          </w:p>
        </w:tc>
        <w:tc>
          <w:tcPr>
            <w:tcW w:w="904" w:type="dxa"/>
          </w:tcPr>
          <w:p w:rsidR="00003445" w:rsidRDefault="00003445">
            <w:pPr>
              <w:pStyle w:val="ConsPlusNormal"/>
              <w:jc w:val="center"/>
            </w:pPr>
            <w:r>
              <w:t>58.1</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4.2.2. Высокотехнологичная медицинская помощь</w:t>
            </w:r>
          </w:p>
        </w:tc>
        <w:tc>
          <w:tcPr>
            <w:tcW w:w="904" w:type="dxa"/>
          </w:tcPr>
          <w:p w:rsidR="00003445" w:rsidRDefault="00003445">
            <w:pPr>
              <w:pStyle w:val="ConsPlusNormal"/>
              <w:jc w:val="center"/>
            </w:pPr>
            <w:r>
              <w:t>58.2</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стентирование для больных с инфарктом миокарда</w:t>
            </w:r>
          </w:p>
        </w:tc>
        <w:tc>
          <w:tcPr>
            <w:tcW w:w="904" w:type="dxa"/>
          </w:tcPr>
          <w:p w:rsidR="00003445" w:rsidRDefault="00003445">
            <w:pPr>
              <w:pStyle w:val="ConsPlusNormal"/>
              <w:jc w:val="center"/>
            </w:pPr>
            <w:r>
              <w:t>58.3</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имплантация частотно-адаптированного кардиостимулятора взрослым</w:t>
            </w:r>
          </w:p>
        </w:tc>
        <w:tc>
          <w:tcPr>
            <w:tcW w:w="904" w:type="dxa"/>
          </w:tcPr>
          <w:p w:rsidR="00003445" w:rsidRDefault="00003445">
            <w:pPr>
              <w:pStyle w:val="ConsPlusNormal"/>
              <w:jc w:val="center"/>
            </w:pPr>
            <w:r>
              <w:t>58.4</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эндоваскулярная деструкция дополнительных проводящих путей и аритмогенных зон сердца</w:t>
            </w:r>
          </w:p>
        </w:tc>
        <w:tc>
          <w:tcPr>
            <w:tcW w:w="904" w:type="dxa"/>
          </w:tcPr>
          <w:p w:rsidR="00003445" w:rsidRDefault="00003445">
            <w:pPr>
              <w:pStyle w:val="ConsPlusNormal"/>
              <w:jc w:val="center"/>
            </w:pPr>
            <w:r>
              <w:t>58.5</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стентирование/эндартерэктомия</w:t>
            </w:r>
          </w:p>
        </w:tc>
        <w:tc>
          <w:tcPr>
            <w:tcW w:w="904" w:type="dxa"/>
          </w:tcPr>
          <w:p w:rsidR="00003445" w:rsidRDefault="00003445">
            <w:pPr>
              <w:pStyle w:val="ConsPlusNormal"/>
              <w:jc w:val="center"/>
            </w:pPr>
            <w:r>
              <w:t>58.6</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5. Медицинская реабилитация</w:t>
            </w:r>
          </w:p>
        </w:tc>
        <w:tc>
          <w:tcPr>
            <w:tcW w:w="904" w:type="dxa"/>
          </w:tcPr>
          <w:p w:rsidR="00003445" w:rsidRDefault="00003445">
            <w:pPr>
              <w:pStyle w:val="ConsPlusNormal"/>
              <w:jc w:val="center"/>
            </w:pPr>
            <w:r>
              <w:t>59</w:t>
            </w:r>
          </w:p>
        </w:tc>
        <w:tc>
          <w:tcPr>
            <w:tcW w:w="1774"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5.1. В амбулаторных условиях</w:t>
            </w:r>
          </w:p>
        </w:tc>
        <w:tc>
          <w:tcPr>
            <w:tcW w:w="904" w:type="dxa"/>
          </w:tcPr>
          <w:p w:rsidR="00003445" w:rsidRDefault="00003445">
            <w:pPr>
              <w:pStyle w:val="ConsPlusNormal"/>
              <w:jc w:val="center"/>
            </w:pPr>
            <w:r>
              <w:t>60</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 xml:space="preserve">5.2. В условиях дневных стационаров (первичная медико-санитарная помощь, специализированная </w:t>
            </w:r>
            <w:r>
              <w:lastRenderedPageBreak/>
              <w:t>медицинская помощь)</w:t>
            </w:r>
          </w:p>
        </w:tc>
        <w:tc>
          <w:tcPr>
            <w:tcW w:w="904" w:type="dxa"/>
          </w:tcPr>
          <w:p w:rsidR="00003445" w:rsidRDefault="00003445">
            <w:pPr>
              <w:pStyle w:val="ConsPlusNormal"/>
              <w:jc w:val="center"/>
            </w:pPr>
            <w:r>
              <w:lastRenderedPageBreak/>
              <w:t>61</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lastRenderedPageBreak/>
              <w:t>5.3. Специализированная, в том числе высокотехнологичная, медицинская помощь в условиях круглосуточного стационара</w:t>
            </w:r>
          </w:p>
        </w:tc>
        <w:tc>
          <w:tcPr>
            <w:tcW w:w="904" w:type="dxa"/>
          </w:tcPr>
          <w:p w:rsidR="00003445" w:rsidRDefault="00003445">
            <w:pPr>
              <w:pStyle w:val="ConsPlusNormal"/>
              <w:jc w:val="center"/>
            </w:pPr>
            <w:r>
              <w:t>62</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 xml:space="preserve">6. Паллиативная медицинская помощь </w:t>
            </w:r>
            <w:hyperlink w:anchor="P14033">
              <w:r>
                <w:rPr>
                  <w:color w:val="0000FF"/>
                </w:rPr>
                <w:t>&lt;9&gt;</w:t>
              </w:r>
            </w:hyperlink>
          </w:p>
        </w:tc>
        <w:tc>
          <w:tcPr>
            <w:tcW w:w="904" w:type="dxa"/>
          </w:tcPr>
          <w:p w:rsidR="00003445" w:rsidRDefault="00003445">
            <w:pPr>
              <w:pStyle w:val="ConsPlusNormal"/>
              <w:jc w:val="center"/>
            </w:pPr>
            <w:r>
              <w:t>63</w:t>
            </w:r>
          </w:p>
        </w:tc>
        <w:tc>
          <w:tcPr>
            <w:tcW w:w="1774"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 xml:space="preserve">6.1. Первичная медицинская помощь, в том числе доврачебная и врачебная </w:t>
            </w:r>
            <w:hyperlink w:anchor="P14031">
              <w:r>
                <w:rPr>
                  <w:color w:val="0000FF"/>
                </w:rPr>
                <w:t>&lt;7&gt;</w:t>
              </w:r>
            </w:hyperlink>
            <w:r>
              <w:t>, всего, включая:</w:t>
            </w:r>
          </w:p>
        </w:tc>
        <w:tc>
          <w:tcPr>
            <w:tcW w:w="904" w:type="dxa"/>
          </w:tcPr>
          <w:p w:rsidR="00003445" w:rsidRDefault="00003445">
            <w:pPr>
              <w:pStyle w:val="ConsPlusNormal"/>
              <w:jc w:val="center"/>
            </w:pPr>
            <w:r>
              <w:t>63.1</w:t>
            </w:r>
          </w:p>
        </w:tc>
        <w:tc>
          <w:tcPr>
            <w:tcW w:w="1774" w:type="dxa"/>
          </w:tcPr>
          <w:p w:rsidR="00003445" w:rsidRDefault="00003445">
            <w:pPr>
              <w:pStyle w:val="ConsPlusNormal"/>
            </w:pPr>
            <w:r>
              <w:t>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6.1.1. Посещение по паллиативной медицинской помощи без учета посещений на дому патронажными бригадами</w:t>
            </w:r>
          </w:p>
        </w:tc>
        <w:tc>
          <w:tcPr>
            <w:tcW w:w="904" w:type="dxa"/>
          </w:tcPr>
          <w:p w:rsidR="00003445" w:rsidRDefault="00003445">
            <w:pPr>
              <w:pStyle w:val="ConsPlusNormal"/>
              <w:jc w:val="center"/>
            </w:pPr>
            <w:r>
              <w:t>63.1.1</w:t>
            </w:r>
          </w:p>
        </w:tc>
        <w:tc>
          <w:tcPr>
            <w:tcW w:w="1774" w:type="dxa"/>
          </w:tcPr>
          <w:p w:rsidR="00003445" w:rsidRDefault="00003445">
            <w:pPr>
              <w:pStyle w:val="ConsPlusNormal"/>
            </w:pPr>
            <w:r>
              <w:t>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6.1.2. Посещения на дому выездными патронажными бригадами</w:t>
            </w:r>
          </w:p>
        </w:tc>
        <w:tc>
          <w:tcPr>
            <w:tcW w:w="904" w:type="dxa"/>
          </w:tcPr>
          <w:p w:rsidR="00003445" w:rsidRDefault="00003445">
            <w:pPr>
              <w:pStyle w:val="ConsPlusNormal"/>
              <w:jc w:val="center"/>
            </w:pPr>
            <w:r>
              <w:t>63.1.2</w:t>
            </w:r>
          </w:p>
        </w:tc>
        <w:tc>
          <w:tcPr>
            <w:tcW w:w="1774" w:type="dxa"/>
          </w:tcPr>
          <w:p w:rsidR="00003445" w:rsidRDefault="00003445">
            <w:pPr>
              <w:pStyle w:val="ConsPlusNormal"/>
            </w:pPr>
            <w:r>
              <w:t>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6.2. Оказываемая в стационарных условиях (включая койки паллиативной медицинской помощи и койки сестринского ухода)</w:t>
            </w:r>
          </w:p>
        </w:tc>
        <w:tc>
          <w:tcPr>
            <w:tcW w:w="904" w:type="dxa"/>
          </w:tcPr>
          <w:p w:rsidR="00003445" w:rsidRDefault="00003445">
            <w:pPr>
              <w:pStyle w:val="ConsPlusNormal"/>
              <w:jc w:val="center"/>
            </w:pPr>
            <w:r>
              <w:t>63.2</w:t>
            </w:r>
          </w:p>
        </w:tc>
        <w:tc>
          <w:tcPr>
            <w:tcW w:w="1774" w:type="dxa"/>
          </w:tcPr>
          <w:p w:rsidR="00003445" w:rsidRDefault="00003445">
            <w:pPr>
              <w:pStyle w:val="ConsPlusNormal"/>
            </w:pPr>
            <w:r>
              <w:t>койко-день</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6.3. Оказываемая в условиях дневного стационара</w:t>
            </w:r>
          </w:p>
        </w:tc>
        <w:tc>
          <w:tcPr>
            <w:tcW w:w="904" w:type="dxa"/>
          </w:tcPr>
          <w:p w:rsidR="00003445" w:rsidRDefault="00003445">
            <w:pPr>
              <w:pStyle w:val="ConsPlusNormal"/>
              <w:jc w:val="center"/>
            </w:pPr>
            <w:r>
              <w:t>63.3</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 xml:space="preserve">7. Расходы на ведение дела </w:t>
            </w:r>
            <w:r>
              <w:lastRenderedPageBreak/>
              <w:t>СМО</w:t>
            </w:r>
          </w:p>
        </w:tc>
        <w:tc>
          <w:tcPr>
            <w:tcW w:w="904" w:type="dxa"/>
          </w:tcPr>
          <w:p w:rsidR="00003445" w:rsidRDefault="00003445">
            <w:pPr>
              <w:pStyle w:val="ConsPlusNormal"/>
              <w:jc w:val="center"/>
            </w:pPr>
            <w:r>
              <w:lastRenderedPageBreak/>
              <w:t>64</w:t>
            </w:r>
          </w:p>
        </w:tc>
        <w:tc>
          <w:tcPr>
            <w:tcW w:w="1774" w:type="dxa"/>
          </w:tcPr>
          <w:p w:rsidR="00003445" w:rsidRDefault="00003445">
            <w:pPr>
              <w:pStyle w:val="ConsPlusNormal"/>
              <w:jc w:val="center"/>
            </w:pPr>
            <w:r>
              <w:t>-</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lastRenderedPageBreak/>
              <w:t>8. Иные расходы</w:t>
            </w:r>
          </w:p>
        </w:tc>
        <w:tc>
          <w:tcPr>
            <w:tcW w:w="904" w:type="dxa"/>
          </w:tcPr>
          <w:p w:rsidR="00003445" w:rsidRDefault="00003445">
            <w:pPr>
              <w:pStyle w:val="ConsPlusNormal"/>
              <w:jc w:val="center"/>
            </w:pPr>
            <w:r>
              <w:t>65</w:t>
            </w:r>
          </w:p>
        </w:tc>
        <w:tc>
          <w:tcPr>
            <w:tcW w:w="1774" w:type="dxa"/>
          </w:tcPr>
          <w:p w:rsidR="00003445" w:rsidRDefault="00003445">
            <w:pPr>
              <w:pStyle w:val="ConsPlusNormal"/>
              <w:jc w:val="center"/>
            </w:pPr>
            <w:r>
              <w:t>-</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3. Медицинская помощь по видам и заболеваниям, установленным базовой программой (дополнительное финансовое обеспечение):</w:t>
            </w:r>
          </w:p>
        </w:tc>
        <w:tc>
          <w:tcPr>
            <w:tcW w:w="904" w:type="dxa"/>
          </w:tcPr>
          <w:p w:rsidR="00003445" w:rsidRDefault="00003445">
            <w:pPr>
              <w:pStyle w:val="ConsPlusNormal"/>
              <w:jc w:val="center"/>
            </w:pPr>
            <w:r>
              <w:t>66</w:t>
            </w:r>
          </w:p>
        </w:tc>
        <w:tc>
          <w:tcPr>
            <w:tcW w:w="1774" w:type="dxa"/>
          </w:tcPr>
          <w:p w:rsidR="00003445" w:rsidRDefault="00003445">
            <w:pPr>
              <w:pStyle w:val="ConsPlusNormal"/>
              <w:jc w:val="center"/>
            </w:pPr>
            <w:r>
              <w:t>-</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3,4</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9478,6</w:t>
            </w:r>
          </w:p>
        </w:tc>
        <w:tc>
          <w:tcPr>
            <w:tcW w:w="679" w:type="dxa"/>
          </w:tcPr>
          <w:p w:rsidR="00003445" w:rsidRDefault="00003445">
            <w:pPr>
              <w:pStyle w:val="ConsPlusNormal"/>
              <w:jc w:val="center"/>
            </w:pPr>
            <w:r>
              <w:t>0,008</w:t>
            </w:r>
          </w:p>
        </w:tc>
      </w:tr>
      <w:tr w:rsidR="00003445">
        <w:tc>
          <w:tcPr>
            <w:tcW w:w="3231" w:type="dxa"/>
          </w:tcPr>
          <w:p w:rsidR="00003445" w:rsidRDefault="00003445">
            <w:pPr>
              <w:pStyle w:val="ConsPlusNormal"/>
            </w:pPr>
            <w:r>
              <w:t>1. Скорая, в том числе скорая специализированная, медицинская помощь</w:t>
            </w:r>
          </w:p>
        </w:tc>
        <w:tc>
          <w:tcPr>
            <w:tcW w:w="904" w:type="dxa"/>
          </w:tcPr>
          <w:p w:rsidR="00003445" w:rsidRDefault="00003445">
            <w:pPr>
              <w:pStyle w:val="ConsPlusNormal"/>
              <w:jc w:val="center"/>
            </w:pPr>
            <w:r>
              <w:t>67</w:t>
            </w:r>
          </w:p>
        </w:tc>
        <w:tc>
          <w:tcPr>
            <w:tcW w:w="1774" w:type="dxa"/>
          </w:tcPr>
          <w:p w:rsidR="00003445" w:rsidRDefault="00003445">
            <w:pPr>
              <w:pStyle w:val="ConsPlusNormal"/>
            </w:pPr>
            <w:r>
              <w:t>вызов</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 Первичная медико-санитарная помощь, за исключением медицинской реабилитации</w:t>
            </w:r>
          </w:p>
        </w:tc>
        <w:tc>
          <w:tcPr>
            <w:tcW w:w="904" w:type="dxa"/>
          </w:tcPr>
          <w:p w:rsidR="00003445" w:rsidRDefault="00003445">
            <w:pPr>
              <w:pStyle w:val="ConsPlusNormal"/>
              <w:jc w:val="center"/>
            </w:pPr>
            <w:r>
              <w:t>68</w:t>
            </w:r>
          </w:p>
        </w:tc>
        <w:tc>
          <w:tcPr>
            <w:tcW w:w="1774"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2.1. В амбулаторных условиях</w:t>
            </w:r>
          </w:p>
        </w:tc>
        <w:tc>
          <w:tcPr>
            <w:tcW w:w="904" w:type="dxa"/>
          </w:tcPr>
          <w:p w:rsidR="00003445" w:rsidRDefault="00003445">
            <w:pPr>
              <w:pStyle w:val="ConsPlusNormal"/>
              <w:jc w:val="center"/>
            </w:pPr>
            <w:r>
              <w:t>69</w:t>
            </w:r>
          </w:p>
        </w:tc>
        <w:tc>
          <w:tcPr>
            <w:tcW w:w="1774"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2.1.1. Посещения с профилактическими и иными целями (сумма строк 69.1.1 + 69.1.2 + 69.1.3 + 69.1.4 + 69.1.5), из них:</w:t>
            </w:r>
          </w:p>
        </w:tc>
        <w:tc>
          <w:tcPr>
            <w:tcW w:w="904" w:type="dxa"/>
          </w:tcPr>
          <w:p w:rsidR="00003445" w:rsidRDefault="00003445">
            <w:pPr>
              <w:pStyle w:val="ConsPlusNormal"/>
              <w:jc w:val="center"/>
            </w:pPr>
            <w:r>
              <w:t>69.1</w:t>
            </w:r>
          </w:p>
        </w:tc>
        <w:tc>
          <w:tcPr>
            <w:tcW w:w="1774" w:type="dxa"/>
          </w:tcPr>
          <w:p w:rsidR="00003445" w:rsidRDefault="00003445">
            <w:pPr>
              <w:pStyle w:val="ConsPlusNormal"/>
            </w:pPr>
            <w:r>
              <w:t>посещение/комплексное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для проведения профилактических медицинских осмотров</w:t>
            </w:r>
          </w:p>
        </w:tc>
        <w:tc>
          <w:tcPr>
            <w:tcW w:w="904" w:type="dxa"/>
          </w:tcPr>
          <w:p w:rsidR="00003445" w:rsidRDefault="00003445">
            <w:pPr>
              <w:pStyle w:val="ConsPlusNormal"/>
              <w:jc w:val="center"/>
            </w:pPr>
            <w:r>
              <w:t>69.1.1</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для проведения диспансеризации, всего, в том числе:</w:t>
            </w:r>
          </w:p>
        </w:tc>
        <w:tc>
          <w:tcPr>
            <w:tcW w:w="904" w:type="dxa"/>
          </w:tcPr>
          <w:p w:rsidR="00003445" w:rsidRDefault="00003445">
            <w:pPr>
              <w:pStyle w:val="ConsPlusNormal"/>
              <w:jc w:val="center"/>
            </w:pPr>
            <w:r>
              <w:t>69.1.2</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lastRenderedPageBreak/>
              <w:t>для проведения углубленной диспансеризации</w:t>
            </w:r>
          </w:p>
        </w:tc>
        <w:tc>
          <w:tcPr>
            <w:tcW w:w="904" w:type="dxa"/>
          </w:tcPr>
          <w:p w:rsidR="00003445" w:rsidRDefault="00003445">
            <w:pPr>
              <w:pStyle w:val="ConsPlusNormal"/>
              <w:jc w:val="center"/>
            </w:pPr>
            <w:r>
              <w:t>69.1.2.1</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для проведения диспансеризации по оценке репродуктивного здоровья</w:t>
            </w:r>
          </w:p>
        </w:tc>
        <w:tc>
          <w:tcPr>
            <w:tcW w:w="904" w:type="dxa"/>
          </w:tcPr>
          <w:p w:rsidR="00003445" w:rsidRDefault="00003445">
            <w:pPr>
              <w:pStyle w:val="ConsPlusNormal"/>
              <w:jc w:val="center"/>
            </w:pPr>
            <w:r>
              <w:t>69.1.3</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женщины</w:t>
            </w:r>
          </w:p>
        </w:tc>
        <w:tc>
          <w:tcPr>
            <w:tcW w:w="904" w:type="dxa"/>
          </w:tcPr>
          <w:p w:rsidR="00003445" w:rsidRDefault="00003445">
            <w:pPr>
              <w:pStyle w:val="ConsPlusNormal"/>
              <w:jc w:val="center"/>
            </w:pPr>
            <w:r>
              <w:t>69.1.3.1</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мужчины</w:t>
            </w:r>
          </w:p>
        </w:tc>
        <w:tc>
          <w:tcPr>
            <w:tcW w:w="904" w:type="dxa"/>
          </w:tcPr>
          <w:p w:rsidR="00003445" w:rsidRDefault="00003445">
            <w:pPr>
              <w:pStyle w:val="ConsPlusNormal"/>
              <w:jc w:val="center"/>
            </w:pPr>
            <w:r>
              <w:t>69.1.3.2</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для посещений с иными целями</w:t>
            </w:r>
          </w:p>
        </w:tc>
        <w:tc>
          <w:tcPr>
            <w:tcW w:w="904" w:type="dxa"/>
          </w:tcPr>
          <w:p w:rsidR="00003445" w:rsidRDefault="00003445">
            <w:pPr>
              <w:pStyle w:val="ConsPlusNormal"/>
              <w:jc w:val="center"/>
            </w:pPr>
            <w:r>
              <w:t>69.1.4</w:t>
            </w:r>
          </w:p>
        </w:tc>
        <w:tc>
          <w:tcPr>
            <w:tcW w:w="1774" w:type="dxa"/>
          </w:tcPr>
          <w:p w:rsidR="00003445" w:rsidRDefault="00003445">
            <w:pPr>
              <w:pStyle w:val="ConsPlusNormal"/>
            </w:pPr>
            <w:r>
              <w:t>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посещения с профилактическими целями центров здоровья</w:t>
            </w:r>
          </w:p>
        </w:tc>
        <w:tc>
          <w:tcPr>
            <w:tcW w:w="904" w:type="dxa"/>
          </w:tcPr>
          <w:p w:rsidR="00003445" w:rsidRDefault="00003445">
            <w:pPr>
              <w:pStyle w:val="ConsPlusNormal"/>
              <w:jc w:val="center"/>
            </w:pPr>
            <w:r>
              <w:t>69.1.5</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2.1.2. В неотложной форме</w:t>
            </w:r>
          </w:p>
        </w:tc>
        <w:tc>
          <w:tcPr>
            <w:tcW w:w="904" w:type="dxa"/>
          </w:tcPr>
          <w:p w:rsidR="00003445" w:rsidRDefault="00003445">
            <w:pPr>
              <w:pStyle w:val="ConsPlusNormal"/>
              <w:jc w:val="center"/>
            </w:pPr>
            <w:r>
              <w:t>69.2</w:t>
            </w:r>
          </w:p>
        </w:tc>
        <w:tc>
          <w:tcPr>
            <w:tcW w:w="1774" w:type="dxa"/>
          </w:tcPr>
          <w:p w:rsidR="00003445" w:rsidRDefault="00003445">
            <w:pPr>
              <w:pStyle w:val="ConsPlusNormal"/>
            </w:pPr>
            <w:r>
              <w:t>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2.1.3. Обращения в связи с заболеваниями</w:t>
            </w:r>
          </w:p>
        </w:tc>
        <w:tc>
          <w:tcPr>
            <w:tcW w:w="904" w:type="dxa"/>
          </w:tcPr>
          <w:p w:rsidR="00003445" w:rsidRDefault="00003445">
            <w:pPr>
              <w:pStyle w:val="ConsPlusNormal"/>
              <w:jc w:val="center"/>
            </w:pPr>
            <w:r>
              <w:t>69.3</w:t>
            </w:r>
          </w:p>
        </w:tc>
        <w:tc>
          <w:tcPr>
            <w:tcW w:w="1774" w:type="dxa"/>
          </w:tcPr>
          <w:p w:rsidR="00003445" w:rsidRDefault="00003445">
            <w:pPr>
              <w:pStyle w:val="ConsPlusNormal"/>
            </w:pPr>
            <w:r>
              <w:t>обращение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2,9</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3,4</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9403,4</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2.1.4. Проведение отдельных диагностических (лабораторных) исследований</w:t>
            </w:r>
          </w:p>
        </w:tc>
        <w:tc>
          <w:tcPr>
            <w:tcW w:w="904" w:type="dxa"/>
          </w:tcPr>
          <w:p w:rsidR="00003445" w:rsidRDefault="00003445">
            <w:pPr>
              <w:pStyle w:val="ConsPlusNormal"/>
              <w:jc w:val="center"/>
            </w:pPr>
            <w:r>
              <w:t>69.4</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компьютерная томография</w:t>
            </w:r>
          </w:p>
        </w:tc>
        <w:tc>
          <w:tcPr>
            <w:tcW w:w="904" w:type="dxa"/>
          </w:tcPr>
          <w:p w:rsidR="00003445" w:rsidRDefault="00003445">
            <w:pPr>
              <w:pStyle w:val="ConsPlusNormal"/>
              <w:jc w:val="center"/>
            </w:pPr>
            <w:r>
              <w:t>69.4.1</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магнитно-резонансная томография</w:t>
            </w:r>
          </w:p>
        </w:tc>
        <w:tc>
          <w:tcPr>
            <w:tcW w:w="904" w:type="dxa"/>
          </w:tcPr>
          <w:p w:rsidR="00003445" w:rsidRDefault="00003445">
            <w:pPr>
              <w:pStyle w:val="ConsPlusNormal"/>
              <w:jc w:val="center"/>
            </w:pPr>
            <w:r>
              <w:t>69.4.2</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ультразвуковое исследование сердечно-сосудистой системы</w:t>
            </w:r>
          </w:p>
        </w:tc>
        <w:tc>
          <w:tcPr>
            <w:tcW w:w="904" w:type="dxa"/>
          </w:tcPr>
          <w:p w:rsidR="00003445" w:rsidRDefault="00003445">
            <w:pPr>
              <w:pStyle w:val="ConsPlusNormal"/>
              <w:jc w:val="center"/>
            </w:pPr>
            <w:r>
              <w:t>69.4.3</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lastRenderedPageBreak/>
              <w:t>эндоскопическое диагностическое исследование</w:t>
            </w:r>
          </w:p>
        </w:tc>
        <w:tc>
          <w:tcPr>
            <w:tcW w:w="904" w:type="dxa"/>
          </w:tcPr>
          <w:p w:rsidR="00003445" w:rsidRDefault="00003445">
            <w:pPr>
              <w:pStyle w:val="ConsPlusNormal"/>
              <w:jc w:val="center"/>
            </w:pPr>
            <w:r>
              <w:t>69.4.4</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молекулярно-генетическое исследование с целью диагностики онкологических заболеваний</w:t>
            </w:r>
          </w:p>
        </w:tc>
        <w:tc>
          <w:tcPr>
            <w:tcW w:w="904" w:type="dxa"/>
          </w:tcPr>
          <w:p w:rsidR="00003445" w:rsidRDefault="00003445">
            <w:pPr>
              <w:pStyle w:val="ConsPlusNormal"/>
              <w:jc w:val="center"/>
            </w:pPr>
            <w:r>
              <w:t>69.4.5</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04" w:type="dxa"/>
          </w:tcPr>
          <w:p w:rsidR="00003445" w:rsidRDefault="00003445">
            <w:pPr>
              <w:pStyle w:val="ConsPlusNormal"/>
              <w:jc w:val="center"/>
            </w:pPr>
            <w:r>
              <w:t>69.4.6</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тестирование на выявление новой коронавирусной инфекции (COVID-19)</w:t>
            </w:r>
          </w:p>
        </w:tc>
        <w:tc>
          <w:tcPr>
            <w:tcW w:w="904" w:type="dxa"/>
          </w:tcPr>
          <w:p w:rsidR="00003445" w:rsidRDefault="00003445">
            <w:pPr>
              <w:pStyle w:val="ConsPlusNormal"/>
              <w:jc w:val="center"/>
            </w:pPr>
            <w:r>
              <w:t>69.4.7</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ПЭТ-КТ при онкологических заболеваниях</w:t>
            </w:r>
          </w:p>
        </w:tc>
        <w:tc>
          <w:tcPr>
            <w:tcW w:w="904" w:type="dxa"/>
          </w:tcPr>
          <w:p w:rsidR="00003445" w:rsidRDefault="00003445">
            <w:pPr>
              <w:pStyle w:val="ConsPlusNormal"/>
              <w:jc w:val="center"/>
            </w:pPr>
            <w:r>
              <w:t>69.4.8</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ОФЭКТ/КТ</w:t>
            </w:r>
          </w:p>
        </w:tc>
        <w:tc>
          <w:tcPr>
            <w:tcW w:w="904" w:type="dxa"/>
          </w:tcPr>
          <w:p w:rsidR="00003445" w:rsidRDefault="00003445">
            <w:pPr>
              <w:pStyle w:val="ConsPlusNormal"/>
              <w:jc w:val="center"/>
            </w:pPr>
            <w:r>
              <w:t>69.4.9</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школа сахарного диабета</w:t>
            </w:r>
          </w:p>
        </w:tc>
        <w:tc>
          <w:tcPr>
            <w:tcW w:w="904" w:type="dxa"/>
          </w:tcPr>
          <w:p w:rsidR="00003445" w:rsidRDefault="00003445">
            <w:pPr>
              <w:pStyle w:val="ConsPlusNormal"/>
              <w:jc w:val="center"/>
            </w:pPr>
            <w:r>
              <w:t>69.4.10</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2.1.5. Диспансерное наблюдение, в том числе по поводу:</w:t>
            </w:r>
          </w:p>
        </w:tc>
        <w:tc>
          <w:tcPr>
            <w:tcW w:w="904" w:type="dxa"/>
          </w:tcPr>
          <w:p w:rsidR="00003445" w:rsidRDefault="00003445">
            <w:pPr>
              <w:pStyle w:val="ConsPlusNormal"/>
              <w:jc w:val="center"/>
            </w:pPr>
            <w:r>
              <w:t>69.5</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2.1.5.1. Онкологических заболеваний</w:t>
            </w:r>
          </w:p>
        </w:tc>
        <w:tc>
          <w:tcPr>
            <w:tcW w:w="904" w:type="dxa"/>
          </w:tcPr>
          <w:p w:rsidR="00003445" w:rsidRDefault="00003445">
            <w:pPr>
              <w:pStyle w:val="ConsPlusNormal"/>
              <w:jc w:val="center"/>
            </w:pPr>
            <w:r>
              <w:t>69.5.1</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lastRenderedPageBreak/>
              <w:t>2.1.5.2. Сахарного диабета</w:t>
            </w:r>
          </w:p>
        </w:tc>
        <w:tc>
          <w:tcPr>
            <w:tcW w:w="904" w:type="dxa"/>
          </w:tcPr>
          <w:p w:rsidR="00003445" w:rsidRDefault="00003445">
            <w:pPr>
              <w:pStyle w:val="ConsPlusNormal"/>
              <w:jc w:val="center"/>
            </w:pPr>
            <w:r>
              <w:t>69.5.2</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2.1.5.3. Болезней системы кровообращения</w:t>
            </w:r>
          </w:p>
        </w:tc>
        <w:tc>
          <w:tcPr>
            <w:tcW w:w="904" w:type="dxa"/>
          </w:tcPr>
          <w:p w:rsidR="00003445" w:rsidRDefault="00003445">
            <w:pPr>
              <w:pStyle w:val="ConsPlusNormal"/>
              <w:jc w:val="center"/>
            </w:pPr>
            <w:r>
              <w:t>69.5.3</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 xml:space="preserve">2.2. В условиях дневных стационаров </w:t>
            </w:r>
            <w:hyperlink w:anchor="P14029">
              <w:r>
                <w:rPr>
                  <w:color w:val="0000FF"/>
                </w:rPr>
                <w:t>&lt;5&gt;</w:t>
              </w:r>
            </w:hyperlink>
            <w:r>
              <w:t>, за исключением медицинской реабилитации, в том числе:</w:t>
            </w:r>
          </w:p>
        </w:tc>
        <w:tc>
          <w:tcPr>
            <w:tcW w:w="904" w:type="dxa"/>
          </w:tcPr>
          <w:p w:rsidR="00003445" w:rsidRDefault="00003445">
            <w:pPr>
              <w:pStyle w:val="ConsPlusNormal"/>
              <w:jc w:val="center"/>
            </w:pPr>
            <w:r>
              <w:t>70</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2.2.1. Медицинская помощь по профилю "онкология"</w:t>
            </w:r>
          </w:p>
        </w:tc>
        <w:tc>
          <w:tcPr>
            <w:tcW w:w="904" w:type="dxa"/>
          </w:tcPr>
          <w:p w:rsidR="00003445" w:rsidRDefault="00003445">
            <w:pPr>
              <w:pStyle w:val="ConsPlusNormal"/>
              <w:jc w:val="center"/>
            </w:pPr>
            <w:r>
              <w:t>70.1</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2.2.2. Для медицинской помощи при экстракорпоральном оплодотворении</w:t>
            </w:r>
          </w:p>
        </w:tc>
        <w:tc>
          <w:tcPr>
            <w:tcW w:w="904" w:type="dxa"/>
          </w:tcPr>
          <w:p w:rsidR="00003445" w:rsidRDefault="00003445">
            <w:pPr>
              <w:pStyle w:val="ConsPlusNormal"/>
              <w:jc w:val="center"/>
            </w:pPr>
            <w:r>
              <w:t>70.2</w:t>
            </w:r>
          </w:p>
        </w:tc>
        <w:tc>
          <w:tcPr>
            <w:tcW w:w="1774" w:type="dxa"/>
          </w:tcPr>
          <w:p w:rsidR="00003445" w:rsidRDefault="00003445">
            <w:pPr>
              <w:pStyle w:val="ConsPlusNormal"/>
            </w:pPr>
            <w:r>
              <w:t>случай</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04" w:type="dxa"/>
          </w:tcPr>
          <w:p w:rsidR="00003445" w:rsidRDefault="00003445">
            <w:pPr>
              <w:pStyle w:val="ConsPlusNormal"/>
              <w:jc w:val="center"/>
            </w:pPr>
            <w:r>
              <w:t>71</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3.1. Медицинская помощь по профилю "онкология"</w:t>
            </w:r>
          </w:p>
        </w:tc>
        <w:tc>
          <w:tcPr>
            <w:tcW w:w="904" w:type="dxa"/>
          </w:tcPr>
          <w:p w:rsidR="00003445" w:rsidRDefault="00003445">
            <w:pPr>
              <w:pStyle w:val="ConsPlusNormal"/>
              <w:jc w:val="center"/>
            </w:pPr>
            <w:r>
              <w:t>71.1</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3.2. Для медицинской помощи при экстракорпоральном оплодотворении</w:t>
            </w:r>
          </w:p>
        </w:tc>
        <w:tc>
          <w:tcPr>
            <w:tcW w:w="904" w:type="dxa"/>
          </w:tcPr>
          <w:p w:rsidR="00003445" w:rsidRDefault="00003445">
            <w:pPr>
              <w:pStyle w:val="ConsPlusNormal"/>
              <w:jc w:val="center"/>
            </w:pPr>
            <w:r>
              <w:t>71.2</w:t>
            </w:r>
          </w:p>
        </w:tc>
        <w:tc>
          <w:tcPr>
            <w:tcW w:w="1774" w:type="dxa"/>
          </w:tcPr>
          <w:p w:rsidR="00003445" w:rsidRDefault="00003445">
            <w:pPr>
              <w:pStyle w:val="ConsPlusNormal"/>
            </w:pPr>
            <w:r>
              <w:t>случай</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 xml:space="preserve">3.3. Для медицинской помощи больным с вирусным гепатитом </w:t>
            </w:r>
            <w:r>
              <w:lastRenderedPageBreak/>
              <w:t>C</w:t>
            </w:r>
          </w:p>
        </w:tc>
        <w:tc>
          <w:tcPr>
            <w:tcW w:w="904" w:type="dxa"/>
          </w:tcPr>
          <w:p w:rsidR="00003445" w:rsidRDefault="00003445">
            <w:pPr>
              <w:pStyle w:val="ConsPlusNormal"/>
              <w:jc w:val="center"/>
            </w:pPr>
            <w:r>
              <w:lastRenderedPageBreak/>
              <w:t>71.3</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lastRenderedPageBreak/>
              <w:t>4. Специализированная, в том числе высокотехнологичная, медицинская помощь, включая медицинскую помощь:</w:t>
            </w:r>
          </w:p>
        </w:tc>
        <w:tc>
          <w:tcPr>
            <w:tcW w:w="904" w:type="dxa"/>
          </w:tcPr>
          <w:p w:rsidR="00003445" w:rsidRDefault="00003445">
            <w:pPr>
              <w:pStyle w:val="ConsPlusNormal"/>
              <w:jc w:val="center"/>
            </w:pPr>
            <w:r>
              <w:t>72</w:t>
            </w:r>
          </w:p>
        </w:tc>
        <w:tc>
          <w:tcPr>
            <w:tcW w:w="1774"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4.1. В условиях дневных стационаров, за исключением медицинской реабилитации, в том числе:</w:t>
            </w:r>
          </w:p>
        </w:tc>
        <w:tc>
          <w:tcPr>
            <w:tcW w:w="904" w:type="dxa"/>
          </w:tcPr>
          <w:p w:rsidR="00003445" w:rsidRDefault="00003445">
            <w:pPr>
              <w:pStyle w:val="ConsPlusNormal"/>
              <w:jc w:val="center"/>
            </w:pPr>
            <w:r>
              <w:t>73</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4.1.1. Для медицинской помощи по профилю "онкология"</w:t>
            </w:r>
          </w:p>
        </w:tc>
        <w:tc>
          <w:tcPr>
            <w:tcW w:w="904" w:type="dxa"/>
          </w:tcPr>
          <w:p w:rsidR="00003445" w:rsidRDefault="00003445">
            <w:pPr>
              <w:pStyle w:val="ConsPlusNormal"/>
              <w:jc w:val="center"/>
            </w:pPr>
            <w:r>
              <w:t>73.1</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4.1.2. Для медицинской помощи при экстракорпоральном оплодотворении</w:t>
            </w:r>
          </w:p>
        </w:tc>
        <w:tc>
          <w:tcPr>
            <w:tcW w:w="904" w:type="dxa"/>
          </w:tcPr>
          <w:p w:rsidR="00003445" w:rsidRDefault="00003445">
            <w:pPr>
              <w:pStyle w:val="ConsPlusNormal"/>
              <w:jc w:val="center"/>
            </w:pPr>
            <w:r>
              <w:t>73.2</w:t>
            </w:r>
          </w:p>
        </w:tc>
        <w:tc>
          <w:tcPr>
            <w:tcW w:w="1774" w:type="dxa"/>
          </w:tcPr>
          <w:p w:rsidR="00003445" w:rsidRDefault="00003445">
            <w:pPr>
              <w:pStyle w:val="ConsPlusNormal"/>
            </w:pPr>
            <w:r>
              <w:t>случай</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4.1.3. Для медицинской помощи больным с вирусным гепатитом C</w:t>
            </w:r>
          </w:p>
        </w:tc>
        <w:tc>
          <w:tcPr>
            <w:tcW w:w="904" w:type="dxa"/>
          </w:tcPr>
          <w:p w:rsidR="00003445" w:rsidRDefault="00003445">
            <w:pPr>
              <w:pStyle w:val="ConsPlusNormal"/>
              <w:jc w:val="center"/>
            </w:pPr>
            <w:r>
              <w:t>73.3</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4.2. В условиях круглосуточного стационара, за исключением медицинской реабилитации, в том числе:</w:t>
            </w:r>
          </w:p>
        </w:tc>
        <w:tc>
          <w:tcPr>
            <w:tcW w:w="904" w:type="dxa"/>
          </w:tcPr>
          <w:p w:rsidR="00003445" w:rsidRDefault="00003445">
            <w:pPr>
              <w:pStyle w:val="ConsPlusNormal"/>
              <w:jc w:val="center"/>
            </w:pPr>
            <w:r>
              <w:t>74</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4.2.1. Для медицинской помощи по профилю "онкология"</w:t>
            </w:r>
          </w:p>
        </w:tc>
        <w:tc>
          <w:tcPr>
            <w:tcW w:w="904" w:type="dxa"/>
          </w:tcPr>
          <w:p w:rsidR="00003445" w:rsidRDefault="00003445">
            <w:pPr>
              <w:pStyle w:val="ConsPlusNormal"/>
              <w:jc w:val="center"/>
            </w:pPr>
            <w:r>
              <w:t>74.1</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4.2.2. Высокотехнологичная медицинская помощь</w:t>
            </w:r>
          </w:p>
        </w:tc>
        <w:tc>
          <w:tcPr>
            <w:tcW w:w="904" w:type="dxa"/>
          </w:tcPr>
          <w:p w:rsidR="00003445" w:rsidRDefault="00003445">
            <w:pPr>
              <w:pStyle w:val="ConsPlusNormal"/>
              <w:jc w:val="center"/>
            </w:pPr>
            <w:r>
              <w:t>74.2</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 xml:space="preserve">стентирование для больных с </w:t>
            </w:r>
            <w:r>
              <w:lastRenderedPageBreak/>
              <w:t>инфарктом миокарда</w:t>
            </w:r>
          </w:p>
        </w:tc>
        <w:tc>
          <w:tcPr>
            <w:tcW w:w="904" w:type="dxa"/>
          </w:tcPr>
          <w:p w:rsidR="00003445" w:rsidRDefault="00003445">
            <w:pPr>
              <w:pStyle w:val="ConsPlusNormal"/>
              <w:jc w:val="center"/>
            </w:pPr>
            <w:r>
              <w:lastRenderedPageBreak/>
              <w:t>74.3</w:t>
            </w:r>
          </w:p>
        </w:tc>
        <w:tc>
          <w:tcPr>
            <w:tcW w:w="1774" w:type="dxa"/>
          </w:tcPr>
          <w:p w:rsidR="00003445" w:rsidRDefault="00003445">
            <w:pPr>
              <w:pStyle w:val="ConsPlusNormal"/>
            </w:pPr>
            <w:r>
              <w:t xml:space="preserve">случай </w:t>
            </w:r>
            <w:r>
              <w:lastRenderedPageBreak/>
              <w:t>госпитализации</w:t>
            </w:r>
          </w:p>
        </w:tc>
        <w:tc>
          <w:tcPr>
            <w:tcW w:w="1759" w:type="dxa"/>
          </w:tcPr>
          <w:p w:rsidR="00003445" w:rsidRDefault="00003445">
            <w:pPr>
              <w:pStyle w:val="ConsPlusNormal"/>
              <w:jc w:val="center"/>
            </w:pPr>
            <w:r>
              <w:lastRenderedPageBreak/>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lastRenderedPageBreak/>
              <w:t>имплантация частотно-адаптированного кардиостимулятора взрослым</w:t>
            </w:r>
          </w:p>
        </w:tc>
        <w:tc>
          <w:tcPr>
            <w:tcW w:w="904" w:type="dxa"/>
          </w:tcPr>
          <w:p w:rsidR="00003445" w:rsidRDefault="00003445">
            <w:pPr>
              <w:pStyle w:val="ConsPlusNormal"/>
              <w:jc w:val="center"/>
            </w:pPr>
            <w:r>
              <w:t>74.4</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эндоваскулярная деструкция дополнительных проводящих путей и аритмогенных зон сердца</w:t>
            </w:r>
          </w:p>
        </w:tc>
        <w:tc>
          <w:tcPr>
            <w:tcW w:w="904" w:type="dxa"/>
          </w:tcPr>
          <w:p w:rsidR="00003445" w:rsidRDefault="00003445">
            <w:pPr>
              <w:pStyle w:val="ConsPlusNormal"/>
              <w:jc w:val="center"/>
            </w:pPr>
            <w:r>
              <w:t>74.5</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стентирование/эндартерэктомия</w:t>
            </w:r>
          </w:p>
        </w:tc>
        <w:tc>
          <w:tcPr>
            <w:tcW w:w="904" w:type="dxa"/>
          </w:tcPr>
          <w:p w:rsidR="00003445" w:rsidRDefault="00003445">
            <w:pPr>
              <w:pStyle w:val="ConsPlusNormal"/>
              <w:jc w:val="center"/>
            </w:pPr>
            <w:r>
              <w:t>74.6</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 xml:space="preserve">5. Медицинская реабилитация </w:t>
            </w:r>
            <w:hyperlink w:anchor="P14034">
              <w:r>
                <w:rPr>
                  <w:color w:val="0000FF"/>
                </w:rPr>
                <w:t>&lt;10&gt;</w:t>
              </w:r>
            </w:hyperlink>
          </w:p>
        </w:tc>
        <w:tc>
          <w:tcPr>
            <w:tcW w:w="904" w:type="dxa"/>
          </w:tcPr>
          <w:p w:rsidR="00003445" w:rsidRDefault="00003445">
            <w:pPr>
              <w:pStyle w:val="ConsPlusNormal"/>
              <w:jc w:val="center"/>
            </w:pPr>
            <w:r>
              <w:t>75</w:t>
            </w:r>
          </w:p>
        </w:tc>
        <w:tc>
          <w:tcPr>
            <w:tcW w:w="1774"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5.1. В амбулаторных условиях</w:t>
            </w:r>
          </w:p>
        </w:tc>
        <w:tc>
          <w:tcPr>
            <w:tcW w:w="904" w:type="dxa"/>
          </w:tcPr>
          <w:p w:rsidR="00003445" w:rsidRDefault="00003445">
            <w:pPr>
              <w:pStyle w:val="ConsPlusNormal"/>
              <w:jc w:val="center"/>
            </w:pPr>
            <w:r>
              <w:t>76</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5.2. В условиях дневных стационаров (первичная медико-санитарная помощь, специализированная медицинская помощь)</w:t>
            </w:r>
          </w:p>
        </w:tc>
        <w:tc>
          <w:tcPr>
            <w:tcW w:w="904" w:type="dxa"/>
          </w:tcPr>
          <w:p w:rsidR="00003445" w:rsidRDefault="00003445">
            <w:pPr>
              <w:pStyle w:val="ConsPlusNormal"/>
              <w:jc w:val="center"/>
            </w:pPr>
            <w:r>
              <w:t>77</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904" w:type="dxa"/>
          </w:tcPr>
          <w:p w:rsidR="00003445" w:rsidRDefault="00003445">
            <w:pPr>
              <w:pStyle w:val="ConsPlusNormal"/>
              <w:jc w:val="center"/>
            </w:pPr>
            <w:r>
              <w:t>78</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6. Расходы на ведение дела СМО</w:t>
            </w:r>
          </w:p>
        </w:tc>
        <w:tc>
          <w:tcPr>
            <w:tcW w:w="904" w:type="dxa"/>
          </w:tcPr>
          <w:p w:rsidR="00003445" w:rsidRDefault="00003445">
            <w:pPr>
              <w:pStyle w:val="ConsPlusNormal"/>
              <w:jc w:val="center"/>
            </w:pPr>
            <w:r>
              <w:t>79</w:t>
            </w:r>
          </w:p>
        </w:tc>
        <w:tc>
          <w:tcPr>
            <w:tcW w:w="1774" w:type="dxa"/>
          </w:tcPr>
          <w:p w:rsidR="00003445" w:rsidRDefault="00003445">
            <w:pPr>
              <w:pStyle w:val="ConsPlusNormal"/>
              <w:jc w:val="center"/>
            </w:pPr>
            <w:r>
              <w:t>-</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75,2</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lastRenderedPageBreak/>
              <w:t>Итого (сумма строк 01 + 19 + 20)</w:t>
            </w:r>
          </w:p>
        </w:tc>
        <w:tc>
          <w:tcPr>
            <w:tcW w:w="904" w:type="dxa"/>
          </w:tcPr>
          <w:p w:rsidR="00003445" w:rsidRDefault="00003445">
            <w:pPr>
              <w:pStyle w:val="ConsPlusNormal"/>
              <w:jc w:val="center"/>
            </w:pPr>
            <w:r>
              <w:t>80</w:t>
            </w:r>
          </w:p>
        </w:tc>
        <w:tc>
          <w:tcPr>
            <w:tcW w:w="1774" w:type="dxa"/>
          </w:tcPr>
          <w:p w:rsidR="00003445" w:rsidRDefault="00003445">
            <w:pPr>
              <w:pStyle w:val="ConsPlusNormal"/>
              <w:jc w:val="center"/>
            </w:pPr>
            <w:r>
              <w:t>-</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7719,1</w:t>
            </w:r>
          </w:p>
        </w:tc>
        <w:tc>
          <w:tcPr>
            <w:tcW w:w="904" w:type="dxa"/>
          </w:tcPr>
          <w:p w:rsidR="00003445" w:rsidRDefault="00003445">
            <w:pPr>
              <w:pStyle w:val="ConsPlusNormal"/>
              <w:jc w:val="center"/>
            </w:pPr>
            <w:r>
              <w:t>35764,4</w:t>
            </w:r>
          </w:p>
        </w:tc>
        <w:tc>
          <w:tcPr>
            <w:tcW w:w="1264" w:type="dxa"/>
          </w:tcPr>
          <w:p w:rsidR="00003445" w:rsidRDefault="00003445">
            <w:pPr>
              <w:pStyle w:val="ConsPlusNormal"/>
              <w:jc w:val="center"/>
            </w:pPr>
            <w:r>
              <w:t>21835532,9</w:t>
            </w:r>
          </w:p>
        </w:tc>
        <w:tc>
          <w:tcPr>
            <w:tcW w:w="1384" w:type="dxa"/>
          </w:tcPr>
          <w:p w:rsidR="00003445" w:rsidRDefault="00003445">
            <w:pPr>
              <w:pStyle w:val="ConsPlusNormal"/>
              <w:jc w:val="center"/>
            </w:pPr>
            <w:r>
              <w:t>100485898,3</w:t>
            </w:r>
          </w:p>
        </w:tc>
        <w:tc>
          <w:tcPr>
            <w:tcW w:w="679" w:type="dxa"/>
          </w:tcPr>
          <w:p w:rsidR="00003445" w:rsidRDefault="00003445">
            <w:pPr>
              <w:pStyle w:val="ConsPlusNormal"/>
              <w:jc w:val="center"/>
            </w:pPr>
            <w:r>
              <w:t>100,0</w:t>
            </w:r>
          </w:p>
        </w:tc>
      </w:tr>
    </w:tbl>
    <w:p w:rsidR="00003445" w:rsidRDefault="00003445">
      <w:pPr>
        <w:pStyle w:val="ConsPlusNormal"/>
        <w:sectPr w:rsidR="00003445">
          <w:pgSz w:w="16838" w:h="11905" w:orient="landscape"/>
          <w:pgMar w:top="1701" w:right="397" w:bottom="850" w:left="397" w:header="0" w:footer="0" w:gutter="0"/>
          <w:cols w:space="720"/>
          <w:titlePg/>
        </w:sectPr>
      </w:pPr>
    </w:p>
    <w:p w:rsidR="00003445" w:rsidRDefault="00003445">
      <w:pPr>
        <w:pStyle w:val="ConsPlusNormal"/>
        <w:jc w:val="both"/>
      </w:pPr>
    </w:p>
    <w:p w:rsidR="00003445" w:rsidRDefault="00003445">
      <w:pPr>
        <w:pStyle w:val="ConsPlusNormal"/>
        <w:jc w:val="right"/>
        <w:outlineLvl w:val="2"/>
      </w:pPr>
      <w:r>
        <w:t>Таблица 3</w:t>
      </w:r>
    </w:p>
    <w:p w:rsidR="00003445" w:rsidRDefault="00003445">
      <w:pPr>
        <w:pStyle w:val="ConsPlusTitle"/>
        <w:jc w:val="center"/>
      </w:pPr>
      <w:r>
        <w:t>На 2027 год</w:t>
      </w:r>
    </w:p>
    <w:p w:rsidR="00003445" w:rsidRDefault="0000344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904"/>
        <w:gridCol w:w="1774"/>
        <w:gridCol w:w="1759"/>
        <w:gridCol w:w="1759"/>
        <w:gridCol w:w="1024"/>
        <w:gridCol w:w="904"/>
        <w:gridCol w:w="1264"/>
        <w:gridCol w:w="1384"/>
        <w:gridCol w:w="679"/>
      </w:tblGrid>
      <w:tr w:rsidR="00003445">
        <w:tc>
          <w:tcPr>
            <w:tcW w:w="3231" w:type="dxa"/>
            <w:vMerge w:val="restart"/>
          </w:tcPr>
          <w:p w:rsidR="00003445" w:rsidRDefault="00003445">
            <w:pPr>
              <w:pStyle w:val="ConsPlusNormal"/>
              <w:jc w:val="center"/>
            </w:pPr>
            <w:r>
              <w:t>Виды и условия оказания медицинской помощи</w:t>
            </w:r>
          </w:p>
        </w:tc>
        <w:tc>
          <w:tcPr>
            <w:tcW w:w="904" w:type="dxa"/>
            <w:vMerge w:val="restart"/>
          </w:tcPr>
          <w:p w:rsidR="00003445" w:rsidRDefault="00003445">
            <w:pPr>
              <w:pStyle w:val="ConsPlusNormal"/>
              <w:jc w:val="center"/>
            </w:pPr>
            <w:r>
              <w:t>N строки</w:t>
            </w:r>
          </w:p>
        </w:tc>
        <w:tc>
          <w:tcPr>
            <w:tcW w:w="1774" w:type="dxa"/>
            <w:vMerge w:val="restart"/>
          </w:tcPr>
          <w:p w:rsidR="00003445" w:rsidRDefault="00003445">
            <w:pPr>
              <w:pStyle w:val="ConsPlusNormal"/>
              <w:jc w:val="center"/>
            </w:pPr>
            <w:r>
              <w:t>Единица измерения</w:t>
            </w:r>
          </w:p>
        </w:tc>
        <w:tc>
          <w:tcPr>
            <w:tcW w:w="1759" w:type="dxa"/>
            <w:vMerge w:val="restart"/>
          </w:tcPr>
          <w:p w:rsidR="00003445" w:rsidRDefault="00003445">
            <w:pPr>
              <w:pStyle w:val="ConsPlusNormal"/>
              <w:jc w:val="center"/>
            </w:pPr>
            <w:r>
              <w:t>Объем медицинской помощи в расчете на 1 жителя (норматив объемов предоставления медицинской помощи в расчете на 1 застрахованное лицо)</w:t>
            </w:r>
          </w:p>
        </w:tc>
        <w:tc>
          <w:tcPr>
            <w:tcW w:w="1759" w:type="dxa"/>
            <w:vMerge w:val="restart"/>
          </w:tcPr>
          <w:p w:rsidR="00003445" w:rsidRDefault="00003445">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w="1928" w:type="dxa"/>
            <w:gridSpan w:val="2"/>
          </w:tcPr>
          <w:p w:rsidR="00003445" w:rsidRDefault="00003445">
            <w:pPr>
              <w:pStyle w:val="ConsPlusNormal"/>
              <w:jc w:val="center"/>
            </w:pPr>
            <w:r>
              <w:t>Подушевые нормативы финансирования территориальной программы</w:t>
            </w:r>
          </w:p>
        </w:tc>
        <w:tc>
          <w:tcPr>
            <w:tcW w:w="3327" w:type="dxa"/>
            <w:gridSpan w:val="3"/>
          </w:tcPr>
          <w:p w:rsidR="00003445" w:rsidRDefault="00003445">
            <w:pPr>
              <w:pStyle w:val="ConsPlusNormal"/>
              <w:jc w:val="center"/>
            </w:pPr>
            <w:r>
              <w:t>Стоимость территориальной программы по источникам ее финансового обеспечения</w:t>
            </w:r>
          </w:p>
        </w:tc>
      </w:tr>
      <w:tr w:rsidR="00003445">
        <w:tc>
          <w:tcPr>
            <w:tcW w:w="3231" w:type="dxa"/>
            <w:vMerge/>
          </w:tcPr>
          <w:p w:rsidR="00003445" w:rsidRDefault="00003445">
            <w:pPr>
              <w:pStyle w:val="ConsPlusNormal"/>
            </w:pPr>
          </w:p>
        </w:tc>
        <w:tc>
          <w:tcPr>
            <w:tcW w:w="904" w:type="dxa"/>
            <w:vMerge/>
          </w:tcPr>
          <w:p w:rsidR="00003445" w:rsidRDefault="00003445">
            <w:pPr>
              <w:pStyle w:val="ConsPlusNormal"/>
            </w:pPr>
          </w:p>
        </w:tc>
        <w:tc>
          <w:tcPr>
            <w:tcW w:w="1774" w:type="dxa"/>
            <w:vMerge/>
          </w:tcPr>
          <w:p w:rsidR="00003445" w:rsidRDefault="00003445">
            <w:pPr>
              <w:pStyle w:val="ConsPlusNormal"/>
            </w:pPr>
          </w:p>
        </w:tc>
        <w:tc>
          <w:tcPr>
            <w:tcW w:w="1759" w:type="dxa"/>
            <w:vMerge/>
          </w:tcPr>
          <w:p w:rsidR="00003445" w:rsidRDefault="00003445">
            <w:pPr>
              <w:pStyle w:val="ConsPlusNormal"/>
            </w:pPr>
          </w:p>
        </w:tc>
        <w:tc>
          <w:tcPr>
            <w:tcW w:w="1759" w:type="dxa"/>
            <w:vMerge/>
          </w:tcPr>
          <w:p w:rsidR="00003445" w:rsidRDefault="00003445">
            <w:pPr>
              <w:pStyle w:val="ConsPlusNormal"/>
            </w:pPr>
          </w:p>
        </w:tc>
        <w:tc>
          <w:tcPr>
            <w:tcW w:w="1928" w:type="dxa"/>
            <w:gridSpan w:val="2"/>
          </w:tcPr>
          <w:p w:rsidR="00003445" w:rsidRDefault="00003445">
            <w:pPr>
              <w:pStyle w:val="ConsPlusNormal"/>
              <w:jc w:val="center"/>
            </w:pPr>
            <w:r>
              <w:t>руб.</w:t>
            </w:r>
          </w:p>
        </w:tc>
        <w:tc>
          <w:tcPr>
            <w:tcW w:w="2648" w:type="dxa"/>
            <w:gridSpan w:val="2"/>
          </w:tcPr>
          <w:p w:rsidR="00003445" w:rsidRDefault="00003445">
            <w:pPr>
              <w:pStyle w:val="ConsPlusNormal"/>
              <w:jc w:val="center"/>
            </w:pPr>
            <w:r>
              <w:t>тыс. руб.</w:t>
            </w:r>
          </w:p>
        </w:tc>
        <w:tc>
          <w:tcPr>
            <w:tcW w:w="679" w:type="dxa"/>
            <w:vMerge w:val="restart"/>
          </w:tcPr>
          <w:p w:rsidR="00003445" w:rsidRDefault="00003445">
            <w:pPr>
              <w:pStyle w:val="ConsPlusNormal"/>
              <w:jc w:val="center"/>
            </w:pPr>
            <w:r>
              <w:t>в % к итогу</w:t>
            </w:r>
          </w:p>
        </w:tc>
      </w:tr>
      <w:tr w:rsidR="00003445">
        <w:tc>
          <w:tcPr>
            <w:tcW w:w="3231" w:type="dxa"/>
            <w:vMerge/>
          </w:tcPr>
          <w:p w:rsidR="00003445" w:rsidRDefault="00003445">
            <w:pPr>
              <w:pStyle w:val="ConsPlusNormal"/>
            </w:pPr>
          </w:p>
        </w:tc>
        <w:tc>
          <w:tcPr>
            <w:tcW w:w="904" w:type="dxa"/>
            <w:vMerge/>
          </w:tcPr>
          <w:p w:rsidR="00003445" w:rsidRDefault="00003445">
            <w:pPr>
              <w:pStyle w:val="ConsPlusNormal"/>
            </w:pPr>
          </w:p>
        </w:tc>
        <w:tc>
          <w:tcPr>
            <w:tcW w:w="1774" w:type="dxa"/>
            <w:vMerge/>
          </w:tcPr>
          <w:p w:rsidR="00003445" w:rsidRDefault="00003445">
            <w:pPr>
              <w:pStyle w:val="ConsPlusNormal"/>
            </w:pPr>
          </w:p>
        </w:tc>
        <w:tc>
          <w:tcPr>
            <w:tcW w:w="1759" w:type="dxa"/>
            <w:vMerge/>
          </w:tcPr>
          <w:p w:rsidR="00003445" w:rsidRDefault="00003445">
            <w:pPr>
              <w:pStyle w:val="ConsPlusNormal"/>
            </w:pPr>
          </w:p>
        </w:tc>
        <w:tc>
          <w:tcPr>
            <w:tcW w:w="1759" w:type="dxa"/>
            <w:vMerge/>
          </w:tcPr>
          <w:p w:rsidR="00003445" w:rsidRDefault="00003445">
            <w:pPr>
              <w:pStyle w:val="ConsPlusNormal"/>
            </w:pPr>
          </w:p>
        </w:tc>
        <w:tc>
          <w:tcPr>
            <w:tcW w:w="1024" w:type="dxa"/>
          </w:tcPr>
          <w:p w:rsidR="00003445" w:rsidRDefault="00003445">
            <w:pPr>
              <w:pStyle w:val="ConsPlusNormal"/>
              <w:jc w:val="center"/>
            </w:pPr>
            <w:r>
              <w:t>за счет средств бюджета субъекта РФ</w:t>
            </w:r>
          </w:p>
        </w:tc>
        <w:tc>
          <w:tcPr>
            <w:tcW w:w="904" w:type="dxa"/>
          </w:tcPr>
          <w:p w:rsidR="00003445" w:rsidRDefault="00003445">
            <w:pPr>
              <w:pStyle w:val="ConsPlusNormal"/>
              <w:jc w:val="center"/>
            </w:pPr>
            <w:r>
              <w:t>за счет средств ОМС</w:t>
            </w:r>
          </w:p>
        </w:tc>
        <w:tc>
          <w:tcPr>
            <w:tcW w:w="1264" w:type="dxa"/>
          </w:tcPr>
          <w:p w:rsidR="00003445" w:rsidRDefault="00003445">
            <w:pPr>
              <w:pStyle w:val="ConsPlusNormal"/>
              <w:jc w:val="center"/>
            </w:pPr>
            <w:r>
              <w:t>за счет средств бюджета субъекта РФ</w:t>
            </w:r>
          </w:p>
        </w:tc>
        <w:tc>
          <w:tcPr>
            <w:tcW w:w="1384" w:type="dxa"/>
          </w:tcPr>
          <w:p w:rsidR="00003445" w:rsidRDefault="00003445">
            <w:pPr>
              <w:pStyle w:val="ConsPlusNormal"/>
              <w:jc w:val="center"/>
            </w:pPr>
            <w:r>
              <w:t>средства ОМС</w:t>
            </w:r>
          </w:p>
        </w:tc>
        <w:tc>
          <w:tcPr>
            <w:tcW w:w="679" w:type="dxa"/>
            <w:vMerge/>
          </w:tcPr>
          <w:p w:rsidR="00003445" w:rsidRDefault="00003445">
            <w:pPr>
              <w:pStyle w:val="ConsPlusNormal"/>
            </w:pPr>
          </w:p>
        </w:tc>
      </w:tr>
      <w:tr w:rsidR="00003445">
        <w:tc>
          <w:tcPr>
            <w:tcW w:w="3231" w:type="dxa"/>
          </w:tcPr>
          <w:p w:rsidR="00003445" w:rsidRDefault="00003445">
            <w:pPr>
              <w:pStyle w:val="ConsPlusNormal"/>
              <w:jc w:val="center"/>
            </w:pPr>
            <w:r>
              <w:t>1</w:t>
            </w:r>
          </w:p>
        </w:tc>
        <w:tc>
          <w:tcPr>
            <w:tcW w:w="904" w:type="dxa"/>
          </w:tcPr>
          <w:p w:rsidR="00003445" w:rsidRDefault="00003445">
            <w:pPr>
              <w:pStyle w:val="ConsPlusNormal"/>
              <w:jc w:val="center"/>
            </w:pPr>
            <w:r>
              <w:t>2</w:t>
            </w:r>
          </w:p>
        </w:tc>
        <w:tc>
          <w:tcPr>
            <w:tcW w:w="1774" w:type="dxa"/>
          </w:tcPr>
          <w:p w:rsidR="00003445" w:rsidRDefault="00003445">
            <w:pPr>
              <w:pStyle w:val="ConsPlusNormal"/>
              <w:jc w:val="center"/>
            </w:pPr>
            <w:r>
              <w:t>3</w:t>
            </w:r>
          </w:p>
        </w:tc>
        <w:tc>
          <w:tcPr>
            <w:tcW w:w="1759" w:type="dxa"/>
          </w:tcPr>
          <w:p w:rsidR="00003445" w:rsidRDefault="00003445">
            <w:pPr>
              <w:pStyle w:val="ConsPlusNormal"/>
              <w:jc w:val="center"/>
            </w:pPr>
            <w:r>
              <w:t>4</w:t>
            </w:r>
          </w:p>
        </w:tc>
        <w:tc>
          <w:tcPr>
            <w:tcW w:w="1759" w:type="dxa"/>
          </w:tcPr>
          <w:p w:rsidR="00003445" w:rsidRDefault="00003445">
            <w:pPr>
              <w:pStyle w:val="ConsPlusNormal"/>
              <w:jc w:val="center"/>
            </w:pPr>
            <w:r>
              <w:t>5</w:t>
            </w:r>
          </w:p>
        </w:tc>
        <w:tc>
          <w:tcPr>
            <w:tcW w:w="1024" w:type="dxa"/>
          </w:tcPr>
          <w:p w:rsidR="00003445" w:rsidRDefault="00003445">
            <w:pPr>
              <w:pStyle w:val="ConsPlusNormal"/>
              <w:jc w:val="center"/>
            </w:pPr>
            <w:r>
              <w:t>6</w:t>
            </w:r>
          </w:p>
        </w:tc>
        <w:tc>
          <w:tcPr>
            <w:tcW w:w="904" w:type="dxa"/>
          </w:tcPr>
          <w:p w:rsidR="00003445" w:rsidRDefault="00003445">
            <w:pPr>
              <w:pStyle w:val="ConsPlusNormal"/>
              <w:jc w:val="center"/>
            </w:pPr>
            <w:r>
              <w:t>7</w:t>
            </w:r>
          </w:p>
        </w:tc>
        <w:tc>
          <w:tcPr>
            <w:tcW w:w="1264" w:type="dxa"/>
          </w:tcPr>
          <w:p w:rsidR="00003445" w:rsidRDefault="00003445">
            <w:pPr>
              <w:pStyle w:val="ConsPlusNormal"/>
              <w:jc w:val="center"/>
            </w:pPr>
            <w:r>
              <w:t>8</w:t>
            </w:r>
          </w:p>
        </w:tc>
        <w:tc>
          <w:tcPr>
            <w:tcW w:w="1384" w:type="dxa"/>
          </w:tcPr>
          <w:p w:rsidR="00003445" w:rsidRDefault="00003445">
            <w:pPr>
              <w:pStyle w:val="ConsPlusNormal"/>
              <w:jc w:val="center"/>
            </w:pPr>
            <w:r>
              <w:t>9</w:t>
            </w:r>
          </w:p>
        </w:tc>
        <w:tc>
          <w:tcPr>
            <w:tcW w:w="679" w:type="dxa"/>
          </w:tcPr>
          <w:p w:rsidR="00003445" w:rsidRDefault="00003445">
            <w:pPr>
              <w:pStyle w:val="ConsPlusNormal"/>
              <w:jc w:val="center"/>
            </w:pPr>
            <w:r>
              <w:t>10</w:t>
            </w:r>
          </w:p>
        </w:tc>
      </w:tr>
      <w:tr w:rsidR="00003445">
        <w:tc>
          <w:tcPr>
            <w:tcW w:w="3231" w:type="dxa"/>
          </w:tcPr>
          <w:p w:rsidR="00003445" w:rsidRDefault="00003445">
            <w:pPr>
              <w:pStyle w:val="ConsPlusNormal"/>
            </w:pPr>
            <w:r>
              <w:t xml:space="preserve">I. Медицинская помощь, предоставляемая за счет консолидированного бюджета субъекта Российской Федерации, в том числе </w:t>
            </w:r>
            <w:hyperlink w:anchor="P14025">
              <w:r>
                <w:rPr>
                  <w:color w:val="0000FF"/>
                </w:rPr>
                <w:t>&lt;1&gt;</w:t>
              </w:r>
            </w:hyperlink>
            <w:r>
              <w:t>:</w:t>
            </w:r>
          </w:p>
        </w:tc>
        <w:tc>
          <w:tcPr>
            <w:tcW w:w="904" w:type="dxa"/>
          </w:tcPr>
          <w:p w:rsidR="00003445" w:rsidRDefault="00003445">
            <w:pPr>
              <w:pStyle w:val="ConsPlusNormal"/>
              <w:jc w:val="center"/>
            </w:pPr>
            <w:r>
              <w:t>01</w:t>
            </w:r>
          </w:p>
        </w:tc>
        <w:tc>
          <w:tcPr>
            <w:tcW w:w="1774" w:type="dxa"/>
          </w:tcPr>
          <w:p w:rsidR="00003445" w:rsidRDefault="00003445">
            <w:pPr>
              <w:pStyle w:val="ConsPlusNormal"/>
              <w:jc w:val="center"/>
            </w:pPr>
            <w:r>
              <w:t>-</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7552,1</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21363436,1</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16,5</w:t>
            </w:r>
          </w:p>
        </w:tc>
      </w:tr>
      <w:tr w:rsidR="00003445">
        <w:tc>
          <w:tcPr>
            <w:tcW w:w="3231" w:type="dxa"/>
          </w:tcPr>
          <w:p w:rsidR="00003445" w:rsidRDefault="00003445">
            <w:pPr>
              <w:pStyle w:val="ConsPlusNormal"/>
            </w:pPr>
            <w:r>
              <w:t xml:space="preserve">1. Скорая медицинская помощь, включая скорую специализированную медицинскую помощь, не входящая в территориальную программу ОМС </w:t>
            </w:r>
            <w:hyperlink w:anchor="P14026">
              <w:r>
                <w:rPr>
                  <w:color w:val="0000FF"/>
                </w:rPr>
                <w:t>&lt;2&gt;</w:t>
              </w:r>
            </w:hyperlink>
            <w:r>
              <w:t>, в том числе:</w:t>
            </w:r>
          </w:p>
        </w:tc>
        <w:tc>
          <w:tcPr>
            <w:tcW w:w="904" w:type="dxa"/>
          </w:tcPr>
          <w:p w:rsidR="00003445" w:rsidRDefault="00003445">
            <w:pPr>
              <w:pStyle w:val="ConsPlusNormal"/>
              <w:jc w:val="center"/>
            </w:pPr>
            <w:r>
              <w:t>02</w:t>
            </w:r>
          </w:p>
        </w:tc>
        <w:tc>
          <w:tcPr>
            <w:tcW w:w="1774" w:type="dxa"/>
          </w:tcPr>
          <w:p w:rsidR="00003445" w:rsidRDefault="00003445">
            <w:pPr>
              <w:pStyle w:val="ConsPlusNormal"/>
            </w:pPr>
            <w:r>
              <w:t>вызов</w:t>
            </w:r>
          </w:p>
        </w:tc>
        <w:tc>
          <w:tcPr>
            <w:tcW w:w="1759" w:type="dxa"/>
          </w:tcPr>
          <w:p w:rsidR="00003445" w:rsidRDefault="00003445">
            <w:pPr>
              <w:pStyle w:val="ConsPlusNormal"/>
              <w:jc w:val="center"/>
            </w:pPr>
            <w:r>
              <w:t>0,0165</w:t>
            </w:r>
          </w:p>
        </w:tc>
        <w:tc>
          <w:tcPr>
            <w:tcW w:w="1759" w:type="dxa"/>
          </w:tcPr>
          <w:p w:rsidR="00003445" w:rsidRDefault="00003445">
            <w:pPr>
              <w:pStyle w:val="ConsPlusNormal"/>
              <w:jc w:val="center"/>
            </w:pPr>
            <w:r>
              <w:t>31412,7</w:t>
            </w:r>
          </w:p>
        </w:tc>
        <w:tc>
          <w:tcPr>
            <w:tcW w:w="1024" w:type="dxa"/>
          </w:tcPr>
          <w:p w:rsidR="00003445" w:rsidRDefault="00003445">
            <w:pPr>
              <w:pStyle w:val="ConsPlusNormal"/>
              <w:jc w:val="center"/>
            </w:pPr>
            <w:r>
              <w:t>518,0</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1465369,9</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lastRenderedPageBreak/>
              <w:t>не идентифицированным и не застрахованным в системе ОМС лицам</w:t>
            </w:r>
          </w:p>
        </w:tc>
        <w:tc>
          <w:tcPr>
            <w:tcW w:w="904" w:type="dxa"/>
          </w:tcPr>
          <w:p w:rsidR="00003445" w:rsidRDefault="00003445">
            <w:pPr>
              <w:pStyle w:val="ConsPlusNormal"/>
              <w:jc w:val="center"/>
            </w:pPr>
            <w:r>
              <w:t>03</w:t>
            </w:r>
          </w:p>
        </w:tc>
        <w:tc>
          <w:tcPr>
            <w:tcW w:w="1774" w:type="dxa"/>
          </w:tcPr>
          <w:p w:rsidR="00003445" w:rsidRDefault="00003445">
            <w:pPr>
              <w:pStyle w:val="ConsPlusNormal"/>
            </w:pPr>
            <w:r>
              <w:t>вызов</w:t>
            </w:r>
          </w:p>
        </w:tc>
        <w:tc>
          <w:tcPr>
            <w:tcW w:w="1759" w:type="dxa"/>
          </w:tcPr>
          <w:p w:rsidR="00003445" w:rsidRDefault="00003445">
            <w:pPr>
              <w:pStyle w:val="ConsPlusNormal"/>
              <w:jc w:val="center"/>
            </w:pPr>
            <w:r>
              <w:t>0,0095</w:t>
            </w:r>
          </w:p>
        </w:tc>
        <w:tc>
          <w:tcPr>
            <w:tcW w:w="1759" w:type="dxa"/>
          </w:tcPr>
          <w:p w:rsidR="00003445" w:rsidRDefault="00003445">
            <w:pPr>
              <w:pStyle w:val="ConsPlusNormal"/>
              <w:jc w:val="center"/>
            </w:pPr>
            <w:r>
              <w:t>1194,9</w:t>
            </w:r>
          </w:p>
        </w:tc>
        <w:tc>
          <w:tcPr>
            <w:tcW w:w="1024" w:type="dxa"/>
          </w:tcPr>
          <w:p w:rsidR="00003445" w:rsidRDefault="00003445">
            <w:pPr>
              <w:pStyle w:val="ConsPlusNormal"/>
              <w:jc w:val="center"/>
            </w:pPr>
            <w:r>
              <w:t>11,4</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32109,2</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скорая медицинская помощь при санитарно-авиационной эвакуации</w:t>
            </w:r>
          </w:p>
        </w:tc>
        <w:tc>
          <w:tcPr>
            <w:tcW w:w="904" w:type="dxa"/>
          </w:tcPr>
          <w:p w:rsidR="00003445" w:rsidRDefault="00003445">
            <w:pPr>
              <w:pStyle w:val="ConsPlusNormal"/>
              <w:jc w:val="center"/>
            </w:pPr>
            <w:r>
              <w:t>04</w:t>
            </w:r>
          </w:p>
        </w:tc>
        <w:tc>
          <w:tcPr>
            <w:tcW w:w="1774" w:type="dxa"/>
          </w:tcPr>
          <w:p w:rsidR="00003445" w:rsidRDefault="00003445">
            <w:pPr>
              <w:pStyle w:val="ConsPlusNormal"/>
            </w:pPr>
            <w:r>
              <w:t>вызов</w:t>
            </w:r>
          </w:p>
        </w:tc>
        <w:tc>
          <w:tcPr>
            <w:tcW w:w="1759" w:type="dxa"/>
          </w:tcPr>
          <w:p w:rsidR="00003445" w:rsidRDefault="00003445">
            <w:pPr>
              <w:pStyle w:val="ConsPlusNormal"/>
              <w:jc w:val="center"/>
            </w:pPr>
            <w:r>
              <w:t>0,0007</w:t>
            </w:r>
          </w:p>
        </w:tc>
        <w:tc>
          <w:tcPr>
            <w:tcW w:w="1759" w:type="dxa"/>
          </w:tcPr>
          <w:p w:rsidR="00003445" w:rsidRDefault="00003445">
            <w:pPr>
              <w:pStyle w:val="ConsPlusNormal"/>
              <w:jc w:val="center"/>
            </w:pPr>
            <w:r>
              <w:t>682225,4</w:t>
            </w:r>
          </w:p>
        </w:tc>
        <w:tc>
          <w:tcPr>
            <w:tcW w:w="1024" w:type="dxa"/>
          </w:tcPr>
          <w:p w:rsidR="00003445" w:rsidRDefault="00003445">
            <w:pPr>
              <w:pStyle w:val="ConsPlusNormal"/>
              <w:jc w:val="center"/>
            </w:pPr>
            <w:r>
              <w:t>453,4</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1282583,8</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 Первичная медико-санитарная помощь, предоставляемая:</w:t>
            </w:r>
          </w:p>
        </w:tc>
        <w:tc>
          <w:tcPr>
            <w:tcW w:w="904" w:type="dxa"/>
          </w:tcPr>
          <w:p w:rsidR="00003445" w:rsidRDefault="00003445">
            <w:pPr>
              <w:pStyle w:val="ConsPlusNormal"/>
              <w:jc w:val="center"/>
            </w:pPr>
            <w:r>
              <w:t>05</w:t>
            </w:r>
          </w:p>
        </w:tc>
        <w:tc>
          <w:tcPr>
            <w:tcW w:w="1774" w:type="dxa"/>
          </w:tcPr>
          <w:p w:rsidR="00003445" w:rsidRDefault="00003445">
            <w:pPr>
              <w:pStyle w:val="ConsPlusNormal"/>
              <w:jc w:val="center"/>
            </w:pPr>
            <w:r>
              <w:t>-</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2.1. В амбулаторных условиях</w:t>
            </w:r>
          </w:p>
        </w:tc>
        <w:tc>
          <w:tcPr>
            <w:tcW w:w="904" w:type="dxa"/>
          </w:tcPr>
          <w:p w:rsidR="00003445" w:rsidRDefault="00003445">
            <w:pPr>
              <w:pStyle w:val="ConsPlusNormal"/>
              <w:jc w:val="center"/>
            </w:pPr>
            <w:r>
              <w:t>06</w:t>
            </w:r>
          </w:p>
        </w:tc>
        <w:tc>
          <w:tcPr>
            <w:tcW w:w="1774" w:type="dxa"/>
          </w:tcPr>
          <w:p w:rsidR="00003445" w:rsidRDefault="00003445">
            <w:pPr>
              <w:pStyle w:val="ConsPlusNormal"/>
              <w:jc w:val="center"/>
            </w:pPr>
            <w:r>
              <w:t>-</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 xml:space="preserve">2.1.1. С профилактической и иными целями </w:t>
            </w:r>
            <w:hyperlink w:anchor="P14027">
              <w:r>
                <w:rPr>
                  <w:color w:val="0000FF"/>
                </w:rPr>
                <w:t>&lt;3&gt;</w:t>
              </w:r>
            </w:hyperlink>
            <w:r>
              <w:t>, в том числе:</w:t>
            </w:r>
          </w:p>
        </w:tc>
        <w:tc>
          <w:tcPr>
            <w:tcW w:w="904" w:type="dxa"/>
          </w:tcPr>
          <w:p w:rsidR="00003445" w:rsidRDefault="00003445">
            <w:pPr>
              <w:pStyle w:val="ConsPlusNormal"/>
              <w:jc w:val="center"/>
            </w:pPr>
            <w:r>
              <w:t>07</w:t>
            </w:r>
          </w:p>
        </w:tc>
        <w:tc>
          <w:tcPr>
            <w:tcW w:w="1774" w:type="dxa"/>
          </w:tcPr>
          <w:p w:rsidR="00003445" w:rsidRDefault="00003445">
            <w:pPr>
              <w:pStyle w:val="ConsPlusNormal"/>
            </w:pPr>
            <w:r>
              <w:t>посещение</w:t>
            </w:r>
          </w:p>
        </w:tc>
        <w:tc>
          <w:tcPr>
            <w:tcW w:w="1759" w:type="dxa"/>
          </w:tcPr>
          <w:p w:rsidR="00003445" w:rsidRDefault="00003445">
            <w:pPr>
              <w:pStyle w:val="ConsPlusNormal"/>
              <w:jc w:val="center"/>
            </w:pPr>
            <w:r>
              <w:t>0,73</w:t>
            </w:r>
          </w:p>
        </w:tc>
        <w:tc>
          <w:tcPr>
            <w:tcW w:w="1759" w:type="dxa"/>
          </w:tcPr>
          <w:p w:rsidR="00003445" w:rsidRDefault="00003445">
            <w:pPr>
              <w:pStyle w:val="ConsPlusNormal"/>
              <w:jc w:val="center"/>
            </w:pPr>
            <w:r>
              <w:t>1234,0</w:t>
            </w:r>
          </w:p>
        </w:tc>
        <w:tc>
          <w:tcPr>
            <w:tcW w:w="1024" w:type="dxa"/>
          </w:tcPr>
          <w:p w:rsidR="00003445" w:rsidRDefault="00003445">
            <w:pPr>
              <w:pStyle w:val="ConsPlusNormal"/>
              <w:jc w:val="center"/>
            </w:pPr>
            <w:r>
              <w:t>894,7</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2530859,0</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в части синдрома приобретенного иммунодефицита (ВИЧ-инфекции)</w:t>
            </w:r>
          </w:p>
        </w:tc>
        <w:tc>
          <w:tcPr>
            <w:tcW w:w="904" w:type="dxa"/>
          </w:tcPr>
          <w:p w:rsidR="00003445" w:rsidRDefault="00003445">
            <w:pPr>
              <w:pStyle w:val="ConsPlusNormal"/>
              <w:jc w:val="center"/>
            </w:pPr>
            <w:r>
              <w:t>07.1</w:t>
            </w:r>
          </w:p>
        </w:tc>
        <w:tc>
          <w:tcPr>
            <w:tcW w:w="1774" w:type="dxa"/>
          </w:tcPr>
          <w:p w:rsidR="00003445" w:rsidRDefault="00003445">
            <w:pPr>
              <w:pStyle w:val="ConsPlusNormal"/>
            </w:pPr>
            <w:r>
              <w:t>посещение</w:t>
            </w:r>
          </w:p>
        </w:tc>
        <w:tc>
          <w:tcPr>
            <w:tcW w:w="1759" w:type="dxa"/>
          </w:tcPr>
          <w:p w:rsidR="00003445" w:rsidRDefault="00003445">
            <w:pPr>
              <w:pStyle w:val="ConsPlusNormal"/>
              <w:jc w:val="center"/>
            </w:pPr>
            <w:r>
              <w:t>0,025</w:t>
            </w:r>
          </w:p>
        </w:tc>
        <w:tc>
          <w:tcPr>
            <w:tcW w:w="1759" w:type="dxa"/>
          </w:tcPr>
          <w:p w:rsidR="00003445" w:rsidRDefault="00003445">
            <w:pPr>
              <w:pStyle w:val="ConsPlusNormal"/>
              <w:jc w:val="center"/>
            </w:pPr>
            <w:r>
              <w:t>1575,9</w:t>
            </w:r>
          </w:p>
        </w:tc>
        <w:tc>
          <w:tcPr>
            <w:tcW w:w="1024" w:type="dxa"/>
          </w:tcPr>
          <w:p w:rsidR="00003445" w:rsidRDefault="00003445">
            <w:pPr>
              <w:pStyle w:val="ConsPlusNormal"/>
              <w:jc w:val="center"/>
            </w:pPr>
            <w:r>
              <w:t>38,9</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110005,2</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не идентифицированным и не застрахованным в системе ОМС лицам</w:t>
            </w:r>
          </w:p>
        </w:tc>
        <w:tc>
          <w:tcPr>
            <w:tcW w:w="904" w:type="dxa"/>
          </w:tcPr>
          <w:p w:rsidR="00003445" w:rsidRDefault="00003445">
            <w:pPr>
              <w:pStyle w:val="ConsPlusNormal"/>
              <w:jc w:val="center"/>
            </w:pPr>
            <w:r>
              <w:t>07.2</w:t>
            </w:r>
          </w:p>
        </w:tc>
        <w:tc>
          <w:tcPr>
            <w:tcW w:w="1774" w:type="dxa"/>
          </w:tcPr>
          <w:p w:rsidR="00003445" w:rsidRDefault="00003445">
            <w:pPr>
              <w:pStyle w:val="ConsPlusNormal"/>
            </w:pPr>
            <w:r>
              <w:t>посещение</w:t>
            </w:r>
          </w:p>
        </w:tc>
        <w:tc>
          <w:tcPr>
            <w:tcW w:w="1759" w:type="dxa"/>
          </w:tcPr>
          <w:p w:rsidR="00003445" w:rsidRDefault="00003445">
            <w:pPr>
              <w:pStyle w:val="ConsPlusNormal"/>
              <w:jc w:val="center"/>
            </w:pPr>
            <w:r>
              <w:t>0,0043</w:t>
            </w:r>
          </w:p>
        </w:tc>
        <w:tc>
          <w:tcPr>
            <w:tcW w:w="1759" w:type="dxa"/>
          </w:tcPr>
          <w:p w:rsidR="00003445" w:rsidRDefault="00003445">
            <w:pPr>
              <w:pStyle w:val="ConsPlusNormal"/>
              <w:jc w:val="center"/>
            </w:pPr>
            <w:r>
              <w:t>1075,3</w:t>
            </w:r>
          </w:p>
        </w:tc>
        <w:tc>
          <w:tcPr>
            <w:tcW w:w="1024" w:type="dxa"/>
          </w:tcPr>
          <w:p w:rsidR="00003445" w:rsidRDefault="00003445">
            <w:pPr>
              <w:pStyle w:val="ConsPlusNormal"/>
              <w:jc w:val="center"/>
            </w:pPr>
            <w:r>
              <w:t>4,6</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13148,2</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 xml:space="preserve">2.1.2. В связи с заболеваниями - обращений </w:t>
            </w:r>
            <w:hyperlink w:anchor="P14028">
              <w:r>
                <w:rPr>
                  <w:color w:val="0000FF"/>
                </w:rPr>
                <w:t>&lt;4&gt;</w:t>
              </w:r>
            </w:hyperlink>
            <w:r>
              <w:t>, в том числе:</w:t>
            </w:r>
          </w:p>
        </w:tc>
        <w:tc>
          <w:tcPr>
            <w:tcW w:w="904" w:type="dxa"/>
          </w:tcPr>
          <w:p w:rsidR="00003445" w:rsidRDefault="00003445">
            <w:pPr>
              <w:pStyle w:val="ConsPlusNormal"/>
              <w:jc w:val="center"/>
            </w:pPr>
            <w:r>
              <w:t>08</w:t>
            </w:r>
          </w:p>
        </w:tc>
        <w:tc>
          <w:tcPr>
            <w:tcW w:w="1774" w:type="dxa"/>
          </w:tcPr>
          <w:p w:rsidR="00003445" w:rsidRDefault="00003445">
            <w:pPr>
              <w:pStyle w:val="ConsPlusNormal"/>
            </w:pPr>
            <w:r>
              <w:t>обращение</w:t>
            </w:r>
          </w:p>
        </w:tc>
        <w:tc>
          <w:tcPr>
            <w:tcW w:w="1759" w:type="dxa"/>
          </w:tcPr>
          <w:p w:rsidR="00003445" w:rsidRDefault="00003445">
            <w:pPr>
              <w:pStyle w:val="ConsPlusNormal"/>
              <w:jc w:val="center"/>
            </w:pPr>
            <w:r>
              <w:t>0,143</w:t>
            </w:r>
          </w:p>
        </w:tc>
        <w:tc>
          <w:tcPr>
            <w:tcW w:w="1759" w:type="dxa"/>
          </w:tcPr>
          <w:p w:rsidR="00003445" w:rsidRDefault="00003445">
            <w:pPr>
              <w:pStyle w:val="ConsPlusNormal"/>
              <w:jc w:val="center"/>
            </w:pPr>
            <w:r>
              <w:t>3580,9</w:t>
            </w:r>
          </w:p>
        </w:tc>
        <w:tc>
          <w:tcPr>
            <w:tcW w:w="1024" w:type="dxa"/>
          </w:tcPr>
          <w:p w:rsidR="00003445" w:rsidRDefault="00003445">
            <w:pPr>
              <w:pStyle w:val="ConsPlusNormal"/>
              <w:jc w:val="center"/>
            </w:pPr>
            <w:r>
              <w:t>512,1</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1448508,5</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в части синдрома приобретенного иммунодефицита (ВИЧ-инфекции)</w:t>
            </w:r>
          </w:p>
        </w:tc>
        <w:tc>
          <w:tcPr>
            <w:tcW w:w="904" w:type="dxa"/>
          </w:tcPr>
          <w:p w:rsidR="00003445" w:rsidRDefault="00003445">
            <w:pPr>
              <w:pStyle w:val="ConsPlusNormal"/>
              <w:jc w:val="center"/>
            </w:pPr>
            <w:r>
              <w:t>08.1</w:t>
            </w:r>
          </w:p>
        </w:tc>
        <w:tc>
          <w:tcPr>
            <w:tcW w:w="1774" w:type="dxa"/>
          </w:tcPr>
          <w:p w:rsidR="00003445" w:rsidRDefault="00003445">
            <w:pPr>
              <w:pStyle w:val="ConsPlusNormal"/>
            </w:pPr>
            <w:r>
              <w:t>обращение</w:t>
            </w:r>
          </w:p>
        </w:tc>
        <w:tc>
          <w:tcPr>
            <w:tcW w:w="1759" w:type="dxa"/>
          </w:tcPr>
          <w:p w:rsidR="00003445" w:rsidRDefault="00003445">
            <w:pPr>
              <w:pStyle w:val="ConsPlusNormal"/>
              <w:jc w:val="center"/>
            </w:pPr>
            <w:r>
              <w:t>0,00214</w:t>
            </w:r>
          </w:p>
        </w:tc>
        <w:tc>
          <w:tcPr>
            <w:tcW w:w="1759" w:type="dxa"/>
          </w:tcPr>
          <w:p w:rsidR="00003445" w:rsidRDefault="00003445">
            <w:pPr>
              <w:pStyle w:val="ConsPlusNormal"/>
              <w:jc w:val="center"/>
            </w:pPr>
            <w:r>
              <w:t>7774,6</w:t>
            </w:r>
          </w:p>
        </w:tc>
        <w:tc>
          <w:tcPr>
            <w:tcW w:w="1024" w:type="dxa"/>
          </w:tcPr>
          <w:p w:rsidR="00003445" w:rsidRDefault="00003445">
            <w:pPr>
              <w:pStyle w:val="ConsPlusNormal"/>
              <w:jc w:val="center"/>
            </w:pPr>
            <w:r>
              <w:t>16,7</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47145,1</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 xml:space="preserve">не идентифицированным и не </w:t>
            </w:r>
            <w:r>
              <w:lastRenderedPageBreak/>
              <w:t>застрахованным в системе ОМС лицам</w:t>
            </w:r>
          </w:p>
        </w:tc>
        <w:tc>
          <w:tcPr>
            <w:tcW w:w="904" w:type="dxa"/>
          </w:tcPr>
          <w:p w:rsidR="00003445" w:rsidRDefault="00003445">
            <w:pPr>
              <w:pStyle w:val="ConsPlusNormal"/>
              <w:jc w:val="center"/>
            </w:pPr>
            <w:r>
              <w:lastRenderedPageBreak/>
              <w:t>08.2</w:t>
            </w:r>
          </w:p>
        </w:tc>
        <w:tc>
          <w:tcPr>
            <w:tcW w:w="1774" w:type="dxa"/>
          </w:tcPr>
          <w:p w:rsidR="00003445" w:rsidRDefault="00003445">
            <w:pPr>
              <w:pStyle w:val="ConsPlusNormal"/>
            </w:pPr>
            <w:r>
              <w:t>обращение</w:t>
            </w:r>
          </w:p>
        </w:tc>
        <w:tc>
          <w:tcPr>
            <w:tcW w:w="1759" w:type="dxa"/>
          </w:tcPr>
          <w:p w:rsidR="00003445" w:rsidRDefault="00003445">
            <w:pPr>
              <w:pStyle w:val="ConsPlusNormal"/>
              <w:jc w:val="center"/>
            </w:pPr>
            <w:r>
              <w:t>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0,0</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lastRenderedPageBreak/>
              <w:t xml:space="preserve">2.2. В условиях дневных стационаров </w:t>
            </w:r>
            <w:hyperlink w:anchor="P14029">
              <w:r>
                <w:rPr>
                  <w:color w:val="0000FF"/>
                </w:rPr>
                <w:t>&lt;5&gt;</w:t>
              </w:r>
            </w:hyperlink>
            <w:r>
              <w:t>, в том числе:</w:t>
            </w:r>
          </w:p>
        </w:tc>
        <w:tc>
          <w:tcPr>
            <w:tcW w:w="904" w:type="dxa"/>
          </w:tcPr>
          <w:p w:rsidR="00003445" w:rsidRDefault="00003445">
            <w:pPr>
              <w:pStyle w:val="ConsPlusNormal"/>
              <w:jc w:val="center"/>
            </w:pPr>
            <w:r>
              <w:t>09</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0,0010</w:t>
            </w:r>
          </w:p>
        </w:tc>
        <w:tc>
          <w:tcPr>
            <w:tcW w:w="1759" w:type="dxa"/>
          </w:tcPr>
          <w:p w:rsidR="00003445" w:rsidRDefault="00003445">
            <w:pPr>
              <w:pStyle w:val="ConsPlusNormal"/>
              <w:jc w:val="center"/>
            </w:pPr>
            <w:r>
              <w:t>30551,7</w:t>
            </w:r>
          </w:p>
        </w:tc>
        <w:tc>
          <w:tcPr>
            <w:tcW w:w="1024" w:type="dxa"/>
          </w:tcPr>
          <w:p w:rsidR="00003445" w:rsidRDefault="00003445">
            <w:pPr>
              <w:pStyle w:val="ConsPlusNormal"/>
              <w:jc w:val="center"/>
            </w:pPr>
            <w:r>
              <w:t>29,3</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82966,8</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не идентифицированным и не застрахованным в системе ОМС лицам</w:t>
            </w:r>
          </w:p>
        </w:tc>
        <w:tc>
          <w:tcPr>
            <w:tcW w:w="904" w:type="dxa"/>
          </w:tcPr>
          <w:p w:rsidR="00003445" w:rsidRDefault="00003445">
            <w:pPr>
              <w:pStyle w:val="ConsPlusNormal"/>
              <w:jc w:val="center"/>
            </w:pPr>
            <w:r>
              <w:t>09.1</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0,0</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3. В условиях дневных стационаров (первичная медико-санитарная помощь, специализированная медицинская помощь), в том числе:</w:t>
            </w:r>
          </w:p>
        </w:tc>
        <w:tc>
          <w:tcPr>
            <w:tcW w:w="904" w:type="dxa"/>
          </w:tcPr>
          <w:p w:rsidR="00003445" w:rsidRDefault="00003445">
            <w:pPr>
              <w:pStyle w:val="ConsPlusNormal"/>
              <w:jc w:val="center"/>
            </w:pPr>
            <w:r>
              <w:t>10</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0,0040</w:t>
            </w:r>
          </w:p>
        </w:tc>
        <w:tc>
          <w:tcPr>
            <w:tcW w:w="1759" w:type="dxa"/>
          </w:tcPr>
          <w:p w:rsidR="00003445" w:rsidRDefault="00003445">
            <w:pPr>
              <w:pStyle w:val="ConsPlusNormal"/>
              <w:jc w:val="center"/>
            </w:pPr>
            <w:r>
              <w:t>36298,9</w:t>
            </w:r>
          </w:p>
        </w:tc>
        <w:tc>
          <w:tcPr>
            <w:tcW w:w="1024" w:type="dxa"/>
          </w:tcPr>
          <w:p w:rsidR="00003445" w:rsidRDefault="00003445">
            <w:pPr>
              <w:pStyle w:val="ConsPlusNormal"/>
              <w:jc w:val="center"/>
            </w:pPr>
            <w:r>
              <w:t>145,2</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410726,2</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не идентифицированным и не застрахованным в системе ОМС лицам</w:t>
            </w:r>
          </w:p>
        </w:tc>
        <w:tc>
          <w:tcPr>
            <w:tcW w:w="904" w:type="dxa"/>
          </w:tcPr>
          <w:p w:rsidR="00003445" w:rsidRDefault="00003445">
            <w:pPr>
              <w:pStyle w:val="ConsPlusNormal"/>
              <w:jc w:val="center"/>
            </w:pPr>
            <w:r>
              <w:t>10.1</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0,0</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4. Специализированная, в том числе высокотехнологичная, медицинская помощь</w:t>
            </w:r>
          </w:p>
        </w:tc>
        <w:tc>
          <w:tcPr>
            <w:tcW w:w="904" w:type="dxa"/>
          </w:tcPr>
          <w:p w:rsidR="00003445" w:rsidRDefault="00003445">
            <w:pPr>
              <w:pStyle w:val="ConsPlusNormal"/>
              <w:jc w:val="center"/>
            </w:pPr>
            <w:r>
              <w:t>11</w:t>
            </w:r>
          </w:p>
        </w:tc>
        <w:tc>
          <w:tcPr>
            <w:tcW w:w="1774" w:type="dxa"/>
          </w:tcPr>
          <w:p w:rsidR="00003445" w:rsidRDefault="00003445">
            <w:pPr>
              <w:pStyle w:val="ConsPlusNormal"/>
              <w:jc w:val="center"/>
            </w:pPr>
            <w:r>
              <w:t>-</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 xml:space="preserve">4.1. В условиях дневных стационаров </w:t>
            </w:r>
            <w:hyperlink w:anchor="P14029">
              <w:r>
                <w:rPr>
                  <w:color w:val="0000FF"/>
                </w:rPr>
                <w:t>&lt;5&gt;</w:t>
              </w:r>
            </w:hyperlink>
            <w:r>
              <w:t>, в том числе:</w:t>
            </w:r>
          </w:p>
        </w:tc>
        <w:tc>
          <w:tcPr>
            <w:tcW w:w="904" w:type="dxa"/>
          </w:tcPr>
          <w:p w:rsidR="00003445" w:rsidRDefault="00003445">
            <w:pPr>
              <w:pStyle w:val="ConsPlusNormal"/>
              <w:jc w:val="center"/>
            </w:pPr>
            <w:r>
              <w:t>12</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0,0030</w:t>
            </w:r>
          </w:p>
        </w:tc>
        <w:tc>
          <w:tcPr>
            <w:tcW w:w="1759" w:type="dxa"/>
          </w:tcPr>
          <w:p w:rsidR="00003445" w:rsidRDefault="00003445">
            <w:pPr>
              <w:pStyle w:val="ConsPlusNormal"/>
              <w:jc w:val="center"/>
            </w:pPr>
            <w:r>
              <w:t>38366,3</w:t>
            </w:r>
          </w:p>
        </w:tc>
        <w:tc>
          <w:tcPr>
            <w:tcW w:w="1024" w:type="dxa"/>
          </w:tcPr>
          <w:p w:rsidR="00003445" w:rsidRDefault="00003445">
            <w:pPr>
              <w:pStyle w:val="ConsPlusNormal"/>
              <w:jc w:val="center"/>
            </w:pPr>
            <w:r>
              <w:t>115,9</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327759,4</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не идентифицированным и не застрахованным в системе ОМС лицам</w:t>
            </w:r>
          </w:p>
        </w:tc>
        <w:tc>
          <w:tcPr>
            <w:tcW w:w="904" w:type="dxa"/>
          </w:tcPr>
          <w:p w:rsidR="00003445" w:rsidRDefault="00003445">
            <w:pPr>
              <w:pStyle w:val="ConsPlusNormal"/>
              <w:jc w:val="center"/>
            </w:pPr>
            <w:r>
              <w:t>12.1</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0,0</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4.2. В условиях круглосуточных стационаров, в том числе:</w:t>
            </w:r>
          </w:p>
        </w:tc>
        <w:tc>
          <w:tcPr>
            <w:tcW w:w="904" w:type="dxa"/>
          </w:tcPr>
          <w:p w:rsidR="00003445" w:rsidRDefault="00003445">
            <w:pPr>
              <w:pStyle w:val="ConsPlusNormal"/>
              <w:jc w:val="center"/>
            </w:pPr>
            <w:r>
              <w:t>13</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0,0136</w:t>
            </w:r>
          </w:p>
        </w:tc>
        <w:tc>
          <w:tcPr>
            <w:tcW w:w="1759" w:type="dxa"/>
          </w:tcPr>
          <w:p w:rsidR="00003445" w:rsidRDefault="00003445">
            <w:pPr>
              <w:pStyle w:val="ConsPlusNormal"/>
              <w:jc w:val="center"/>
            </w:pPr>
            <w:r>
              <w:t>224893,1</w:t>
            </w:r>
          </w:p>
        </w:tc>
        <w:tc>
          <w:tcPr>
            <w:tcW w:w="1024" w:type="dxa"/>
          </w:tcPr>
          <w:p w:rsidR="00003445" w:rsidRDefault="00003445">
            <w:pPr>
              <w:pStyle w:val="ConsPlusNormal"/>
              <w:jc w:val="center"/>
            </w:pPr>
            <w:r>
              <w:t>3058,5</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8651939,6</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lastRenderedPageBreak/>
              <w:t>в части синдрома приобретенного иммунодефицита (ВИЧ-инфекции)</w:t>
            </w:r>
          </w:p>
        </w:tc>
        <w:tc>
          <w:tcPr>
            <w:tcW w:w="904" w:type="dxa"/>
          </w:tcPr>
          <w:p w:rsidR="00003445" w:rsidRDefault="00003445">
            <w:pPr>
              <w:pStyle w:val="ConsPlusNormal"/>
              <w:jc w:val="center"/>
            </w:pPr>
            <w:r>
              <w:t>13.1</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0,00029</w:t>
            </w:r>
          </w:p>
        </w:tc>
        <w:tc>
          <w:tcPr>
            <w:tcW w:w="1759" w:type="dxa"/>
          </w:tcPr>
          <w:p w:rsidR="00003445" w:rsidRDefault="00003445">
            <w:pPr>
              <w:pStyle w:val="ConsPlusNormal"/>
              <w:jc w:val="center"/>
            </w:pPr>
            <w:r>
              <w:t>193006,0</w:t>
            </w:r>
          </w:p>
        </w:tc>
        <w:tc>
          <w:tcPr>
            <w:tcW w:w="1024" w:type="dxa"/>
          </w:tcPr>
          <w:p w:rsidR="00003445" w:rsidRDefault="00003445">
            <w:pPr>
              <w:pStyle w:val="ConsPlusNormal"/>
              <w:jc w:val="center"/>
            </w:pPr>
            <w:r>
              <w:t>56,8</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160774,0</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не идентифицированным и не застрахованным в системе ОМС лицам</w:t>
            </w:r>
          </w:p>
        </w:tc>
        <w:tc>
          <w:tcPr>
            <w:tcW w:w="904" w:type="dxa"/>
          </w:tcPr>
          <w:p w:rsidR="00003445" w:rsidRDefault="00003445">
            <w:pPr>
              <w:pStyle w:val="ConsPlusNormal"/>
              <w:jc w:val="center"/>
            </w:pPr>
            <w:r>
              <w:t>13.2</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0,0016</w:t>
            </w:r>
          </w:p>
        </w:tc>
        <w:tc>
          <w:tcPr>
            <w:tcW w:w="1759" w:type="dxa"/>
          </w:tcPr>
          <w:p w:rsidR="00003445" w:rsidRDefault="00003445">
            <w:pPr>
              <w:pStyle w:val="ConsPlusNormal"/>
              <w:jc w:val="center"/>
            </w:pPr>
            <w:r>
              <w:t>43716,5</w:t>
            </w:r>
          </w:p>
        </w:tc>
        <w:tc>
          <w:tcPr>
            <w:tcW w:w="1024" w:type="dxa"/>
          </w:tcPr>
          <w:p w:rsidR="00003445" w:rsidRDefault="00003445">
            <w:pPr>
              <w:pStyle w:val="ConsPlusNormal"/>
              <w:jc w:val="center"/>
            </w:pPr>
            <w:r>
              <w:t>68,1</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192746,0</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5. Паллиативная медицинская помощь</w:t>
            </w:r>
          </w:p>
        </w:tc>
        <w:tc>
          <w:tcPr>
            <w:tcW w:w="904" w:type="dxa"/>
          </w:tcPr>
          <w:p w:rsidR="00003445" w:rsidRDefault="00003445">
            <w:pPr>
              <w:pStyle w:val="ConsPlusNormal"/>
              <w:jc w:val="center"/>
            </w:pPr>
            <w:r>
              <w:t>13</w:t>
            </w:r>
          </w:p>
        </w:tc>
        <w:tc>
          <w:tcPr>
            <w:tcW w:w="1774" w:type="dxa"/>
          </w:tcPr>
          <w:p w:rsidR="00003445" w:rsidRDefault="00003445">
            <w:pPr>
              <w:pStyle w:val="ConsPlusNormal"/>
              <w:jc w:val="center"/>
            </w:pPr>
            <w:r>
              <w:t>-</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 xml:space="preserve">5.1. Первичная медицинская помощь, в том числе доврачебная и врачебная (включая ветеранов боевых действий), всего, в том числе </w:t>
            </w:r>
            <w:hyperlink w:anchor="P14031">
              <w:r>
                <w:rPr>
                  <w:color w:val="0000FF"/>
                </w:rPr>
                <w:t>&lt;7&gt;</w:t>
              </w:r>
            </w:hyperlink>
            <w:r>
              <w:t>:</w:t>
            </w:r>
          </w:p>
        </w:tc>
        <w:tc>
          <w:tcPr>
            <w:tcW w:w="904" w:type="dxa"/>
          </w:tcPr>
          <w:p w:rsidR="00003445" w:rsidRDefault="00003445">
            <w:pPr>
              <w:pStyle w:val="ConsPlusNormal"/>
              <w:jc w:val="center"/>
            </w:pPr>
            <w:r>
              <w:t>14</w:t>
            </w:r>
          </w:p>
        </w:tc>
        <w:tc>
          <w:tcPr>
            <w:tcW w:w="1774" w:type="dxa"/>
          </w:tcPr>
          <w:p w:rsidR="00003445" w:rsidRDefault="00003445">
            <w:pPr>
              <w:pStyle w:val="ConsPlusNormal"/>
            </w:pPr>
            <w:r>
              <w:t>посещение</w:t>
            </w:r>
          </w:p>
        </w:tc>
        <w:tc>
          <w:tcPr>
            <w:tcW w:w="1759" w:type="dxa"/>
          </w:tcPr>
          <w:p w:rsidR="00003445" w:rsidRDefault="00003445">
            <w:pPr>
              <w:pStyle w:val="ConsPlusNormal"/>
              <w:jc w:val="center"/>
            </w:pPr>
            <w:r>
              <w:t>0,0300</w:t>
            </w:r>
          </w:p>
        </w:tc>
        <w:tc>
          <w:tcPr>
            <w:tcW w:w="1759" w:type="dxa"/>
          </w:tcPr>
          <w:p w:rsidR="00003445" w:rsidRDefault="00003445">
            <w:pPr>
              <w:pStyle w:val="ConsPlusNormal"/>
              <w:jc w:val="center"/>
            </w:pPr>
            <w:r>
              <w:t>2267,0</w:t>
            </w:r>
          </w:p>
        </w:tc>
        <w:tc>
          <w:tcPr>
            <w:tcW w:w="1024" w:type="dxa"/>
          </w:tcPr>
          <w:p w:rsidR="00003445" w:rsidRDefault="00003445">
            <w:pPr>
              <w:pStyle w:val="ConsPlusNormal"/>
              <w:jc w:val="center"/>
            </w:pPr>
            <w:r>
              <w:t>68,0</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192380,9</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посещения по паллиативной медицинской помощи без учета посещений на дому патронажными бригадами</w:t>
            </w:r>
          </w:p>
        </w:tc>
        <w:tc>
          <w:tcPr>
            <w:tcW w:w="904" w:type="dxa"/>
          </w:tcPr>
          <w:p w:rsidR="00003445" w:rsidRDefault="00003445">
            <w:pPr>
              <w:pStyle w:val="ConsPlusNormal"/>
              <w:jc w:val="center"/>
            </w:pPr>
            <w:r>
              <w:t>14.1</w:t>
            </w:r>
          </w:p>
        </w:tc>
        <w:tc>
          <w:tcPr>
            <w:tcW w:w="1774" w:type="dxa"/>
          </w:tcPr>
          <w:p w:rsidR="00003445" w:rsidRDefault="00003445">
            <w:pPr>
              <w:pStyle w:val="ConsPlusNormal"/>
            </w:pPr>
            <w:r>
              <w:t>посещение</w:t>
            </w:r>
          </w:p>
        </w:tc>
        <w:tc>
          <w:tcPr>
            <w:tcW w:w="1759" w:type="dxa"/>
          </w:tcPr>
          <w:p w:rsidR="00003445" w:rsidRDefault="00003445">
            <w:pPr>
              <w:pStyle w:val="ConsPlusNormal"/>
              <w:jc w:val="center"/>
            </w:pPr>
            <w:r>
              <w:t>0,0220</w:t>
            </w:r>
          </w:p>
        </w:tc>
        <w:tc>
          <w:tcPr>
            <w:tcW w:w="1759" w:type="dxa"/>
          </w:tcPr>
          <w:p w:rsidR="00003445" w:rsidRDefault="00003445">
            <w:pPr>
              <w:pStyle w:val="ConsPlusNormal"/>
              <w:jc w:val="center"/>
            </w:pPr>
            <w:r>
              <w:t>1101,9</w:t>
            </w:r>
          </w:p>
        </w:tc>
        <w:tc>
          <w:tcPr>
            <w:tcW w:w="1024" w:type="dxa"/>
          </w:tcPr>
          <w:p w:rsidR="00003445" w:rsidRDefault="00003445">
            <w:pPr>
              <w:pStyle w:val="ConsPlusNormal"/>
              <w:jc w:val="center"/>
            </w:pPr>
            <w:r>
              <w:t>24,2</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68571,5</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посещения на дому выездными патронажными бригадами:</w:t>
            </w:r>
          </w:p>
        </w:tc>
        <w:tc>
          <w:tcPr>
            <w:tcW w:w="904" w:type="dxa"/>
          </w:tcPr>
          <w:p w:rsidR="00003445" w:rsidRDefault="00003445">
            <w:pPr>
              <w:pStyle w:val="ConsPlusNormal"/>
              <w:jc w:val="center"/>
            </w:pPr>
            <w:r>
              <w:t>14.2</w:t>
            </w:r>
          </w:p>
        </w:tc>
        <w:tc>
          <w:tcPr>
            <w:tcW w:w="1774" w:type="dxa"/>
          </w:tcPr>
          <w:p w:rsidR="00003445" w:rsidRDefault="00003445">
            <w:pPr>
              <w:pStyle w:val="ConsPlusNormal"/>
            </w:pPr>
            <w:r>
              <w:t>посещение</w:t>
            </w:r>
          </w:p>
        </w:tc>
        <w:tc>
          <w:tcPr>
            <w:tcW w:w="1759" w:type="dxa"/>
          </w:tcPr>
          <w:p w:rsidR="00003445" w:rsidRDefault="00003445">
            <w:pPr>
              <w:pStyle w:val="ConsPlusNormal"/>
              <w:jc w:val="center"/>
            </w:pPr>
            <w:r>
              <w:t>0,0080</w:t>
            </w:r>
          </w:p>
        </w:tc>
        <w:tc>
          <w:tcPr>
            <w:tcW w:w="1759" w:type="dxa"/>
          </w:tcPr>
          <w:p w:rsidR="00003445" w:rsidRDefault="00003445">
            <w:pPr>
              <w:pStyle w:val="ConsPlusNormal"/>
              <w:jc w:val="center"/>
            </w:pPr>
            <w:r>
              <w:t>5471,0</w:t>
            </w:r>
          </w:p>
        </w:tc>
        <w:tc>
          <w:tcPr>
            <w:tcW w:w="1024" w:type="dxa"/>
          </w:tcPr>
          <w:p w:rsidR="00003445" w:rsidRDefault="00003445">
            <w:pPr>
              <w:pStyle w:val="ConsPlusNormal"/>
              <w:jc w:val="center"/>
            </w:pPr>
            <w:r>
              <w:t>43,8</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123809,4</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в том числе для детского населения</w:t>
            </w:r>
          </w:p>
        </w:tc>
        <w:tc>
          <w:tcPr>
            <w:tcW w:w="904" w:type="dxa"/>
          </w:tcPr>
          <w:p w:rsidR="00003445" w:rsidRDefault="00003445">
            <w:pPr>
              <w:pStyle w:val="ConsPlusNormal"/>
              <w:jc w:val="center"/>
            </w:pPr>
            <w:r>
              <w:t>14.3</w:t>
            </w:r>
          </w:p>
        </w:tc>
        <w:tc>
          <w:tcPr>
            <w:tcW w:w="1774" w:type="dxa"/>
          </w:tcPr>
          <w:p w:rsidR="00003445" w:rsidRDefault="00003445">
            <w:pPr>
              <w:pStyle w:val="ConsPlusNormal"/>
            </w:pPr>
            <w:r>
              <w:t>посещение</w:t>
            </w:r>
          </w:p>
        </w:tc>
        <w:tc>
          <w:tcPr>
            <w:tcW w:w="1759" w:type="dxa"/>
          </w:tcPr>
          <w:p w:rsidR="00003445" w:rsidRDefault="00003445">
            <w:pPr>
              <w:pStyle w:val="ConsPlusNormal"/>
              <w:jc w:val="center"/>
            </w:pPr>
            <w:r>
              <w:t>0,000302</w:t>
            </w:r>
          </w:p>
        </w:tc>
        <w:tc>
          <w:tcPr>
            <w:tcW w:w="1759" w:type="dxa"/>
          </w:tcPr>
          <w:p w:rsidR="00003445" w:rsidRDefault="00003445">
            <w:pPr>
              <w:pStyle w:val="ConsPlusNormal"/>
              <w:jc w:val="center"/>
            </w:pPr>
            <w:r>
              <w:t>5764,6</w:t>
            </w:r>
          </w:p>
        </w:tc>
        <w:tc>
          <w:tcPr>
            <w:tcW w:w="1024" w:type="dxa"/>
          </w:tcPr>
          <w:p w:rsidR="00003445" w:rsidRDefault="00003445">
            <w:pPr>
              <w:pStyle w:val="ConsPlusNormal"/>
              <w:jc w:val="center"/>
            </w:pPr>
            <w:r>
              <w:t>1,7</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1149,2</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 xml:space="preserve">5.2. Паллиативная медицинская помощь в стационарных условиях (включая койки паллиативной медицинской помощи и койки сестринского </w:t>
            </w:r>
            <w:r>
              <w:lastRenderedPageBreak/>
              <w:t>ухода), в том числе ветеранам боевых действий</w:t>
            </w:r>
          </w:p>
        </w:tc>
        <w:tc>
          <w:tcPr>
            <w:tcW w:w="904" w:type="dxa"/>
          </w:tcPr>
          <w:p w:rsidR="00003445" w:rsidRDefault="00003445">
            <w:pPr>
              <w:pStyle w:val="ConsPlusNormal"/>
              <w:jc w:val="center"/>
            </w:pPr>
            <w:r>
              <w:lastRenderedPageBreak/>
              <w:t>15</w:t>
            </w:r>
          </w:p>
        </w:tc>
        <w:tc>
          <w:tcPr>
            <w:tcW w:w="1774" w:type="dxa"/>
          </w:tcPr>
          <w:p w:rsidR="00003445" w:rsidRDefault="00003445">
            <w:pPr>
              <w:pStyle w:val="ConsPlusNormal"/>
            </w:pPr>
            <w:r>
              <w:t>койко-день</w:t>
            </w:r>
          </w:p>
        </w:tc>
        <w:tc>
          <w:tcPr>
            <w:tcW w:w="1759" w:type="dxa"/>
          </w:tcPr>
          <w:p w:rsidR="00003445" w:rsidRDefault="00003445">
            <w:pPr>
              <w:pStyle w:val="ConsPlusNormal"/>
              <w:jc w:val="center"/>
            </w:pPr>
            <w:r>
              <w:t>0,092</w:t>
            </w:r>
          </w:p>
        </w:tc>
        <w:tc>
          <w:tcPr>
            <w:tcW w:w="1759" w:type="dxa"/>
          </w:tcPr>
          <w:p w:rsidR="00003445" w:rsidRDefault="00003445">
            <w:pPr>
              <w:pStyle w:val="ConsPlusNormal"/>
              <w:jc w:val="center"/>
            </w:pPr>
            <w:r>
              <w:t>6445,1</w:t>
            </w:r>
          </w:p>
        </w:tc>
        <w:tc>
          <w:tcPr>
            <w:tcW w:w="1024" w:type="dxa"/>
          </w:tcPr>
          <w:p w:rsidR="00003445" w:rsidRDefault="00003445">
            <w:pPr>
              <w:pStyle w:val="ConsPlusNormal"/>
              <w:jc w:val="center"/>
            </w:pPr>
            <w:r>
              <w:t>592,9</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1677310,1</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lastRenderedPageBreak/>
              <w:t>в том числе для детского населения</w:t>
            </w:r>
          </w:p>
        </w:tc>
        <w:tc>
          <w:tcPr>
            <w:tcW w:w="904" w:type="dxa"/>
          </w:tcPr>
          <w:p w:rsidR="00003445" w:rsidRDefault="00003445">
            <w:pPr>
              <w:pStyle w:val="ConsPlusNormal"/>
              <w:jc w:val="center"/>
            </w:pPr>
            <w:r>
              <w:t>15.1</w:t>
            </w:r>
          </w:p>
        </w:tc>
        <w:tc>
          <w:tcPr>
            <w:tcW w:w="1774" w:type="dxa"/>
          </w:tcPr>
          <w:p w:rsidR="00003445" w:rsidRDefault="00003445">
            <w:pPr>
              <w:pStyle w:val="ConsPlusNormal"/>
            </w:pPr>
            <w:r>
              <w:t>койко-день</w:t>
            </w:r>
          </w:p>
        </w:tc>
        <w:tc>
          <w:tcPr>
            <w:tcW w:w="1759" w:type="dxa"/>
          </w:tcPr>
          <w:p w:rsidR="00003445" w:rsidRDefault="00003445">
            <w:pPr>
              <w:pStyle w:val="ConsPlusNormal"/>
              <w:jc w:val="center"/>
            </w:pPr>
            <w:r>
              <w:t>0,002054</w:t>
            </w:r>
          </w:p>
        </w:tc>
        <w:tc>
          <w:tcPr>
            <w:tcW w:w="1759" w:type="dxa"/>
          </w:tcPr>
          <w:p w:rsidR="00003445" w:rsidRDefault="00003445">
            <w:pPr>
              <w:pStyle w:val="ConsPlusNormal"/>
              <w:jc w:val="center"/>
            </w:pPr>
            <w:r>
              <w:t>6483,6</w:t>
            </w:r>
          </w:p>
        </w:tc>
        <w:tc>
          <w:tcPr>
            <w:tcW w:w="1024" w:type="dxa"/>
          </w:tcPr>
          <w:p w:rsidR="00003445" w:rsidRDefault="00003445">
            <w:pPr>
              <w:pStyle w:val="ConsPlusNormal"/>
              <w:jc w:val="center"/>
            </w:pPr>
            <w:r>
              <w:t>13,3</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8790,6</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5.3. Оказываемая в условиях дневного стационара</w:t>
            </w:r>
          </w:p>
        </w:tc>
        <w:tc>
          <w:tcPr>
            <w:tcW w:w="904" w:type="dxa"/>
          </w:tcPr>
          <w:p w:rsidR="00003445" w:rsidRDefault="00003445">
            <w:pPr>
              <w:pStyle w:val="ConsPlusNormal"/>
              <w:jc w:val="center"/>
            </w:pPr>
            <w:r>
              <w:t>16</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0,0</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0,0</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6. Иные государственные и муниципальные услуги (работы)</w:t>
            </w:r>
          </w:p>
        </w:tc>
        <w:tc>
          <w:tcPr>
            <w:tcW w:w="904" w:type="dxa"/>
          </w:tcPr>
          <w:p w:rsidR="00003445" w:rsidRDefault="00003445">
            <w:pPr>
              <w:pStyle w:val="ConsPlusNormal"/>
              <w:jc w:val="center"/>
            </w:pPr>
            <w:r>
              <w:t>17</w:t>
            </w:r>
          </w:p>
        </w:tc>
        <w:tc>
          <w:tcPr>
            <w:tcW w:w="1774" w:type="dxa"/>
          </w:tcPr>
          <w:p w:rsidR="00003445" w:rsidRDefault="00003445">
            <w:pPr>
              <w:pStyle w:val="ConsPlusNormal"/>
              <w:jc w:val="center"/>
            </w:pPr>
            <w:r>
              <w:t>-</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1830,7</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5178722,8</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7. Высокотехнологичная медицинская помощь, оказываемая в медицинских организациях субъекта РФ</w:t>
            </w:r>
          </w:p>
        </w:tc>
        <w:tc>
          <w:tcPr>
            <w:tcW w:w="904" w:type="dxa"/>
          </w:tcPr>
          <w:p w:rsidR="00003445" w:rsidRDefault="00003445">
            <w:pPr>
              <w:pStyle w:val="ConsPlusNormal"/>
              <w:jc w:val="center"/>
            </w:pPr>
            <w:r>
              <w:t>18</w:t>
            </w:r>
          </w:p>
        </w:tc>
        <w:tc>
          <w:tcPr>
            <w:tcW w:w="1774" w:type="dxa"/>
          </w:tcPr>
          <w:p w:rsidR="00003445" w:rsidRDefault="00003445">
            <w:pPr>
              <w:pStyle w:val="ConsPlusNormal"/>
              <w:jc w:val="center"/>
            </w:pPr>
            <w:r>
              <w:t>-</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194,4</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550000,0</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 xml:space="preserve">II. Средства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w:t>
            </w:r>
            <w:hyperlink w:anchor="P14032">
              <w:r>
                <w:rPr>
                  <w:color w:val="0000FF"/>
                </w:rPr>
                <w:t>&lt;8&gt;</w:t>
              </w:r>
            </w:hyperlink>
          </w:p>
        </w:tc>
        <w:tc>
          <w:tcPr>
            <w:tcW w:w="904" w:type="dxa"/>
          </w:tcPr>
          <w:p w:rsidR="00003445" w:rsidRDefault="00003445">
            <w:pPr>
              <w:pStyle w:val="ConsPlusNormal"/>
              <w:jc w:val="center"/>
            </w:pPr>
            <w:r>
              <w:t>19</w:t>
            </w:r>
          </w:p>
        </w:tc>
        <w:tc>
          <w:tcPr>
            <w:tcW w:w="1774" w:type="dxa"/>
          </w:tcPr>
          <w:p w:rsidR="00003445" w:rsidRDefault="00003445">
            <w:pPr>
              <w:pStyle w:val="ConsPlusNormal"/>
              <w:jc w:val="center"/>
            </w:pPr>
            <w:r>
              <w:t>-</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133,1</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376556,1</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0,3</w:t>
            </w:r>
          </w:p>
        </w:tc>
      </w:tr>
      <w:tr w:rsidR="00003445">
        <w:tc>
          <w:tcPr>
            <w:tcW w:w="3231" w:type="dxa"/>
          </w:tcPr>
          <w:p w:rsidR="00003445" w:rsidRDefault="00003445">
            <w:pPr>
              <w:pStyle w:val="ConsPlusNormal"/>
            </w:pPr>
            <w:r>
              <w:t>III. Медицинская помощь в рамках территориальной программы ОМС</w:t>
            </w:r>
          </w:p>
        </w:tc>
        <w:tc>
          <w:tcPr>
            <w:tcW w:w="904" w:type="dxa"/>
          </w:tcPr>
          <w:p w:rsidR="00003445" w:rsidRDefault="00003445">
            <w:pPr>
              <w:pStyle w:val="ConsPlusNormal"/>
              <w:jc w:val="center"/>
            </w:pPr>
            <w:r>
              <w:t>20</w:t>
            </w:r>
          </w:p>
        </w:tc>
        <w:tc>
          <w:tcPr>
            <w:tcW w:w="1774" w:type="dxa"/>
          </w:tcPr>
          <w:p w:rsidR="00003445" w:rsidRDefault="00003445">
            <w:pPr>
              <w:pStyle w:val="ConsPlusNormal"/>
              <w:jc w:val="center"/>
            </w:pPr>
            <w:r>
              <w:t>-</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38223,0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107393975,3</w:t>
            </w:r>
          </w:p>
        </w:tc>
        <w:tc>
          <w:tcPr>
            <w:tcW w:w="679" w:type="dxa"/>
          </w:tcPr>
          <w:p w:rsidR="00003445" w:rsidRDefault="00003445">
            <w:pPr>
              <w:pStyle w:val="ConsPlusNormal"/>
              <w:jc w:val="center"/>
            </w:pPr>
            <w:r>
              <w:t>83,2</w:t>
            </w:r>
          </w:p>
        </w:tc>
      </w:tr>
      <w:tr w:rsidR="00003445">
        <w:tc>
          <w:tcPr>
            <w:tcW w:w="3231" w:type="dxa"/>
          </w:tcPr>
          <w:p w:rsidR="00003445" w:rsidRDefault="00003445">
            <w:pPr>
              <w:pStyle w:val="ConsPlusNormal"/>
            </w:pPr>
            <w:r>
              <w:t>1. Скорая, в том числе скорая специализированная, медицинская помощь (сумма строк 37 + 51 + 67)</w:t>
            </w:r>
          </w:p>
        </w:tc>
        <w:tc>
          <w:tcPr>
            <w:tcW w:w="904" w:type="dxa"/>
          </w:tcPr>
          <w:p w:rsidR="00003445" w:rsidRDefault="00003445">
            <w:pPr>
              <w:pStyle w:val="ConsPlusNormal"/>
              <w:jc w:val="center"/>
            </w:pPr>
            <w:r>
              <w:t>21</w:t>
            </w:r>
          </w:p>
        </w:tc>
        <w:tc>
          <w:tcPr>
            <w:tcW w:w="1774" w:type="dxa"/>
          </w:tcPr>
          <w:p w:rsidR="00003445" w:rsidRDefault="00003445">
            <w:pPr>
              <w:pStyle w:val="ConsPlusNormal"/>
            </w:pPr>
            <w:r>
              <w:t>вызов</w:t>
            </w:r>
          </w:p>
        </w:tc>
        <w:tc>
          <w:tcPr>
            <w:tcW w:w="1759" w:type="dxa"/>
          </w:tcPr>
          <w:p w:rsidR="00003445" w:rsidRDefault="00003445">
            <w:pPr>
              <w:pStyle w:val="ConsPlusNormal"/>
              <w:jc w:val="center"/>
            </w:pPr>
            <w:r>
              <w:t>0,29</w:t>
            </w:r>
          </w:p>
        </w:tc>
        <w:tc>
          <w:tcPr>
            <w:tcW w:w="1759" w:type="dxa"/>
          </w:tcPr>
          <w:p w:rsidR="00003445" w:rsidRDefault="00003445">
            <w:pPr>
              <w:pStyle w:val="ConsPlusNormal"/>
              <w:jc w:val="center"/>
            </w:pPr>
            <w:r>
              <w:t>8850,3</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2566,6</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7211262,1</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 Первичная медико-</w:t>
            </w:r>
            <w:r>
              <w:lastRenderedPageBreak/>
              <w:t>санитарная помощь, за исключением медицинской реабилитации</w:t>
            </w:r>
          </w:p>
        </w:tc>
        <w:tc>
          <w:tcPr>
            <w:tcW w:w="904" w:type="dxa"/>
          </w:tcPr>
          <w:p w:rsidR="00003445" w:rsidRDefault="00003445">
            <w:pPr>
              <w:pStyle w:val="ConsPlusNormal"/>
              <w:jc w:val="center"/>
            </w:pPr>
            <w:r>
              <w:lastRenderedPageBreak/>
              <w:t>22</w:t>
            </w:r>
          </w:p>
        </w:tc>
        <w:tc>
          <w:tcPr>
            <w:tcW w:w="1774"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lastRenderedPageBreak/>
              <w:t>2.1. В амбулаторных условиях</w:t>
            </w:r>
          </w:p>
        </w:tc>
        <w:tc>
          <w:tcPr>
            <w:tcW w:w="904" w:type="dxa"/>
          </w:tcPr>
          <w:p w:rsidR="00003445" w:rsidRDefault="00003445">
            <w:pPr>
              <w:pStyle w:val="ConsPlusNormal"/>
              <w:jc w:val="center"/>
            </w:pPr>
            <w:r>
              <w:t>23</w:t>
            </w:r>
          </w:p>
        </w:tc>
        <w:tc>
          <w:tcPr>
            <w:tcW w:w="1774"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2.1.1. Посещения с профилактическими и иными целями, всего (сумма строк 39.1 + 53.1 + 69.1), из них:</w:t>
            </w:r>
          </w:p>
        </w:tc>
        <w:tc>
          <w:tcPr>
            <w:tcW w:w="904" w:type="dxa"/>
          </w:tcPr>
          <w:p w:rsidR="00003445" w:rsidRDefault="00003445">
            <w:pPr>
              <w:pStyle w:val="ConsPlusNormal"/>
              <w:jc w:val="center"/>
            </w:pPr>
            <w:r>
              <w:t>23.1</w:t>
            </w:r>
          </w:p>
        </w:tc>
        <w:tc>
          <w:tcPr>
            <w:tcW w:w="1774" w:type="dxa"/>
          </w:tcPr>
          <w:p w:rsidR="00003445" w:rsidRDefault="00003445">
            <w:pPr>
              <w:pStyle w:val="ConsPlusNormal"/>
            </w:pPr>
            <w:r>
              <w:t>посещение/комплексное посещение</w:t>
            </w:r>
          </w:p>
        </w:tc>
        <w:tc>
          <w:tcPr>
            <w:tcW w:w="1759" w:type="dxa"/>
          </w:tcPr>
          <w:p w:rsidR="00003445" w:rsidRDefault="00003445">
            <w:pPr>
              <w:pStyle w:val="ConsPlusNormal"/>
              <w:jc w:val="center"/>
            </w:pPr>
            <w:r>
              <w:t>3,377689</w:t>
            </w:r>
          </w:p>
        </w:tc>
        <w:tc>
          <w:tcPr>
            <w:tcW w:w="1759" w:type="dxa"/>
          </w:tcPr>
          <w:p w:rsidR="00003445" w:rsidRDefault="00003445">
            <w:pPr>
              <w:pStyle w:val="ConsPlusNormal"/>
              <w:jc w:val="center"/>
            </w:pPr>
            <w:r>
              <w:t>1984,0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6132,4</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18828239,8</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для проведения профилактических медицинских осмотров (сумма строк 39.1.1 + 53.1.1 + 69.1.1)</w:t>
            </w:r>
          </w:p>
        </w:tc>
        <w:tc>
          <w:tcPr>
            <w:tcW w:w="904" w:type="dxa"/>
          </w:tcPr>
          <w:p w:rsidR="00003445" w:rsidRDefault="00003445">
            <w:pPr>
              <w:pStyle w:val="ConsPlusNormal"/>
              <w:jc w:val="center"/>
            </w:pPr>
            <w:r>
              <w:t>23.1.1</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0,266791</w:t>
            </w:r>
          </w:p>
        </w:tc>
        <w:tc>
          <w:tcPr>
            <w:tcW w:w="1759" w:type="dxa"/>
          </w:tcPr>
          <w:p w:rsidR="00003445" w:rsidRDefault="00003445">
            <w:pPr>
              <w:pStyle w:val="ConsPlusNormal"/>
              <w:jc w:val="center"/>
            </w:pPr>
            <w:r>
              <w:t>4613,2</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1230,8</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3458018,2</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для проведения диспансеризации, всего (сумма строк 39.1.2 + 53.1.2 + 69.1.2), в том числе:</w:t>
            </w:r>
          </w:p>
        </w:tc>
        <w:tc>
          <w:tcPr>
            <w:tcW w:w="904" w:type="dxa"/>
          </w:tcPr>
          <w:p w:rsidR="00003445" w:rsidRDefault="00003445">
            <w:pPr>
              <w:pStyle w:val="ConsPlusNormal"/>
              <w:jc w:val="center"/>
            </w:pPr>
            <w:r>
              <w:t>23.1.2</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0,432393</w:t>
            </w:r>
          </w:p>
        </w:tc>
        <w:tc>
          <w:tcPr>
            <w:tcW w:w="1759" w:type="dxa"/>
          </w:tcPr>
          <w:p w:rsidR="00003445" w:rsidRDefault="00003445">
            <w:pPr>
              <w:pStyle w:val="ConsPlusNormal"/>
              <w:jc w:val="center"/>
            </w:pPr>
            <w:r>
              <w:t>5638,0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2437,8</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6849524,8</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для проведения углубленной диспансеризации (сумма строк 39.1.2.1 + 53.1.2.1 + 69.1.2.1)</w:t>
            </w:r>
          </w:p>
        </w:tc>
        <w:tc>
          <w:tcPr>
            <w:tcW w:w="904" w:type="dxa"/>
          </w:tcPr>
          <w:p w:rsidR="00003445" w:rsidRDefault="00003445">
            <w:pPr>
              <w:pStyle w:val="ConsPlusNormal"/>
              <w:jc w:val="center"/>
            </w:pPr>
            <w:r>
              <w:t>23.1.2.1</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0,050758</w:t>
            </w:r>
          </w:p>
        </w:tc>
        <w:tc>
          <w:tcPr>
            <w:tcW w:w="1759" w:type="dxa"/>
          </w:tcPr>
          <w:p w:rsidR="00003445" w:rsidRDefault="00003445">
            <w:pPr>
              <w:pStyle w:val="ConsPlusNormal"/>
              <w:jc w:val="center"/>
            </w:pPr>
            <w:r>
              <w:t>2437,8</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123,7</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347657,5</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для проведения диспансеризации по оценке репродуктивного здоровья (сумма строк 39.1.3 + 53.1.3 + 69.1.3)</w:t>
            </w:r>
          </w:p>
        </w:tc>
        <w:tc>
          <w:tcPr>
            <w:tcW w:w="904" w:type="dxa"/>
          </w:tcPr>
          <w:p w:rsidR="00003445" w:rsidRDefault="00003445">
            <w:pPr>
              <w:pStyle w:val="ConsPlusNormal"/>
              <w:jc w:val="center"/>
            </w:pPr>
            <w:r>
              <w:t>23.1.3</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0,159934</w:t>
            </w:r>
          </w:p>
        </w:tc>
        <w:tc>
          <w:tcPr>
            <w:tcW w:w="1759" w:type="dxa"/>
          </w:tcPr>
          <w:p w:rsidR="00003445" w:rsidRDefault="00003445">
            <w:pPr>
              <w:pStyle w:val="ConsPlusNormal"/>
              <w:jc w:val="center"/>
            </w:pPr>
            <w:r>
              <w:t>3243,9</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518,8</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1457697,0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женщины (сумма строк 39.1.3.1 + 53.1.3.1 + 69.1.3.1)</w:t>
            </w:r>
          </w:p>
        </w:tc>
        <w:tc>
          <w:tcPr>
            <w:tcW w:w="904" w:type="dxa"/>
          </w:tcPr>
          <w:p w:rsidR="00003445" w:rsidRDefault="00003445">
            <w:pPr>
              <w:pStyle w:val="ConsPlusNormal"/>
              <w:jc w:val="center"/>
            </w:pPr>
            <w:r>
              <w:t>23.1.3.1</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0,081931</w:t>
            </w:r>
          </w:p>
        </w:tc>
        <w:tc>
          <w:tcPr>
            <w:tcW w:w="1759" w:type="dxa"/>
          </w:tcPr>
          <w:p w:rsidR="00003445" w:rsidRDefault="00003445">
            <w:pPr>
              <w:pStyle w:val="ConsPlusNormal"/>
              <w:jc w:val="center"/>
            </w:pPr>
            <w:r>
              <w:t>5140,6</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421,2</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1183358,1</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 xml:space="preserve">мужчины (сумма строк 39.1.3.2 + </w:t>
            </w:r>
            <w:r>
              <w:lastRenderedPageBreak/>
              <w:t>53.1.3.2 + 69.1.3.2)</w:t>
            </w:r>
          </w:p>
        </w:tc>
        <w:tc>
          <w:tcPr>
            <w:tcW w:w="904" w:type="dxa"/>
          </w:tcPr>
          <w:p w:rsidR="00003445" w:rsidRDefault="00003445">
            <w:pPr>
              <w:pStyle w:val="ConsPlusNormal"/>
              <w:jc w:val="center"/>
            </w:pPr>
            <w:r>
              <w:lastRenderedPageBreak/>
              <w:t>23.1.3.2</w:t>
            </w:r>
          </w:p>
        </w:tc>
        <w:tc>
          <w:tcPr>
            <w:tcW w:w="1774" w:type="dxa"/>
          </w:tcPr>
          <w:p w:rsidR="00003445" w:rsidRDefault="00003445">
            <w:pPr>
              <w:pStyle w:val="ConsPlusNormal"/>
            </w:pPr>
            <w:r>
              <w:t xml:space="preserve">комплексное </w:t>
            </w:r>
            <w:r>
              <w:lastRenderedPageBreak/>
              <w:t>посещение</w:t>
            </w:r>
          </w:p>
        </w:tc>
        <w:tc>
          <w:tcPr>
            <w:tcW w:w="1759" w:type="dxa"/>
          </w:tcPr>
          <w:p w:rsidR="00003445" w:rsidRDefault="00003445">
            <w:pPr>
              <w:pStyle w:val="ConsPlusNormal"/>
              <w:jc w:val="center"/>
            </w:pPr>
            <w:r>
              <w:lastRenderedPageBreak/>
              <w:t>0,078003</w:t>
            </w:r>
          </w:p>
        </w:tc>
        <w:tc>
          <w:tcPr>
            <w:tcW w:w="1759" w:type="dxa"/>
          </w:tcPr>
          <w:p w:rsidR="00003445" w:rsidRDefault="00003445">
            <w:pPr>
              <w:pStyle w:val="ConsPlusNormal"/>
              <w:jc w:val="center"/>
            </w:pPr>
            <w:r>
              <w:t>1251,8</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97,6</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274345,3</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lastRenderedPageBreak/>
              <w:t>для посещений с иными целями (сумма строк 39.1.4 + 53.1.4 + 69.1.4)</w:t>
            </w:r>
          </w:p>
        </w:tc>
        <w:tc>
          <w:tcPr>
            <w:tcW w:w="904" w:type="dxa"/>
          </w:tcPr>
          <w:p w:rsidR="00003445" w:rsidRDefault="00003445">
            <w:pPr>
              <w:pStyle w:val="ConsPlusNormal"/>
              <w:jc w:val="center"/>
            </w:pPr>
            <w:r>
              <w:t>23.1.4</w:t>
            </w:r>
          </w:p>
        </w:tc>
        <w:tc>
          <w:tcPr>
            <w:tcW w:w="1774" w:type="dxa"/>
          </w:tcPr>
          <w:p w:rsidR="00003445" w:rsidRDefault="00003445">
            <w:pPr>
              <w:pStyle w:val="ConsPlusNormal"/>
            </w:pPr>
            <w:r>
              <w:t>посещение</w:t>
            </w:r>
          </w:p>
        </w:tc>
        <w:tc>
          <w:tcPr>
            <w:tcW w:w="1759" w:type="dxa"/>
          </w:tcPr>
          <w:p w:rsidR="00003445" w:rsidRDefault="00003445">
            <w:pPr>
              <w:pStyle w:val="ConsPlusNormal"/>
              <w:jc w:val="center"/>
            </w:pPr>
            <w:r>
              <w:t>2,678505</w:t>
            </w:r>
          </w:p>
        </w:tc>
        <w:tc>
          <w:tcPr>
            <w:tcW w:w="1759" w:type="dxa"/>
          </w:tcPr>
          <w:p w:rsidR="00003445" w:rsidRDefault="00003445">
            <w:pPr>
              <w:pStyle w:val="ConsPlusNormal"/>
              <w:jc w:val="center"/>
            </w:pPr>
            <w:r>
              <w:t>919,9</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2463,8</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6922605,7</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посещения с профилактическими целями центров здоровья (сумма строк 39.1.5 + 53.1.5 + 69.1.5)</w:t>
            </w:r>
          </w:p>
        </w:tc>
        <w:tc>
          <w:tcPr>
            <w:tcW w:w="904" w:type="dxa"/>
          </w:tcPr>
          <w:p w:rsidR="00003445" w:rsidRDefault="00003445">
            <w:pPr>
              <w:pStyle w:val="ConsPlusNormal"/>
              <w:jc w:val="center"/>
            </w:pPr>
            <w:r>
              <w:t>23.1.5</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0,024483</w:t>
            </w:r>
          </w:p>
        </w:tc>
        <w:tc>
          <w:tcPr>
            <w:tcW w:w="1759" w:type="dxa"/>
          </w:tcPr>
          <w:p w:rsidR="00003445" w:rsidRDefault="00003445">
            <w:pPr>
              <w:pStyle w:val="ConsPlusNormal"/>
              <w:jc w:val="center"/>
            </w:pPr>
            <w:r>
              <w:t>2040,9</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50,0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140394,1</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2.1.2. В неотложной форме (сумма строк 39.2 + 53.2 + 69.2)</w:t>
            </w:r>
          </w:p>
        </w:tc>
        <w:tc>
          <w:tcPr>
            <w:tcW w:w="904" w:type="dxa"/>
          </w:tcPr>
          <w:p w:rsidR="00003445" w:rsidRDefault="00003445">
            <w:pPr>
              <w:pStyle w:val="ConsPlusNormal"/>
              <w:jc w:val="center"/>
            </w:pPr>
            <w:r>
              <w:t>23.2</w:t>
            </w:r>
          </w:p>
        </w:tc>
        <w:tc>
          <w:tcPr>
            <w:tcW w:w="1774" w:type="dxa"/>
          </w:tcPr>
          <w:p w:rsidR="00003445" w:rsidRDefault="00003445">
            <w:pPr>
              <w:pStyle w:val="ConsPlusNormal"/>
            </w:pPr>
            <w:r>
              <w:t>посещение</w:t>
            </w:r>
          </w:p>
        </w:tc>
        <w:tc>
          <w:tcPr>
            <w:tcW w:w="1759" w:type="dxa"/>
          </w:tcPr>
          <w:p w:rsidR="00003445" w:rsidRDefault="00003445">
            <w:pPr>
              <w:pStyle w:val="ConsPlusNormal"/>
              <w:jc w:val="center"/>
            </w:pPr>
            <w:r>
              <w:t>0,54</w:t>
            </w:r>
          </w:p>
        </w:tc>
        <w:tc>
          <w:tcPr>
            <w:tcW w:w="1759" w:type="dxa"/>
          </w:tcPr>
          <w:p w:rsidR="00003445" w:rsidRDefault="00003445">
            <w:pPr>
              <w:pStyle w:val="ConsPlusNormal"/>
              <w:jc w:val="center"/>
            </w:pPr>
            <w:r>
              <w:t>2042,5</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1103,0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3098972,1</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2.1.3. Обращения в связи с заболеваниями (сумма строк 39.3 + 53.3 + 69.3)</w:t>
            </w:r>
          </w:p>
        </w:tc>
        <w:tc>
          <w:tcPr>
            <w:tcW w:w="904" w:type="dxa"/>
          </w:tcPr>
          <w:p w:rsidR="00003445" w:rsidRDefault="00003445">
            <w:pPr>
              <w:pStyle w:val="ConsPlusNormal"/>
              <w:jc w:val="center"/>
            </w:pPr>
            <w:r>
              <w:t>23.3</w:t>
            </w:r>
          </w:p>
        </w:tc>
        <w:tc>
          <w:tcPr>
            <w:tcW w:w="1774" w:type="dxa"/>
          </w:tcPr>
          <w:p w:rsidR="00003445" w:rsidRDefault="00003445">
            <w:pPr>
              <w:pStyle w:val="ConsPlusNormal"/>
            </w:pPr>
            <w:r>
              <w:t>обращение</w:t>
            </w:r>
          </w:p>
        </w:tc>
        <w:tc>
          <w:tcPr>
            <w:tcW w:w="1759" w:type="dxa"/>
          </w:tcPr>
          <w:p w:rsidR="00003445" w:rsidRDefault="00003445">
            <w:pPr>
              <w:pStyle w:val="ConsPlusNormal"/>
              <w:jc w:val="center"/>
            </w:pPr>
            <w:r>
              <w:t>1,1431</w:t>
            </w:r>
          </w:p>
        </w:tc>
        <w:tc>
          <w:tcPr>
            <w:tcW w:w="1759" w:type="dxa"/>
          </w:tcPr>
          <w:p w:rsidR="00003445" w:rsidRDefault="00003445">
            <w:pPr>
              <w:pStyle w:val="ConsPlusNormal"/>
              <w:jc w:val="center"/>
            </w:pPr>
            <w:r>
              <w:t>4575,5</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5230,2</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14695215,0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2.1.4. Проведение отдельных диагностических (лабораторных) исследований (сумма строк 39.4 + 53.4 + 69.4)</w:t>
            </w:r>
          </w:p>
        </w:tc>
        <w:tc>
          <w:tcPr>
            <w:tcW w:w="904" w:type="dxa"/>
          </w:tcPr>
          <w:p w:rsidR="00003445" w:rsidRDefault="00003445">
            <w:pPr>
              <w:pStyle w:val="ConsPlusNormal"/>
              <w:jc w:val="center"/>
            </w:pPr>
            <w:r>
              <w:t>23.4</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0,290650</w:t>
            </w:r>
          </w:p>
        </w:tc>
        <w:tc>
          <w:tcPr>
            <w:tcW w:w="1759" w:type="dxa"/>
          </w:tcPr>
          <w:p w:rsidR="00003445" w:rsidRDefault="00003445">
            <w:pPr>
              <w:pStyle w:val="ConsPlusNormal"/>
              <w:jc w:val="center"/>
            </w:pPr>
            <w:r>
              <w:t>3862,7</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1122,7</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3154434,5</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компьютерная томография (сумма строк 39.4.1 + 53.4.1 + 69.4.1)</w:t>
            </w:r>
          </w:p>
        </w:tc>
        <w:tc>
          <w:tcPr>
            <w:tcW w:w="904" w:type="dxa"/>
          </w:tcPr>
          <w:p w:rsidR="00003445" w:rsidRDefault="00003445">
            <w:pPr>
              <w:pStyle w:val="ConsPlusNormal"/>
              <w:jc w:val="center"/>
            </w:pPr>
            <w:r>
              <w:t>23.4.1</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0,060619</w:t>
            </w:r>
          </w:p>
        </w:tc>
        <w:tc>
          <w:tcPr>
            <w:tcW w:w="1759" w:type="dxa"/>
          </w:tcPr>
          <w:p w:rsidR="00003445" w:rsidRDefault="00003445">
            <w:pPr>
              <w:pStyle w:val="ConsPlusNormal"/>
              <w:jc w:val="center"/>
            </w:pPr>
            <w:r>
              <w:t>6053,8</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367,0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1031083,8</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магнитно-резонансная томография (сумма строк 39.4.2 + 53.4.2 + 69.4.2)</w:t>
            </w:r>
          </w:p>
        </w:tc>
        <w:tc>
          <w:tcPr>
            <w:tcW w:w="904" w:type="dxa"/>
          </w:tcPr>
          <w:p w:rsidR="00003445" w:rsidRDefault="00003445">
            <w:pPr>
              <w:pStyle w:val="ConsPlusNormal"/>
              <w:jc w:val="center"/>
            </w:pPr>
            <w:r>
              <w:t>23.4.2</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0,023135</w:t>
            </w:r>
          </w:p>
        </w:tc>
        <w:tc>
          <w:tcPr>
            <w:tcW w:w="1759" w:type="dxa"/>
          </w:tcPr>
          <w:p w:rsidR="00003445" w:rsidRDefault="00003445">
            <w:pPr>
              <w:pStyle w:val="ConsPlusNormal"/>
              <w:jc w:val="center"/>
            </w:pPr>
            <w:r>
              <w:t>8265,8</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191,2</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537293,8</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ультразвуковое исследование сердечно-сосудистой системы (сумма строк 39.4.3 + 53.4.3 + 69.4.3)</w:t>
            </w:r>
          </w:p>
        </w:tc>
        <w:tc>
          <w:tcPr>
            <w:tcW w:w="904" w:type="dxa"/>
          </w:tcPr>
          <w:p w:rsidR="00003445" w:rsidRDefault="00003445">
            <w:pPr>
              <w:pStyle w:val="ConsPlusNormal"/>
              <w:jc w:val="center"/>
            </w:pPr>
            <w:r>
              <w:t>23.4.3</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0,12853</w:t>
            </w:r>
          </w:p>
        </w:tc>
        <w:tc>
          <w:tcPr>
            <w:tcW w:w="1759" w:type="dxa"/>
          </w:tcPr>
          <w:p w:rsidR="00003445" w:rsidRDefault="00003445">
            <w:pPr>
              <w:pStyle w:val="ConsPlusNormal"/>
              <w:jc w:val="center"/>
            </w:pPr>
            <w:r>
              <w:t>1222,4</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157,1</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441442,4</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lastRenderedPageBreak/>
              <w:t>эндоскопическое диагностическое исследование (сумма строк 39.4.4 + 53.4.4 + 69.4.4)</w:t>
            </w:r>
          </w:p>
        </w:tc>
        <w:tc>
          <w:tcPr>
            <w:tcW w:w="904" w:type="dxa"/>
          </w:tcPr>
          <w:p w:rsidR="00003445" w:rsidRDefault="00003445">
            <w:pPr>
              <w:pStyle w:val="ConsPlusNormal"/>
              <w:jc w:val="center"/>
            </w:pPr>
            <w:r>
              <w:t>23.4.4</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0,037139</w:t>
            </w:r>
          </w:p>
        </w:tc>
        <w:tc>
          <w:tcPr>
            <w:tcW w:w="1759" w:type="dxa"/>
          </w:tcPr>
          <w:p w:rsidR="00003445" w:rsidRDefault="00003445">
            <w:pPr>
              <w:pStyle w:val="ConsPlusNormal"/>
              <w:jc w:val="center"/>
            </w:pPr>
            <w:r>
              <w:t>2241,5</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83,2</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233900,2</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молекулярно-генетическое исследование с целью диагностики онкологических заболеваний (сумма строк 39.4.5 + 53.4.5 + 69.4.5)</w:t>
            </w:r>
          </w:p>
        </w:tc>
        <w:tc>
          <w:tcPr>
            <w:tcW w:w="904" w:type="dxa"/>
          </w:tcPr>
          <w:p w:rsidR="00003445" w:rsidRDefault="00003445">
            <w:pPr>
              <w:pStyle w:val="ConsPlusNormal"/>
              <w:jc w:val="center"/>
            </w:pPr>
            <w:r>
              <w:t>23.4.5</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0,00136</w:t>
            </w:r>
          </w:p>
        </w:tc>
        <w:tc>
          <w:tcPr>
            <w:tcW w:w="1759" w:type="dxa"/>
          </w:tcPr>
          <w:p w:rsidR="00003445" w:rsidRDefault="00003445">
            <w:pPr>
              <w:pStyle w:val="ConsPlusNormal"/>
              <w:jc w:val="center"/>
            </w:pPr>
            <w:r>
              <w:t>18824,3</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25,6</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72036,2</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39.4.6 + 53.4.6 + 69.4.6)</w:t>
            </w:r>
          </w:p>
        </w:tc>
        <w:tc>
          <w:tcPr>
            <w:tcW w:w="904" w:type="dxa"/>
          </w:tcPr>
          <w:p w:rsidR="00003445" w:rsidRDefault="00003445">
            <w:pPr>
              <w:pStyle w:val="ConsPlusNormal"/>
              <w:jc w:val="center"/>
            </w:pPr>
            <w:r>
              <w:t>23.4.6</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0,028458</w:t>
            </w:r>
          </w:p>
        </w:tc>
        <w:tc>
          <w:tcPr>
            <w:tcW w:w="1759" w:type="dxa"/>
          </w:tcPr>
          <w:p w:rsidR="00003445" w:rsidRDefault="00003445">
            <w:pPr>
              <w:pStyle w:val="ConsPlusNormal"/>
              <w:jc w:val="center"/>
            </w:pPr>
            <w:r>
              <w:t>4642,4</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132,1</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371195,2</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тестирование на выявление новой коронавирусной инфекции (COVID-19) (сумма строк 39.4.7 + 53.4.7 + 69.4.7)</w:t>
            </w:r>
          </w:p>
        </w:tc>
        <w:tc>
          <w:tcPr>
            <w:tcW w:w="904" w:type="dxa"/>
          </w:tcPr>
          <w:p w:rsidR="00003445" w:rsidRDefault="00003445">
            <w:pPr>
              <w:pStyle w:val="ConsPlusNormal"/>
              <w:jc w:val="center"/>
            </w:pPr>
            <w:r>
              <w:t>23.4.7</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ПЭТ-КТ при онкологических заболеваниях (сумма строк 39.4.8 + 53.4.8 + 69.4.8)</w:t>
            </w:r>
          </w:p>
        </w:tc>
        <w:tc>
          <w:tcPr>
            <w:tcW w:w="904" w:type="dxa"/>
          </w:tcPr>
          <w:p w:rsidR="00003445" w:rsidRDefault="00003445">
            <w:pPr>
              <w:pStyle w:val="ConsPlusNormal"/>
              <w:jc w:val="center"/>
            </w:pPr>
            <w:r>
              <w:t>23.4.8</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0,002086</w:t>
            </w:r>
          </w:p>
        </w:tc>
        <w:tc>
          <w:tcPr>
            <w:tcW w:w="1759" w:type="dxa"/>
          </w:tcPr>
          <w:p w:rsidR="00003445" w:rsidRDefault="00003445">
            <w:pPr>
              <w:pStyle w:val="ConsPlusNormal"/>
              <w:jc w:val="center"/>
            </w:pPr>
            <w:r>
              <w:t>58533,3</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122,1</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343062,1</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ОФЭКТ/КТ (сумма строк 39.4.9 + 53.4.9 + 69.4.9)</w:t>
            </w:r>
          </w:p>
        </w:tc>
        <w:tc>
          <w:tcPr>
            <w:tcW w:w="904" w:type="dxa"/>
          </w:tcPr>
          <w:p w:rsidR="00003445" w:rsidRDefault="00003445">
            <w:pPr>
              <w:pStyle w:val="ConsPlusNormal"/>
              <w:jc w:val="center"/>
            </w:pPr>
            <w:r>
              <w:t>23.4.9</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0,003622</w:t>
            </w:r>
          </w:p>
        </w:tc>
        <w:tc>
          <w:tcPr>
            <w:tcW w:w="1759" w:type="dxa"/>
          </w:tcPr>
          <w:p w:rsidR="00003445" w:rsidRDefault="00003445">
            <w:pPr>
              <w:pStyle w:val="ConsPlusNormal"/>
              <w:jc w:val="center"/>
            </w:pPr>
            <w:r>
              <w:t>8554,7</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31,0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87057,9</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школа сахарного диабета (сумма строк 39.4.10 + 53.4.10 + 69.4.10)</w:t>
            </w:r>
          </w:p>
        </w:tc>
        <w:tc>
          <w:tcPr>
            <w:tcW w:w="904" w:type="dxa"/>
          </w:tcPr>
          <w:p w:rsidR="00003445" w:rsidRDefault="00003445">
            <w:pPr>
              <w:pStyle w:val="ConsPlusNormal"/>
              <w:jc w:val="center"/>
            </w:pPr>
            <w:r>
              <w:t>23.4.10</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0,005702</w:t>
            </w:r>
          </w:p>
        </w:tc>
        <w:tc>
          <w:tcPr>
            <w:tcW w:w="1759" w:type="dxa"/>
          </w:tcPr>
          <w:p w:rsidR="00003445" w:rsidRDefault="00003445">
            <w:pPr>
              <w:pStyle w:val="ConsPlusNormal"/>
              <w:jc w:val="center"/>
            </w:pPr>
            <w:r>
              <w:t>2331,4</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13,3</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37351,4</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lastRenderedPageBreak/>
              <w:t>2.1.5. Диспансерное наблюдение, всего (сумма строк 39.5 + 53.5 + 69.5), в том числе по поводу:</w:t>
            </w:r>
          </w:p>
        </w:tc>
        <w:tc>
          <w:tcPr>
            <w:tcW w:w="904" w:type="dxa"/>
          </w:tcPr>
          <w:p w:rsidR="00003445" w:rsidRDefault="00003445">
            <w:pPr>
              <w:pStyle w:val="ConsPlusNormal"/>
              <w:jc w:val="center"/>
            </w:pPr>
            <w:r>
              <w:t>23.5</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0,261736</w:t>
            </w:r>
          </w:p>
        </w:tc>
        <w:tc>
          <w:tcPr>
            <w:tcW w:w="1759" w:type="dxa"/>
          </w:tcPr>
          <w:p w:rsidR="00003445" w:rsidRDefault="00003445">
            <w:pPr>
              <w:pStyle w:val="ConsPlusNormal"/>
              <w:jc w:val="center"/>
            </w:pPr>
            <w:r>
              <w:t>5572,7</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1458,6</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4098115,5</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2.1.5.1. Онкологических заболеваний (сумма строк 39.5.1 + 53.5.1 + 69.5.1)</w:t>
            </w:r>
          </w:p>
        </w:tc>
        <w:tc>
          <w:tcPr>
            <w:tcW w:w="904" w:type="dxa"/>
          </w:tcPr>
          <w:p w:rsidR="00003445" w:rsidRDefault="00003445">
            <w:pPr>
              <w:pStyle w:val="ConsPlusNormal"/>
              <w:jc w:val="center"/>
            </w:pPr>
            <w:r>
              <w:t>23.5.1</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0,04505</w:t>
            </w:r>
          </w:p>
        </w:tc>
        <w:tc>
          <w:tcPr>
            <w:tcW w:w="1759" w:type="dxa"/>
          </w:tcPr>
          <w:p w:rsidR="00003445" w:rsidRDefault="00003445">
            <w:pPr>
              <w:pStyle w:val="ConsPlusNormal"/>
              <w:jc w:val="center"/>
            </w:pPr>
            <w:r>
              <w:t>6614,1</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298,0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837178,6</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2.1.5.2. Сахарного диабета (сумма строк 39.5.2 + 53.5.2 + 69.5.2)</w:t>
            </w:r>
          </w:p>
        </w:tc>
        <w:tc>
          <w:tcPr>
            <w:tcW w:w="904" w:type="dxa"/>
          </w:tcPr>
          <w:p w:rsidR="00003445" w:rsidRDefault="00003445">
            <w:pPr>
              <w:pStyle w:val="ConsPlusNormal"/>
              <w:jc w:val="center"/>
            </w:pPr>
            <w:r>
              <w:t>23.5.2</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0,0598</w:t>
            </w:r>
          </w:p>
        </w:tc>
        <w:tc>
          <w:tcPr>
            <w:tcW w:w="1759" w:type="dxa"/>
          </w:tcPr>
          <w:p w:rsidR="00003445" w:rsidRDefault="00003445">
            <w:pPr>
              <w:pStyle w:val="ConsPlusNormal"/>
              <w:jc w:val="center"/>
            </w:pPr>
            <w:r>
              <w:t>2497,1</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149,3</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419558,6</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2.1.5.3. Болезней системы кровообращения (сумма строк 39.5.3 + 53.5.3 + 69.5.3)</w:t>
            </w:r>
          </w:p>
        </w:tc>
        <w:tc>
          <w:tcPr>
            <w:tcW w:w="904" w:type="dxa"/>
          </w:tcPr>
          <w:p w:rsidR="00003445" w:rsidRDefault="00003445">
            <w:pPr>
              <w:pStyle w:val="ConsPlusNormal"/>
              <w:jc w:val="center"/>
            </w:pPr>
            <w:r>
              <w:t>23.5.3</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0,12521</w:t>
            </w:r>
          </w:p>
        </w:tc>
        <w:tc>
          <w:tcPr>
            <w:tcW w:w="1759" w:type="dxa"/>
          </w:tcPr>
          <w:p w:rsidR="00003445" w:rsidRDefault="00003445">
            <w:pPr>
              <w:pStyle w:val="ConsPlusNormal"/>
              <w:jc w:val="center"/>
            </w:pPr>
            <w:r>
              <w:t>6761,5</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846,6</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2378682,9</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2.2. В условиях дневных стационаров, за исключением медицинской реабилитации (сумма строк 40 + 54 + 70), в том числе:</w:t>
            </w:r>
          </w:p>
        </w:tc>
        <w:tc>
          <w:tcPr>
            <w:tcW w:w="904" w:type="dxa"/>
          </w:tcPr>
          <w:p w:rsidR="00003445" w:rsidRDefault="00003445">
            <w:pPr>
              <w:pStyle w:val="ConsPlusNormal"/>
              <w:jc w:val="center"/>
            </w:pPr>
            <w:r>
              <w:t>24</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2.2.1. Для медицинской помощи по профилю "онкология" (сумма строк 40.1 + 54.1 + 70.1)</w:t>
            </w:r>
          </w:p>
        </w:tc>
        <w:tc>
          <w:tcPr>
            <w:tcW w:w="904" w:type="dxa"/>
          </w:tcPr>
          <w:p w:rsidR="00003445" w:rsidRDefault="00003445">
            <w:pPr>
              <w:pStyle w:val="ConsPlusNormal"/>
              <w:jc w:val="center"/>
            </w:pPr>
            <w:r>
              <w:t>24.1</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2.2.2. Для медицинской помощи при экстракорпоральном оплодотворении (сумма строк 40.2 + 54.2 + 70.2)</w:t>
            </w:r>
          </w:p>
        </w:tc>
        <w:tc>
          <w:tcPr>
            <w:tcW w:w="904" w:type="dxa"/>
          </w:tcPr>
          <w:p w:rsidR="00003445" w:rsidRDefault="00003445">
            <w:pPr>
              <w:pStyle w:val="ConsPlusNormal"/>
              <w:jc w:val="center"/>
            </w:pPr>
            <w:r>
              <w:t>24.2</w:t>
            </w:r>
          </w:p>
        </w:tc>
        <w:tc>
          <w:tcPr>
            <w:tcW w:w="1774" w:type="dxa"/>
          </w:tcPr>
          <w:p w:rsidR="00003445" w:rsidRDefault="00003445">
            <w:pPr>
              <w:pStyle w:val="ConsPlusNormal"/>
            </w:pPr>
            <w:r>
              <w:t>случай</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 xml:space="preserve">3. В условиях дневных стационаров (первичная медико-санитарная помощь, </w:t>
            </w:r>
            <w:r>
              <w:lastRenderedPageBreak/>
              <w:t>специализированная медицинская помощь), за исключением медицинской реабилитации (сумма строк 41 + 55 + 71), в том числе:</w:t>
            </w:r>
          </w:p>
        </w:tc>
        <w:tc>
          <w:tcPr>
            <w:tcW w:w="904" w:type="dxa"/>
          </w:tcPr>
          <w:p w:rsidR="00003445" w:rsidRDefault="00003445">
            <w:pPr>
              <w:pStyle w:val="ConsPlusNormal"/>
              <w:jc w:val="center"/>
            </w:pPr>
            <w:r>
              <w:lastRenderedPageBreak/>
              <w:t>25</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0,067347</w:t>
            </w:r>
          </w:p>
        </w:tc>
        <w:tc>
          <w:tcPr>
            <w:tcW w:w="1759" w:type="dxa"/>
          </w:tcPr>
          <w:p w:rsidR="00003445" w:rsidRDefault="00003445">
            <w:pPr>
              <w:pStyle w:val="ConsPlusNormal"/>
              <w:jc w:val="center"/>
            </w:pPr>
            <w:r>
              <w:t>50952,2</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3431,5</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9641330,0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lastRenderedPageBreak/>
              <w:t>3.1. Для медицинской помощи по профилю "онкология" (сумма строк 41.1 + 55.1 + 71.1)</w:t>
            </w:r>
          </w:p>
        </w:tc>
        <w:tc>
          <w:tcPr>
            <w:tcW w:w="904" w:type="dxa"/>
          </w:tcPr>
          <w:p w:rsidR="00003445" w:rsidRDefault="00003445">
            <w:pPr>
              <w:pStyle w:val="ConsPlusNormal"/>
              <w:jc w:val="center"/>
            </w:pPr>
            <w:r>
              <w:t>25.1</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0,013080</w:t>
            </w:r>
          </w:p>
        </w:tc>
        <w:tc>
          <w:tcPr>
            <w:tcW w:w="1759" w:type="dxa"/>
          </w:tcPr>
          <w:p w:rsidR="00003445" w:rsidRDefault="00003445">
            <w:pPr>
              <w:pStyle w:val="ConsPlusNormal"/>
              <w:jc w:val="center"/>
            </w:pPr>
            <w:r>
              <w:t>128486,8</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1680,6</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4721957,1</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3.2. Для медицинской помощи при экстракорпоральном оплодотворении (сумма строк 41.2 + 55.2 + 71.2)</w:t>
            </w:r>
          </w:p>
        </w:tc>
        <w:tc>
          <w:tcPr>
            <w:tcW w:w="904" w:type="dxa"/>
          </w:tcPr>
          <w:p w:rsidR="00003445" w:rsidRDefault="00003445">
            <w:pPr>
              <w:pStyle w:val="ConsPlusNormal"/>
              <w:jc w:val="center"/>
            </w:pPr>
            <w:r>
              <w:t>25.2</w:t>
            </w:r>
          </w:p>
        </w:tc>
        <w:tc>
          <w:tcPr>
            <w:tcW w:w="1774" w:type="dxa"/>
          </w:tcPr>
          <w:p w:rsidR="00003445" w:rsidRDefault="00003445">
            <w:pPr>
              <w:pStyle w:val="ConsPlusNormal"/>
            </w:pPr>
            <w:r>
              <w:t>случай</w:t>
            </w:r>
          </w:p>
        </w:tc>
        <w:tc>
          <w:tcPr>
            <w:tcW w:w="1759" w:type="dxa"/>
          </w:tcPr>
          <w:p w:rsidR="00003445" w:rsidRDefault="00003445">
            <w:pPr>
              <w:pStyle w:val="ConsPlusNormal"/>
              <w:jc w:val="center"/>
            </w:pPr>
            <w:r>
              <w:t>0,000644</w:t>
            </w:r>
          </w:p>
        </w:tc>
        <w:tc>
          <w:tcPr>
            <w:tcW w:w="1759" w:type="dxa"/>
          </w:tcPr>
          <w:p w:rsidR="00003445" w:rsidRDefault="00003445">
            <w:pPr>
              <w:pStyle w:val="ConsPlusNormal"/>
              <w:jc w:val="center"/>
            </w:pPr>
            <w:r>
              <w:t>174651,9</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112,5</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316020,2</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3.3. Для медицинской помощи больным с вирусным гепатитом C (сумма строк 41.3 + 55.3 + 71.3)</w:t>
            </w:r>
          </w:p>
        </w:tc>
        <w:tc>
          <w:tcPr>
            <w:tcW w:w="904" w:type="dxa"/>
          </w:tcPr>
          <w:p w:rsidR="00003445" w:rsidRDefault="00003445">
            <w:pPr>
              <w:pStyle w:val="ConsPlusNormal"/>
              <w:jc w:val="center"/>
            </w:pPr>
            <w:r>
              <w:t>25.3</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0,000695</w:t>
            </w:r>
          </w:p>
        </w:tc>
        <w:tc>
          <w:tcPr>
            <w:tcW w:w="1759" w:type="dxa"/>
          </w:tcPr>
          <w:p w:rsidR="00003445" w:rsidRDefault="00003445">
            <w:pPr>
              <w:pStyle w:val="ConsPlusNormal"/>
              <w:jc w:val="center"/>
            </w:pPr>
            <w:r>
              <w:t>187175,0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130,1</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365500,9</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4. Специализированная, включая высокотехнологичную, медицинская помощь, в том числе:</w:t>
            </w:r>
          </w:p>
        </w:tc>
        <w:tc>
          <w:tcPr>
            <w:tcW w:w="904" w:type="dxa"/>
          </w:tcPr>
          <w:p w:rsidR="00003445" w:rsidRDefault="00003445">
            <w:pPr>
              <w:pStyle w:val="ConsPlusNormal"/>
              <w:jc w:val="center"/>
            </w:pPr>
            <w:r>
              <w:t>26</w:t>
            </w:r>
          </w:p>
        </w:tc>
        <w:tc>
          <w:tcPr>
            <w:tcW w:w="1774"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4.1. В условиях дневных стационаров, за исключением медицинской реабилитации (сумма строк 43 + 57 + 73), включая:</w:t>
            </w:r>
          </w:p>
        </w:tc>
        <w:tc>
          <w:tcPr>
            <w:tcW w:w="904" w:type="dxa"/>
          </w:tcPr>
          <w:p w:rsidR="00003445" w:rsidRDefault="00003445">
            <w:pPr>
              <w:pStyle w:val="ConsPlusNormal"/>
              <w:jc w:val="center"/>
            </w:pPr>
            <w:r>
              <w:t>27</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4.1.1. Медицинскую помощь по профилю "онкология" (сумма строк 43.1 + 57.1 + 73.1)</w:t>
            </w:r>
          </w:p>
        </w:tc>
        <w:tc>
          <w:tcPr>
            <w:tcW w:w="904" w:type="dxa"/>
          </w:tcPr>
          <w:p w:rsidR="00003445" w:rsidRDefault="00003445">
            <w:pPr>
              <w:pStyle w:val="ConsPlusNormal"/>
              <w:jc w:val="center"/>
            </w:pPr>
            <w:r>
              <w:t>27.1</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 xml:space="preserve">4.1.2. Медицинскую помощь </w:t>
            </w:r>
            <w:r>
              <w:lastRenderedPageBreak/>
              <w:t>при экстракорпоральном оплодотворении (сумма строк 43.2 + 57.2 + 73.2)</w:t>
            </w:r>
          </w:p>
        </w:tc>
        <w:tc>
          <w:tcPr>
            <w:tcW w:w="904" w:type="dxa"/>
          </w:tcPr>
          <w:p w:rsidR="00003445" w:rsidRDefault="00003445">
            <w:pPr>
              <w:pStyle w:val="ConsPlusNormal"/>
              <w:jc w:val="center"/>
            </w:pPr>
            <w:r>
              <w:lastRenderedPageBreak/>
              <w:t>27.2</w:t>
            </w:r>
          </w:p>
        </w:tc>
        <w:tc>
          <w:tcPr>
            <w:tcW w:w="1774" w:type="dxa"/>
          </w:tcPr>
          <w:p w:rsidR="00003445" w:rsidRDefault="00003445">
            <w:pPr>
              <w:pStyle w:val="ConsPlusNormal"/>
            </w:pPr>
            <w:r>
              <w:t>случай</w:t>
            </w:r>
          </w:p>
        </w:tc>
        <w:tc>
          <w:tcPr>
            <w:tcW w:w="1759" w:type="dxa"/>
          </w:tcPr>
          <w:p w:rsidR="00003445" w:rsidRDefault="00003445">
            <w:pPr>
              <w:pStyle w:val="ConsPlusNormal"/>
              <w:jc w:val="center"/>
            </w:pPr>
            <w:r>
              <w:t>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lastRenderedPageBreak/>
              <w:t>4.1.3. Медицинскую помощь больным с вирусным гепатитом С (сумма строк 43.3 + 57.3 + 73.3)</w:t>
            </w:r>
          </w:p>
        </w:tc>
        <w:tc>
          <w:tcPr>
            <w:tcW w:w="904" w:type="dxa"/>
          </w:tcPr>
          <w:p w:rsidR="00003445" w:rsidRDefault="00003445">
            <w:pPr>
              <w:pStyle w:val="ConsPlusNormal"/>
              <w:jc w:val="center"/>
            </w:pPr>
            <w:r>
              <w:t>27.3</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pPr>
          </w:p>
        </w:tc>
      </w:tr>
      <w:tr w:rsidR="00003445">
        <w:tc>
          <w:tcPr>
            <w:tcW w:w="3231" w:type="dxa"/>
          </w:tcPr>
          <w:p w:rsidR="00003445" w:rsidRDefault="00003445">
            <w:pPr>
              <w:pStyle w:val="ConsPlusNormal"/>
            </w:pPr>
            <w:r>
              <w:t>4.2. В условиях круглосуточного стационара, за исключением медицинской реабилитации (сумма строк 44 + 58 + 74), в том числе:</w:t>
            </w:r>
          </w:p>
        </w:tc>
        <w:tc>
          <w:tcPr>
            <w:tcW w:w="904" w:type="dxa"/>
          </w:tcPr>
          <w:p w:rsidR="00003445" w:rsidRDefault="00003445">
            <w:pPr>
              <w:pStyle w:val="ConsPlusNormal"/>
              <w:jc w:val="center"/>
            </w:pPr>
            <w:r>
              <w:t>28</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0,174122</w:t>
            </w:r>
          </w:p>
        </w:tc>
        <w:tc>
          <w:tcPr>
            <w:tcW w:w="1759" w:type="dxa"/>
          </w:tcPr>
          <w:p w:rsidR="00003445" w:rsidRDefault="00003445">
            <w:pPr>
              <w:pStyle w:val="ConsPlusNormal"/>
              <w:jc w:val="center"/>
            </w:pPr>
            <w:r>
              <w:t>89041,2</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15504,0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43561257,6</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4.2.1. Медицинская помощь по профилю "онкология" (сумма строк 44.1 + 58.1 + 74.1)</w:t>
            </w:r>
          </w:p>
        </w:tc>
        <w:tc>
          <w:tcPr>
            <w:tcW w:w="904" w:type="dxa"/>
          </w:tcPr>
          <w:p w:rsidR="00003445" w:rsidRDefault="00003445">
            <w:pPr>
              <w:pStyle w:val="ConsPlusNormal"/>
              <w:jc w:val="center"/>
            </w:pPr>
            <w:r>
              <w:t>28.1</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0,010265</w:t>
            </w:r>
          </w:p>
        </w:tc>
        <w:tc>
          <w:tcPr>
            <w:tcW w:w="1759" w:type="dxa"/>
          </w:tcPr>
          <w:p w:rsidR="00003445" w:rsidRDefault="00003445">
            <w:pPr>
              <w:pStyle w:val="ConsPlusNormal"/>
              <w:jc w:val="center"/>
            </w:pPr>
            <w:r>
              <w:t>168127,7</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1725,8</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4849021,2</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4.2.2. Высокотехнологичная медицинская помощь (сумма строк 44.2 + 58.2 + 74.2)</w:t>
            </w:r>
          </w:p>
        </w:tc>
        <w:tc>
          <w:tcPr>
            <w:tcW w:w="904" w:type="dxa"/>
          </w:tcPr>
          <w:p w:rsidR="00003445" w:rsidRDefault="00003445">
            <w:pPr>
              <w:pStyle w:val="ConsPlusNormal"/>
              <w:jc w:val="center"/>
            </w:pPr>
            <w:r>
              <w:t>28.2</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стентирование для больных с инфарктом миокарда (сумма строк 44.3 + 58.3 + 74.3)</w:t>
            </w:r>
          </w:p>
        </w:tc>
        <w:tc>
          <w:tcPr>
            <w:tcW w:w="904" w:type="dxa"/>
          </w:tcPr>
          <w:p w:rsidR="00003445" w:rsidRDefault="00003445">
            <w:pPr>
              <w:pStyle w:val="ConsPlusNormal"/>
              <w:jc w:val="center"/>
            </w:pPr>
            <w:r>
              <w:t>28.3</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0,002327</w:t>
            </w:r>
          </w:p>
        </w:tc>
        <w:tc>
          <w:tcPr>
            <w:tcW w:w="1759" w:type="dxa"/>
          </w:tcPr>
          <w:p w:rsidR="00003445" w:rsidRDefault="00003445">
            <w:pPr>
              <w:pStyle w:val="ConsPlusNormal"/>
              <w:jc w:val="center"/>
            </w:pPr>
            <w:r>
              <w:t>331296,0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770,9</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2166049,7</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имплантация частотно-адаптированного кардиостимулятора взрослым (сумма строк 44.4 + 58.4 + 74.4)</w:t>
            </w:r>
          </w:p>
        </w:tc>
        <w:tc>
          <w:tcPr>
            <w:tcW w:w="904" w:type="dxa"/>
          </w:tcPr>
          <w:p w:rsidR="00003445" w:rsidRDefault="00003445">
            <w:pPr>
              <w:pStyle w:val="ConsPlusNormal"/>
              <w:jc w:val="center"/>
            </w:pPr>
            <w:r>
              <w:t>28.4</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0,000430</w:t>
            </w:r>
          </w:p>
        </w:tc>
        <w:tc>
          <w:tcPr>
            <w:tcW w:w="1759" w:type="dxa"/>
          </w:tcPr>
          <w:p w:rsidR="00003445" w:rsidRDefault="00003445">
            <w:pPr>
              <w:pStyle w:val="ConsPlusNormal"/>
              <w:jc w:val="center"/>
            </w:pPr>
            <w:r>
              <w:t>430341,0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185,0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519920,5</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 xml:space="preserve">эндоваскулярная деструкция дополнительных проводящих путей и аритмогенных зон сердца (сумма строк 44.5 + 58.5 </w:t>
            </w:r>
            <w:r>
              <w:lastRenderedPageBreak/>
              <w:t>+ 74.5)</w:t>
            </w:r>
          </w:p>
        </w:tc>
        <w:tc>
          <w:tcPr>
            <w:tcW w:w="904" w:type="dxa"/>
          </w:tcPr>
          <w:p w:rsidR="00003445" w:rsidRDefault="00003445">
            <w:pPr>
              <w:pStyle w:val="ConsPlusNormal"/>
              <w:jc w:val="center"/>
            </w:pPr>
            <w:r>
              <w:lastRenderedPageBreak/>
              <w:t>28.5</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0,000189</w:t>
            </w:r>
          </w:p>
        </w:tc>
        <w:tc>
          <w:tcPr>
            <w:tcW w:w="1759" w:type="dxa"/>
          </w:tcPr>
          <w:p w:rsidR="00003445" w:rsidRDefault="00003445">
            <w:pPr>
              <w:pStyle w:val="ConsPlusNormal"/>
              <w:jc w:val="center"/>
            </w:pPr>
            <w:r>
              <w:t>517787,0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97,9</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274959,5</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lastRenderedPageBreak/>
              <w:t>стентирование/эндартерэктомия (сумма строк 44.6 + 58.6 + 74.6)</w:t>
            </w:r>
          </w:p>
        </w:tc>
        <w:tc>
          <w:tcPr>
            <w:tcW w:w="904" w:type="dxa"/>
          </w:tcPr>
          <w:p w:rsidR="00003445" w:rsidRDefault="00003445">
            <w:pPr>
              <w:pStyle w:val="ConsPlusNormal"/>
              <w:jc w:val="center"/>
            </w:pPr>
            <w:r>
              <w:t>28.6</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0,000472</w:t>
            </w:r>
          </w:p>
        </w:tc>
        <w:tc>
          <w:tcPr>
            <w:tcW w:w="1759" w:type="dxa"/>
          </w:tcPr>
          <w:p w:rsidR="00003445" w:rsidRDefault="00003445">
            <w:pPr>
              <w:pStyle w:val="ConsPlusNormal"/>
              <w:jc w:val="center"/>
            </w:pPr>
            <w:r>
              <w:t>337023,8</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159,1</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446949,4</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5. Медицинская реабилитация</w:t>
            </w:r>
          </w:p>
        </w:tc>
        <w:tc>
          <w:tcPr>
            <w:tcW w:w="904" w:type="dxa"/>
          </w:tcPr>
          <w:p w:rsidR="00003445" w:rsidRDefault="00003445">
            <w:pPr>
              <w:pStyle w:val="ConsPlusNormal"/>
              <w:jc w:val="center"/>
            </w:pPr>
            <w:r>
              <w:t>29</w:t>
            </w:r>
          </w:p>
        </w:tc>
        <w:tc>
          <w:tcPr>
            <w:tcW w:w="1774"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5.1. В амбулаторных условиях (сумма строк 46 + 60 + 76)</w:t>
            </w:r>
          </w:p>
        </w:tc>
        <w:tc>
          <w:tcPr>
            <w:tcW w:w="904" w:type="dxa"/>
          </w:tcPr>
          <w:p w:rsidR="00003445" w:rsidRDefault="00003445">
            <w:pPr>
              <w:pStyle w:val="ConsPlusNormal"/>
              <w:jc w:val="center"/>
            </w:pPr>
            <w:r>
              <w:t>30</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0,003241</w:t>
            </w:r>
          </w:p>
        </w:tc>
        <w:tc>
          <w:tcPr>
            <w:tcW w:w="1759" w:type="dxa"/>
          </w:tcPr>
          <w:p w:rsidR="00003445" w:rsidRDefault="00003445">
            <w:pPr>
              <w:pStyle w:val="ConsPlusNormal"/>
              <w:jc w:val="center"/>
            </w:pPr>
            <w:r>
              <w:t>44762,5</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145,1</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407614,4</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5.2. В условиях дневных стационаров (первичная медико-санитарная помощь, специализированная медицинская помощь) (сумма строк 47 + 61 + 77)</w:t>
            </w:r>
          </w:p>
        </w:tc>
        <w:tc>
          <w:tcPr>
            <w:tcW w:w="904" w:type="dxa"/>
          </w:tcPr>
          <w:p w:rsidR="00003445" w:rsidRDefault="00003445">
            <w:pPr>
              <w:pStyle w:val="ConsPlusNormal"/>
              <w:jc w:val="center"/>
            </w:pPr>
            <w:r>
              <w:t>31</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0,002705</w:t>
            </w:r>
          </w:p>
        </w:tc>
        <w:tc>
          <w:tcPr>
            <w:tcW w:w="1759" w:type="dxa"/>
          </w:tcPr>
          <w:p w:rsidR="00003445" w:rsidRDefault="00003445">
            <w:pPr>
              <w:pStyle w:val="ConsPlusNormal"/>
              <w:jc w:val="center"/>
            </w:pPr>
            <w:r>
              <w:t>47307,8</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128,0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359547,3</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5.3. Специализированная, в том числе высокотехнологичная, медицинская помощь в условиях круглосуточного стационара (сумма строк 48 + 62 + 78)</w:t>
            </w:r>
          </w:p>
        </w:tc>
        <w:tc>
          <w:tcPr>
            <w:tcW w:w="904" w:type="dxa"/>
          </w:tcPr>
          <w:p w:rsidR="00003445" w:rsidRDefault="00003445">
            <w:pPr>
              <w:pStyle w:val="ConsPlusNormal"/>
              <w:jc w:val="center"/>
            </w:pPr>
            <w:r>
              <w:t>32</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0,005643</w:t>
            </w:r>
          </w:p>
        </w:tc>
        <w:tc>
          <w:tcPr>
            <w:tcW w:w="1759" w:type="dxa"/>
          </w:tcPr>
          <w:p w:rsidR="00003445" w:rsidRDefault="00003445">
            <w:pPr>
              <w:pStyle w:val="ConsPlusNormal"/>
              <w:jc w:val="center"/>
            </w:pPr>
            <w:r>
              <w:t>94553,6</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533,6</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1499146,0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 xml:space="preserve">6. Паллиативная медицинская помощь </w:t>
            </w:r>
            <w:hyperlink w:anchor="P14033">
              <w:r>
                <w:rPr>
                  <w:color w:val="0000FF"/>
                </w:rPr>
                <w:t>&lt;9&gt;</w:t>
              </w:r>
            </w:hyperlink>
          </w:p>
        </w:tc>
        <w:tc>
          <w:tcPr>
            <w:tcW w:w="904" w:type="dxa"/>
          </w:tcPr>
          <w:p w:rsidR="00003445" w:rsidRDefault="00003445">
            <w:pPr>
              <w:pStyle w:val="ConsPlusNormal"/>
              <w:jc w:val="center"/>
            </w:pPr>
            <w:r>
              <w:t>33</w:t>
            </w:r>
          </w:p>
        </w:tc>
        <w:tc>
          <w:tcPr>
            <w:tcW w:w="1774"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 xml:space="preserve">6.1. Первичная медицинская помощь, в том числе доврачебная и врачебная </w:t>
            </w:r>
            <w:hyperlink w:anchor="P14031">
              <w:r>
                <w:rPr>
                  <w:color w:val="0000FF"/>
                </w:rPr>
                <w:t>&lt;7&gt;</w:t>
              </w:r>
            </w:hyperlink>
            <w:r>
              <w:t>, всего (равно строке 63.1), в том числе:</w:t>
            </w:r>
          </w:p>
        </w:tc>
        <w:tc>
          <w:tcPr>
            <w:tcW w:w="904" w:type="dxa"/>
          </w:tcPr>
          <w:p w:rsidR="00003445" w:rsidRDefault="00003445">
            <w:pPr>
              <w:pStyle w:val="ConsPlusNormal"/>
              <w:jc w:val="center"/>
            </w:pPr>
            <w:r>
              <w:t>33.1</w:t>
            </w:r>
          </w:p>
        </w:tc>
        <w:tc>
          <w:tcPr>
            <w:tcW w:w="1774" w:type="dxa"/>
          </w:tcPr>
          <w:p w:rsidR="00003445" w:rsidRDefault="00003445">
            <w:pPr>
              <w:pStyle w:val="ConsPlusNormal"/>
            </w:pPr>
            <w:r>
              <w:t>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 xml:space="preserve">6.1.1. Посещение по паллиативной медицинской </w:t>
            </w:r>
            <w:r>
              <w:lastRenderedPageBreak/>
              <w:t>помощи без учета посещений на дому патронажными бригадами (равно строке 63.1.1)</w:t>
            </w:r>
          </w:p>
        </w:tc>
        <w:tc>
          <w:tcPr>
            <w:tcW w:w="904" w:type="dxa"/>
          </w:tcPr>
          <w:p w:rsidR="00003445" w:rsidRDefault="00003445">
            <w:pPr>
              <w:pStyle w:val="ConsPlusNormal"/>
              <w:jc w:val="center"/>
            </w:pPr>
            <w:r>
              <w:lastRenderedPageBreak/>
              <w:t>33.1.1</w:t>
            </w:r>
          </w:p>
        </w:tc>
        <w:tc>
          <w:tcPr>
            <w:tcW w:w="1774" w:type="dxa"/>
          </w:tcPr>
          <w:p w:rsidR="00003445" w:rsidRDefault="00003445">
            <w:pPr>
              <w:pStyle w:val="ConsPlusNormal"/>
            </w:pPr>
            <w:r>
              <w:t>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lastRenderedPageBreak/>
              <w:t>6.1.2. Посещения на дому выездными патронажными бригадами (равно строке 63.1.2)</w:t>
            </w:r>
          </w:p>
        </w:tc>
        <w:tc>
          <w:tcPr>
            <w:tcW w:w="904" w:type="dxa"/>
          </w:tcPr>
          <w:p w:rsidR="00003445" w:rsidRDefault="00003445">
            <w:pPr>
              <w:pStyle w:val="ConsPlusNormal"/>
              <w:jc w:val="center"/>
            </w:pPr>
            <w:r>
              <w:t>33.1.2</w:t>
            </w:r>
          </w:p>
        </w:tc>
        <w:tc>
          <w:tcPr>
            <w:tcW w:w="1774" w:type="dxa"/>
          </w:tcPr>
          <w:p w:rsidR="00003445" w:rsidRDefault="00003445">
            <w:pPr>
              <w:pStyle w:val="ConsPlusNormal"/>
            </w:pPr>
            <w:r>
              <w:t>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6.2. Оказываемая в стационарных условиях (включая койки паллиативной медицинской помощи и койки сестринского ухода) (равно строке 63.2)</w:t>
            </w:r>
          </w:p>
        </w:tc>
        <w:tc>
          <w:tcPr>
            <w:tcW w:w="904" w:type="dxa"/>
          </w:tcPr>
          <w:p w:rsidR="00003445" w:rsidRDefault="00003445">
            <w:pPr>
              <w:pStyle w:val="ConsPlusNormal"/>
              <w:jc w:val="center"/>
            </w:pPr>
            <w:r>
              <w:t>33.2</w:t>
            </w:r>
          </w:p>
        </w:tc>
        <w:tc>
          <w:tcPr>
            <w:tcW w:w="1774" w:type="dxa"/>
          </w:tcPr>
          <w:p w:rsidR="00003445" w:rsidRDefault="00003445">
            <w:pPr>
              <w:pStyle w:val="ConsPlusNormal"/>
            </w:pPr>
            <w:r>
              <w:t>койко-день</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6.3. Оказываемая в условиях дневного стационара (равно строке 63.3)</w:t>
            </w:r>
          </w:p>
        </w:tc>
        <w:tc>
          <w:tcPr>
            <w:tcW w:w="904" w:type="dxa"/>
          </w:tcPr>
          <w:p w:rsidR="00003445" w:rsidRDefault="00003445">
            <w:pPr>
              <w:pStyle w:val="ConsPlusNormal"/>
              <w:jc w:val="center"/>
            </w:pPr>
            <w:r>
              <w:t>33.3</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7. Расходы на ведение дела СМО (сумма строк 49 + 64 + 79)</w:t>
            </w:r>
          </w:p>
        </w:tc>
        <w:tc>
          <w:tcPr>
            <w:tcW w:w="904" w:type="dxa"/>
          </w:tcPr>
          <w:p w:rsidR="00003445" w:rsidRDefault="00003445">
            <w:pPr>
              <w:pStyle w:val="ConsPlusNormal"/>
              <w:jc w:val="center"/>
            </w:pPr>
            <w:r>
              <w:t>34</w:t>
            </w:r>
          </w:p>
        </w:tc>
        <w:tc>
          <w:tcPr>
            <w:tcW w:w="1774" w:type="dxa"/>
          </w:tcPr>
          <w:p w:rsidR="00003445" w:rsidRDefault="00003445">
            <w:pPr>
              <w:pStyle w:val="ConsPlusNormal"/>
              <w:jc w:val="center"/>
            </w:pPr>
            <w:r>
              <w:t>-</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298,5</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838841,0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8. Иные расходы (равно строке 65)</w:t>
            </w:r>
          </w:p>
        </w:tc>
        <w:tc>
          <w:tcPr>
            <w:tcW w:w="904" w:type="dxa"/>
          </w:tcPr>
          <w:p w:rsidR="00003445" w:rsidRDefault="00003445">
            <w:pPr>
              <w:pStyle w:val="ConsPlusNormal"/>
              <w:jc w:val="center"/>
            </w:pPr>
            <w:r>
              <w:t>35</w:t>
            </w:r>
          </w:p>
        </w:tc>
        <w:tc>
          <w:tcPr>
            <w:tcW w:w="1774" w:type="dxa"/>
          </w:tcPr>
          <w:p w:rsidR="00003445" w:rsidRDefault="00003445">
            <w:pPr>
              <w:pStyle w:val="ConsPlusNormal"/>
              <w:jc w:val="center"/>
            </w:pPr>
            <w:r>
              <w:t>-</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из строки 20:</w:t>
            </w:r>
          </w:p>
          <w:p w:rsidR="00003445" w:rsidRDefault="00003445">
            <w:pPr>
              <w:pStyle w:val="ConsPlusNormal"/>
            </w:pPr>
            <w:r>
              <w:t>1. Медицинская помощь, предоставляемая в рамках базовой программы ОМС застрахованным лицам (за счет субвенции ФОМС)</w:t>
            </w:r>
          </w:p>
        </w:tc>
        <w:tc>
          <w:tcPr>
            <w:tcW w:w="904" w:type="dxa"/>
          </w:tcPr>
          <w:p w:rsidR="00003445" w:rsidRDefault="00003445">
            <w:pPr>
              <w:pStyle w:val="ConsPlusNormal"/>
              <w:jc w:val="center"/>
            </w:pPr>
            <w:r>
              <w:t>36</w:t>
            </w:r>
          </w:p>
        </w:tc>
        <w:tc>
          <w:tcPr>
            <w:tcW w:w="1774" w:type="dxa"/>
          </w:tcPr>
          <w:p w:rsidR="00003445" w:rsidRDefault="00003445">
            <w:pPr>
              <w:pStyle w:val="ConsPlusNormal"/>
              <w:jc w:val="center"/>
            </w:pPr>
            <w:r>
              <w:t>-</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38219,4</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107383852,2</w:t>
            </w:r>
          </w:p>
        </w:tc>
        <w:tc>
          <w:tcPr>
            <w:tcW w:w="679" w:type="dxa"/>
          </w:tcPr>
          <w:p w:rsidR="00003445" w:rsidRDefault="00003445">
            <w:pPr>
              <w:pStyle w:val="ConsPlusNormal"/>
              <w:jc w:val="center"/>
            </w:pPr>
            <w:r>
              <w:t>83,1</w:t>
            </w:r>
          </w:p>
        </w:tc>
      </w:tr>
      <w:tr w:rsidR="00003445">
        <w:tc>
          <w:tcPr>
            <w:tcW w:w="3231" w:type="dxa"/>
          </w:tcPr>
          <w:p w:rsidR="00003445" w:rsidRDefault="00003445">
            <w:pPr>
              <w:pStyle w:val="ConsPlusNormal"/>
            </w:pPr>
            <w:r>
              <w:t>1. Скорая, в том числе скорая специализированная, медицинская помощь</w:t>
            </w:r>
          </w:p>
        </w:tc>
        <w:tc>
          <w:tcPr>
            <w:tcW w:w="904" w:type="dxa"/>
          </w:tcPr>
          <w:p w:rsidR="00003445" w:rsidRDefault="00003445">
            <w:pPr>
              <w:pStyle w:val="ConsPlusNormal"/>
              <w:jc w:val="center"/>
            </w:pPr>
            <w:r>
              <w:t>37</w:t>
            </w:r>
          </w:p>
        </w:tc>
        <w:tc>
          <w:tcPr>
            <w:tcW w:w="1774" w:type="dxa"/>
          </w:tcPr>
          <w:p w:rsidR="00003445" w:rsidRDefault="00003445">
            <w:pPr>
              <w:pStyle w:val="ConsPlusNormal"/>
            </w:pPr>
            <w:r>
              <w:t>вызов</w:t>
            </w:r>
          </w:p>
        </w:tc>
        <w:tc>
          <w:tcPr>
            <w:tcW w:w="1759" w:type="dxa"/>
          </w:tcPr>
          <w:p w:rsidR="00003445" w:rsidRDefault="00003445">
            <w:pPr>
              <w:pStyle w:val="ConsPlusNormal"/>
              <w:jc w:val="center"/>
            </w:pPr>
            <w:r>
              <w:t>0,29</w:t>
            </w:r>
          </w:p>
        </w:tc>
        <w:tc>
          <w:tcPr>
            <w:tcW w:w="1759" w:type="dxa"/>
          </w:tcPr>
          <w:p w:rsidR="00003445" w:rsidRDefault="00003445">
            <w:pPr>
              <w:pStyle w:val="ConsPlusNormal"/>
              <w:jc w:val="center"/>
            </w:pPr>
            <w:r>
              <w:t>8850,3</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2566,6</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7211262,1</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lastRenderedPageBreak/>
              <w:t>2. Первичная медико-санитарная помощь, за исключением медицинской реабилитации</w:t>
            </w:r>
          </w:p>
        </w:tc>
        <w:tc>
          <w:tcPr>
            <w:tcW w:w="904" w:type="dxa"/>
          </w:tcPr>
          <w:p w:rsidR="00003445" w:rsidRDefault="00003445">
            <w:pPr>
              <w:pStyle w:val="ConsPlusNormal"/>
              <w:jc w:val="center"/>
            </w:pPr>
            <w:r>
              <w:t>38</w:t>
            </w:r>
          </w:p>
        </w:tc>
        <w:tc>
          <w:tcPr>
            <w:tcW w:w="1774"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2.1. В амбулаторных условиях</w:t>
            </w:r>
          </w:p>
        </w:tc>
        <w:tc>
          <w:tcPr>
            <w:tcW w:w="904" w:type="dxa"/>
          </w:tcPr>
          <w:p w:rsidR="00003445" w:rsidRDefault="00003445">
            <w:pPr>
              <w:pStyle w:val="ConsPlusNormal"/>
              <w:jc w:val="center"/>
            </w:pPr>
            <w:r>
              <w:t>39</w:t>
            </w:r>
          </w:p>
        </w:tc>
        <w:tc>
          <w:tcPr>
            <w:tcW w:w="1774"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2.1.1. Посещения с профилактическими и иными целями, всего (сумма строк 39.1.1 + 39.1.2 + 39.1.3 + 39.1.4 + 39.1.5), из них:</w:t>
            </w:r>
          </w:p>
        </w:tc>
        <w:tc>
          <w:tcPr>
            <w:tcW w:w="904" w:type="dxa"/>
          </w:tcPr>
          <w:p w:rsidR="00003445" w:rsidRDefault="00003445">
            <w:pPr>
              <w:pStyle w:val="ConsPlusNormal"/>
              <w:jc w:val="center"/>
            </w:pPr>
            <w:r>
              <w:t>39.1</w:t>
            </w:r>
          </w:p>
        </w:tc>
        <w:tc>
          <w:tcPr>
            <w:tcW w:w="1774" w:type="dxa"/>
          </w:tcPr>
          <w:p w:rsidR="00003445" w:rsidRDefault="00003445">
            <w:pPr>
              <w:pStyle w:val="ConsPlusNormal"/>
            </w:pPr>
            <w:r>
              <w:t>посещение/комплексное посещение</w:t>
            </w:r>
          </w:p>
        </w:tc>
        <w:tc>
          <w:tcPr>
            <w:tcW w:w="1759" w:type="dxa"/>
          </w:tcPr>
          <w:p w:rsidR="00003445" w:rsidRDefault="00003445">
            <w:pPr>
              <w:pStyle w:val="ConsPlusNormal"/>
              <w:jc w:val="center"/>
            </w:pPr>
            <w:r>
              <w:t>3,377689</w:t>
            </w:r>
          </w:p>
        </w:tc>
        <w:tc>
          <w:tcPr>
            <w:tcW w:w="1759" w:type="dxa"/>
          </w:tcPr>
          <w:p w:rsidR="00003445" w:rsidRDefault="00003445">
            <w:pPr>
              <w:pStyle w:val="ConsPlusNormal"/>
              <w:jc w:val="center"/>
            </w:pPr>
            <w:r>
              <w:t>1984,0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6132,4</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18828239,8</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для проведения профилактических медицинских осмотров</w:t>
            </w:r>
          </w:p>
        </w:tc>
        <w:tc>
          <w:tcPr>
            <w:tcW w:w="904" w:type="dxa"/>
          </w:tcPr>
          <w:p w:rsidR="00003445" w:rsidRDefault="00003445">
            <w:pPr>
              <w:pStyle w:val="ConsPlusNormal"/>
              <w:jc w:val="center"/>
            </w:pPr>
            <w:r>
              <w:t>39.1.1</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0,26679</w:t>
            </w:r>
          </w:p>
        </w:tc>
        <w:tc>
          <w:tcPr>
            <w:tcW w:w="1759" w:type="dxa"/>
          </w:tcPr>
          <w:p w:rsidR="00003445" w:rsidRDefault="00003445">
            <w:pPr>
              <w:pStyle w:val="ConsPlusNormal"/>
              <w:jc w:val="center"/>
            </w:pPr>
            <w:r>
              <w:t>4613,2</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1230,8</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3458018,2</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для проведения диспансеризации, всего, в том числе:</w:t>
            </w:r>
          </w:p>
        </w:tc>
        <w:tc>
          <w:tcPr>
            <w:tcW w:w="904" w:type="dxa"/>
          </w:tcPr>
          <w:p w:rsidR="00003445" w:rsidRDefault="00003445">
            <w:pPr>
              <w:pStyle w:val="ConsPlusNormal"/>
              <w:jc w:val="center"/>
            </w:pPr>
            <w:r>
              <w:t>39.1.2</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0,432393</w:t>
            </w:r>
          </w:p>
        </w:tc>
        <w:tc>
          <w:tcPr>
            <w:tcW w:w="1759" w:type="dxa"/>
          </w:tcPr>
          <w:p w:rsidR="00003445" w:rsidRDefault="00003445">
            <w:pPr>
              <w:pStyle w:val="ConsPlusNormal"/>
              <w:jc w:val="center"/>
            </w:pPr>
            <w:r>
              <w:t>5638,0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2437,8</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6849524,8</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для проведения углубленной диспансеризации</w:t>
            </w:r>
          </w:p>
        </w:tc>
        <w:tc>
          <w:tcPr>
            <w:tcW w:w="904" w:type="dxa"/>
          </w:tcPr>
          <w:p w:rsidR="00003445" w:rsidRDefault="00003445">
            <w:pPr>
              <w:pStyle w:val="ConsPlusNormal"/>
              <w:jc w:val="center"/>
            </w:pPr>
            <w:r>
              <w:t>39.1.2.1</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0,05076</w:t>
            </w:r>
          </w:p>
        </w:tc>
        <w:tc>
          <w:tcPr>
            <w:tcW w:w="1759" w:type="dxa"/>
          </w:tcPr>
          <w:p w:rsidR="00003445" w:rsidRDefault="00003445">
            <w:pPr>
              <w:pStyle w:val="ConsPlusNormal"/>
              <w:jc w:val="center"/>
            </w:pPr>
            <w:r>
              <w:t>2437,8</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123,7</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347657,5</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для проведения диспансеризации по оценке репродуктивного здоровья</w:t>
            </w:r>
          </w:p>
        </w:tc>
        <w:tc>
          <w:tcPr>
            <w:tcW w:w="904" w:type="dxa"/>
          </w:tcPr>
          <w:p w:rsidR="00003445" w:rsidRDefault="00003445">
            <w:pPr>
              <w:pStyle w:val="ConsPlusNormal"/>
              <w:jc w:val="center"/>
            </w:pPr>
            <w:r>
              <w:t>39.1.3</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0,159934</w:t>
            </w:r>
          </w:p>
        </w:tc>
        <w:tc>
          <w:tcPr>
            <w:tcW w:w="1759" w:type="dxa"/>
          </w:tcPr>
          <w:p w:rsidR="00003445" w:rsidRDefault="00003445">
            <w:pPr>
              <w:pStyle w:val="ConsPlusNormal"/>
              <w:jc w:val="center"/>
            </w:pPr>
            <w:r>
              <w:t>3243,9</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518,8</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1457697,0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женщины</w:t>
            </w:r>
          </w:p>
        </w:tc>
        <w:tc>
          <w:tcPr>
            <w:tcW w:w="904" w:type="dxa"/>
          </w:tcPr>
          <w:p w:rsidR="00003445" w:rsidRDefault="00003445">
            <w:pPr>
              <w:pStyle w:val="ConsPlusNormal"/>
              <w:jc w:val="center"/>
            </w:pPr>
            <w:r>
              <w:t>39.1.3.1</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0,081931</w:t>
            </w:r>
          </w:p>
        </w:tc>
        <w:tc>
          <w:tcPr>
            <w:tcW w:w="1759" w:type="dxa"/>
          </w:tcPr>
          <w:p w:rsidR="00003445" w:rsidRDefault="00003445">
            <w:pPr>
              <w:pStyle w:val="ConsPlusNormal"/>
              <w:jc w:val="center"/>
            </w:pPr>
            <w:r>
              <w:t>5140,6</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421,2</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1183358,1</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мужчины</w:t>
            </w:r>
          </w:p>
        </w:tc>
        <w:tc>
          <w:tcPr>
            <w:tcW w:w="904" w:type="dxa"/>
          </w:tcPr>
          <w:p w:rsidR="00003445" w:rsidRDefault="00003445">
            <w:pPr>
              <w:pStyle w:val="ConsPlusNormal"/>
              <w:jc w:val="center"/>
            </w:pPr>
            <w:r>
              <w:t>39.1.3.2</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0,078003</w:t>
            </w:r>
          </w:p>
        </w:tc>
        <w:tc>
          <w:tcPr>
            <w:tcW w:w="1759" w:type="dxa"/>
          </w:tcPr>
          <w:p w:rsidR="00003445" w:rsidRDefault="00003445">
            <w:pPr>
              <w:pStyle w:val="ConsPlusNormal"/>
              <w:jc w:val="center"/>
            </w:pPr>
            <w:r>
              <w:t>1251,8</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97,6</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274345,3</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для посещений с иными целями</w:t>
            </w:r>
          </w:p>
        </w:tc>
        <w:tc>
          <w:tcPr>
            <w:tcW w:w="904" w:type="dxa"/>
          </w:tcPr>
          <w:p w:rsidR="00003445" w:rsidRDefault="00003445">
            <w:pPr>
              <w:pStyle w:val="ConsPlusNormal"/>
              <w:jc w:val="center"/>
            </w:pPr>
            <w:r>
              <w:t>39.1.4</w:t>
            </w:r>
          </w:p>
        </w:tc>
        <w:tc>
          <w:tcPr>
            <w:tcW w:w="1774" w:type="dxa"/>
          </w:tcPr>
          <w:p w:rsidR="00003445" w:rsidRDefault="00003445">
            <w:pPr>
              <w:pStyle w:val="ConsPlusNormal"/>
            </w:pPr>
            <w:r>
              <w:t>посещение</w:t>
            </w:r>
          </w:p>
        </w:tc>
        <w:tc>
          <w:tcPr>
            <w:tcW w:w="1759" w:type="dxa"/>
          </w:tcPr>
          <w:p w:rsidR="00003445" w:rsidRDefault="00003445">
            <w:pPr>
              <w:pStyle w:val="ConsPlusNormal"/>
              <w:jc w:val="center"/>
            </w:pPr>
            <w:r>
              <w:t>2,678505</w:t>
            </w:r>
          </w:p>
        </w:tc>
        <w:tc>
          <w:tcPr>
            <w:tcW w:w="1759" w:type="dxa"/>
          </w:tcPr>
          <w:p w:rsidR="00003445" w:rsidRDefault="00003445">
            <w:pPr>
              <w:pStyle w:val="ConsPlusNormal"/>
              <w:jc w:val="center"/>
            </w:pPr>
            <w:r>
              <w:t>919,9</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2463,8</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6922605,7</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lastRenderedPageBreak/>
              <w:t>посещения с профилактическими целями центров здоровья</w:t>
            </w:r>
          </w:p>
        </w:tc>
        <w:tc>
          <w:tcPr>
            <w:tcW w:w="904" w:type="dxa"/>
          </w:tcPr>
          <w:p w:rsidR="00003445" w:rsidRDefault="00003445">
            <w:pPr>
              <w:pStyle w:val="ConsPlusNormal"/>
              <w:jc w:val="center"/>
            </w:pPr>
            <w:r>
              <w:t>39.1.5</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0,024483</w:t>
            </w:r>
          </w:p>
        </w:tc>
        <w:tc>
          <w:tcPr>
            <w:tcW w:w="1759" w:type="dxa"/>
          </w:tcPr>
          <w:p w:rsidR="00003445" w:rsidRDefault="00003445">
            <w:pPr>
              <w:pStyle w:val="ConsPlusNormal"/>
              <w:jc w:val="center"/>
            </w:pPr>
            <w:r>
              <w:t>2040,9</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50,0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140394,1</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2.1.2. В неотложной форме</w:t>
            </w:r>
          </w:p>
        </w:tc>
        <w:tc>
          <w:tcPr>
            <w:tcW w:w="904" w:type="dxa"/>
          </w:tcPr>
          <w:p w:rsidR="00003445" w:rsidRDefault="00003445">
            <w:pPr>
              <w:pStyle w:val="ConsPlusNormal"/>
              <w:jc w:val="center"/>
            </w:pPr>
            <w:r>
              <w:t>39.2</w:t>
            </w:r>
          </w:p>
        </w:tc>
        <w:tc>
          <w:tcPr>
            <w:tcW w:w="1774" w:type="dxa"/>
          </w:tcPr>
          <w:p w:rsidR="00003445" w:rsidRDefault="00003445">
            <w:pPr>
              <w:pStyle w:val="ConsPlusNormal"/>
            </w:pPr>
            <w:r>
              <w:t>посещение</w:t>
            </w:r>
          </w:p>
        </w:tc>
        <w:tc>
          <w:tcPr>
            <w:tcW w:w="1759" w:type="dxa"/>
          </w:tcPr>
          <w:p w:rsidR="00003445" w:rsidRDefault="00003445">
            <w:pPr>
              <w:pStyle w:val="ConsPlusNormal"/>
              <w:jc w:val="center"/>
            </w:pPr>
            <w:r>
              <w:t>0,54</w:t>
            </w:r>
          </w:p>
        </w:tc>
        <w:tc>
          <w:tcPr>
            <w:tcW w:w="1759" w:type="dxa"/>
          </w:tcPr>
          <w:p w:rsidR="00003445" w:rsidRDefault="00003445">
            <w:pPr>
              <w:pStyle w:val="ConsPlusNormal"/>
              <w:jc w:val="center"/>
            </w:pPr>
            <w:r>
              <w:t>2042,5</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1103,0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3098972,1</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2.1.3. Обращения в связи с заболеваниями</w:t>
            </w:r>
          </w:p>
        </w:tc>
        <w:tc>
          <w:tcPr>
            <w:tcW w:w="904" w:type="dxa"/>
          </w:tcPr>
          <w:p w:rsidR="00003445" w:rsidRDefault="00003445">
            <w:pPr>
              <w:pStyle w:val="ConsPlusNormal"/>
              <w:jc w:val="center"/>
            </w:pPr>
            <w:r>
              <w:t>39.3</w:t>
            </w:r>
          </w:p>
        </w:tc>
        <w:tc>
          <w:tcPr>
            <w:tcW w:w="1774" w:type="dxa"/>
          </w:tcPr>
          <w:p w:rsidR="00003445" w:rsidRDefault="00003445">
            <w:pPr>
              <w:pStyle w:val="ConsPlusNormal"/>
            </w:pPr>
            <w:r>
              <w:t>обращение</w:t>
            </w:r>
          </w:p>
        </w:tc>
        <w:tc>
          <w:tcPr>
            <w:tcW w:w="1759" w:type="dxa"/>
          </w:tcPr>
          <w:p w:rsidR="00003445" w:rsidRDefault="00003445">
            <w:pPr>
              <w:pStyle w:val="ConsPlusNormal"/>
              <w:jc w:val="center"/>
            </w:pPr>
            <w:r>
              <w:t>1,1431</w:t>
            </w:r>
          </w:p>
        </w:tc>
        <w:tc>
          <w:tcPr>
            <w:tcW w:w="1759" w:type="dxa"/>
          </w:tcPr>
          <w:p w:rsidR="00003445" w:rsidRDefault="00003445">
            <w:pPr>
              <w:pStyle w:val="ConsPlusNormal"/>
              <w:jc w:val="center"/>
            </w:pPr>
            <w:r>
              <w:t>4572,4</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5226,6</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14685172,2</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2.1.4. Проведение отдельных диагностических (лабораторных) исследований</w:t>
            </w:r>
          </w:p>
        </w:tc>
        <w:tc>
          <w:tcPr>
            <w:tcW w:w="904" w:type="dxa"/>
          </w:tcPr>
          <w:p w:rsidR="00003445" w:rsidRDefault="00003445">
            <w:pPr>
              <w:pStyle w:val="ConsPlusNormal"/>
              <w:jc w:val="center"/>
            </w:pPr>
            <w:r>
              <w:t>39.4</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0,290650</w:t>
            </w:r>
          </w:p>
        </w:tc>
        <w:tc>
          <w:tcPr>
            <w:tcW w:w="1759" w:type="dxa"/>
          </w:tcPr>
          <w:p w:rsidR="00003445" w:rsidRDefault="00003445">
            <w:pPr>
              <w:pStyle w:val="ConsPlusNormal"/>
              <w:jc w:val="center"/>
            </w:pPr>
            <w:r>
              <w:t>3862,7</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1122,7</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3154434,5</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компьютерная томография</w:t>
            </w:r>
          </w:p>
        </w:tc>
        <w:tc>
          <w:tcPr>
            <w:tcW w:w="904" w:type="dxa"/>
          </w:tcPr>
          <w:p w:rsidR="00003445" w:rsidRDefault="00003445">
            <w:pPr>
              <w:pStyle w:val="ConsPlusNormal"/>
              <w:jc w:val="center"/>
            </w:pPr>
            <w:r>
              <w:t>39.4.1</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0,060619</w:t>
            </w:r>
          </w:p>
        </w:tc>
        <w:tc>
          <w:tcPr>
            <w:tcW w:w="1759" w:type="dxa"/>
          </w:tcPr>
          <w:p w:rsidR="00003445" w:rsidRDefault="00003445">
            <w:pPr>
              <w:pStyle w:val="ConsPlusNormal"/>
              <w:jc w:val="center"/>
            </w:pPr>
            <w:r>
              <w:t>6053,8</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367,0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1031083,8</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магнитно-резонансная томография</w:t>
            </w:r>
          </w:p>
        </w:tc>
        <w:tc>
          <w:tcPr>
            <w:tcW w:w="904" w:type="dxa"/>
          </w:tcPr>
          <w:p w:rsidR="00003445" w:rsidRDefault="00003445">
            <w:pPr>
              <w:pStyle w:val="ConsPlusNormal"/>
              <w:jc w:val="center"/>
            </w:pPr>
            <w:r>
              <w:t>39.4.2</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0,023135</w:t>
            </w:r>
          </w:p>
        </w:tc>
        <w:tc>
          <w:tcPr>
            <w:tcW w:w="1759" w:type="dxa"/>
          </w:tcPr>
          <w:p w:rsidR="00003445" w:rsidRDefault="00003445">
            <w:pPr>
              <w:pStyle w:val="ConsPlusNormal"/>
              <w:jc w:val="center"/>
            </w:pPr>
            <w:r>
              <w:t>8265,8</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191,2</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537293,8</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ультразвуковое исследование сердечно-сосудистой системы</w:t>
            </w:r>
          </w:p>
        </w:tc>
        <w:tc>
          <w:tcPr>
            <w:tcW w:w="904" w:type="dxa"/>
          </w:tcPr>
          <w:p w:rsidR="00003445" w:rsidRDefault="00003445">
            <w:pPr>
              <w:pStyle w:val="ConsPlusNormal"/>
              <w:jc w:val="center"/>
            </w:pPr>
            <w:r>
              <w:t>39.4.3</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0,128528</w:t>
            </w:r>
          </w:p>
        </w:tc>
        <w:tc>
          <w:tcPr>
            <w:tcW w:w="1759" w:type="dxa"/>
          </w:tcPr>
          <w:p w:rsidR="00003445" w:rsidRDefault="00003445">
            <w:pPr>
              <w:pStyle w:val="ConsPlusNormal"/>
              <w:jc w:val="center"/>
            </w:pPr>
            <w:r>
              <w:t>1222,4</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157,1</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441442,4</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эндоскопическое диагностическое исследование</w:t>
            </w:r>
          </w:p>
        </w:tc>
        <w:tc>
          <w:tcPr>
            <w:tcW w:w="904" w:type="dxa"/>
          </w:tcPr>
          <w:p w:rsidR="00003445" w:rsidRDefault="00003445">
            <w:pPr>
              <w:pStyle w:val="ConsPlusNormal"/>
              <w:jc w:val="center"/>
            </w:pPr>
            <w:r>
              <w:t>39.4.4</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0,037139</w:t>
            </w:r>
          </w:p>
        </w:tc>
        <w:tc>
          <w:tcPr>
            <w:tcW w:w="1759" w:type="dxa"/>
          </w:tcPr>
          <w:p w:rsidR="00003445" w:rsidRDefault="00003445">
            <w:pPr>
              <w:pStyle w:val="ConsPlusNormal"/>
              <w:jc w:val="center"/>
            </w:pPr>
            <w:r>
              <w:t>2241,5</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83,2</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233900,2</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молекулярно-генетическое исследование с целью диагностики онкологических заболеваний</w:t>
            </w:r>
          </w:p>
        </w:tc>
        <w:tc>
          <w:tcPr>
            <w:tcW w:w="904" w:type="dxa"/>
          </w:tcPr>
          <w:p w:rsidR="00003445" w:rsidRDefault="00003445">
            <w:pPr>
              <w:pStyle w:val="ConsPlusNormal"/>
              <w:jc w:val="center"/>
            </w:pPr>
            <w:r>
              <w:t>39.4.5</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0,001362</w:t>
            </w:r>
          </w:p>
        </w:tc>
        <w:tc>
          <w:tcPr>
            <w:tcW w:w="1759" w:type="dxa"/>
          </w:tcPr>
          <w:p w:rsidR="00003445" w:rsidRDefault="00003445">
            <w:pPr>
              <w:pStyle w:val="ConsPlusNormal"/>
              <w:jc w:val="center"/>
            </w:pPr>
            <w:r>
              <w:t>18824,2</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25,6</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72036,2</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w:t>
            </w:r>
            <w:r>
              <w:lastRenderedPageBreak/>
              <w:t>лекарственной терапии</w:t>
            </w:r>
          </w:p>
        </w:tc>
        <w:tc>
          <w:tcPr>
            <w:tcW w:w="904" w:type="dxa"/>
          </w:tcPr>
          <w:p w:rsidR="00003445" w:rsidRDefault="00003445">
            <w:pPr>
              <w:pStyle w:val="ConsPlusNormal"/>
              <w:jc w:val="center"/>
            </w:pPr>
            <w:r>
              <w:lastRenderedPageBreak/>
              <w:t>39.4.6</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0,028458</w:t>
            </w:r>
          </w:p>
        </w:tc>
        <w:tc>
          <w:tcPr>
            <w:tcW w:w="1759" w:type="dxa"/>
          </w:tcPr>
          <w:p w:rsidR="00003445" w:rsidRDefault="00003445">
            <w:pPr>
              <w:pStyle w:val="ConsPlusNormal"/>
              <w:jc w:val="center"/>
            </w:pPr>
            <w:r>
              <w:t>4642,4</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132,1</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371195,2</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lastRenderedPageBreak/>
              <w:t>тестирование на выявление новой коронавирусной инфекции (COVID-19)</w:t>
            </w:r>
          </w:p>
        </w:tc>
        <w:tc>
          <w:tcPr>
            <w:tcW w:w="904" w:type="dxa"/>
          </w:tcPr>
          <w:p w:rsidR="00003445" w:rsidRDefault="00003445">
            <w:pPr>
              <w:pStyle w:val="ConsPlusNormal"/>
              <w:jc w:val="center"/>
            </w:pPr>
            <w:r>
              <w:t>39.4.7</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ПЭТ-КТ при онкологических заболеваниях</w:t>
            </w:r>
          </w:p>
        </w:tc>
        <w:tc>
          <w:tcPr>
            <w:tcW w:w="904" w:type="dxa"/>
          </w:tcPr>
          <w:p w:rsidR="00003445" w:rsidRDefault="00003445">
            <w:pPr>
              <w:pStyle w:val="ConsPlusNormal"/>
              <w:jc w:val="center"/>
            </w:pPr>
            <w:r>
              <w:t>39.4.8</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0,002086</w:t>
            </w:r>
          </w:p>
        </w:tc>
        <w:tc>
          <w:tcPr>
            <w:tcW w:w="1759" w:type="dxa"/>
          </w:tcPr>
          <w:p w:rsidR="00003445" w:rsidRDefault="00003445">
            <w:pPr>
              <w:pStyle w:val="ConsPlusNormal"/>
              <w:jc w:val="center"/>
            </w:pPr>
            <w:r>
              <w:t>58533,3</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122,1</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343062,1</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ОФЭКТ/КТ</w:t>
            </w:r>
          </w:p>
        </w:tc>
        <w:tc>
          <w:tcPr>
            <w:tcW w:w="904" w:type="dxa"/>
          </w:tcPr>
          <w:p w:rsidR="00003445" w:rsidRDefault="00003445">
            <w:pPr>
              <w:pStyle w:val="ConsPlusNormal"/>
              <w:jc w:val="center"/>
            </w:pPr>
            <w:r>
              <w:t>39.4.9</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0,003622</w:t>
            </w:r>
          </w:p>
        </w:tc>
        <w:tc>
          <w:tcPr>
            <w:tcW w:w="1759" w:type="dxa"/>
          </w:tcPr>
          <w:p w:rsidR="00003445" w:rsidRDefault="00003445">
            <w:pPr>
              <w:pStyle w:val="ConsPlusNormal"/>
              <w:jc w:val="center"/>
            </w:pPr>
            <w:r>
              <w:t>8554,7</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31,0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87057,9</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школа сахарного диабета</w:t>
            </w:r>
          </w:p>
        </w:tc>
        <w:tc>
          <w:tcPr>
            <w:tcW w:w="904" w:type="dxa"/>
          </w:tcPr>
          <w:p w:rsidR="00003445" w:rsidRDefault="00003445">
            <w:pPr>
              <w:pStyle w:val="ConsPlusNormal"/>
              <w:jc w:val="center"/>
            </w:pPr>
            <w:r>
              <w:t>39.4.10</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0,005702</w:t>
            </w:r>
          </w:p>
        </w:tc>
        <w:tc>
          <w:tcPr>
            <w:tcW w:w="1759" w:type="dxa"/>
          </w:tcPr>
          <w:p w:rsidR="00003445" w:rsidRDefault="00003445">
            <w:pPr>
              <w:pStyle w:val="ConsPlusNormal"/>
              <w:jc w:val="center"/>
            </w:pPr>
            <w:r>
              <w:t>2331,4</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13,3</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37351,4</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2.1.5. Диспансерное наблюдение, в том числе по поводу:</w:t>
            </w:r>
          </w:p>
        </w:tc>
        <w:tc>
          <w:tcPr>
            <w:tcW w:w="904" w:type="dxa"/>
          </w:tcPr>
          <w:p w:rsidR="00003445" w:rsidRDefault="00003445">
            <w:pPr>
              <w:pStyle w:val="ConsPlusNormal"/>
              <w:jc w:val="center"/>
            </w:pPr>
            <w:r>
              <w:t>39.5</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0,261736</w:t>
            </w:r>
          </w:p>
        </w:tc>
        <w:tc>
          <w:tcPr>
            <w:tcW w:w="1759" w:type="dxa"/>
          </w:tcPr>
          <w:p w:rsidR="00003445" w:rsidRDefault="00003445">
            <w:pPr>
              <w:pStyle w:val="ConsPlusNormal"/>
              <w:jc w:val="center"/>
            </w:pPr>
            <w:r>
              <w:t>5572,7</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1458,6</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4098115,5</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2.1.5.1. Онкологических заболеваний</w:t>
            </w:r>
          </w:p>
        </w:tc>
        <w:tc>
          <w:tcPr>
            <w:tcW w:w="904" w:type="dxa"/>
          </w:tcPr>
          <w:p w:rsidR="00003445" w:rsidRDefault="00003445">
            <w:pPr>
              <w:pStyle w:val="ConsPlusNormal"/>
              <w:jc w:val="center"/>
            </w:pPr>
            <w:r>
              <w:t>39.5.1</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0,045050</w:t>
            </w:r>
          </w:p>
        </w:tc>
        <w:tc>
          <w:tcPr>
            <w:tcW w:w="1759" w:type="dxa"/>
          </w:tcPr>
          <w:p w:rsidR="00003445" w:rsidRDefault="00003445">
            <w:pPr>
              <w:pStyle w:val="ConsPlusNormal"/>
              <w:jc w:val="center"/>
            </w:pPr>
            <w:r>
              <w:t>6614,1</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298,0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837178,6</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2.1.5.2. Сахарного диабета</w:t>
            </w:r>
          </w:p>
        </w:tc>
        <w:tc>
          <w:tcPr>
            <w:tcW w:w="904" w:type="dxa"/>
          </w:tcPr>
          <w:p w:rsidR="00003445" w:rsidRDefault="00003445">
            <w:pPr>
              <w:pStyle w:val="ConsPlusNormal"/>
              <w:jc w:val="center"/>
            </w:pPr>
            <w:r>
              <w:t>39.5.2</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0,059800</w:t>
            </w:r>
          </w:p>
        </w:tc>
        <w:tc>
          <w:tcPr>
            <w:tcW w:w="1759" w:type="dxa"/>
          </w:tcPr>
          <w:p w:rsidR="00003445" w:rsidRDefault="00003445">
            <w:pPr>
              <w:pStyle w:val="ConsPlusNormal"/>
              <w:jc w:val="center"/>
            </w:pPr>
            <w:r>
              <w:t>2497,1</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149,3</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419558,6</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2.1.5.3. Болезней системы кровообращения</w:t>
            </w:r>
          </w:p>
        </w:tc>
        <w:tc>
          <w:tcPr>
            <w:tcW w:w="904" w:type="dxa"/>
          </w:tcPr>
          <w:p w:rsidR="00003445" w:rsidRDefault="00003445">
            <w:pPr>
              <w:pStyle w:val="ConsPlusNormal"/>
              <w:jc w:val="center"/>
            </w:pPr>
            <w:r>
              <w:t>39.5.3</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0,125210</w:t>
            </w:r>
          </w:p>
        </w:tc>
        <w:tc>
          <w:tcPr>
            <w:tcW w:w="1759" w:type="dxa"/>
          </w:tcPr>
          <w:p w:rsidR="00003445" w:rsidRDefault="00003445">
            <w:pPr>
              <w:pStyle w:val="ConsPlusNormal"/>
              <w:jc w:val="center"/>
            </w:pPr>
            <w:r>
              <w:t>6761,5</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846,6</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2378682,9</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 xml:space="preserve">2.2. В условиях дневных стационаров </w:t>
            </w:r>
            <w:hyperlink w:anchor="P14029">
              <w:r>
                <w:rPr>
                  <w:color w:val="0000FF"/>
                </w:rPr>
                <w:t>&lt;5&gt;</w:t>
              </w:r>
            </w:hyperlink>
            <w:r>
              <w:t>, за исключением медицинской реабилитации, в том числе:</w:t>
            </w:r>
          </w:p>
        </w:tc>
        <w:tc>
          <w:tcPr>
            <w:tcW w:w="904" w:type="dxa"/>
          </w:tcPr>
          <w:p w:rsidR="00003445" w:rsidRDefault="00003445">
            <w:pPr>
              <w:pStyle w:val="ConsPlusNormal"/>
              <w:jc w:val="center"/>
            </w:pPr>
            <w:r>
              <w:t>40</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2.2.1. Для медицинской помощи по профилю "онкология"</w:t>
            </w:r>
          </w:p>
        </w:tc>
        <w:tc>
          <w:tcPr>
            <w:tcW w:w="904" w:type="dxa"/>
          </w:tcPr>
          <w:p w:rsidR="00003445" w:rsidRDefault="00003445">
            <w:pPr>
              <w:pStyle w:val="ConsPlusNormal"/>
              <w:jc w:val="center"/>
            </w:pPr>
            <w:r>
              <w:t>40.1</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 xml:space="preserve">2.2.2. Для медицинской помощи </w:t>
            </w:r>
            <w:r>
              <w:lastRenderedPageBreak/>
              <w:t>при экстракорпоральном оплодотворении</w:t>
            </w:r>
          </w:p>
        </w:tc>
        <w:tc>
          <w:tcPr>
            <w:tcW w:w="904" w:type="dxa"/>
          </w:tcPr>
          <w:p w:rsidR="00003445" w:rsidRDefault="00003445">
            <w:pPr>
              <w:pStyle w:val="ConsPlusNormal"/>
              <w:jc w:val="center"/>
            </w:pPr>
            <w:r>
              <w:lastRenderedPageBreak/>
              <w:t>40.2</w:t>
            </w:r>
          </w:p>
        </w:tc>
        <w:tc>
          <w:tcPr>
            <w:tcW w:w="1774" w:type="dxa"/>
          </w:tcPr>
          <w:p w:rsidR="00003445" w:rsidRDefault="00003445">
            <w:pPr>
              <w:pStyle w:val="ConsPlusNormal"/>
            </w:pPr>
            <w:r>
              <w:t>случай</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lastRenderedPageBreak/>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04" w:type="dxa"/>
          </w:tcPr>
          <w:p w:rsidR="00003445" w:rsidRDefault="00003445">
            <w:pPr>
              <w:pStyle w:val="ConsPlusNormal"/>
              <w:jc w:val="center"/>
            </w:pPr>
            <w:r>
              <w:t>41</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0,067347</w:t>
            </w:r>
          </w:p>
        </w:tc>
        <w:tc>
          <w:tcPr>
            <w:tcW w:w="1759" w:type="dxa"/>
          </w:tcPr>
          <w:p w:rsidR="00003445" w:rsidRDefault="00003445">
            <w:pPr>
              <w:pStyle w:val="ConsPlusNormal"/>
              <w:jc w:val="center"/>
            </w:pPr>
            <w:r>
              <w:t>50952,2</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3431,5</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9641330,0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3.1. Для медицинской помощи по профилю "онкология"</w:t>
            </w:r>
          </w:p>
        </w:tc>
        <w:tc>
          <w:tcPr>
            <w:tcW w:w="904" w:type="dxa"/>
          </w:tcPr>
          <w:p w:rsidR="00003445" w:rsidRDefault="00003445">
            <w:pPr>
              <w:pStyle w:val="ConsPlusNormal"/>
              <w:jc w:val="center"/>
            </w:pPr>
            <w:r>
              <w:t>41.1</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0,013080</w:t>
            </w:r>
          </w:p>
        </w:tc>
        <w:tc>
          <w:tcPr>
            <w:tcW w:w="1759" w:type="dxa"/>
          </w:tcPr>
          <w:p w:rsidR="00003445" w:rsidRDefault="00003445">
            <w:pPr>
              <w:pStyle w:val="ConsPlusNormal"/>
              <w:jc w:val="center"/>
            </w:pPr>
            <w:r>
              <w:t>128486,8</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1680,6</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4721957,1</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3.2. Для медицинской помощи при экстракорпоральном оплодотворении</w:t>
            </w:r>
          </w:p>
        </w:tc>
        <w:tc>
          <w:tcPr>
            <w:tcW w:w="904" w:type="dxa"/>
          </w:tcPr>
          <w:p w:rsidR="00003445" w:rsidRDefault="00003445">
            <w:pPr>
              <w:pStyle w:val="ConsPlusNormal"/>
              <w:jc w:val="center"/>
            </w:pPr>
            <w:r>
              <w:t>41.2</w:t>
            </w:r>
          </w:p>
        </w:tc>
        <w:tc>
          <w:tcPr>
            <w:tcW w:w="1774" w:type="dxa"/>
          </w:tcPr>
          <w:p w:rsidR="00003445" w:rsidRDefault="00003445">
            <w:pPr>
              <w:pStyle w:val="ConsPlusNormal"/>
            </w:pPr>
            <w:r>
              <w:t>случай</w:t>
            </w:r>
          </w:p>
        </w:tc>
        <w:tc>
          <w:tcPr>
            <w:tcW w:w="1759" w:type="dxa"/>
          </w:tcPr>
          <w:p w:rsidR="00003445" w:rsidRDefault="00003445">
            <w:pPr>
              <w:pStyle w:val="ConsPlusNormal"/>
              <w:jc w:val="center"/>
            </w:pPr>
            <w:r>
              <w:t>0,000644</w:t>
            </w:r>
          </w:p>
        </w:tc>
        <w:tc>
          <w:tcPr>
            <w:tcW w:w="1759" w:type="dxa"/>
          </w:tcPr>
          <w:p w:rsidR="00003445" w:rsidRDefault="00003445">
            <w:pPr>
              <w:pStyle w:val="ConsPlusNormal"/>
              <w:jc w:val="center"/>
            </w:pPr>
            <w:r>
              <w:t>174651,9</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112,5</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316020,2</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3.3. Для медицинской помощи больным с вирусным гепатитом C</w:t>
            </w:r>
          </w:p>
        </w:tc>
        <w:tc>
          <w:tcPr>
            <w:tcW w:w="904" w:type="dxa"/>
          </w:tcPr>
          <w:p w:rsidR="00003445" w:rsidRDefault="00003445">
            <w:pPr>
              <w:pStyle w:val="ConsPlusNormal"/>
              <w:jc w:val="center"/>
            </w:pPr>
            <w:r>
              <w:t>41.3</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0,000695</w:t>
            </w:r>
          </w:p>
        </w:tc>
        <w:tc>
          <w:tcPr>
            <w:tcW w:w="1759" w:type="dxa"/>
          </w:tcPr>
          <w:p w:rsidR="00003445" w:rsidRDefault="00003445">
            <w:pPr>
              <w:pStyle w:val="ConsPlusNormal"/>
              <w:jc w:val="center"/>
            </w:pPr>
            <w:r>
              <w:t>187175,0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130,1</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365500,9</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4. Специализированная, включая высокотехнологичную, медицинская помощь, в том числе:</w:t>
            </w:r>
          </w:p>
        </w:tc>
        <w:tc>
          <w:tcPr>
            <w:tcW w:w="904" w:type="dxa"/>
          </w:tcPr>
          <w:p w:rsidR="00003445" w:rsidRDefault="00003445">
            <w:pPr>
              <w:pStyle w:val="ConsPlusNormal"/>
              <w:jc w:val="center"/>
            </w:pPr>
            <w:r>
              <w:t>42</w:t>
            </w:r>
          </w:p>
        </w:tc>
        <w:tc>
          <w:tcPr>
            <w:tcW w:w="1774"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4.1. В условиях дневных стационаров, за исключением медицинской реабилитации, в том числе:</w:t>
            </w:r>
          </w:p>
        </w:tc>
        <w:tc>
          <w:tcPr>
            <w:tcW w:w="904" w:type="dxa"/>
          </w:tcPr>
          <w:p w:rsidR="00003445" w:rsidRDefault="00003445">
            <w:pPr>
              <w:pStyle w:val="ConsPlusNormal"/>
              <w:jc w:val="center"/>
            </w:pPr>
            <w:r>
              <w:t>43</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4.1.1. Для медицинской помощи по профилю "онкология"</w:t>
            </w:r>
          </w:p>
        </w:tc>
        <w:tc>
          <w:tcPr>
            <w:tcW w:w="904" w:type="dxa"/>
          </w:tcPr>
          <w:p w:rsidR="00003445" w:rsidRDefault="00003445">
            <w:pPr>
              <w:pStyle w:val="ConsPlusNormal"/>
              <w:jc w:val="center"/>
            </w:pPr>
            <w:r>
              <w:t>43.1</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lastRenderedPageBreak/>
              <w:t>4.1.2. Для медицинской помощи при экстракорпоральном оплодотворении</w:t>
            </w:r>
          </w:p>
        </w:tc>
        <w:tc>
          <w:tcPr>
            <w:tcW w:w="904" w:type="dxa"/>
          </w:tcPr>
          <w:p w:rsidR="00003445" w:rsidRDefault="00003445">
            <w:pPr>
              <w:pStyle w:val="ConsPlusNormal"/>
              <w:jc w:val="center"/>
            </w:pPr>
            <w:r>
              <w:t>43.2</w:t>
            </w:r>
          </w:p>
        </w:tc>
        <w:tc>
          <w:tcPr>
            <w:tcW w:w="1774" w:type="dxa"/>
          </w:tcPr>
          <w:p w:rsidR="00003445" w:rsidRDefault="00003445">
            <w:pPr>
              <w:pStyle w:val="ConsPlusNormal"/>
            </w:pPr>
            <w:r>
              <w:t>случай</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4.1.3. Для медицинской помощи больным с вирусным гепатитом C</w:t>
            </w:r>
          </w:p>
        </w:tc>
        <w:tc>
          <w:tcPr>
            <w:tcW w:w="904" w:type="dxa"/>
          </w:tcPr>
          <w:p w:rsidR="00003445" w:rsidRDefault="00003445">
            <w:pPr>
              <w:pStyle w:val="ConsPlusNormal"/>
              <w:jc w:val="center"/>
            </w:pPr>
            <w:r>
              <w:t>43.3</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4.2. В условиях круглосуточного стационара, за исключением медицинской реабилитации, в том числе:</w:t>
            </w:r>
          </w:p>
        </w:tc>
        <w:tc>
          <w:tcPr>
            <w:tcW w:w="904" w:type="dxa"/>
          </w:tcPr>
          <w:p w:rsidR="00003445" w:rsidRDefault="00003445">
            <w:pPr>
              <w:pStyle w:val="ConsPlusNormal"/>
              <w:jc w:val="center"/>
            </w:pPr>
            <w:r>
              <w:t>44</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0,174122</w:t>
            </w:r>
          </w:p>
        </w:tc>
        <w:tc>
          <w:tcPr>
            <w:tcW w:w="1759" w:type="dxa"/>
          </w:tcPr>
          <w:p w:rsidR="00003445" w:rsidRDefault="00003445">
            <w:pPr>
              <w:pStyle w:val="ConsPlusNormal"/>
              <w:jc w:val="center"/>
            </w:pPr>
            <w:r>
              <w:t>89041,2</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15504,0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43561257,6</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4.2.1. Для медицинской помощи по профилю "онкология"</w:t>
            </w:r>
          </w:p>
        </w:tc>
        <w:tc>
          <w:tcPr>
            <w:tcW w:w="904" w:type="dxa"/>
          </w:tcPr>
          <w:p w:rsidR="00003445" w:rsidRDefault="00003445">
            <w:pPr>
              <w:pStyle w:val="ConsPlusNormal"/>
              <w:jc w:val="center"/>
            </w:pPr>
            <w:r>
              <w:t>44.1</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0,010265</w:t>
            </w:r>
          </w:p>
        </w:tc>
        <w:tc>
          <w:tcPr>
            <w:tcW w:w="1759" w:type="dxa"/>
          </w:tcPr>
          <w:p w:rsidR="00003445" w:rsidRDefault="00003445">
            <w:pPr>
              <w:pStyle w:val="ConsPlusNormal"/>
              <w:jc w:val="center"/>
            </w:pPr>
            <w:r>
              <w:t>168127,7</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1725,8</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4849021,2</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4.2.2. Высокотехнологичная медицинская помощь</w:t>
            </w:r>
          </w:p>
        </w:tc>
        <w:tc>
          <w:tcPr>
            <w:tcW w:w="904" w:type="dxa"/>
          </w:tcPr>
          <w:p w:rsidR="00003445" w:rsidRDefault="00003445">
            <w:pPr>
              <w:pStyle w:val="ConsPlusNormal"/>
              <w:jc w:val="center"/>
            </w:pPr>
            <w:r>
              <w:t>44.2</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стентирование для больных с инфарктом миокарда</w:t>
            </w:r>
          </w:p>
        </w:tc>
        <w:tc>
          <w:tcPr>
            <w:tcW w:w="904" w:type="dxa"/>
          </w:tcPr>
          <w:p w:rsidR="00003445" w:rsidRDefault="00003445">
            <w:pPr>
              <w:pStyle w:val="ConsPlusNormal"/>
              <w:jc w:val="center"/>
            </w:pPr>
            <w:r>
              <w:t>44.3</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0,002327</w:t>
            </w:r>
          </w:p>
        </w:tc>
        <w:tc>
          <w:tcPr>
            <w:tcW w:w="1759" w:type="dxa"/>
          </w:tcPr>
          <w:p w:rsidR="00003445" w:rsidRDefault="00003445">
            <w:pPr>
              <w:pStyle w:val="ConsPlusNormal"/>
              <w:jc w:val="center"/>
            </w:pPr>
            <w:r>
              <w:t>331296,1</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770,9</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2166049,7</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имплантация частотно-адаптированного кардиостимулятора взрослым</w:t>
            </w:r>
          </w:p>
        </w:tc>
        <w:tc>
          <w:tcPr>
            <w:tcW w:w="904" w:type="dxa"/>
          </w:tcPr>
          <w:p w:rsidR="00003445" w:rsidRDefault="00003445">
            <w:pPr>
              <w:pStyle w:val="ConsPlusNormal"/>
              <w:jc w:val="center"/>
            </w:pPr>
            <w:r>
              <w:t>44.4</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0,000430</w:t>
            </w:r>
          </w:p>
        </w:tc>
        <w:tc>
          <w:tcPr>
            <w:tcW w:w="1759" w:type="dxa"/>
          </w:tcPr>
          <w:p w:rsidR="00003445" w:rsidRDefault="00003445">
            <w:pPr>
              <w:pStyle w:val="ConsPlusNormal"/>
              <w:jc w:val="center"/>
            </w:pPr>
            <w:r>
              <w:t>430341,0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185,0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519920,5</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эндоваскулярная деструкция дополнительных проводящих путей и аритмогенных зон сердца</w:t>
            </w:r>
          </w:p>
        </w:tc>
        <w:tc>
          <w:tcPr>
            <w:tcW w:w="904" w:type="dxa"/>
          </w:tcPr>
          <w:p w:rsidR="00003445" w:rsidRDefault="00003445">
            <w:pPr>
              <w:pStyle w:val="ConsPlusNormal"/>
              <w:jc w:val="center"/>
            </w:pPr>
            <w:r>
              <w:t>44.5</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0,000189</w:t>
            </w:r>
          </w:p>
        </w:tc>
        <w:tc>
          <w:tcPr>
            <w:tcW w:w="1759" w:type="dxa"/>
          </w:tcPr>
          <w:p w:rsidR="00003445" w:rsidRDefault="00003445">
            <w:pPr>
              <w:pStyle w:val="ConsPlusNormal"/>
              <w:jc w:val="center"/>
            </w:pPr>
            <w:r>
              <w:t>517787,0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97,9</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274959,5</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стентирование/эндартерэктомия</w:t>
            </w:r>
          </w:p>
        </w:tc>
        <w:tc>
          <w:tcPr>
            <w:tcW w:w="904" w:type="dxa"/>
          </w:tcPr>
          <w:p w:rsidR="00003445" w:rsidRDefault="00003445">
            <w:pPr>
              <w:pStyle w:val="ConsPlusNormal"/>
              <w:jc w:val="center"/>
            </w:pPr>
            <w:r>
              <w:t>44.6</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0,000472</w:t>
            </w:r>
          </w:p>
        </w:tc>
        <w:tc>
          <w:tcPr>
            <w:tcW w:w="1759" w:type="dxa"/>
          </w:tcPr>
          <w:p w:rsidR="00003445" w:rsidRDefault="00003445">
            <w:pPr>
              <w:pStyle w:val="ConsPlusNormal"/>
              <w:jc w:val="center"/>
            </w:pPr>
            <w:r>
              <w:t>337023,8</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159,1</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446949,4</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5. Медицинская реабилитация</w:t>
            </w:r>
          </w:p>
        </w:tc>
        <w:tc>
          <w:tcPr>
            <w:tcW w:w="904" w:type="dxa"/>
          </w:tcPr>
          <w:p w:rsidR="00003445" w:rsidRDefault="00003445">
            <w:pPr>
              <w:pStyle w:val="ConsPlusNormal"/>
              <w:jc w:val="center"/>
            </w:pPr>
            <w:r>
              <w:t>45</w:t>
            </w:r>
          </w:p>
        </w:tc>
        <w:tc>
          <w:tcPr>
            <w:tcW w:w="1774"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lastRenderedPageBreak/>
              <w:t>5.1. В амбулаторных условиях</w:t>
            </w:r>
          </w:p>
        </w:tc>
        <w:tc>
          <w:tcPr>
            <w:tcW w:w="904" w:type="dxa"/>
          </w:tcPr>
          <w:p w:rsidR="00003445" w:rsidRDefault="00003445">
            <w:pPr>
              <w:pStyle w:val="ConsPlusNormal"/>
              <w:jc w:val="center"/>
            </w:pPr>
            <w:r>
              <w:t>46</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0,003241</w:t>
            </w:r>
          </w:p>
        </w:tc>
        <w:tc>
          <w:tcPr>
            <w:tcW w:w="1759" w:type="dxa"/>
          </w:tcPr>
          <w:p w:rsidR="00003445" w:rsidRDefault="00003445">
            <w:pPr>
              <w:pStyle w:val="ConsPlusNormal"/>
              <w:jc w:val="center"/>
            </w:pPr>
            <w:r>
              <w:t>44762,5</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145,1</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407614,4</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5.2. В условиях дневных стационаров (первичная медико-санитарная помощь, специализированная медицинская помощь)</w:t>
            </w:r>
          </w:p>
        </w:tc>
        <w:tc>
          <w:tcPr>
            <w:tcW w:w="904" w:type="dxa"/>
          </w:tcPr>
          <w:p w:rsidR="00003445" w:rsidRDefault="00003445">
            <w:pPr>
              <w:pStyle w:val="ConsPlusNormal"/>
              <w:jc w:val="center"/>
            </w:pPr>
            <w:r>
              <w:t>47</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0,002705</w:t>
            </w:r>
          </w:p>
        </w:tc>
        <w:tc>
          <w:tcPr>
            <w:tcW w:w="1759" w:type="dxa"/>
          </w:tcPr>
          <w:p w:rsidR="00003445" w:rsidRDefault="00003445">
            <w:pPr>
              <w:pStyle w:val="ConsPlusNormal"/>
              <w:jc w:val="center"/>
            </w:pPr>
            <w:r>
              <w:t>47307,8</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128,0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359547,3</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904" w:type="dxa"/>
          </w:tcPr>
          <w:p w:rsidR="00003445" w:rsidRDefault="00003445">
            <w:pPr>
              <w:pStyle w:val="ConsPlusNormal"/>
              <w:jc w:val="center"/>
            </w:pPr>
            <w:r>
              <w:t>48</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0,005643</w:t>
            </w:r>
          </w:p>
        </w:tc>
        <w:tc>
          <w:tcPr>
            <w:tcW w:w="1759" w:type="dxa"/>
          </w:tcPr>
          <w:p w:rsidR="00003445" w:rsidRDefault="00003445">
            <w:pPr>
              <w:pStyle w:val="ConsPlusNormal"/>
              <w:jc w:val="center"/>
            </w:pPr>
            <w:r>
              <w:t>94553,6</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533,6</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1499146,0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6. Расходы на ведение дела СМО</w:t>
            </w:r>
          </w:p>
        </w:tc>
        <w:tc>
          <w:tcPr>
            <w:tcW w:w="904" w:type="dxa"/>
          </w:tcPr>
          <w:p w:rsidR="00003445" w:rsidRDefault="00003445">
            <w:pPr>
              <w:pStyle w:val="ConsPlusNormal"/>
              <w:jc w:val="center"/>
            </w:pPr>
            <w:r>
              <w:t>49</w:t>
            </w:r>
          </w:p>
        </w:tc>
        <w:tc>
          <w:tcPr>
            <w:tcW w:w="1774" w:type="dxa"/>
          </w:tcPr>
          <w:p w:rsidR="00003445" w:rsidRDefault="00003445">
            <w:pPr>
              <w:pStyle w:val="ConsPlusNormal"/>
              <w:jc w:val="center"/>
            </w:pPr>
            <w:r>
              <w:t>-</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298,5</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838760,7</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 Медицинская помощь по видам и заболеваниям, не установленным базовой программой:</w:t>
            </w:r>
          </w:p>
        </w:tc>
        <w:tc>
          <w:tcPr>
            <w:tcW w:w="904" w:type="dxa"/>
          </w:tcPr>
          <w:p w:rsidR="00003445" w:rsidRDefault="00003445">
            <w:pPr>
              <w:pStyle w:val="ConsPlusNormal"/>
              <w:jc w:val="center"/>
            </w:pPr>
            <w:r>
              <w:t>50</w:t>
            </w:r>
          </w:p>
        </w:tc>
        <w:tc>
          <w:tcPr>
            <w:tcW w:w="1774" w:type="dxa"/>
          </w:tcPr>
          <w:p w:rsidR="00003445" w:rsidRDefault="00003445">
            <w:pPr>
              <w:pStyle w:val="ConsPlusNormal"/>
              <w:jc w:val="center"/>
            </w:pPr>
            <w:r>
              <w:t>-</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0,0</w:t>
            </w:r>
          </w:p>
        </w:tc>
      </w:tr>
      <w:tr w:rsidR="00003445">
        <w:tc>
          <w:tcPr>
            <w:tcW w:w="3231" w:type="dxa"/>
          </w:tcPr>
          <w:p w:rsidR="00003445" w:rsidRDefault="00003445">
            <w:pPr>
              <w:pStyle w:val="ConsPlusNormal"/>
            </w:pPr>
            <w:r>
              <w:t>1. Скорая, в том числе скорая специализированная, медицинская помощь</w:t>
            </w:r>
          </w:p>
        </w:tc>
        <w:tc>
          <w:tcPr>
            <w:tcW w:w="904" w:type="dxa"/>
          </w:tcPr>
          <w:p w:rsidR="00003445" w:rsidRDefault="00003445">
            <w:pPr>
              <w:pStyle w:val="ConsPlusNormal"/>
              <w:jc w:val="center"/>
            </w:pPr>
            <w:r>
              <w:t>51</w:t>
            </w:r>
          </w:p>
        </w:tc>
        <w:tc>
          <w:tcPr>
            <w:tcW w:w="1774" w:type="dxa"/>
          </w:tcPr>
          <w:p w:rsidR="00003445" w:rsidRDefault="00003445">
            <w:pPr>
              <w:pStyle w:val="ConsPlusNormal"/>
            </w:pPr>
            <w:r>
              <w:t>вызов</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 Первичная медико-санитарная помощь, за исключением медицинской реабилитации</w:t>
            </w:r>
          </w:p>
        </w:tc>
        <w:tc>
          <w:tcPr>
            <w:tcW w:w="904" w:type="dxa"/>
          </w:tcPr>
          <w:p w:rsidR="00003445" w:rsidRDefault="00003445">
            <w:pPr>
              <w:pStyle w:val="ConsPlusNormal"/>
              <w:jc w:val="center"/>
            </w:pPr>
            <w:r>
              <w:t>52</w:t>
            </w:r>
          </w:p>
        </w:tc>
        <w:tc>
          <w:tcPr>
            <w:tcW w:w="1774"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2.1. В амбулаторных условиях</w:t>
            </w:r>
          </w:p>
        </w:tc>
        <w:tc>
          <w:tcPr>
            <w:tcW w:w="904" w:type="dxa"/>
          </w:tcPr>
          <w:p w:rsidR="00003445" w:rsidRDefault="00003445">
            <w:pPr>
              <w:pStyle w:val="ConsPlusNormal"/>
              <w:jc w:val="center"/>
            </w:pPr>
            <w:r>
              <w:t>53</w:t>
            </w:r>
          </w:p>
        </w:tc>
        <w:tc>
          <w:tcPr>
            <w:tcW w:w="1774"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 xml:space="preserve">2.1.1. Посещения с </w:t>
            </w:r>
            <w:r>
              <w:lastRenderedPageBreak/>
              <w:t>профилактическими и иными целями, всего (сумма строк 53.1.1 + 53.1.2 + 53.1.3 + 53.1.4 + 53.1.5), в том числе:</w:t>
            </w:r>
          </w:p>
        </w:tc>
        <w:tc>
          <w:tcPr>
            <w:tcW w:w="904" w:type="dxa"/>
          </w:tcPr>
          <w:p w:rsidR="00003445" w:rsidRDefault="00003445">
            <w:pPr>
              <w:pStyle w:val="ConsPlusNormal"/>
              <w:jc w:val="center"/>
            </w:pPr>
            <w:r>
              <w:lastRenderedPageBreak/>
              <w:t>53.1</w:t>
            </w:r>
          </w:p>
        </w:tc>
        <w:tc>
          <w:tcPr>
            <w:tcW w:w="1774" w:type="dxa"/>
          </w:tcPr>
          <w:p w:rsidR="00003445" w:rsidRDefault="00003445">
            <w:pPr>
              <w:pStyle w:val="ConsPlusNormal"/>
            </w:pPr>
            <w:r>
              <w:t>посещение/комп</w:t>
            </w:r>
            <w:r>
              <w:lastRenderedPageBreak/>
              <w:t>лексное посещение</w:t>
            </w:r>
          </w:p>
        </w:tc>
        <w:tc>
          <w:tcPr>
            <w:tcW w:w="1759" w:type="dxa"/>
          </w:tcPr>
          <w:p w:rsidR="00003445" w:rsidRDefault="00003445">
            <w:pPr>
              <w:pStyle w:val="ConsPlusNormal"/>
              <w:jc w:val="center"/>
            </w:pPr>
            <w:r>
              <w:lastRenderedPageBreak/>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lastRenderedPageBreak/>
              <w:t>для проведения профилактических медицинских осмотров</w:t>
            </w:r>
          </w:p>
        </w:tc>
        <w:tc>
          <w:tcPr>
            <w:tcW w:w="904" w:type="dxa"/>
          </w:tcPr>
          <w:p w:rsidR="00003445" w:rsidRDefault="00003445">
            <w:pPr>
              <w:pStyle w:val="ConsPlusNormal"/>
              <w:jc w:val="center"/>
            </w:pPr>
            <w:r>
              <w:t>53.1.1</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для проведения диспансеризации, всего, в том числе:</w:t>
            </w:r>
          </w:p>
        </w:tc>
        <w:tc>
          <w:tcPr>
            <w:tcW w:w="904" w:type="dxa"/>
          </w:tcPr>
          <w:p w:rsidR="00003445" w:rsidRDefault="00003445">
            <w:pPr>
              <w:pStyle w:val="ConsPlusNormal"/>
              <w:jc w:val="center"/>
            </w:pPr>
            <w:r>
              <w:t>53.1.2</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для проведения углубленной диспансеризации</w:t>
            </w:r>
          </w:p>
        </w:tc>
        <w:tc>
          <w:tcPr>
            <w:tcW w:w="904" w:type="dxa"/>
          </w:tcPr>
          <w:p w:rsidR="00003445" w:rsidRDefault="00003445">
            <w:pPr>
              <w:pStyle w:val="ConsPlusNormal"/>
              <w:jc w:val="center"/>
            </w:pPr>
            <w:r>
              <w:t>53.1.2.1</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для проведения диспансеризации по оценке репродуктивного здоровья</w:t>
            </w:r>
          </w:p>
        </w:tc>
        <w:tc>
          <w:tcPr>
            <w:tcW w:w="904" w:type="dxa"/>
          </w:tcPr>
          <w:p w:rsidR="00003445" w:rsidRDefault="00003445">
            <w:pPr>
              <w:pStyle w:val="ConsPlusNormal"/>
              <w:jc w:val="center"/>
            </w:pPr>
            <w:r>
              <w:t>53.1.3</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женщины</w:t>
            </w:r>
          </w:p>
        </w:tc>
        <w:tc>
          <w:tcPr>
            <w:tcW w:w="904" w:type="dxa"/>
          </w:tcPr>
          <w:p w:rsidR="00003445" w:rsidRDefault="00003445">
            <w:pPr>
              <w:pStyle w:val="ConsPlusNormal"/>
              <w:jc w:val="center"/>
            </w:pPr>
            <w:r>
              <w:t>53.1.3.1</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мужчины</w:t>
            </w:r>
          </w:p>
        </w:tc>
        <w:tc>
          <w:tcPr>
            <w:tcW w:w="904" w:type="dxa"/>
          </w:tcPr>
          <w:p w:rsidR="00003445" w:rsidRDefault="00003445">
            <w:pPr>
              <w:pStyle w:val="ConsPlusNormal"/>
              <w:jc w:val="center"/>
            </w:pPr>
            <w:r>
              <w:t>53.1.3.2</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для посещений с иными целями</w:t>
            </w:r>
          </w:p>
        </w:tc>
        <w:tc>
          <w:tcPr>
            <w:tcW w:w="904" w:type="dxa"/>
          </w:tcPr>
          <w:p w:rsidR="00003445" w:rsidRDefault="00003445">
            <w:pPr>
              <w:pStyle w:val="ConsPlusNormal"/>
              <w:jc w:val="center"/>
            </w:pPr>
            <w:r>
              <w:t>53.1.4</w:t>
            </w:r>
          </w:p>
        </w:tc>
        <w:tc>
          <w:tcPr>
            <w:tcW w:w="1774" w:type="dxa"/>
          </w:tcPr>
          <w:p w:rsidR="00003445" w:rsidRDefault="00003445">
            <w:pPr>
              <w:pStyle w:val="ConsPlusNormal"/>
            </w:pPr>
            <w:r>
              <w:t>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посещения с профилактическими целями центров здоровья</w:t>
            </w:r>
          </w:p>
        </w:tc>
        <w:tc>
          <w:tcPr>
            <w:tcW w:w="904" w:type="dxa"/>
          </w:tcPr>
          <w:p w:rsidR="00003445" w:rsidRDefault="00003445">
            <w:pPr>
              <w:pStyle w:val="ConsPlusNormal"/>
              <w:jc w:val="center"/>
            </w:pPr>
            <w:r>
              <w:t>53.1.5</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2.1.2. В неотложной форме</w:t>
            </w:r>
          </w:p>
        </w:tc>
        <w:tc>
          <w:tcPr>
            <w:tcW w:w="904" w:type="dxa"/>
          </w:tcPr>
          <w:p w:rsidR="00003445" w:rsidRDefault="00003445">
            <w:pPr>
              <w:pStyle w:val="ConsPlusNormal"/>
              <w:jc w:val="center"/>
            </w:pPr>
            <w:r>
              <w:t>53.2</w:t>
            </w:r>
          </w:p>
        </w:tc>
        <w:tc>
          <w:tcPr>
            <w:tcW w:w="1774" w:type="dxa"/>
          </w:tcPr>
          <w:p w:rsidR="00003445" w:rsidRDefault="00003445">
            <w:pPr>
              <w:pStyle w:val="ConsPlusNormal"/>
            </w:pPr>
            <w:r>
              <w:t>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2.1.3. Обращения в связи с заболеваниями</w:t>
            </w:r>
          </w:p>
        </w:tc>
        <w:tc>
          <w:tcPr>
            <w:tcW w:w="904" w:type="dxa"/>
          </w:tcPr>
          <w:p w:rsidR="00003445" w:rsidRDefault="00003445">
            <w:pPr>
              <w:pStyle w:val="ConsPlusNormal"/>
              <w:jc w:val="center"/>
            </w:pPr>
            <w:r>
              <w:t>53.3</w:t>
            </w:r>
          </w:p>
        </w:tc>
        <w:tc>
          <w:tcPr>
            <w:tcW w:w="1774" w:type="dxa"/>
          </w:tcPr>
          <w:p w:rsidR="00003445" w:rsidRDefault="00003445">
            <w:pPr>
              <w:pStyle w:val="ConsPlusNormal"/>
            </w:pPr>
            <w:r>
              <w:t>обращение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lastRenderedPageBreak/>
              <w:t>2.1.4. Проведение отдельных диагностических (лабораторных) исследований</w:t>
            </w:r>
          </w:p>
        </w:tc>
        <w:tc>
          <w:tcPr>
            <w:tcW w:w="904" w:type="dxa"/>
          </w:tcPr>
          <w:p w:rsidR="00003445" w:rsidRDefault="00003445">
            <w:pPr>
              <w:pStyle w:val="ConsPlusNormal"/>
              <w:jc w:val="center"/>
            </w:pPr>
            <w:r>
              <w:t>53.4</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компьютерная томография</w:t>
            </w:r>
          </w:p>
        </w:tc>
        <w:tc>
          <w:tcPr>
            <w:tcW w:w="904" w:type="dxa"/>
          </w:tcPr>
          <w:p w:rsidR="00003445" w:rsidRDefault="00003445">
            <w:pPr>
              <w:pStyle w:val="ConsPlusNormal"/>
              <w:jc w:val="center"/>
            </w:pPr>
            <w:r>
              <w:t>53.4.1</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магнитно-резонансная томография</w:t>
            </w:r>
          </w:p>
        </w:tc>
        <w:tc>
          <w:tcPr>
            <w:tcW w:w="904" w:type="dxa"/>
          </w:tcPr>
          <w:p w:rsidR="00003445" w:rsidRDefault="00003445">
            <w:pPr>
              <w:pStyle w:val="ConsPlusNormal"/>
              <w:jc w:val="center"/>
            </w:pPr>
            <w:r>
              <w:t>53.4.2</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ультразвуковое исследование сердечно-сосудистой системы</w:t>
            </w:r>
          </w:p>
        </w:tc>
        <w:tc>
          <w:tcPr>
            <w:tcW w:w="904" w:type="dxa"/>
          </w:tcPr>
          <w:p w:rsidR="00003445" w:rsidRDefault="00003445">
            <w:pPr>
              <w:pStyle w:val="ConsPlusNormal"/>
              <w:jc w:val="center"/>
            </w:pPr>
            <w:r>
              <w:t>53.4.3</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эндоскопическое диагностическое исследование</w:t>
            </w:r>
          </w:p>
        </w:tc>
        <w:tc>
          <w:tcPr>
            <w:tcW w:w="904" w:type="dxa"/>
          </w:tcPr>
          <w:p w:rsidR="00003445" w:rsidRDefault="00003445">
            <w:pPr>
              <w:pStyle w:val="ConsPlusNormal"/>
              <w:jc w:val="center"/>
            </w:pPr>
            <w:r>
              <w:t>53.4.4</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молекулярно-генетическое исследование с целью диагностики онкологических заболеваний</w:t>
            </w:r>
          </w:p>
        </w:tc>
        <w:tc>
          <w:tcPr>
            <w:tcW w:w="904" w:type="dxa"/>
          </w:tcPr>
          <w:p w:rsidR="00003445" w:rsidRDefault="00003445">
            <w:pPr>
              <w:pStyle w:val="ConsPlusNormal"/>
              <w:jc w:val="center"/>
            </w:pPr>
            <w:r>
              <w:t>53.4.5</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04" w:type="dxa"/>
          </w:tcPr>
          <w:p w:rsidR="00003445" w:rsidRDefault="00003445">
            <w:pPr>
              <w:pStyle w:val="ConsPlusNormal"/>
              <w:jc w:val="center"/>
            </w:pPr>
            <w:r>
              <w:t>53.4.6</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тестирование на выявление новой коронавирусной инфекции (COVID-19)</w:t>
            </w:r>
          </w:p>
        </w:tc>
        <w:tc>
          <w:tcPr>
            <w:tcW w:w="904" w:type="dxa"/>
          </w:tcPr>
          <w:p w:rsidR="00003445" w:rsidRDefault="00003445">
            <w:pPr>
              <w:pStyle w:val="ConsPlusNormal"/>
              <w:jc w:val="center"/>
            </w:pPr>
            <w:r>
              <w:t>53.4.7</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ПЭТ-КТ при онкологических заболеваниях</w:t>
            </w:r>
          </w:p>
        </w:tc>
        <w:tc>
          <w:tcPr>
            <w:tcW w:w="904" w:type="dxa"/>
          </w:tcPr>
          <w:p w:rsidR="00003445" w:rsidRDefault="00003445">
            <w:pPr>
              <w:pStyle w:val="ConsPlusNormal"/>
              <w:jc w:val="center"/>
            </w:pPr>
            <w:r>
              <w:t>53.4.8</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lastRenderedPageBreak/>
              <w:t>ОФЭКТ/КТ</w:t>
            </w:r>
          </w:p>
        </w:tc>
        <w:tc>
          <w:tcPr>
            <w:tcW w:w="904" w:type="dxa"/>
          </w:tcPr>
          <w:p w:rsidR="00003445" w:rsidRDefault="00003445">
            <w:pPr>
              <w:pStyle w:val="ConsPlusNormal"/>
              <w:jc w:val="center"/>
            </w:pPr>
            <w:r>
              <w:t>53.4.9</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школа сахарного диабета</w:t>
            </w:r>
          </w:p>
        </w:tc>
        <w:tc>
          <w:tcPr>
            <w:tcW w:w="904" w:type="dxa"/>
          </w:tcPr>
          <w:p w:rsidR="00003445" w:rsidRDefault="00003445">
            <w:pPr>
              <w:pStyle w:val="ConsPlusNormal"/>
              <w:jc w:val="center"/>
            </w:pPr>
            <w:r>
              <w:t>53.4.10</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2.1.5. Диспансерное наблюдение, в том числе по поводу:</w:t>
            </w:r>
          </w:p>
        </w:tc>
        <w:tc>
          <w:tcPr>
            <w:tcW w:w="904" w:type="dxa"/>
          </w:tcPr>
          <w:p w:rsidR="00003445" w:rsidRDefault="00003445">
            <w:pPr>
              <w:pStyle w:val="ConsPlusNormal"/>
              <w:jc w:val="center"/>
            </w:pPr>
            <w:r>
              <w:t>53.5</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2.1.5.1. Онкологических заболеваний</w:t>
            </w:r>
          </w:p>
        </w:tc>
        <w:tc>
          <w:tcPr>
            <w:tcW w:w="904" w:type="dxa"/>
          </w:tcPr>
          <w:p w:rsidR="00003445" w:rsidRDefault="00003445">
            <w:pPr>
              <w:pStyle w:val="ConsPlusNormal"/>
              <w:jc w:val="center"/>
            </w:pPr>
            <w:r>
              <w:t>53.5.1</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2.1.5.2. Сахарного диабета</w:t>
            </w:r>
          </w:p>
        </w:tc>
        <w:tc>
          <w:tcPr>
            <w:tcW w:w="904" w:type="dxa"/>
          </w:tcPr>
          <w:p w:rsidR="00003445" w:rsidRDefault="00003445">
            <w:pPr>
              <w:pStyle w:val="ConsPlusNormal"/>
              <w:jc w:val="center"/>
            </w:pPr>
            <w:r>
              <w:t>53.5.2</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2.1.5.3. Болезней системы кровообращения</w:t>
            </w:r>
          </w:p>
        </w:tc>
        <w:tc>
          <w:tcPr>
            <w:tcW w:w="904" w:type="dxa"/>
          </w:tcPr>
          <w:p w:rsidR="00003445" w:rsidRDefault="00003445">
            <w:pPr>
              <w:pStyle w:val="ConsPlusNormal"/>
              <w:jc w:val="center"/>
            </w:pPr>
            <w:r>
              <w:t>53.5.3</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 xml:space="preserve">2.2. В условиях дневных стационаров </w:t>
            </w:r>
            <w:hyperlink w:anchor="P14029">
              <w:r>
                <w:rPr>
                  <w:color w:val="0000FF"/>
                </w:rPr>
                <w:t>&lt;5&gt;</w:t>
              </w:r>
            </w:hyperlink>
            <w:r>
              <w:t>, за исключением медицинской реабилитации, в том числе:</w:t>
            </w:r>
          </w:p>
        </w:tc>
        <w:tc>
          <w:tcPr>
            <w:tcW w:w="904" w:type="dxa"/>
          </w:tcPr>
          <w:p w:rsidR="00003445" w:rsidRDefault="00003445">
            <w:pPr>
              <w:pStyle w:val="ConsPlusNormal"/>
              <w:jc w:val="center"/>
            </w:pPr>
            <w:r>
              <w:t>54</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2.2.1. Для медицинской помощи по профилю "онкология"</w:t>
            </w:r>
          </w:p>
        </w:tc>
        <w:tc>
          <w:tcPr>
            <w:tcW w:w="904" w:type="dxa"/>
          </w:tcPr>
          <w:p w:rsidR="00003445" w:rsidRDefault="00003445">
            <w:pPr>
              <w:pStyle w:val="ConsPlusNormal"/>
              <w:jc w:val="center"/>
            </w:pPr>
            <w:r>
              <w:t>54.1</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2.2.2. Для медицинской помощи при экстракорпоральном оплодотворении</w:t>
            </w:r>
          </w:p>
        </w:tc>
        <w:tc>
          <w:tcPr>
            <w:tcW w:w="904" w:type="dxa"/>
          </w:tcPr>
          <w:p w:rsidR="00003445" w:rsidRDefault="00003445">
            <w:pPr>
              <w:pStyle w:val="ConsPlusNormal"/>
              <w:jc w:val="center"/>
            </w:pPr>
            <w:r>
              <w:t>54.2</w:t>
            </w:r>
          </w:p>
        </w:tc>
        <w:tc>
          <w:tcPr>
            <w:tcW w:w="1774" w:type="dxa"/>
          </w:tcPr>
          <w:p w:rsidR="00003445" w:rsidRDefault="00003445">
            <w:pPr>
              <w:pStyle w:val="ConsPlusNormal"/>
            </w:pPr>
            <w:r>
              <w:t>случай</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 xml:space="preserve">3. В условиях дневных стационаров (первичная медико-санитарная помощь, специализированная медицинская помощь), за </w:t>
            </w:r>
            <w:r>
              <w:lastRenderedPageBreak/>
              <w:t>исключением медицинской реабилитации, в том числе:</w:t>
            </w:r>
          </w:p>
        </w:tc>
        <w:tc>
          <w:tcPr>
            <w:tcW w:w="904" w:type="dxa"/>
          </w:tcPr>
          <w:p w:rsidR="00003445" w:rsidRDefault="00003445">
            <w:pPr>
              <w:pStyle w:val="ConsPlusNormal"/>
              <w:jc w:val="center"/>
            </w:pPr>
            <w:r>
              <w:lastRenderedPageBreak/>
              <w:t>55</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lastRenderedPageBreak/>
              <w:t>3.1. Для медицинской помощи по профилю "онкология"</w:t>
            </w:r>
          </w:p>
        </w:tc>
        <w:tc>
          <w:tcPr>
            <w:tcW w:w="904" w:type="dxa"/>
          </w:tcPr>
          <w:p w:rsidR="00003445" w:rsidRDefault="00003445">
            <w:pPr>
              <w:pStyle w:val="ConsPlusNormal"/>
              <w:jc w:val="center"/>
            </w:pPr>
            <w:r>
              <w:t>55.1</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3.2. Для медицинской помощи при экстракорпоральном оплодотворении</w:t>
            </w:r>
          </w:p>
        </w:tc>
        <w:tc>
          <w:tcPr>
            <w:tcW w:w="904" w:type="dxa"/>
          </w:tcPr>
          <w:p w:rsidR="00003445" w:rsidRDefault="00003445">
            <w:pPr>
              <w:pStyle w:val="ConsPlusNormal"/>
              <w:jc w:val="center"/>
            </w:pPr>
            <w:r>
              <w:t>55.2</w:t>
            </w:r>
          </w:p>
        </w:tc>
        <w:tc>
          <w:tcPr>
            <w:tcW w:w="1774" w:type="dxa"/>
          </w:tcPr>
          <w:p w:rsidR="00003445" w:rsidRDefault="00003445">
            <w:pPr>
              <w:pStyle w:val="ConsPlusNormal"/>
            </w:pPr>
            <w:r>
              <w:t>случай</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3.3. Для медицинской помощи больным с вирусным гепатитом C</w:t>
            </w:r>
          </w:p>
        </w:tc>
        <w:tc>
          <w:tcPr>
            <w:tcW w:w="904" w:type="dxa"/>
          </w:tcPr>
          <w:p w:rsidR="00003445" w:rsidRDefault="00003445">
            <w:pPr>
              <w:pStyle w:val="ConsPlusNormal"/>
              <w:jc w:val="center"/>
            </w:pPr>
            <w:r>
              <w:t>55.3</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4. Специализированная, в том числе высокотехнологичная, медицинская помощь, включая медицинскую помощь:</w:t>
            </w:r>
          </w:p>
        </w:tc>
        <w:tc>
          <w:tcPr>
            <w:tcW w:w="904" w:type="dxa"/>
          </w:tcPr>
          <w:p w:rsidR="00003445" w:rsidRDefault="00003445">
            <w:pPr>
              <w:pStyle w:val="ConsPlusNormal"/>
              <w:jc w:val="center"/>
            </w:pPr>
            <w:r>
              <w:t>56</w:t>
            </w:r>
          </w:p>
        </w:tc>
        <w:tc>
          <w:tcPr>
            <w:tcW w:w="1774"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4.1. В условиях дневных стационаров, за исключением медицинской реабилитации, в том числе:</w:t>
            </w:r>
          </w:p>
        </w:tc>
        <w:tc>
          <w:tcPr>
            <w:tcW w:w="904" w:type="dxa"/>
          </w:tcPr>
          <w:p w:rsidR="00003445" w:rsidRDefault="00003445">
            <w:pPr>
              <w:pStyle w:val="ConsPlusNormal"/>
              <w:jc w:val="center"/>
            </w:pPr>
            <w:r>
              <w:t>57</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4.1.1. Для медицинской помощи по профилю "онкология"</w:t>
            </w:r>
          </w:p>
        </w:tc>
        <w:tc>
          <w:tcPr>
            <w:tcW w:w="904" w:type="dxa"/>
          </w:tcPr>
          <w:p w:rsidR="00003445" w:rsidRDefault="00003445">
            <w:pPr>
              <w:pStyle w:val="ConsPlusNormal"/>
              <w:jc w:val="center"/>
            </w:pPr>
            <w:r>
              <w:t>57.1</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4.1.2. Для медицинской помощи при экстракорпоральном оплодотворении</w:t>
            </w:r>
          </w:p>
        </w:tc>
        <w:tc>
          <w:tcPr>
            <w:tcW w:w="904" w:type="dxa"/>
          </w:tcPr>
          <w:p w:rsidR="00003445" w:rsidRDefault="00003445">
            <w:pPr>
              <w:pStyle w:val="ConsPlusNormal"/>
              <w:jc w:val="center"/>
            </w:pPr>
            <w:r>
              <w:t>57.2</w:t>
            </w:r>
          </w:p>
        </w:tc>
        <w:tc>
          <w:tcPr>
            <w:tcW w:w="1774" w:type="dxa"/>
          </w:tcPr>
          <w:p w:rsidR="00003445" w:rsidRDefault="00003445">
            <w:pPr>
              <w:pStyle w:val="ConsPlusNormal"/>
            </w:pPr>
            <w:r>
              <w:t>случай</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4.1.3. Для медицинской помощи больным с вирусным гепатитом C</w:t>
            </w:r>
          </w:p>
        </w:tc>
        <w:tc>
          <w:tcPr>
            <w:tcW w:w="904" w:type="dxa"/>
          </w:tcPr>
          <w:p w:rsidR="00003445" w:rsidRDefault="00003445">
            <w:pPr>
              <w:pStyle w:val="ConsPlusNormal"/>
              <w:jc w:val="center"/>
            </w:pPr>
            <w:r>
              <w:t>57.3</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lastRenderedPageBreak/>
              <w:t>4.2. В условиях круглосуточного стационара, за исключением медицинской реабилитации, в том числе:</w:t>
            </w:r>
          </w:p>
        </w:tc>
        <w:tc>
          <w:tcPr>
            <w:tcW w:w="904" w:type="dxa"/>
          </w:tcPr>
          <w:p w:rsidR="00003445" w:rsidRDefault="00003445">
            <w:pPr>
              <w:pStyle w:val="ConsPlusNormal"/>
              <w:jc w:val="center"/>
            </w:pPr>
            <w:r>
              <w:t>58</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4.2.1. Для медицинской помощи по профилю "онкология"</w:t>
            </w:r>
          </w:p>
        </w:tc>
        <w:tc>
          <w:tcPr>
            <w:tcW w:w="904" w:type="dxa"/>
          </w:tcPr>
          <w:p w:rsidR="00003445" w:rsidRDefault="00003445">
            <w:pPr>
              <w:pStyle w:val="ConsPlusNormal"/>
              <w:jc w:val="center"/>
            </w:pPr>
            <w:r>
              <w:t>58.1</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4.2.2. Высокотехнологичная медицинская помощь</w:t>
            </w:r>
          </w:p>
        </w:tc>
        <w:tc>
          <w:tcPr>
            <w:tcW w:w="904" w:type="dxa"/>
          </w:tcPr>
          <w:p w:rsidR="00003445" w:rsidRDefault="00003445">
            <w:pPr>
              <w:pStyle w:val="ConsPlusNormal"/>
              <w:jc w:val="center"/>
            </w:pPr>
            <w:r>
              <w:t>58.2</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стентирование для больных с инфарктом миокарда</w:t>
            </w:r>
          </w:p>
        </w:tc>
        <w:tc>
          <w:tcPr>
            <w:tcW w:w="904" w:type="dxa"/>
          </w:tcPr>
          <w:p w:rsidR="00003445" w:rsidRDefault="00003445">
            <w:pPr>
              <w:pStyle w:val="ConsPlusNormal"/>
              <w:jc w:val="center"/>
            </w:pPr>
            <w:r>
              <w:t>58.3</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имплантация частотно-адаптированного кардиостимулятора взрослым</w:t>
            </w:r>
          </w:p>
        </w:tc>
        <w:tc>
          <w:tcPr>
            <w:tcW w:w="904" w:type="dxa"/>
          </w:tcPr>
          <w:p w:rsidR="00003445" w:rsidRDefault="00003445">
            <w:pPr>
              <w:pStyle w:val="ConsPlusNormal"/>
              <w:jc w:val="center"/>
            </w:pPr>
            <w:r>
              <w:t>58.4</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эндоваскулярная деструкция дополнительных проводящих путей и аритмогенных зон сердца</w:t>
            </w:r>
          </w:p>
        </w:tc>
        <w:tc>
          <w:tcPr>
            <w:tcW w:w="904" w:type="dxa"/>
          </w:tcPr>
          <w:p w:rsidR="00003445" w:rsidRDefault="00003445">
            <w:pPr>
              <w:pStyle w:val="ConsPlusNormal"/>
              <w:jc w:val="center"/>
            </w:pPr>
            <w:r>
              <w:t>58.5</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стентирование/эндартерэктомия</w:t>
            </w:r>
          </w:p>
        </w:tc>
        <w:tc>
          <w:tcPr>
            <w:tcW w:w="904" w:type="dxa"/>
          </w:tcPr>
          <w:p w:rsidR="00003445" w:rsidRDefault="00003445">
            <w:pPr>
              <w:pStyle w:val="ConsPlusNormal"/>
              <w:jc w:val="center"/>
            </w:pPr>
            <w:r>
              <w:t>58.6</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5. Медицинская реабилитация</w:t>
            </w:r>
          </w:p>
        </w:tc>
        <w:tc>
          <w:tcPr>
            <w:tcW w:w="904" w:type="dxa"/>
          </w:tcPr>
          <w:p w:rsidR="00003445" w:rsidRDefault="00003445">
            <w:pPr>
              <w:pStyle w:val="ConsPlusNormal"/>
              <w:jc w:val="center"/>
            </w:pPr>
            <w:r>
              <w:t>59</w:t>
            </w:r>
          </w:p>
        </w:tc>
        <w:tc>
          <w:tcPr>
            <w:tcW w:w="1774"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5.1. В амбулаторных условиях</w:t>
            </w:r>
          </w:p>
        </w:tc>
        <w:tc>
          <w:tcPr>
            <w:tcW w:w="904" w:type="dxa"/>
          </w:tcPr>
          <w:p w:rsidR="00003445" w:rsidRDefault="00003445">
            <w:pPr>
              <w:pStyle w:val="ConsPlusNormal"/>
              <w:jc w:val="center"/>
            </w:pPr>
            <w:r>
              <w:t>60</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 xml:space="preserve">5.2. В условиях дневных стационаров (первичная медико-санитарная помощь, специализированная </w:t>
            </w:r>
            <w:r>
              <w:lastRenderedPageBreak/>
              <w:t>медицинская помощь)</w:t>
            </w:r>
          </w:p>
        </w:tc>
        <w:tc>
          <w:tcPr>
            <w:tcW w:w="904" w:type="dxa"/>
          </w:tcPr>
          <w:p w:rsidR="00003445" w:rsidRDefault="00003445">
            <w:pPr>
              <w:pStyle w:val="ConsPlusNormal"/>
              <w:jc w:val="center"/>
            </w:pPr>
            <w:r>
              <w:lastRenderedPageBreak/>
              <w:t>61</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lastRenderedPageBreak/>
              <w:t>5.3. Специализированная, в том числе высокотехнологичная, медицинская помощь в условиях круглосуточного стационара</w:t>
            </w:r>
          </w:p>
        </w:tc>
        <w:tc>
          <w:tcPr>
            <w:tcW w:w="904" w:type="dxa"/>
          </w:tcPr>
          <w:p w:rsidR="00003445" w:rsidRDefault="00003445">
            <w:pPr>
              <w:pStyle w:val="ConsPlusNormal"/>
              <w:jc w:val="center"/>
            </w:pPr>
            <w:r>
              <w:t>62</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 xml:space="preserve">6. Паллиативная медицинская помощь </w:t>
            </w:r>
            <w:hyperlink w:anchor="P14033">
              <w:r>
                <w:rPr>
                  <w:color w:val="0000FF"/>
                </w:rPr>
                <w:t>&lt;9&gt;</w:t>
              </w:r>
            </w:hyperlink>
          </w:p>
        </w:tc>
        <w:tc>
          <w:tcPr>
            <w:tcW w:w="904" w:type="dxa"/>
          </w:tcPr>
          <w:p w:rsidR="00003445" w:rsidRDefault="00003445">
            <w:pPr>
              <w:pStyle w:val="ConsPlusNormal"/>
              <w:jc w:val="center"/>
            </w:pPr>
            <w:r>
              <w:t>63</w:t>
            </w:r>
          </w:p>
        </w:tc>
        <w:tc>
          <w:tcPr>
            <w:tcW w:w="1774"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 xml:space="preserve">6.1. Первичная медицинская помощь, в том числе доврачебная и врачебная </w:t>
            </w:r>
            <w:hyperlink w:anchor="P14031">
              <w:r>
                <w:rPr>
                  <w:color w:val="0000FF"/>
                </w:rPr>
                <w:t>&lt;7&gt;</w:t>
              </w:r>
            </w:hyperlink>
            <w:r>
              <w:t>, всего, включая:</w:t>
            </w:r>
          </w:p>
        </w:tc>
        <w:tc>
          <w:tcPr>
            <w:tcW w:w="904" w:type="dxa"/>
          </w:tcPr>
          <w:p w:rsidR="00003445" w:rsidRDefault="00003445">
            <w:pPr>
              <w:pStyle w:val="ConsPlusNormal"/>
              <w:jc w:val="center"/>
            </w:pPr>
            <w:r>
              <w:t>63.1</w:t>
            </w:r>
          </w:p>
        </w:tc>
        <w:tc>
          <w:tcPr>
            <w:tcW w:w="1774" w:type="dxa"/>
          </w:tcPr>
          <w:p w:rsidR="00003445" w:rsidRDefault="00003445">
            <w:pPr>
              <w:pStyle w:val="ConsPlusNormal"/>
            </w:pPr>
            <w:r>
              <w:t>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6.1.1. Посещение по паллиативной медицинской помощи без учета посещений на дому патронажными бригадами</w:t>
            </w:r>
          </w:p>
        </w:tc>
        <w:tc>
          <w:tcPr>
            <w:tcW w:w="904" w:type="dxa"/>
          </w:tcPr>
          <w:p w:rsidR="00003445" w:rsidRDefault="00003445">
            <w:pPr>
              <w:pStyle w:val="ConsPlusNormal"/>
              <w:jc w:val="center"/>
            </w:pPr>
            <w:r>
              <w:t>63.1.1</w:t>
            </w:r>
          </w:p>
        </w:tc>
        <w:tc>
          <w:tcPr>
            <w:tcW w:w="1774" w:type="dxa"/>
          </w:tcPr>
          <w:p w:rsidR="00003445" w:rsidRDefault="00003445">
            <w:pPr>
              <w:pStyle w:val="ConsPlusNormal"/>
            </w:pPr>
            <w:r>
              <w:t>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6.1.2. Посещения на дому выездными патронажными бригадами</w:t>
            </w:r>
          </w:p>
        </w:tc>
        <w:tc>
          <w:tcPr>
            <w:tcW w:w="904" w:type="dxa"/>
          </w:tcPr>
          <w:p w:rsidR="00003445" w:rsidRDefault="00003445">
            <w:pPr>
              <w:pStyle w:val="ConsPlusNormal"/>
              <w:jc w:val="center"/>
            </w:pPr>
            <w:r>
              <w:t>63.1.2</w:t>
            </w:r>
          </w:p>
        </w:tc>
        <w:tc>
          <w:tcPr>
            <w:tcW w:w="1774" w:type="dxa"/>
          </w:tcPr>
          <w:p w:rsidR="00003445" w:rsidRDefault="00003445">
            <w:pPr>
              <w:pStyle w:val="ConsPlusNormal"/>
            </w:pPr>
            <w:r>
              <w:t>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6.2. Оказываемая в стационарных условиях (включая койки паллиативной медицинской помощи и койки сестринского ухода)</w:t>
            </w:r>
          </w:p>
        </w:tc>
        <w:tc>
          <w:tcPr>
            <w:tcW w:w="904" w:type="dxa"/>
          </w:tcPr>
          <w:p w:rsidR="00003445" w:rsidRDefault="00003445">
            <w:pPr>
              <w:pStyle w:val="ConsPlusNormal"/>
              <w:jc w:val="center"/>
            </w:pPr>
            <w:r>
              <w:t>63.2</w:t>
            </w:r>
          </w:p>
        </w:tc>
        <w:tc>
          <w:tcPr>
            <w:tcW w:w="1774" w:type="dxa"/>
          </w:tcPr>
          <w:p w:rsidR="00003445" w:rsidRDefault="00003445">
            <w:pPr>
              <w:pStyle w:val="ConsPlusNormal"/>
            </w:pPr>
            <w:r>
              <w:t>койко-день</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6.3. Оказываемая в условиях дневного стационара</w:t>
            </w:r>
          </w:p>
        </w:tc>
        <w:tc>
          <w:tcPr>
            <w:tcW w:w="904" w:type="dxa"/>
          </w:tcPr>
          <w:p w:rsidR="00003445" w:rsidRDefault="00003445">
            <w:pPr>
              <w:pStyle w:val="ConsPlusNormal"/>
              <w:jc w:val="center"/>
            </w:pPr>
            <w:r>
              <w:t>63.3</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 xml:space="preserve">7. Расходы на ведение дела </w:t>
            </w:r>
            <w:r>
              <w:lastRenderedPageBreak/>
              <w:t>СМО</w:t>
            </w:r>
          </w:p>
        </w:tc>
        <w:tc>
          <w:tcPr>
            <w:tcW w:w="904" w:type="dxa"/>
          </w:tcPr>
          <w:p w:rsidR="00003445" w:rsidRDefault="00003445">
            <w:pPr>
              <w:pStyle w:val="ConsPlusNormal"/>
              <w:jc w:val="center"/>
            </w:pPr>
            <w:r>
              <w:lastRenderedPageBreak/>
              <w:t>64</w:t>
            </w:r>
          </w:p>
        </w:tc>
        <w:tc>
          <w:tcPr>
            <w:tcW w:w="1774" w:type="dxa"/>
          </w:tcPr>
          <w:p w:rsidR="00003445" w:rsidRDefault="00003445">
            <w:pPr>
              <w:pStyle w:val="ConsPlusNormal"/>
              <w:jc w:val="center"/>
            </w:pPr>
            <w:r>
              <w:t>-</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lastRenderedPageBreak/>
              <w:t>8. Иные расходы</w:t>
            </w:r>
          </w:p>
        </w:tc>
        <w:tc>
          <w:tcPr>
            <w:tcW w:w="904" w:type="dxa"/>
          </w:tcPr>
          <w:p w:rsidR="00003445" w:rsidRDefault="00003445">
            <w:pPr>
              <w:pStyle w:val="ConsPlusNormal"/>
              <w:jc w:val="center"/>
            </w:pPr>
            <w:r>
              <w:t>65</w:t>
            </w:r>
          </w:p>
        </w:tc>
        <w:tc>
          <w:tcPr>
            <w:tcW w:w="1774" w:type="dxa"/>
          </w:tcPr>
          <w:p w:rsidR="00003445" w:rsidRDefault="00003445">
            <w:pPr>
              <w:pStyle w:val="ConsPlusNormal"/>
              <w:jc w:val="center"/>
            </w:pPr>
            <w:r>
              <w:t>-</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3. Медицинская помощь по видам и заболеваниям, установленным базовой программой (дополнительное финансовое обеспечение):</w:t>
            </w:r>
          </w:p>
        </w:tc>
        <w:tc>
          <w:tcPr>
            <w:tcW w:w="904" w:type="dxa"/>
          </w:tcPr>
          <w:p w:rsidR="00003445" w:rsidRDefault="00003445">
            <w:pPr>
              <w:pStyle w:val="ConsPlusNormal"/>
              <w:jc w:val="center"/>
            </w:pPr>
            <w:r>
              <w:t>66</w:t>
            </w:r>
          </w:p>
        </w:tc>
        <w:tc>
          <w:tcPr>
            <w:tcW w:w="1774" w:type="dxa"/>
          </w:tcPr>
          <w:p w:rsidR="00003445" w:rsidRDefault="00003445">
            <w:pPr>
              <w:pStyle w:val="ConsPlusNormal"/>
              <w:jc w:val="center"/>
            </w:pPr>
            <w:r>
              <w:t>-</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3,6</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10123,1</w:t>
            </w:r>
          </w:p>
        </w:tc>
        <w:tc>
          <w:tcPr>
            <w:tcW w:w="679" w:type="dxa"/>
          </w:tcPr>
          <w:p w:rsidR="00003445" w:rsidRDefault="00003445">
            <w:pPr>
              <w:pStyle w:val="ConsPlusNormal"/>
              <w:jc w:val="center"/>
            </w:pPr>
            <w:r>
              <w:t>0,008</w:t>
            </w:r>
          </w:p>
        </w:tc>
      </w:tr>
      <w:tr w:rsidR="00003445">
        <w:tc>
          <w:tcPr>
            <w:tcW w:w="3231" w:type="dxa"/>
          </w:tcPr>
          <w:p w:rsidR="00003445" w:rsidRDefault="00003445">
            <w:pPr>
              <w:pStyle w:val="ConsPlusNormal"/>
            </w:pPr>
            <w:r>
              <w:t>1. Скорая, в том числе скорая специализированная, медицинская помощь</w:t>
            </w:r>
          </w:p>
        </w:tc>
        <w:tc>
          <w:tcPr>
            <w:tcW w:w="904" w:type="dxa"/>
          </w:tcPr>
          <w:p w:rsidR="00003445" w:rsidRDefault="00003445">
            <w:pPr>
              <w:pStyle w:val="ConsPlusNormal"/>
              <w:jc w:val="center"/>
            </w:pPr>
            <w:r>
              <w:t>67</w:t>
            </w:r>
          </w:p>
        </w:tc>
        <w:tc>
          <w:tcPr>
            <w:tcW w:w="1774" w:type="dxa"/>
          </w:tcPr>
          <w:p w:rsidR="00003445" w:rsidRDefault="00003445">
            <w:pPr>
              <w:pStyle w:val="ConsPlusNormal"/>
            </w:pPr>
            <w:r>
              <w:t>вызов</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 Первичная медико-санитарная помощь, за исключением медицинской реабилитации</w:t>
            </w:r>
          </w:p>
        </w:tc>
        <w:tc>
          <w:tcPr>
            <w:tcW w:w="904" w:type="dxa"/>
          </w:tcPr>
          <w:p w:rsidR="00003445" w:rsidRDefault="00003445">
            <w:pPr>
              <w:pStyle w:val="ConsPlusNormal"/>
              <w:jc w:val="center"/>
            </w:pPr>
            <w:r>
              <w:t>68</w:t>
            </w:r>
          </w:p>
        </w:tc>
        <w:tc>
          <w:tcPr>
            <w:tcW w:w="1774"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2.1. В амбулаторных условиях</w:t>
            </w:r>
          </w:p>
        </w:tc>
        <w:tc>
          <w:tcPr>
            <w:tcW w:w="904" w:type="dxa"/>
          </w:tcPr>
          <w:p w:rsidR="00003445" w:rsidRDefault="00003445">
            <w:pPr>
              <w:pStyle w:val="ConsPlusNormal"/>
              <w:jc w:val="center"/>
            </w:pPr>
            <w:r>
              <w:t>69</w:t>
            </w:r>
          </w:p>
        </w:tc>
        <w:tc>
          <w:tcPr>
            <w:tcW w:w="1774"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2.1.1. Посещения с профилактическими и иными целями (сумма строк 69.1.1 + 69.1.2 + 69.1.3 + 69.1.4 + 69.1.5), из них:</w:t>
            </w:r>
          </w:p>
        </w:tc>
        <w:tc>
          <w:tcPr>
            <w:tcW w:w="904" w:type="dxa"/>
          </w:tcPr>
          <w:p w:rsidR="00003445" w:rsidRDefault="00003445">
            <w:pPr>
              <w:pStyle w:val="ConsPlusNormal"/>
              <w:jc w:val="center"/>
            </w:pPr>
            <w:r>
              <w:t>69.1</w:t>
            </w:r>
          </w:p>
        </w:tc>
        <w:tc>
          <w:tcPr>
            <w:tcW w:w="1774" w:type="dxa"/>
          </w:tcPr>
          <w:p w:rsidR="00003445" w:rsidRDefault="00003445">
            <w:pPr>
              <w:pStyle w:val="ConsPlusNormal"/>
            </w:pPr>
            <w:r>
              <w:t>посещение/комплексное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для проведения профилактических медицинских осмотров</w:t>
            </w:r>
          </w:p>
        </w:tc>
        <w:tc>
          <w:tcPr>
            <w:tcW w:w="904" w:type="dxa"/>
          </w:tcPr>
          <w:p w:rsidR="00003445" w:rsidRDefault="00003445">
            <w:pPr>
              <w:pStyle w:val="ConsPlusNormal"/>
              <w:jc w:val="center"/>
            </w:pPr>
            <w:r>
              <w:t>69.1.1</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для проведения диспансеризации, всего, в том числе:</w:t>
            </w:r>
          </w:p>
        </w:tc>
        <w:tc>
          <w:tcPr>
            <w:tcW w:w="904" w:type="dxa"/>
          </w:tcPr>
          <w:p w:rsidR="00003445" w:rsidRDefault="00003445">
            <w:pPr>
              <w:pStyle w:val="ConsPlusNormal"/>
              <w:jc w:val="center"/>
            </w:pPr>
            <w:r>
              <w:t>69.1.2</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lastRenderedPageBreak/>
              <w:t>для проведения углубленной диспансеризации</w:t>
            </w:r>
          </w:p>
        </w:tc>
        <w:tc>
          <w:tcPr>
            <w:tcW w:w="904" w:type="dxa"/>
          </w:tcPr>
          <w:p w:rsidR="00003445" w:rsidRDefault="00003445">
            <w:pPr>
              <w:pStyle w:val="ConsPlusNormal"/>
              <w:jc w:val="center"/>
            </w:pPr>
            <w:r>
              <w:t>69.1.2.1</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для проведения диспансеризации по оценке репродуктивного здоровья</w:t>
            </w:r>
          </w:p>
        </w:tc>
        <w:tc>
          <w:tcPr>
            <w:tcW w:w="904" w:type="dxa"/>
          </w:tcPr>
          <w:p w:rsidR="00003445" w:rsidRDefault="00003445">
            <w:pPr>
              <w:pStyle w:val="ConsPlusNormal"/>
              <w:jc w:val="center"/>
            </w:pPr>
            <w:r>
              <w:t>69.1.3</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женщины</w:t>
            </w:r>
          </w:p>
        </w:tc>
        <w:tc>
          <w:tcPr>
            <w:tcW w:w="904" w:type="dxa"/>
          </w:tcPr>
          <w:p w:rsidR="00003445" w:rsidRDefault="00003445">
            <w:pPr>
              <w:pStyle w:val="ConsPlusNormal"/>
              <w:jc w:val="center"/>
            </w:pPr>
            <w:r>
              <w:t>69.1.3.1</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мужчины</w:t>
            </w:r>
          </w:p>
        </w:tc>
        <w:tc>
          <w:tcPr>
            <w:tcW w:w="904" w:type="dxa"/>
          </w:tcPr>
          <w:p w:rsidR="00003445" w:rsidRDefault="00003445">
            <w:pPr>
              <w:pStyle w:val="ConsPlusNormal"/>
              <w:jc w:val="center"/>
            </w:pPr>
            <w:r>
              <w:t>69.1.3.2</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для посещений с иными целями</w:t>
            </w:r>
          </w:p>
        </w:tc>
        <w:tc>
          <w:tcPr>
            <w:tcW w:w="904" w:type="dxa"/>
          </w:tcPr>
          <w:p w:rsidR="00003445" w:rsidRDefault="00003445">
            <w:pPr>
              <w:pStyle w:val="ConsPlusNormal"/>
              <w:jc w:val="center"/>
            </w:pPr>
            <w:r>
              <w:t>69.1.4</w:t>
            </w:r>
          </w:p>
        </w:tc>
        <w:tc>
          <w:tcPr>
            <w:tcW w:w="1774" w:type="dxa"/>
          </w:tcPr>
          <w:p w:rsidR="00003445" w:rsidRDefault="00003445">
            <w:pPr>
              <w:pStyle w:val="ConsPlusNormal"/>
            </w:pPr>
            <w:r>
              <w:t>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посещения с профилактическими целями центров здоровья</w:t>
            </w:r>
          </w:p>
        </w:tc>
        <w:tc>
          <w:tcPr>
            <w:tcW w:w="904" w:type="dxa"/>
          </w:tcPr>
          <w:p w:rsidR="00003445" w:rsidRDefault="00003445">
            <w:pPr>
              <w:pStyle w:val="ConsPlusNormal"/>
              <w:jc w:val="center"/>
            </w:pPr>
            <w:r>
              <w:t>69.1.5</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2.1.2. В неотложной форме</w:t>
            </w:r>
          </w:p>
        </w:tc>
        <w:tc>
          <w:tcPr>
            <w:tcW w:w="904" w:type="dxa"/>
          </w:tcPr>
          <w:p w:rsidR="00003445" w:rsidRDefault="00003445">
            <w:pPr>
              <w:pStyle w:val="ConsPlusNormal"/>
              <w:jc w:val="center"/>
            </w:pPr>
            <w:r>
              <w:t>69.2</w:t>
            </w:r>
          </w:p>
        </w:tc>
        <w:tc>
          <w:tcPr>
            <w:tcW w:w="1774" w:type="dxa"/>
          </w:tcPr>
          <w:p w:rsidR="00003445" w:rsidRDefault="00003445">
            <w:pPr>
              <w:pStyle w:val="ConsPlusNormal"/>
            </w:pPr>
            <w:r>
              <w:t>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2.1.3. Обращения в связи с заболеваниями</w:t>
            </w:r>
          </w:p>
        </w:tc>
        <w:tc>
          <w:tcPr>
            <w:tcW w:w="904" w:type="dxa"/>
          </w:tcPr>
          <w:p w:rsidR="00003445" w:rsidRDefault="00003445">
            <w:pPr>
              <w:pStyle w:val="ConsPlusNormal"/>
              <w:jc w:val="center"/>
            </w:pPr>
            <w:r>
              <w:t>69.3</w:t>
            </w:r>
          </w:p>
        </w:tc>
        <w:tc>
          <w:tcPr>
            <w:tcW w:w="1774" w:type="dxa"/>
          </w:tcPr>
          <w:p w:rsidR="00003445" w:rsidRDefault="00003445">
            <w:pPr>
              <w:pStyle w:val="ConsPlusNormal"/>
            </w:pPr>
            <w:r>
              <w:t>обращение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3,1</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3,6</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10042,8</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2.1.4. Проведение отдельных диагностических (лабораторных) исследований</w:t>
            </w:r>
          </w:p>
        </w:tc>
        <w:tc>
          <w:tcPr>
            <w:tcW w:w="904" w:type="dxa"/>
          </w:tcPr>
          <w:p w:rsidR="00003445" w:rsidRDefault="00003445">
            <w:pPr>
              <w:pStyle w:val="ConsPlusNormal"/>
              <w:jc w:val="center"/>
            </w:pPr>
            <w:r>
              <w:t>69.4</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компьютерная томография</w:t>
            </w:r>
          </w:p>
        </w:tc>
        <w:tc>
          <w:tcPr>
            <w:tcW w:w="904" w:type="dxa"/>
          </w:tcPr>
          <w:p w:rsidR="00003445" w:rsidRDefault="00003445">
            <w:pPr>
              <w:pStyle w:val="ConsPlusNormal"/>
              <w:jc w:val="center"/>
            </w:pPr>
            <w:r>
              <w:t>69.4.1</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магнитно-резонансная томография</w:t>
            </w:r>
          </w:p>
        </w:tc>
        <w:tc>
          <w:tcPr>
            <w:tcW w:w="904" w:type="dxa"/>
          </w:tcPr>
          <w:p w:rsidR="00003445" w:rsidRDefault="00003445">
            <w:pPr>
              <w:pStyle w:val="ConsPlusNormal"/>
              <w:jc w:val="center"/>
            </w:pPr>
            <w:r>
              <w:t>69.4.2</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ультразвуковое исследование сердечно-сосудистой системы</w:t>
            </w:r>
          </w:p>
        </w:tc>
        <w:tc>
          <w:tcPr>
            <w:tcW w:w="904" w:type="dxa"/>
          </w:tcPr>
          <w:p w:rsidR="00003445" w:rsidRDefault="00003445">
            <w:pPr>
              <w:pStyle w:val="ConsPlusNormal"/>
              <w:jc w:val="center"/>
            </w:pPr>
            <w:r>
              <w:t>69.4.3</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lastRenderedPageBreak/>
              <w:t>эндоскопическое диагностическое исследование</w:t>
            </w:r>
          </w:p>
        </w:tc>
        <w:tc>
          <w:tcPr>
            <w:tcW w:w="904" w:type="dxa"/>
          </w:tcPr>
          <w:p w:rsidR="00003445" w:rsidRDefault="00003445">
            <w:pPr>
              <w:pStyle w:val="ConsPlusNormal"/>
              <w:jc w:val="center"/>
            </w:pPr>
            <w:r>
              <w:t>69.4.4</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молекулярно-генетическое исследование с целью диагностики онкологических заболеваний</w:t>
            </w:r>
          </w:p>
        </w:tc>
        <w:tc>
          <w:tcPr>
            <w:tcW w:w="904" w:type="dxa"/>
          </w:tcPr>
          <w:p w:rsidR="00003445" w:rsidRDefault="00003445">
            <w:pPr>
              <w:pStyle w:val="ConsPlusNormal"/>
              <w:jc w:val="center"/>
            </w:pPr>
            <w:r>
              <w:t>69.4.5</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04" w:type="dxa"/>
          </w:tcPr>
          <w:p w:rsidR="00003445" w:rsidRDefault="00003445">
            <w:pPr>
              <w:pStyle w:val="ConsPlusNormal"/>
              <w:jc w:val="center"/>
            </w:pPr>
            <w:r>
              <w:t>69.4.6</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тестирование на выявление новой коронавирусной инфекции (COVID-19)</w:t>
            </w:r>
          </w:p>
        </w:tc>
        <w:tc>
          <w:tcPr>
            <w:tcW w:w="904" w:type="dxa"/>
          </w:tcPr>
          <w:p w:rsidR="00003445" w:rsidRDefault="00003445">
            <w:pPr>
              <w:pStyle w:val="ConsPlusNormal"/>
              <w:jc w:val="center"/>
            </w:pPr>
            <w:r>
              <w:t>69.4.7</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ПЭТ-КТ при онкологических заболеваниях</w:t>
            </w:r>
          </w:p>
        </w:tc>
        <w:tc>
          <w:tcPr>
            <w:tcW w:w="904" w:type="dxa"/>
          </w:tcPr>
          <w:p w:rsidR="00003445" w:rsidRDefault="00003445">
            <w:pPr>
              <w:pStyle w:val="ConsPlusNormal"/>
              <w:jc w:val="center"/>
            </w:pPr>
            <w:r>
              <w:t>69.4.8</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ОФЭКТ/КТ</w:t>
            </w:r>
          </w:p>
        </w:tc>
        <w:tc>
          <w:tcPr>
            <w:tcW w:w="904" w:type="dxa"/>
          </w:tcPr>
          <w:p w:rsidR="00003445" w:rsidRDefault="00003445">
            <w:pPr>
              <w:pStyle w:val="ConsPlusNormal"/>
              <w:jc w:val="center"/>
            </w:pPr>
            <w:r>
              <w:t>69.4.9</w:t>
            </w:r>
          </w:p>
        </w:tc>
        <w:tc>
          <w:tcPr>
            <w:tcW w:w="1774" w:type="dxa"/>
          </w:tcPr>
          <w:p w:rsidR="00003445" w:rsidRDefault="00003445">
            <w:pPr>
              <w:pStyle w:val="ConsPlusNormal"/>
            </w:pPr>
            <w:r>
              <w:t>исследование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школа сахарного диабета</w:t>
            </w:r>
          </w:p>
        </w:tc>
        <w:tc>
          <w:tcPr>
            <w:tcW w:w="904" w:type="dxa"/>
          </w:tcPr>
          <w:p w:rsidR="00003445" w:rsidRDefault="00003445">
            <w:pPr>
              <w:pStyle w:val="ConsPlusNormal"/>
              <w:jc w:val="center"/>
            </w:pPr>
            <w:r>
              <w:t>69.4.10</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2.1.5. Диспансерное наблюдение, в том числе по поводу:</w:t>
            </w:r>
          </w:p>
        </w:tc>
        <w:tc>
          <w:tcPr>
            <w:tcW w:w="904" w:type="dxa"/>
          </w:tcPr>
          <w:p w:rsidR="00003445" w:rsidRDefault="00003445">
            <w:pPr>
              <w:pStyle w:val="ConsPlusNormal"/>
              <w:jc w:val="center"/>
            </w:pPr>
            <w:r>
              <w:t>69.5</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2.1.5.1. Онкологических заболеваний</w:t>
            </w:r>
          </w:p>
        </w:tc>
        <w:tc>
          <w:tcPr>
            <w:tcW w:w="904" w:type="dxa"/>
          </w:tcPr>
          <w:p w:rsidR="00003445" w:rsidRDefault="00003445">
            <w:pPr>
              <w:pStyle w:val="ConsPlusNormal"/>
              <w:jc w:val="center"/>
            </w:pPr>
            <w:r>
              <w:t>69.5.1</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lastRenderedPageBreak/>
              <w:t>2.1.5.2. Сахарного диабета</w:t>
            </w:r>
          </w:p>
        </w:tc>
        <w:tc>
          <w:tcPr>
            <w:tcW w:w="904" w:type="dxa"/>
          </w:tcPr>
          <w:p w:rsidR="00003445" w:rsidRDefault="00003445">
            <w:pPr>
              <w:pStyle w:val="ConsPlusNormal"/>
              <w:jc w:val="center"/>
            </w:pPr>
            <w:r>
              <w:t>69.5.2</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2.1.5.3. Болезней системы кровообращения</w:t>
            </w:r>
          </w:p>
        </w:tc>
        <w:tc>
          <w:tcPr>
            <w:tcW w:w="904" w:type="dxa"/>
          </w:tcPr>
          <w:p w:rsidR="00003445" w:rsidRDefault="00003445">
            <w:pPr>
              <w:pStyle w:val="ConsPlusNormal"/>
              <w:jc w:val="center"/>
            </w:pPr>
            <w:r>
              <w:t>69.5.3</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 xml:space="preserve">2.2. В условиях дневных стационаров </w:t>
            </w:r>
            <w:hyperlink w:anchor="P14029">
              <w:r>
                <w:rPr>
                  <w:color w:val="0000FF"/>
                </w:rPr>
                <w:t>&lt;5&gt;</w:t>
              </w:r>
            </w:hyperlink>
            <w:r>
              <w:t>, за исключением медицинской реабилитации, в том числе:</w:t>
            </w:r>
          </w:p>
        </w:tc>
        <w:tc>
          <w:tcPr>
            <w:tcW w:w="904" w:type="dxa"/>
          </w:tcPr>
          <w:p w:rsidR="00003445" w:rsidRDefault="00003445">
            <w:pPr>
              <w:pStyle w:val="ConsPlusNormal"/>
              <w:jc w:val="center"/>
            </w:pPr>
            <w:r>
              <w:t>70</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2.2.1. Медицинская помощь по профилю "онкология"</w:t>
            </w:r>
          </w:p>
        </w:tc>
        <w:tc>
          <w:tcPr>
            <w:tcW w:w="904" w:type="dxa"/>
          </w:tcPr>
          <w:p w:rsidR="00003445" w:rsidRDefault="00003445">
            <w:pPr>
              <w:pStyle w:val="ConsPlusNormal"/>
              <w:jc w:val="center"/>
            </w:pPr>
            <w:r>
              <w:t>70.1</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2.2.2. Для медицинской помощи при экстракорпоральном оплодотворении</w:t>
            </w:r>
          </w:p>
        </w:tc>
        <w:tc>
          <w:tcPr>
            <w:tcW w:w="904" w:type="dxa"/>
          </w:tcPr>
          <w:p w:rsidR="00003445" w:rsidRDefault="00003445">
            <w:pPr>
              <w:pStyle w:val="ConsPlusNormal"/>
              <w:jc w:val="center"/>
            </w:pPr>
            <w:r>
              <w:t>70.2</w:t>
            </w:r>
          </w:p>
        </w:tc>
        <w:tc>
          <w:tcPr>
            <w:tcW w:w="1774" w:type="dxa"/>
          </w:tcPr>
          <w:p w:rsidR="00003445" w:rsidRDefault="00003445">
            <w:pPr>
              <w:pStyle w:val="ConsPlusNormal"/>
            </w:pPr>
            <w:r>
              <w:t>случай</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04" w:type="dxa"/>
          </w:tcPr>
          <w:p w:rsidR="00003445" w:rsidRDefault="00003445">
            <w:pPr>
              <w:pStyle w:val="ConsPlusNormal"/>
              <w:jc w:val="center"/>
            </w:pPr>
            <w:r>
              <w:t>71</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3.1. Медицинская помощь по профилю "онкология"</w:t>
            </w:r>
          </w:p>
        </w:tc>
        <w:tc>
          <w:tcPr>
            <w:tcW w:w="904" w:type="dxa"/>
          </w:tcPr>
          <w:p w:rsidR="00003445" w:rsidRDefault="00003445">
            <w:pPr>
              <w:pStyle w:val="ConsPlusNormal"/>
              <w:jc w:val="center"/>
            </w:pPr>
            <w:r>
              <w:t>71.1</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3.2. Для медицинской помощи при экстракорпоральном оплодотворении</w:t>
            </w:r>
          </w:p>
        </w:tc>
        <w:tc>
          <w:tcPr>
            <w:tcW w:w="904" w:type="dxa"/>
          </w:tcPr>
          <w:p w:rsidR="00003445" w:rsidRDefault="00003445">
            <w:pPr>
              <w:pStyle w:val="ConsPlusNormal"/>
              <w:jc w:val="center"/>
            </w:pPr>
            <w:r>
              <w:t>71.2</w:t>
            </w:r>
          </w:p>
        </w:tc>
        <w:tc>
          <w:tcPr>
            <w:tcW w:w="1774" w:type="dxa"/>
          </w:tcPr>
          <w:p w:rsidR="00003445" w:rsidRDefault="00003445">
            <w:pPr>
              <w:pStyle w:val="ConsPlusNormal"/>
            </w:pPr>
            <w:r>
              <w:t>случай</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 xml:space="preserve">3.3. Для медицинской помощи больным с вирусным гепатитом </w:t>
            </w:r>
            <w:r>
              <w:lastRenderedPageBreak/>
              <w:t>C</w:t>
            </w:r>
          </w:p>
        </w:tc>
        <w:tc>
          <w:tcPr>
            <w:tcW w:w="904" w:type="dxa"/>
          </w:tcPr>
          <w:p w:rsidR="00003445" w:rsidRDefault="00003445">
            <w:pPr>
              <w:pStyle w:val="ConsPlusNormal"/>
              <w:jc w:val="center"/>
            </w:pPr>
            <w:r>
              <w:lastRenderedPageBreak/>
              <w:t>71.3</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lastRenderedPageBreak/>
              <w:t>4. Специализированная, в том числе высокотехнологичная, медицинская помощь, включая медицинскую помощь:</w:t>
            </w:r>
          </w:p>
        </w:tc>
        <w:tc>
          <w:tcPr>
            <w:tcW w:w="904" w:type="dxa"/>
          </w:tcPr>
          <w:p w:rsidR="00003445" w:rsidRDefault="00003445">
            <w:pPr>
              <w:pStyle w:val="ConsPlusNormal"/>
              <w:jc w:val="center"/>
            </w:pPr>
            <w:r>
              <w:t>72</w:t>
            </w:r>
          </w:p>
        </w:tc>
        <w:tc>
          <w:tcPr>
            <w:tcW w:w="1774"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4.1. В условиях дневных стационаров, за исключением медицинской реабилитации, в том числе:</w:t>
            </w:r>
          </w:p>
        </w:tc>
        <w:tc>
          <w:tcPr>
            <w:tcW w:w="904" w:type="dxa"/>
          </w:tcPr>
          <w:p w:rsidR="00003445" w:rsidRDefault="00003445">
            <w:pPr>
              <w:pStyle w:val="ConsPlusNormal"/>
              <w:jc w:val="center"/>
            </w:pPr>
            <w:r>
              <w:t>73</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4.1.1. Для медицинской помощи по профилю "онкология"</w:t>
            </w:r>
          </w:p>
        </w:tc>
        <w:tc>
          <w:tcPr>
            <w:tcW w:w="904" w:type="dxa"/>
          </w:tcPr>
          <w:p w:rsidR="00003445" w:rsidRDefault="00003445">
            <w:pPr>
              <w:pStyle w:val="ConsPlusNormal"/>
              <w:jc w:val="center"/>
            </w:pPr>
            <w:r>
              <w:t>73.1</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4.1.2. Для медицинской помощи при экстракорпоральном оплодотворении</w:t>
            </w:r>
          </w:p>
        </w:tc>
        <w:tc>
          <w:tcPr>
            <w:tcW w:w="904" w:type="dxa"/>
          </w:tcPr>
          <w:p w:rsidR="00003445" w:rsidRDefault="00003445">
            <w:pPr>
              <w:pStyle w:val="ConsPlusNormal"/>
              <w:jc w:val="center"/>
            </w:pPr>
            <w:r>
              <w:t>73.2</w:t>
            </w:r>
          </w:p>
        </w:tc>
        <w:tc>
          <w:tcPr>
            <w:tcW w:w="1774" w:type="dxa"/>
          </w:tcPr>
          <w:p w:rsidR="00003445" w:rsidRDefault="00003445">
            <w:pPr>
              <w:pStyle w:val="ConsPlusNormal"/>
            </w:pPr>
            <w:r>
              <w:t>случай</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4.1.3. Для медицинской помощи больным с вирусным гепатитом C</w:t>
            </w:r>
          </w:p>
        </w:tc>
        <w:tc>
          <w:tcPr>
            <w:tcW w:w="904" w:type="dxa"/>
          </w:tcPr>
          <w:p w:rsidR="00003445" w:rsidRDefault="00003445">
            <w:pPr>
              <w:pStyle w:val="ConsPlusNormal"/>
              <w:jc w:val="center"/>
            </w:pPr>
            <w:r>
              <w:t>73.3</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4.2. В условиях круглосуточного стационара, за исключением медицинской реабилитации, в том числе:</w:t>
            </w:r>
          </w:p>
        </w:tc>
        <w:tc>
          <w:tcPr>
            <w:tcW w:w="904" w:type="dxa"/>
          </w:tcPr>
          <w:p w:rsidR="00003445" w:rsidRDefault="00003445">
            <w:pPr>
              <w:pStyle w:val="ConsPlusNormal"/>
              <w:jc w:val="center"/>
            </w:pPr>
            <w:r>
              <w:t>74</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4.2.1. Для медицинской помощи по профилю "онкология"</w:t>
            </w:r>
          </w:p>
        </w:tc>
        <w:tc>
          <w:tcPr>
            <w:tcW w:w="904" w:type="dxa"/>
          </w:tcPr>
          <w:p w:rsidR="00003445" w:rsidRDefault="00003445">
            <w:pPr>
              <w:pStyle w:val="ConsPlusNormal"/>
              <w:jc w:val="center"/>
            </w:pPr>
            <w:r>
              <w:t>74.1</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4.2.2. Высокотехнологичная медицинская помощь</w:t>
            </w:r>
          </w:p>
        </w:tc>
        <w:tc>
          <w:tcPr>
            <w:tcW w:w="904" w:type="dxa"/>
          </w:tcPr>
          <w:p w:rsidR="00003445" w:rsidRDefault="00003445">
            <w:pPr>
              <w:pStyle w:val="ConsPlusNormal"/>
              <w:jc w:val="center"/>
            </w:pPr>
            <w:r>
              <w:t>74.2</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 xml:space="preserve">стентирование для больных с </w:t>
            </w:r>
            <w:r>
              <w:lastRenderedPageBreak/>
              <w:t>инфарктом миокарда</w:t>
            </w:r>
          </w:p>
        </w:tc>
        <w:tc>
          <w:tcPr>
            <w:tcW w:w="904" w:type="dxa"/>
          </w:tcPr>
          <w:p w:rsidR="00003445" w:rsidRDefault="00003445">
            <w:pPr>
              <w:pStyle w:val="ConsPlusNormal"/>
              <w:jc w:val="center"/>
            </w:pPr>
            <w:r>
              <w:lastRenderedPageBreak/>
              <w:t>74.3</w:t>
            </w:r>
          </w:p>
        </w:tc>
        <w:tc>
          <w:tcPr>
            <w:tcW w:w="1774" w:type="dxa"/>
          </w:tcPr>
          <w:p w:rsidR="00003445" w:rsidRDefault="00003445">
            <w:pPr>
              <w:pStyle w:val="ConsPlusNormal"/>
            </w:pPr>
            <w:r>
              <w:t xml:space="preserve">случай </w:t>
            </w:r>
            <w:r>
              <w:lastRenderedPageBreak/>
              <w:t>госпитализации</w:t>
            </w:r>
          </w:p>
        </w:tc>
        <w:tc>
          <w:tcPr>
            <w:tcW w:w="1759" w:type="dxa"/>
          </w:tcPr>
          <w:p w:rsidR="00003445" w:rsidRDefault="00003445">
            <w:pPr>
              <w:pStyle w:val="ConsPlusNormal"/>
              <w:jc w:val="center"/>
            </w:pPr>
            <w:r>
              <w:lastRenderedPageBreak/>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lastRenderedPageBreak/>
              <w:t>имплантация частотно-адаптированного кардиостимулятора взрослым</w:t>
            </w:r>
          </w:p>
        </w:tc>
        <w:tc>
          <w:tcPr>
            <w:tcW w:w="904" w:type="dxa"/>
          </w:tcPr>
          <w:p w:rsidR="00003445" w:rsidRDefault="00003445">
            <w:pPr>
              <w:pStyle w:val="ConsPlusNormal"/>
              <w:jc w:val="center"/>
            </w:pPr>
            <w:r>
              <w:t>74.4</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эндоваскулярная деструкция дополнительных проводящих путей и аритмогенных зон сердца</w:t>
            </w:r>
          </w:p>
        </w:tc>
        <w:tc>
          <w:tcPr>
            <w:tcW w:w="904" w:type="dxa"/>
          </w:tcPr>
          <w:p w:rsidR="00003445" w:rsidRDefault="00003445">
            <w:pPr>
              <w:pStyle w:val="ConsPlusNormal"/>
              <w:jc w:val="center"/>
            </w:pPr>
            <w:r>
              <w:t>74.5</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стентирование/эндартерэктомия</w:t>
            </w:r>
          </w:p>
        </w:tc>
        <w:tc>
          <w:tcPr>
            <w:tcW w:w="904" w:type="dxa"/>
          </w:tcPr>
          <w:p w:rsidR="00003445" w:rsidRDefault="00003445">
            <w:pPr>
              <w:pStyle w:val="ConsPlusNormal"/>
              <w:jc w:val="center"/>
            </w:pPr>
            <w:r>
              <w:t>74.6</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 xml:space="preserve">5. Медицинская реабилитация </w:t>
            </w:r>
            <w:hyperlink w:anchor="P14034">
              <w:r>
                <w:rPr>
                  <w:color w:val="0000FF"/>
                </w:rPr>
                <w:t>&lt;10&gt;</w:t>
              </w:r>
            </w:hyperlink>
          </w:p>
        </w:tc>
        <w:tc>
          <w:tcPr>
            <w:tcW w:w="904" w:type="dxa"/>
          </w:tcPr>
          <w:p w:rsidR="00003445" w:rsidRDefault="00003445">
            <w:pPr>
              <w:pStyle w:val="ConsPlusNormal"/>
              <w:jc w:val="center"/>
            </w:pPr>
            <w:r>
              <w:t>75</w:t>
            </w:r>
          </w:p>
        </w:tc>
        <w:tc>
          <w:tcPr>
            <w:tcW w:w="1774"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Х</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Х</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5.1. В амбулаторных условиях</w:t>
            </w:r>
          </w:p>
        </w:tc>
        <w:tc>
          <w:tcPr>
            <w:tcW w:w="904" w:type="dxa"/>
          </w:tcPr>
          <w:p w:rsidR="00003445" w:rsidRDefault="00003445">
            <w:pPr>
              <w:pStyle w:val="ConsPlusNormal"/>
              <w:jc w:val="center"/>
            </w:pPr>
            <w:r>
              <w:t>76</w:t>
            </w:r>
          </w:p>
        </w:tc>
        <w:tc>
          <w:tcPr>
            <w:tcW w:w="1774" w:type="dxa"/>
          </w:tcPr>
          <w:p w:rsidR="00003445" w:rsidRDefault="00003445">
            <w:pPr>
              <w:pStyle w:val="ConsPlusNormal"/>
            </w:pPr>
            <w:r>
              <w:t>комплексное посещение</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5.2. В условиях дневных стационаров (первичная медико-санитарная помощь, специализированная медицинская помощь)</w:t>
            </w:r>
          </w:p>
        </w:tc>
        <w:tc>
          <w:tcPr>
            <w:tcW w:w="904" w:type="dxa"/>
          </w:tcPr>
          <w:p w:rsidR="00003445" w:rsidRDefault="00003445">
            <w:pPr>
              <w:pStyle w:val="ConsPlusNormal"/>
              <w:jc w:val="center"/>
            </w:pPr>
            <w:r>
              <w:t>77</w:t>
            </w:r>
          </w:p>
        </w:tc>
        <w:tc>
          <w:tcPr>
            <w:tcW w:w="1774" w:type="dxa"/>
          </w:tcPr>
          <w:p w:rsidR="00003445" w:rsidRDefault="00003445">
            <w:pPr>
              <w:pStyle w:val="ConsPlusNormal"/>
            </w:pPr>
            <w:r>
              <w:t>случай лечения</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904" w:type="dxa"/>
          </w:tcPr>
          <w:p w:rsidR="00003445" w:rsidRDefault="00003445">
            <w:pPr>
              <w:pStyle w:val="ConsPlusNormal"/>
              <w:jc w:val="center"/>
            </w:pPr>
            <w:r>
              <w:t>78</w:t>
            </w:r>
          </w:p>
        </w:tc>
        <w:tc>
          <w:tcPr>
            <w:tcW w:w="1774" w:type="dxa"/>
          </w:tcPr>
          <w:p w:rsidR="00003445" w:rsidRDefault="00003445">
            <w:pPr>
              <w:pStyle w:val="ConsPlusNormal"/>
            </w:pPr>
            <w:r>
              <w:t>случай госпитализации</w:t>
            </w:r>
          </w:p>
        </w:tc>
        <w:tc>
          <w:tcPr>
            <w:tcW w:w="1759" w:type="dxa"/>
          </w:tcPr>
          <w:p w:rsidR="00003445" w:rsidRDefault="00003445">
            <w:pPr>
              <w:pStyle w:val="ConsPlusNormal"/>
              <w:jc w:val="center"/>
            </w:pPr>
            <w:r>
              <w:t>0,000000</w:t>
            </w:r>
          </w:p>
        </w:tc>
        <w:tc>
          <w:tcPr>
            <w:tcW w:w="1759" w:type="dxa"/>
          </w:tcPr>
          <w:p w:rsidR="00003445" w:rsidRDefault="00003445">
            <w:pPr>
              <w:pStyle w:val="ConsPlusNormal"/>
              <w:jc w:val="center"/>
            </w:pPr>
            <w:r>
              <w:t>0,0</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0,0</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t>6. Расходы на ведение дела СМО</w:t>
            </w:r>
          </w:p>
        </w:tc>
        <w:tc>
          <w:tcPr>
            <w:tcW w:w="904" w:type="dxa"/>
          </w:tcPr>
          <w:p w:rsidR="00003445" w:rsidRDefault="00003445">
            <w:pPr>
              <w:pStyle w:val="ConsPlusNormal"/>
              <w:jc w:val="center"/>
            </w:pPr>
            <w:r>
              <w:t>79</w:t>
            </w:r>
          </w:p>
        </w:tc>
        <w:tc>
          <w:tcPr>
            <w:tcW w:w="1774" w:type="dxa"/>
          </w:tcPr>
          <w:p w:rsidR="00003445" w:rsidRDefault="00003445">
            <w:pPr>
              <w:pStyle w:val="ConsPlusNormal"/>
              <w:jc w:val="center"/>
            </w:pPr>
            <w:r>
              <w:t>-</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Х</w:t>
            </w:r>
          </w:p>
        </w:tc>
        <w:tc>
          <w:tcPr>
            <w:tcW w:w="904" w:type="dxa"/>
          </w:tcPr>
          <w:p w:rsidR="00003445" w:rsidRDefault="00003445">
            <w:pPr>
              <w:pStyle w:val="ConsPlusNormal"/>
              <w:jc w:val="center"/>
            </w:pPr>
            <w:r>
              <w:t>0,0</w:t>
            </w:r>
          </w:p>
        </w:tc>
        <w:tc>
          <w:tcPr>
            <w:tcW w:w="1264" w:type="dxa"/>
          </w:tcPr>
          <w:p w:rsidR="00003445" w:rsidRDefault="00003445">
            <w:pPr>
              <w:pStyle w:val="ConsPlusNormal"/>
              <w:jc w:val="center"/>
            </w:pPr>
            <w:r>
              <w:t>Х</w:t>
            </w:r>
          </w:p>
        </w:tc>
        <w:tc>
          <w:tcPr>
            <w:tcW w:w="1384" w:type="dxa"/>
          </w:tcPr>
          <w:p w:rsidR="00003445" w:rsidRDefault="00003445">
            <w:pPr>
              <w:pStyle w:val="ConsPlusNormal"/>
              <w:jc w:val="center"/>
            </w:pPr>
            <w:r>
              <w:t>80,3</w:t>
            </w:r>
          </w:p>
        </w:tc>
        <w:tc>
          <w:tcPr>
            <w:tcW w:w="679" w:type="dxa"/>
          </w:tcPr>
          <w:p w:rsidR="00003445" w:rsidRDefault="00003445">
            <w:pPr>
              <w:pStyle w:val="ConsPlusNormal"/>
              <w:jc w:val="center"/>
            </w:pPr>
            <w:r>
              <w:t>Х</w:t>
            </w:r>
          </w:p>
        </w:tc>
      </w:tr>
      <w:tr w:rsidR="00003445">
        <w:tc>
          <w:tcPr>
            <w:tcW w:w="3231" w:type="dxa"/>
          </w:tcPr>
          <w:p w:rsidR="00003445" w:rsidRDefault="00003445">
            <w:pPr>
              <w:pStyle w:val="ConsPlusNormal"/>
            </w:pPr>
            <w:r>
              <w:lastRenderedPageBreak/>
              <w:t>Итого (сумма строк 01 + 19 + 20)</w:t>
            </w:r>
          </w:p>
        </w:tc>
        <w:tc>
          <w:tcPr>
            <w:tcW w:w="904" w:type="dxa"/>
          </w:tcPr>
          <w:p w:rsidR="00003445" w:rsidRDefault="00003445">
            <w:pPr>
              <w:pStyle w:val="ConsPlusNormal"/>
              <w:jc w:val="center"/>
            </w:pPr>
            <w:r>
              <w:t>80</w:t>
            </w:r>
          </w:p>
        </w:tc>
        <w:tc>
          <w:tcPr>
            <w:tcW w:w="1774" w:type="dxa"/>
          </w:tcPr>
          <w:p w:rsidR="00003445" w:rsidRDefault="00003445">
            <w:pPr>
              <w:pStyle w:val="ConsPlusNormal"/>
              <w:jc w:val="center"/>
            </w:pPr>
            <w:r>
              <w:t>-</w:t>
            </w:r>
          </w:p>
        </w:tc>
        <w:tc>
          <w:tcPr>
            <w:tcW w:w="1759" w:type="dxa"/>
          </w:tcPr>
          <w:p w:rsidR="00003445" w:rsidRDefault="00003445">
            <w:pPr>
              <w:pStyle w:val="ConsPlusNormal"/>
              <w:jc w:val="center"/>
            </w:pPr>
            <w:r>
              <w:t>Х</w:t>
            </w:r>
          </w:p>
        </w:tc>
        <w:tc>
          <w:tcPr>
            <w:tcW w:w="1759" w:type="dxa"/>
          </w:tcPr>
          <w:p w:rsidR="00003445" w:rsidRDefault="00003445">
            <w:pPr>
              <w:pStyle w:val="ConsPlusNormal"/>
              <w:jc w:val="center"/>
            </w:pPr>
            <w:r>
              <w:t>Х</w:t>
            </w:r>
          </w:p>
        </w:tc>
        <w:tc>
          <w:tcPr>
            <w:tcW w:w="1024" w:type="dxa"/>
          </w:tcPr>
          <w:p w:rsidR="00003445" w:rsidRDefault="00003445">
            <w:pPr>
              <w:pStyle w:val="ConsPlusNormal"/>
              <w:jc w:val="center"/>
            </w:pPr>
            <w:r>
              <w:t>7685,2</w:t>
            </w:r>
          </w:p>
        </w:tc>
        <w:tc>
          <w:tcPr>
            <w:tcW w:w="904" w:type="dxa"/>
          </w:tcPr>
          <w:p w:rsidR="00003445" w:rsidRDefault="00003445">
            <w:pPr>
              <w:pStyle w:val="ConsPlusNormal"/>
              <w:jc w:val="center"/>
            </w:pPr>
            <w:r>
              <w:t>38223,0</w:t>
            </w:r>
          </w:p>
        </w:tc>
        <w:tc>
          <w:tcPr>
            <w:tcW w:w="1264" w:type="dxa"/>
          </w:tcPr>
          <w:p w:rsidR="00003445" w:rsidRDefault="00003445">
            <w:pPr>
              <w:pStyle w:val="ConsPlusNormal"/>
              <w:jc w:val="center"/>
            </w:pPr>
            <w:r>
              <w:t>21739992,2</w:t>
            </w:r>
          </w:p>
        </w:tc>
        <w:tc>
          <w:tcPr>
            <w:tcW w:w="1384" w:type="dxa"/>
          </w:tcPr>
          <w:p w:rsidR="00003445" w:rsidRDefault="00003445">
            <w:pPr>
              <w:pStyle w:val="ConsPlusNormal"/>
              <w:jc w:val="center"/>
            </w:pPr>
            <w:r>
              <w:t>107393975,3</w:t>
            </w:r>
          </w:p>
        </w:tc>
        <w:tc>
          <w:tcPr>
            <w:tcW w:w="679" w:type="dxa"/>
          </w:tcPr>
          <w:p w:rsidR="00003445" w:rsidRDefault="00003445">
            <w:pPr>
              <w:pStyle w:val="ConsPlusNormal"/>
              <w:jc w:val="center"/>
            </w:pPr>
            <w:r>
              <w:t>100,0</w:t>
            </w:r>
          </w:p>
        </w:tc>
      </w:tr>
    </w:tbl>
    <w:p w:rsidR="00003445" w:rsidRDefault="00003445">
      <w:pPr>
        <w:pStyle w:val="ConsPlusNormal"/>
        <w:sectPr w:rsidR="00003445">
          <w:pgSz w:w="16838" w:h="11905" w:orient="landscape"/>
          <w:pgMar w:top="1701" w:right="397" w:bottom="850" w:left="397" w:header="0" w:footer="0" w:gutter="0"/>
          <w:cols w:space="720"/>
          <w:titlePg/>
        </w:sectPr>
      </w:pPr>
    </w:p>
    <w:p w:rsidR="00003445" w:rsidRDefault="00003445">
      <w:pPr>
        <w:pStyle w:val="ConsPlusNormal"/>
        <w:jc w:val="both"/>
      </w:pPr>
    </w:p>
    <w:p w:rsidR="00003445" w:rsidRDefault="00003445">
      <w:pPr>
        <w:pStyle w:val="ConsPlusNormal"/>
        <w:ind w:firstLine="540"/>
        <w:jc w:val="both"/>
      </w:pPr>
      <w:r>
        <w:t>--------------------------------</w:t>
      </w:r>
    </w:p>
    <w:p w:rsidR="00003445" w:rsidRDefault="00003445">
      <w:pPr>
        <w:pStyle w:val="ConsPlusNormal"/>
        <w:spacing w:before="220"/>
        <w:ind w:firstLine="540"/>
        <w:jc w:val="both"/>
      </w:pPr>
      <w:bookmarkStart w:id="35" w:name="P14025"/>
      <w:bookmarkEnd w:id="35"/>
      <w:r>
        <w:t>&lt;1&gt; Без учета финансовых средств консолидированного бюджета субъекта Российской Федерации на приобретение оборудования для медицинских организаций, работающих в системе ОМС (затраты, не вошедшие в тариф).</w:t>
      </w:r>
    </w:p>
    <w:p w:rsidR="00003445" w:rsidRDefault="00003445">
      <w:pPr>
        <w:pStyle w:val="ConsPlusNormal"/>
        <w:spacing w:before="220"/>
        <w:ind w:firstLine="540"/>
        <w:jc w:val="both"/>
      </w:pPr>
      <w:bookmarkStart w:id="36" w:name="P14026"/>
      <w:bookmarkEnd w:id="36"/>
      <w:r>
        <w:t>&lt;2&gt; Нормативы объема скорой медицинской помощи и нормативы финансовых затрат на 1 вызов скорой медицинской помощи устанавливаются субъектом Российской Федерации.</w:t>
      </w:r>
    </w:p>
    <w:p w:rsidR="00003445" w:rsidRDefault="00003445">
      <w:pPr>
        <w:pStyle w:val="ConsPlusNormal"/>
        <w:spacing w:before="220"/>
        <w:ind w:firstLine="540"/>
        <w:jc w:val="both"/>
      </w:pPr>
      <w:bookmarkStart w:id="37" w:name="P14027"/>
      <w:bookmarkEnd w:id="37"/>
      <w:r>
        <w:t>&lt;3&gt;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rsidR="00003445" w:rsidRDefault="00003445">
      <w:pPr>
        <w:pStyle w:val="ConsPlusNormal"/>
        <w:spacing w:before="220"/>
        <w:ind w:firstLine="540"/>
        <w:jc w:val="both"/>
      </w:pPr>
      <w:bookmarkStart w:id="38" w:name="P14028"/>
      <w:bookmarkEnd w:id="38"/>
      <w:r>
        <w:t>&lt;4&gt; Законченных случаев лечения заболевания в амбулаторных условиях с кратностью посещений по поводу одного заболевания не менее 2.</w:t>
      </w:r>
    </w:p>
    <w:p w:rsidR="00003445" w:rsidRDefault="00003445">
      <w:pPr>
        <w:pStyle w:val="ConsPlusNormal"/>
        <w:spacing w:before="220"/>
        <w:ind w:firstLine="540"/>
        <w:jc w:val="both"/>
      </w:pPr>
      <w:bookmarkStart w:id="39" w:name="P14029"/>
      <w:bookmarkEnd w:id="39"/>
      <w:r>
        <w:t>&lt;5&gt; Субъект Российской Федерации вправе устанавливать раздельные нормативы объемов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w:t>
      </w:r>
    </w:p>
    <w:p w:rsidR="00003445" w:rsidRDefault="00003445">
      <w:pPr>
        <w:pStyle w:val="ConsPlusNormal"/>
        <w:spacing w:before="220"/>
        <w:ind w:firstLine="540"/>
        <w:jc w:val="both"/>
      </w:pPr>
      <w:bookmarkStart w:id="40" w:name="P14030"/>
      <w:bookmarkEnd w:id="40"/>
      <w:r>
        <w:t xml:space="preserve">&lt;6&gt;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условиях дневного стационара), устанавливаются субъектом Российской Федерации на основании соответствующих нормативов </w:t>
      </w:r>
      <w:hyperlink r:id="rId119">
        <w:r>
          <w:rPr>
            <w:color w:val="0000FF"/>
          </w:rPr>
          <w:t>Программы</w:t>
        </w:r>
      </w:hyperlink>
      <w:r>
        <w:t xml:space="preserve"> государственных гарантий бесплатного оказания гражданам медицинской помощи на 2022 - 2024 годы, утвержденной Постановлением Правительства Российской Федерации от 28.12.2021 N 2505.</w:t>
      </w:r>
    </w:p>
    <w:p w:rsidR="00003445" w:rsidRDefault="00003445">
      <w:pPr>
        <w:pStyle w:val="ConsPlusNormal"/>
        <w:spacing w:before="220"/>
        <w:ind w:firstLine="540"/>
        <w:jc w:val="both"/>
      </w:pPr>
      <w:bookmarkStart w:id="41" w:name="P14031"/>
      <w:bookmarkEnd w:id="41"/>
      <w:r>
        <w:t>&lt;7&gt; Включены в норматив объема первичной медико-санитарной помощи в амбулаторных условиях.</w:t>
      </w:r>
    </w:p>
    <w:p w:rsidR="00003445" w:rsidRDefault="00003445">
      <w:pPr>
        <w:pStyle w:val="ConsPlusNormal"/>
        <w:spacing w:before="220"/>
        <w:ind w:firstLine="540"/>
        <w:jc w:val="both"/>
      </w:pPr>
      <w:bookmarkStart w:id="42" w:name="P14032"/>
      <w:bookmarkEnd w:id="42"/>
      <w:r>
        <w:t>&lt;8&gt;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ТПОМС.</w:t>
      </w:r>
    </w:p>
    <w:p w:rsidR="00003445" w:rsidRDefault="00003445">
      <w:pPr>
        <w:pStyle w:val="ConsPlusNormal"/>
        <w:spacing w:before="220"/>
        <w:ind w:firstLine="540"/>
        <w:jc w:val="both"/>
      </w:pPr>
      <w:bookmarkStart w:id="43" w:name="P14033"/>
      <w:bookmarkEnd w:id="43"/>
      <w:r>
        <w:t>&lt;9&gt;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 платежом субъекта РФ.</w:t>
      </w:r>
    </w:p>
    <w:p w:rsidR="00003445" w:rsidRDefault="00003445">
      <w:pPr>
        <w:pStyle w:val="ConsPlusNormal"/>
        <w:spacing w:before="220"/>
        <w:ind w:firstLine="540"/>
        <w:jc w:val="both"/>
      </w:pPr>
      <w:bookmarkStart w:id="44" w:name="P14034"/>
      <w:bookmarkEnd w:id="44"/>
      <w:r>
        <w:t>&lt;10&gt; Нормативы объема включают не менее 25 процентов для медицинской реабилитации детей в возрасте 0 - 17 лет с учетом реальной потребности, а также объем медицинской помощи участникам специальной военной операции Российской Федерации не территории Украины, Донецкой Народной Республики и Луганской Народной Республики с 24 февраля 2022 года.</w:t>
      </w:r>
    </w:p>
    <w:p w:rsidR="00003445" w:rsidRDefault="00003445">
      <w:pPr>
        <w:pStyle w:val="ConsPlusNormal"/>
        <w:jc w:val="both"/>
      </w:pPr>
    </w:p>
    <w:p w:rsidR="00003445" w:rsidRDefault="00003445">
      <w:pPr>
        <w:pStyle w:val="ConsPlusNormal"/>
        <w:jc w:val="both"/>
      </w:pPr>
    </w:p>
    <w:p w:rsidR="00003445" w:rsidRDefault="00003445">
      <w:pPr>
        <w:pStyle w:val="ConsPlusNormal"/>
        <w:jc w:val="both"/>
      </w:pPr>
    </w:p>
    <w:p w:rsidR="00003445" w:rsidRDefault="00003445">
      <w:pPr>
        <w:pStyle w:val="ConsPlusNormal"/>
        <w:jc w:val="both"/>
      </w:pPr>
    </w:p>
    <w:p w:rsidR="00003445" w:rsidRDefault="00003445">
      <w:pPr>
        <w:pStyle w:val="ConsPlusNormal"/>
        <w:jc w:val="both"/>
      </w:pPr>
    </w:p>
    <w:p w:rsidR="00003445" w:rsidRDefault="00003445">
      <w:pPr>
        <w:pStyle w:val="ConsPlusNormal"/>
        <w:jc w:val="right"/>
        <w:outlineLvl w:val="1"/>
      </w:pPr>
      <w:r>
        <w:t>Приложение N 6</w:t>
      </w:r>
    </w:p>
    <w:p w:rsidR="00003445" w:rsidRDefault="00003445">
      <w:pPr>
        <w:pStyle w:val="ConsPlusNormal"/>
        <w:jc w:val="right"/>
      </w:pPr>
      <w:r>
        <w:t>к Территориальной программе</w:t>
      </w:r>
    </w:p>
    <w:p w:rsidR="00003445" w:rsidRDefault="00003445">
      <w:pPr>
        <w:pStyle w:val="ConsPlusNormal"/>
        <w:jc w:val="right"/>
      </w:pPr>
      <w:r>
        <w:t>государственных гарантий</w:t>
      </w:r>
    </w:p>
    <w:p w:rsidR="00003445" w:rsidRDefault="00003445">
      <w:pPr>
        <w:pStyle w:val="ConsPlusNormal"/>
        <w:jc w:val="right"/>
      </w:pPr>
      <w:r>
        <w:lastRenderedPageBreak/>
        <w:t>бесплатного оказания гражданам</w:t>
      </w:r>
    </w:p>
    <w:p w:rsidR="00003445" w:rsidRDefault="00003445">
      <w:pPr>
        <w:pStyle w:val="ConsPlusNormal"/>
        <w:jc w:val="right"/>
      </w:pPr>
      <w:r>
        <w:t>медицинской помощи</w:t>
      </w:r>
    </w:p>
    <w:p w:rsidR="00003445" w:rsidRDefault="00003445">
      <w:pPr>
        <w:pStyle w:val="ConsPlusNormal"/>
        <w:jc w:val="right"/>
      </w:pPr>
      <w:r>
        <w:t>в Красноярском крае</w:t>
      </w:r>
    </w:p>
    <w:p w:rsidR="00003445" w:rsidRDefault="00003445">
      <w:pPr>
        <w:pStyle w:val="ConsPlusNormal"/>
        <w:jc w:val="right"/>
      </w:pPr>
      <w:r>
        <w:t>на 2025 год и на плановый период</w:t>
      </w:r>
    </w:p>
    <w:p w:rsidR="00003445" w:rsidRDefault="00003445">
      <w:pPr>
        <w:pStyle w:val="ConsPlusNormal"/>
        <w:jc w:val="right"/>
      </w:pPr>
      <w:r>
        <w:t>2026 и 2027 годов</w:t>
      </w:r>
    </w:p>
    <w:p w:rsidR="00003445" w:rsidRDefault="00003445">
      <w:pPr>
        <w:pStyle w:val="ConsPlusNormal"/>
        <w:jc w:val="both"/>
      </w:pPr>
    </w:p>
    <w:p w:rsidR="00003445" w:rsidRDefault="00003445">
      <w:pPr>
        <w:pStyle w:val="ConsPlusTitle"/>
        <w:jc w:val="center"/>
      </w:pPr>
      <w:bookmarkStart w:id="45" w:name="P14049"/>
      <w:bookmarkEnd w:id="45"/>
      <w:r>
        <w:t>ПЕРЕЧЕНЬ</w:t>
      </w:r>
    </w:p>
    <w:p w:rsidR="00003445" w:rsidRDefault="00003445">
      <w:pPr>
        <w:pStyle w:val="ConsPlusTitle"/>
        <w:jc w:val="center"/>
      </w:pPr>
      <w:r>
        <w:t>МЕДИЦИНСКИХ ИЗДЕЛИЙ ДЛЯ ОКАЗАНИЯ ПЕРВИЧНОЙ МЕДИКО-САНИТАРНОЙ</w:t>
      </w:r>
    </w:p>
    <w:p w:rsidR="00003445" w:rsidRDefault="00003445">
      <w:pPr>
        <w:pStyle w:val="ConsPlusTitle"/>
        <w:jc w:val="center"/>
      </w:pPr>
      <w:r>
        <w:t>ПОМОЩИ В УСЛОВИЯХ ДНЕВНОГО СТАЦИОНАРА И В НЕОТЛОЖНОЙ ФОРМЕ,</w:t>
      </w:r>
    </w:p>
    <w:p w:rsidR="00003445" w:rsidRDefault="00003445">
      <w:pPr>
        <w:pStyle w:val="ConsPlusTitle"/>
        <w:jc w:val="center"/>
      </w:pPr>
      <w:r>
        <w:t>СПЕЦИАЛИЗИРОВАННОЙ МЕДИЦИНСКОЙ ПОМОЩИ, В ТОМ ЧИСЛЕ</w:t>
      </w:r>
    </w:p>
    <w:p w:rsidR="00003445" w:rsidRDefault="00003445">
      <w:pPr>
        <w:pStyle w:val="ConsPlusTitle"/>
        <w:jc w:val="center"/>
      </w:pPr>
      <w:r>
        <w:t>ВЫСОКОТЕХНОЛОГИЧНОЙ, СКОРОЙ МЕДИЦИНСКОЙ ПОМОЩИ, В ТОМ ЧИСЛЕ</w:t>
      </w:r>
    </w:p>
    <w:p w:rsidR="00003445" w:rsidRDefault="00003445">
      <w:pPr>
        <w:pStyle w:val="ConsPlusTitle"/>
        <w:jc w:val="center"/>
      </w:pPr>
      <w:r>
        <w:t>СКОРОЙ СПЕЦИАЛИЗИРОВАННОЙ, ПАЛЛИАТИВНОЙ МЕДИЦИНСКОЙ ПОМОЩИ</w:t>
      </w:r>
    </w:p>
    <w:p w:rsidR="00003445" w:rsidRDefault="00003445">
      <w:pPr>
        <w:pStyle w:val="ConsPlusTitle"/>
        <w:jc w:val="center"/>
      </w:pPr>
      <w:r>
        <w:t>В СТАЦИОНАРНЫХ УСЛОВИЯХ</w:t>
      </w:r>
    </w:p>
    <w:p w:rsidR="00003445" w:rsidRDefault="0000344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003445">
        <w:tc>
          <w:tcPr>
            <w:tcW w:w="9071" w:type="dxa"/>
            <w:tcBorders>
              <w:left w:val="single" w:sz="4" w:space="0" w:color="auto"/>
              <w:right w:val="single" w:sz="4" w:space="0" w:color="auto"/>
            </w:tcBorders>
          </w:tcPr>
          <w:p w:rsidR="00003445" w:rsidRDefault="00003445">
            <w:pPr>
              <w:pStyle w:val="ConsPlusNormal"/>
              <w:jc w:val="center"/>
            </w:pPr>
            <w:r>
              <w:t>Наименование медицинского изделия</w:t>
            </w:r>
          </w:p>
        </w:tc>
      </w:tr>
      <w:tr w:rsidR="00003445">
        <w:tc>
          <w:tcPr>
            <w:tcW w:w="9071" w:type="dxa"/>
            <w:tcBorders>
              <w:left w:val="single" w:sz="4" w:space="0" w:color="auto"/>
              <w:right w:val="single" w:sz="4" w:space="0" w:color="auto"/>
            </w:tcBorders>
          </w:tcPr>
          <w:p w:rsidR="00003445" w:rsidRDefault="00003445">
            <w:pPr>
              <w:pStyle w:val="ConsPlusNormal"/>
              <w:outlineLvl w:val="2"/>
            </w:pPr>
            <w:r>
              <w:t>1. Общемедицинские</w:t>
            </w:r>
          </w:p>
        </w:tc>
      </w:tr>
      <w:tr w:rsidR="00003445">
        <w:tc>
          <w:tcPr>
            <w:tcW w:w="9071" w:type="dxa"/>
            <w:tcBorders>
              <w:left w:val="single" w:sz="4" w:space="0" w:color="auto"/>
              <w:right w:val="single" w:sz="4" w:space="0" w:color="auto"/>
            </w:tcBorders>
          </w:tcPr>
          <w:p w:rsidR="00003445" w:rsidRDefault="00003445">
            <w:pPr>
              <w:pStyle w:val="ConsPlusNormal"/>
            </w:pPr>
            <w:r>
              <w:t>Флюорографическая, рентгенологическая пленка</w:t>
            </w:r>
          </w:p>
        </w:tc>
      </w:tr>
      <w:tr w:rsidR="00003445">
        <w:tc>
          <w:tcPr>
            <w:tcW w:w="9071" w:type="dxa"/>
            <w:tcBorders>
              <w:left w:val="single" w:sz="4" w:space="0" w:color="auto"/>
              <w:right w:val="single" w:sz="4" w:space="0" w:color="auto"/>
            </w:tcBorders>
          </w:tcPr>
          <w:p w:rsidR="00003445" w:rsidRDefault="00003445">
            <w:pPr>
              <w:pStyle w:val="ConsPlusNormal"/>
            </w:pPr>
            <w:r>
              <w:t>Устройства для переливания крови, кровезаменителей и инфузионных растворов</w:t>
            </w:r>
          </w:p>
        </w:tc>
      </w:tr>
      <w:tr w:rsidR="00003445">
        <w:tc>
          <w:tcPr>
            <w:tcW w:w="9071" w:type="dxa"/>
            <w:tcBorders>
              <w:left w:val="single" w:sz="4" w:space="0" w:color="auto"/>
              <w:right w:val="single" w:sz="4" w:space="0" w:color="auto"/>
            </w:tcBorders>
          </w:tcPr>
          <w:p w:rsidR="00003445" w:rsidRDefault="00003445">
            <w:pPr>
              <w:pStyle w:val="ConsPlusNormal"/>
            </w:pPr>
            <w:r>
              <w:t>Одноразовые шприцы (3-компонентные, 2-компонентные)</w:t>
            </w:r>
          </w:p>
        </w:tc>
      </w:tr>
      <w:tr w:rsidR="00003445">
        <w:tc>
          <w:tcPr>
            <w:tcW w:w="9071" w:type="dxa"/>
            <w:tcBorders>
              <w:left w:val="single" w:sz="4" w:space="0" w:color="auto"/>
              <w:right w:val="single" w:sz="4" w:space="0" w:color="auto"/>
            </w:tcBorders>
          </w:tcPr>
          <w:p w:rsidR="00003445" w:rsidRDefault="00003445">
            <w:pPr>
              <w:pStyle w:val="ConsPlusNormal"/>
            </w:pPr>
            <w:r>
              <w:t>Перчатки смотровые, хирургические (нестерильные, стерильные), в том числе латексные</w:t>
            </w:r>
          </w:p>
        </w:tc>
      </w:tr>
      <w:tr w:rsidR="00003445">
        <w:tc>
          <w:tcPr>
            <w:tcW w:w="9071" w:type="dxa"/>
            <w:tcBorders>
              <w:left w:val="single" w:sz="4" w:space="0" w:color="auto"/>
              <w:right w:val="single" w:sz="4" w:space="0" w:color="auto"/>
            </w:tcBorders>
          </w:tcPr>
          <w:p w:rsidR="00003445" w:rsidRDefault="00003445">
            <w:pPr>
              <w:pStyle w:val="ConsPlusNormal"/>
            </w:pPr>
            <w:r>
              <w:t>Пластырь, в том числе катушечный</w:t>
            </w:r>
          </w:p>
        </w:tc>
      </w:tr>
      <w:tr w:rsidR="00003445">
        <w:tc>
          <w:tcPr>
            <w:tcW w:w="9071" w:type="dxa"/>
            <w:tcBorders>
              <w:left w:val="single" w:sz="4" w:space="0" w:color="auto"/>
              <w:right w:val="single" w:sz="4" w:space="0" w:color="auto"/>
            </w:tcBorders>
          </w:tcPr>
          <w:p w:rsidR="00003445" w:rsidRDefault="00003445">
            <w:pPr>
              <w:pStyle w:val="ConsPlusNormal"/>
            </w:pPr>
            <w:r>
              <w:t>Повязки, в том числе фиксирующие</w:t>
            </w:r>
          </w:p>
        </w:tc>
      </w:tr>
      <w:tr w:rsidR="00003445">
        <w:tc>
          <w:tcPr>
            <w:tcW w:w="9071" w:type="dxa"/>
            <w:tcBorders>
              <w:left w:val="single" w:sz="4" w:space="0" w:color="auto"/>
              <w:right w:val="single" w:sz="4" w:space="0" w:color="auto"/>
            </w:tcBorders>
          </w:tcPr>
          <w:p w:rsidR="00003445" w:rsidRDefault="00003445">
            <w:pPr>
              <w:pStyle w:val="ConsPlusNormal"/>
            </w:pPr>
            <w:r>
              <w:t>Очки медицинские</w:t>
            </w:r>
          </w:p>
        </w:tc>
      </w:tr>
      <w:tr w:rsidR="00003445">
        <w:tc>
          <w:tcPr>
            <w:tcW w:w="9071" w:type="dxa"/>
            <w:tcBorders>
              <w:left w:val="single" w:sz="4" w:space="0" w:color="auto"/>
              <w:right w:val="single" w:sz="4" w:space="0" w:color="auto"/>
            </w:tcBorders>
          </w:tcPr>
          <w:p w:rsidR="00003445" w:rsidRDefault="00003445">
            <w:pPr>
              <w:pStyle w:val="ConsPlusNormal"/>
            </w:pPr>
            <w:r>
              <w:t>Маски медицинские</w:t>
            </w:r>
          </w:p>
        </w:tc>
      </w:tr>
      <w:tr w:rsidR="00003445">
        <w:tc>
          <w:tcPr>
            <w:tcW w:w="9071" w:type="dxa"/>
            <w:tcBorders>
              <w:left w:val="single" w:sz="4" w:space="0" w:color="auto"/>
              <w:right w:val="single" w:sz="4" w:space="0" w:color="auto"/>
            </w:tcBorders>
          </w:tcPr>
          <w:p w:rsidR="00003445" w:rsidRDefault="00003445">
            <w:pPr>
              <w:pStyle w:val="ConsPlusNormal"/>
            </w:pPr>
            <w:r>
              <w:t>Маски кислородные и анестезиологические</w:t>
            </w:r>
          </w:p>
        </w:tc>
      </w:tr>
      <w:tr w:rsidR="00003445">
        <w:tc>
          <w:tcPr>
            <w:tcW w:w="9071" w:type="dxa"/>
            <w:tcBorders>
              <w:left w:val="single" w:sz="4" w:space="0" w:color="auto"/>
              <w:right w:val="single" w:sz="4" w:space="0" w:color="auto"/>
            </w:tcBorders>
          </w:tcPr>
          <w:p w:rsidR="00003445" w:rsidRDefault="00003445">
            <w:pPr>
              <w:pStyle w:val="ConsPlusNormal"/>
            </w:pPr>
            <w:r>
              <w:t>Иглы для в/в вливания, в том числе иглы - "бабочки"</w:t>
            </w:r>
          </w:p>
        </w:tc>
      </w:tr>
      <w:tr w:rsidR="00003445">
        <w:tc>
          <w:tcPr>
            <w:tcW w:w="9071" w:type="dxa"/>
            <w:tcBorders>
              <w:left w:val="single" w:sz="4" w:space="0" w:color="auto"/>
              <w:right w:val="single" w:sz="4" w:space="0" w:color="auto"/>
            </w:tcBorders>
          </w:tcPr>
          <w:p w:rsidR="00003445" w:rsidRDefault="00003445">
            <w:pPr>
              <w:pStyle w:val="ConsPlusNormal"/>
            </w:pPr>
            <w:r>
              <w:t>Аксессуары для инфузий</w:t>
            </w:r>
          </w:p>
        </w:tc>
      </w:tr>
      <w:tr w:rsidR="00003445">
        <w:tc>
          <w:tcPr>
            <w:tcW w:w="9071" w:type="dxa"/>
            <w:tcBorders>
              <w:left w:val="single" w:sz="4" w:space="0" w:color="auto"/>
              <w:right w:val="single" w:sz="4" w:space="0" w:color="auto"/>
            </w:tcBorders>
          </w:tcPr>
          <w:p w:rsidR="00003445" w:rsidRDefault="00003445">
            <w:pPr>
              <w:pStyle w:val="ConsPlusNormal"/>
            </w:pPr>
            <w:r>
              <w:t>Помпа микроинфузионная</w:t>
            </w:r>
          </w:p>
        </w:tc>
      </w:tr>
      <w:tr w:rsidR="00003445">
        <w:tc>
          <w:tcPr>
            <w:tcW w:w="9071" w:type="dxa"/>
            <w:tcBorders>
              <w:left w:val="single" w:sz="4" w:space="0" w:color="auto"/>
              <w:right w:val="single" w:sz="4" w:space="0" w:color="auto"/>
            </w:tcBorders>
          </w:tcPr>
          <w:p w:rsidR="00003445" w:rsidRDefault="00003445">
            <w:pPr>
              <w:pStyle w:val="ConsPlusNormal"/>
            </w:pPr>
            <w:r>
              <w:t>Трубки эндотрахеальные и трахеостомические</w:t>
            </w:r>
          </w:p>
        </w:tc>
      </w:tr>
      <w:tr w:rsidR="00003445">
        <w:tc>
          <w:tcPr>
            <w:tcW w:w="9071" w:type="dxa"/>
            <w:tcBorders>
              <w:left w:val="single" w:sz="4" w:space="0" w:color="auto"/>
              <w:right w:val="single" w:sz="4" w:space="0" w:color="auto"/>
            </w:tcBorders>
          </w:tcPr>
          <w:p w:rsidR="00003445" w:rsidRDefault="00003445">
            <w:pPr>
              <w:pStyle w:val="ConsPlusNormal"/>
            </w:pPr>
            <w:r>
              <w:t>Наборы для катетеризации центральных вен</w:t>
            </w:r>
          </w:p>
        </w:tc>
      </w:tr>
      <w:tr w:rsidR="00003445">
        <w:tc>
          <w:tcPr>
            <w:tcW w:w="9071" w:type="dxa"/>
            <w:tcBorders>
              <w:left w:val="single" w:sz="4" w:space="0" w:color="auto"/>
              <w:right w:val="single" w:sz="4" w:space="0" w:color="auto"/>
            </w:tcBorders>
          </w:tcPr>
          <w:p w:rsidR="00003445" w:rsidRDefault="00003445">
            <w:pPr>
              <w:pStyle w:val="ConsPlusNormal"/>
            </w:pPr>
            <w:r>
              <w:t>Удлинительные линии для шприцевых насосов</w:t>
            </w:r>
          </w:p>
        </w:tc>
      </w:tr>
      <w:tr w:rsidR="00003445">
        <w:tc>
          <w:tcPr>
            <w:tcW w:w="9071" w:type="dxa"/>
            <w:tcBorders>
              <w:left w:val="single" w:sz="4" w:space="0" w:color="auto"/>
              <w:right w:val="single" w:sz="4" w:space="0" w:color="auto"/>
            </w:tcBorders>
          </w:tcPr>
          <w:p w:rsidR="00003445" w:rsidRDefault="00003445">
            <w:pPr>
              <w:pStyle w:val="ConsPlusNormal"/>
            </w:pPr>
            <w:r>
              <w:t>Иглы спинальные</w:t>
            </w:r>
          </w:p>
        </w:tc>
      </w:tr>
      <w:tr w:rsidR="00003445">
        <w:tc>
          <w:tcPr>
            <w:tcW w:w="9071" w:type="dxa"/>
            <w:tcBorders>
              <w:left w:val="single" w:sz="4" w:space="0" w:color="auto"/>
              <w:right w:val="single" w:sz="4" w:space="0" w:color="auto"/>
            </w:tcBorders>
          </w:tcPr>
          <w:p w:rsidR="00003445" w:rsidRDefault="00003445">
            <w:pPr>
              <w:pStyle w:val="ConsPlusNormal"/>
            </w:pPr>
            <w:r>
              <w:t>Расходные материалы для лабораторных исследований (клинических, биохимических, бактериологических, иммунологических, гормональных)</w:t>
            </w:r>
          </w:p>
        </w:tc>
      </w:tr>
      <w:tr w:rsidR="00003445">
        <w:tc>
          <w:tcPr>
            <w:tcW w:w="9071" w:type="dxa"/>
            <w:tcBorders>
              <w:left w:val="single" w:sz="4" w:space="0" w:color="auto"/>
              <w:right w:val="single" w:sz="4" w:space="0" w:color="auto"/>
            </w:tcBorders>
          </w:tcPr>
          <w:p w:rsidR="00003445" w:rsidRDefault="00003445">
            <w:pPr>
              <w:pStyle w:val="ConsPlusNormal"/>
            </w:pPr>
            <w:r>
              <w:t>Реактивы для проявки рентгеновской пленки и проведения рентгенологических исследований</w:t>
            </w:r>
          </w:p>
        </w:tc>
      </w:tr>
      <w:tr w:rsidR="00003445">
        <w:tc>
          <w:tcPr>
            <w:tcW w:w="9071" w:type="dxa"/>
            <w:tcBorders>
              <w:left w:val="single" w:sz="4" w:space="0" w:color="auto"/>
              <w:right w:val="single" w:sz="4" w:space="0" w:color="auto"/>
            </w:tcBorders>
          </w:tcPr>
          <w:p w:rsidR="00003445" w:rsidRDefault="00003445">
            <w:pPr>
              <w:pStyle w:val="ConsPlusNormal"/>
            </w:pPr>
            <w:r>
              <w:t>Регуляторы скорости для внутривенной инфузии</w:t>
            </w:r>
          </w:p>
        </w:tc>
      </w:tr>
      <w:tr w:rsidR="00003445">
        <w:tc>
          <w:tcPr>
            <w:tcW w:w="9071" w:type="dxa"/>
            <w:tcBorders>
              <w:left w:val="single" w:sz="4" w:space="0" w:color="auto"/>
              <w:right w:val="single" w:sz="4" w:space="0" w:color="auto"/>
            </w:tcBorders>
          </w:tcPr>
          <w:p w:rsidR="00003445" w:rsidRDefault="00003445">
            <w:pPr>
              <w:pStyle w:val="ConsPlusNormal"/>
            </w:pPr>
            <w:r>
              <w:lastRenderedPageBreak/>
              <w:t>Помпа микроинфузионная</w:t>
            </w:r>
          </w:p>
        </w:tc>
      </w:tr>
      <w:tr w:rsidR="00003445">
        <w:tc>
          <w:tcPr>
            <w:tcW w:w="9071" w:type="dxa"/>
            <w:tcBorders>
              <w:left w:val="single" w:sz="4" w:space="0" w:color="auto"/>
              <w:right w:val="single" w:sz="4" w:space="0" w:color="auto"/>
            </w:tcBorders>
          </w:tcPr>
          <w:p w:rsidR="00003445" w:rsidRDefault="00003445">
            <w:pPr>
              <w:pStyle w:val="ConsPlusNormal"/>
            </w:pPr>
            <w:r>
              <w:t>Скальпель, лезвия и скарификаторы, в том числе одноразовые</w:t>
            </w:r>
          </w:p>
        </w:tc>
      </w:tr>
      <w:tr w:rsidR="00003445">
        <w:tc>
          <w:tcPr>
            <w:tcW w:w="9071" w:type="dxa"/>
            <w:tcBorders>
              <w:left w:val="single" w:sz="4" w:space="0" w:color="auto"/>
              <w:right w:val="single" w:sz="4" w:space="0" w:color="auto"/>
            </w:tcBorders>
          </w:tcPr>
          <w:p w:rsidR="00003445" w:rsidRDefault="00003445">
            <w:pPr>
              <w:pStyle w:val="ConsPlusNormal"/>
            </w:pPr>
            <w:r>
              <w:t>Электроды для электрокардиографа</w:t>
            </w:r>
          </w:p>
        </w:tc>
      </w:tr>
      <w:tr w:rsidR="00003445">
        <w:tc>
          <w:tcPr>
            <w:tcW w:w="9071" w:type="dxa"/>
            <w:tcBorders>
              <w:left w:val="single" w:sz="4" w:space="0" w:color="auto"/>
              <w:right w:val="single" w:sz="4" w:space="0" w:color="auto"/>
            </w:tcBorders>
          </w:tcPr>
          <w:p w:rsidR="00003445" w:rsidRDefault="00003445">
            <w:pPr>
              <w:pStyle w:val="ConsPlusNormal"/>
            </w:pPr>
            <w:r>
              <w:t>Бумага для регистрирующих приборов, в том числе диаграммная бумага для ЭКГ</w:t>
            </w:r>
          </w:p>
        </w:tc>
      </w:tr>
      <w:tr w:rsidR="00003445">
        <w:tc>
          <w:tcPr>
            <w:tcW w:w="9071" w:type="dxa"/>
            <w:tcBorders>
              <w:left w:val="single" w:sz="4" w:space="0" w:color="auto"/>
              <w:right w:val="single" w:sz="4" w:space="0" w:color="auto"/>
            </w:tcBorders>
          </w:tcPr>
          <w:p w:rsidR="00003445" w:rsidRDefault="00003445">
            <w:pPr>
              <w:pStyle w:val="ConsPlusNormal"/>
            </w:pPr>
            <w:r>
              <w:t>Бумага компрессная</w:t>
            </w:r>
          </w:p>
        </w:tc>
      </w:tr>
      <w:tr w:rsidR="00003445">
        <w:tc>
          <w:tcPr>
            <w:tcW w:w="9071" w:type="dxa"/>
            <w:tcBorders>
              <w:left w:val="single" w:sz="4" w:space="0" w:color="auto"/>
              <w:right w:val="single" w:sz="4" w:space="0" w:color="auto"/>
            </w:tcBorders>
          </w:tcPr>
          <w:p w:rsidR="00003445" w:rsidRDefault="00003445">
            <w:pPr>
              <w:pStyle w:val="ConsPlusNormal"/>
            </w:pPr>
            <w:r>
              <w:t>Марля медицинская</w:t>
            </w:r>
          </w:p>
        </w:tc>
      </w:tr>
      <w:tr w:rsidR="00003445">
        <w:tc>
          <w:tcPr>
            <w:tcW w:w="9071" w:type="dxa"/>
            <w:tcBorders>
              <w:left w:val="single" w:sz="4" w:space="0" w:color="auto"/>
              <w:right w:val="single" w:sz="4" w:space="0" w:color="auto"/>
            </w:tcBorders>
          </w:tcPr>
          <w:p w:rsidR="00003445" w:rsidRDefault="00003445">
            <w:pPr>
              <w:pStyle w:val="ConsPlusNormal"/>
            </w:pPr>
            <w:r>
              <w:t>Вата медицинская</w:t>
            </w:r>
          </w:p>
        </w:tc>
      </w:tr>
      <w:tr w:rsidR="00003445">
        <w:tc>
          <w:tcPr>
            <w:tcW w:w="9071" w:type="dxa"/>
            <w:tcBorders>
              <w:left w:val="single" w:sz="4" w:space="0" w:color="auto"/>
              <w:right w:val="single" w:sz="4" w:space="0" w:color="auto"/>
            </w:tcBorders>
          </w:tcPr>
          <w:p w:rsidR="00003445" w:rsidRDefault="00003445">
            <w:pPr>
              <w:pStyle w:val="ConsPlusNormal"/>
            </w:pPr>
            <w:r>
              <w:t>Вазелин, глицерин</w:t>
            </w:r>
          </w:p>
        </w:tc>
      </w:tr>
      <w:tr w:rsidR="00003445">
        <w:tc>
          <w:tcPr>
            <w:tcW w:w="9071" w:type="dxa"/>
            <w:tcBorders>
              <w:left w:val="single" w:sz="4" w:space="0" w:color="auto"/>
              <w:right w:val="single" w:sz="4" w:space="0" w:color="auto"/>
            </w:tcBorders>
          </w:tcPr>
          <w:p w:rsidR="00003445" w:rsidRDefault="00003445">
            <w:pPr>
              <w:pStyle w:val="ConsPlusNormal"/>
            </w:pPr>
            <w:r>
              <w:t>Гель для ультразвуковых аппаратов</w:t>
            </w:r>
          </w:p>
        </w:tc>
      </w:tr>
      <w:tr w:rsidR="00003445">
        <w:tc>
          <w:tcPr>
            <w:tcW w:w="9071" w:type="dxa"/>
            <w:tcBorders>
              <w:left w:val="single" w:sz="4" w:space="0" w:color="auto"/>
              <w:right w:val="single" w:sz="4" w:space="0" w:color="auto"/>
            </w:tcBorders>
          </w:tcPr>
          <w:p w:rsidR="00003445" w:rsidRDefault="00003445">
            <w:pPr>
              <w:pStyle w:val="ConsPlusNormal"/>
            </w:pPr>
            <w:r>
              <w:t>Клеол, коллодий, прочие клеи медицинские</w:t>
            </w:r>
          </w:p>
        </w:tc>
      </w:tr>
      <w:tr w:rsidR="00003445">
        <w:tc>
          <w:tcPr>
            <w:tcW w:w="9071" w:type="dxa"/>
            <w:tcBorders>
              <w:left w:val="single" w:sz="4" w:space="0" w:color="auto"/>
              <w:right w:val="single" w:sz="4" w:space="0" w:color="auto"/>
            </w:tcBorders>
          </w:tcPr>
          <w:p w:rsidR="00003445" w:rsidRDefault="00003445">
            <w:pPr>
              <w:pStyle w:val="ConsPlusNormal"/>
            </w:pPr>
            <w:r>
              <w:t>Масло подсолнечное</w:t>
            </w:r>
          </w:p>
        </w:tc>
      </w:tr>
      <w:tr w:rsidR="00003445">
        <w:tc>
          <w:tcPr>
            <w:tcW w:w="9071" w:type="dxa"/>
            <w:tcBorders>
              <w:left w:val="single" w:sz="4" w:space="0" w:color="auto"/>
              <w:right w:val="single" w:sz="4" w:space="0" w:color="auto"/>
            </w:tcBorders>
          </w:tcPr>
          <w:p w:rsidR="00003445" w:rsidRDefault="00003445">
            <w:pPr>
              <w:pStyle w:val="ConsPlusNormal"/>
            </w:pPr>
            <w:r>
              <w:t>Бандажи</w:t>
            </w:r>
          </w:p>
        </w:tc>
      </w:tr>
      <w:tr w:rsidR="00003445">
        <w:tc>
          <w:tcPr>
            <w:tcW w:w="9071" w:type="dxa"/>
            <w:tcBorders>
              <w:left w:val="single" w:sz="4" w:space="0" w:color="auto"/>
              <w:right w:val="single" w:sz="4" w:space="0" w:color="auto"/>
            </w:tcBorders>
          </w:tcPr>
          <w:p w:rsidR="00003445" w:rsidRDefault="00003445">
            <w:pPr>
              <w:pStyle w:val="ConsPlusNormal"/>
            </w:pPr>
            <w:r>
              <w:t>Одежда медицинская одноразовая</w:t>
            </w:r>
          </w:p>
        </w:tc>
      </w:tr>
      <w:tr w:rsidR="00003445">
        <w:tc>
          <w:tcPr>
            <w:tcW w:w="9071" w:type="dxa"/>
            <w:tcBorders>
              <w:left w:val="single" w:sz="4" w:space="0" w:color="auto"/>
              <w:right w:val="single" w:sz="4" w:space="0" w:color="auto"/>
            </w:tcBorders>
          </w:tcPr>
          <w:p w:rsidR="00003445" w:rsidRDefault="00003445">
            <w:pPr>
              <w:pStyle w:val="ConsPlusNormal"/>
            </w:pPr>
            <w:r>
              <w:t>Тальк</w:t>
            </w:r>
          </w:p>
        </w:tc>
      </w:tr>
      <w:tr w:rsidR="00003445">
        <w:tc>
          <w:tcPr>
            <w:tcW w:w="9071" w:type="dxa"/>
            <w:tcBorders>
              <w:left w:val="single" w:sz="4" w:space="0" w:color="auto"/>
              <w:right w:val="single" w:sz="4" w:space="0" w:color="auto"/>
            </w:tcBorders>
          </w:tcPr>
          <w:p w:rsidR="00003445" w:rsidRDefault="00003445">
            <w:pPr>
              <w:pStyle w:val="ConsPlusNormal"/>
            </w:pPr>
            <w:r>
              <w:t>Повязки медицинские различного назначения, салфетки</w:t>
            </w:r>
          </w:p>
        </w:tc>
      </w:tr>
      <w:tr w:rsidR="00003445">
        <w:tc>
          <w:tcPr>
            <w:tcW w:w="9071" w:type="dxa"/>
            <w:tcBorders>
              <w:left w:val="single" w:sz="4" w:space="0" w:color="auto"/>
              <w:right w:val="single" w:sz="4" w:space="0" w:color="auto"/>
            </w:tcBorders>
          </w:tcPr>
          <w:p w:rsidR="00003445" w:rsidRDefault="00003445">
            <w:pPr>
              <w:pStyle w:val="ConsPlusNormal"/>
            </w:pPr>
            <w:r>
              <w:t>Грелки, пузыри для льда</w:t>
            </w:r>
          </w:p>
        </w:tc>
      </w:tr>
      <w:tr w:rsidR="00003445">
        <w:tc>
          <w:tcPr>
            <w:tcW w:w="9071" w:type="dxa"/>
            <w:tcBorders>
              <w:left w:val="single" w:sz="4" w:space="0" w:color="auto"/>
              <w:right w:val="single" w:sz="4" w:space="0" w:color="auto"/>
            </w:tcBorders>
          </w:tcPr>
          <w:p w:rsidR="00003445" w:rsidRDefault="00003445">
            <w:pPr>
              <w:pStyle w:val="ConsPlusNormal"/>
            </w:pPr>
            <w:r>
              <w:t>Жгуты для медицинских целей</w:t>
            </w:r>
          </w:p>
        </w:tc>
      </w:tr>
      <w:tr w:rsidR="00003445">
        <w:tc>
          <w:tcPr>
            <w:tcW w:w="9071" w:type="dxa"/>
            <w:tcBorders>
              <w:left w:val="single" w:sz="4" w:space="0" w:color="auto"/>
              <w:right w:val="single" w:sz="4" w:space="0" w:color="auto"/>
            </w:tcBorders>
          </w:tcPr>
          <w:p w:rsidR="00003445" w:rsidRDefault="00003445">
            <w:pPr>
              <w:pStyle w:val="ConsPlusNormal"/>
            </w:pPr>
            <w:r>
              <w:t>Круги подкладные и матрацы противопролежневые</w:t>
            </w:r>
          </w:p>
        </w:tc>
      </w:tr>
      <w:tr w:rsidR="00003445">
        <w:tc>
          <w:tcPr>
            <w:tcW w:w="9071" w:type="dxa"/>
            <w:tcBorders>
              <w:left w:val="single" w:sz="4" w:space="0" w:color="auto"/>
              <w:right w:val="single" w:sz="4" w:space="0" w:color="auto"/>
            </w:tcBorders>
          </w:tcPr>
          <w:p w:rsidR="00003445" w:rsidRDefault="00003445">
            <w:pPr>
              <w:pStyle w:val="ConsPlusNormal"/>
            </w:pPr>
            <w:r>
              <w:t>Лотки</w:t>
            </w:r>
          </w:p>
        </w:tc>
      </w:tr>
      <w:tr w:rsidR="00003445">
        <w:tc>
          <w:tcPr>
            <w:tcW w:w="9071" w:type="dxa"/>
            <w:tcBorders>
              <w:left w:val="single" w:sz="4" w:space="0" w:color="auto"/>
              <w:right w:val="single" w:sz="4" w:space="0" w:color="auto"/>
            </w:tcBorders>
          </w:tcPr>
          <w:p w:rsidR="00003445" w:rsidRDefault="00003445">
            <w:pPr>
              <w:pStyle w:val="ConsPlusNormal"/>
            </w:pPr>
            <w:r>
              <w:t>Мешки реанимационные, дыхательные</w:t>
            </w:r>
          </w:p>
        </w:tc>
      </w:tr>
      <w:tr w:rsidR="00003445">
        <w:tc>
          <w:tcPr>
            <w:tcW w:w="9071" w:type="dxa"/>
            <w:tcBorders>
              <w:left w:val="single" w:sz="4" w:space="0" w:color="auto"/>
              <w:right w:val="single" w:sz="4" w:space="0" w:color="auto"/>
            </w:tcBorders>
          </w:tcPr>
          <w:p w:rsidR="00003445" w:rsidRDefault="00003445">
            <w:pPr>
              <w:pStyle w:val="ConsPlusNormal"/>
            </w:pPr>
            <w:r>
              <w:t>Трубки и дренажи из резины и пластика для медицинских целей</w:t>
            </w:r>
          </w:p>
        </w:tc>
      </w:tr>
      <w:tr w:rsidR="00003445">
        <w:tc>
          <w:tcPr>
            <w:tcW w:w="9071" w:type="dxa"/>
            <w:tcBorders>
              <w:left w:val="single" w:sz="4" w:space="0" w:color="auto"/>
              <w:right w:val="single" w:sz="4" w:space="0" w:color="auto"/>
            </w:tcBorders>
          </w:tcPr>
          <w:p w:rsidR="00003445" w:rsidRDefault="00003445">
            <w:pPr>
              <w:pStyle w:val="ConsPlusNormal"/>
            </w:pPr>
            <w:r>
              <w:t>Термометры</w:t>
            </w:r>
          </w:p>
        </w:tc>
      </w:tr>
      <w:tr w:rsidR="00003445">
        <w:tc>
          <w:tcPr>
            <w:tcW w:w="9071" w:type="dxa"/>
            <w:tcBorders>
              <w:left w:val="single" w:sz="4" w:space="0" w:color="auto"/>
              <w:right w:val="single" w:sz="4" w:space="0" w:color="auto"/>
            </w:tcBorders>
          </w:tcPr>
          <w:p w:rsidR="00003445" w:rsidRDefault="00003445">
            <w:pPr>
              <w:pStyle w:val="ConsPlusNormal"/>
            </w:pPr>
            <w:r>
              <w:t>Ростомеры</w:t>
            </w:r>
          </w:p>
        </w:tc>
      </w:tr>
      <w:tr w:rsidR="00003445">
        <w:tc>
          <w:tcPr>
            <w:tcW w:w="9071" w:type="dxa"/>
            <w:tcBorders>
              <w:left w:val="single" w:sz="4" w:space="0" w:color="auto"/>
              <w:right w:val="single" w:sz="4" w:space="0" w:color="auto"/>
            </w:tcBorders>
          </w:tcPr>
          <w:p w:rsidR="00003445" w:rsidRDefault="00003445">
            <w:pPr>
              <w:pStyle w:val="ConsPlusNormal"/>
            </w:pPr>
            <w:r>
              <w:t>Пипетки глазные</w:t>
            </w:r>
          </w:p>
        </w:tc>
      </w:tr>
      <w:tr w:rsidR="00003445">
        <w:tc>
          <w:tcPr>
            <w:tcW w:w="9071" w:type="dxa"/>
            <w:tcBorders>
              <w:left w:val="single" w:sz="4" w:space="0" w:color="auto"/>
              <w:right w:val="single" w:sz="4" w:space="0" w:color="auto"/>
            </w:tcBorders>
          </w:tcPr>
          <w:p w:rsidR="00003445" w:rsidRDefault="00003445">
            <w:pPr>
              <w:pStyle w:val="ConsPlusNormal"/>
            </w:pPr>
            <w:r>
              <w:t>Парафин</w:t>
            </w:r>
          </w:p>
        </w:tc>
      </w:tr>
      <w:tr w:rsidR="00003445">
        <w:tc>
          <w:tcPr>
            <w:tcW w:w="9071" w:type="dxa"/>
            <w:tcBorders>
              <w:left w:val="single" w:sz="4" w:space="0" w:color="auto"/>
              <w:right w:val="single" w:sz="4" w:space="0" w:color="auto"/>
            </w:tcBorders>
          </w:tcPr>
          <w:p w:rsidR="00003445" w:rsidRDefault="00003445">
            <w:pPr>
              <w:pStyle w:val="ConsPlusNormal"/>
            </w:pPr>
            <w:r>
              <w:t>Бинты</w:t>
            </w:r>
          </w:p>
        </w:tc>
      </w:tr>
      <w:tr w:rsidR="00003445">
        <w:tc>
          <w:tcPr>
            <w:tcW w:w="9071" w:type="dxa"/>
            <w:tcBorders>
              <w:left w:val="single" w:sz="4" w:space="0" w:color="auto"/>
              <w:right w:val="single" w:sz="4" w:space="0" w:color="auto"/>
            </w:tcBorders>
          </w:tcPr>
          <w:p w:rsidR="00003445" w:rsidRDefault="00003445">
            <w:pPr>
              <w:pStyle w:val="ConsPlusNormal"/>
            </w:pPr>
            <w:r>
              <w:t>Силиконовые дренажи</w:t>
            </w:r>
          </w:p>
        </w:tc>
      </w:tr>
      <w:tr w:rsidR="00003445">
        <w:tc>
          <w:tcPr>
            <w:tcW w:w="9071" w:type="dxa"/>
            <w:tcBorders>
              <w:left w:val="single" w:sz="4" w:space="0" w:color="auto"/>
              <w:right w:val="single" w:sz="4" w:space="0" w:color="auto"/>
            </w:tcBorders>
          </w:tcPr>
          <w:p w:rsidR="00003445" w:rsidRDefault="00003445">
            <w:pPr>
              <w:pStyle w:val="ConsPlusNormal"/>
            </w:pPr>
            <w:r>
              <w:t>Зонды: желудочный, назогастральный, назоинтестинальный, в том числе для введения питательных смесей</w:t>
            </w:r>
          </w:p>
        </w:tc>
      </w:tr>
      <w:tr w:rsidR="00003445">
        <w:tc>
          <w:tcPr>
            <w:tcW w:w="9071" w:type="dxa"/>
            <w:tcBorders>
              <w:left w:val="single" w:sz="4" w:space="0" w:color="auto"/>
              <w:right w:val="single" w:sz="4" w:space="0" w:color="auto"/>
            </w:tcBorders>
          </w:tcPr>
          <w:p w:rsidR="00003445" w:rsidRDefault="00003445">
            <w:pPr>
              <w:pStyle w:val="ConsPlusNormal"/>
            </w:pPr>
            <w:r>
              <w:t>Катетеры (венозный периферический с защитной клипсой, трахеальный, уретральный (Нелатона, Фолея двухканальный)</w:t>
            </w:r>
          </w:p>
        </w:tc>
      </w:tr>
      <w:tr w:rsidR="00003445">
        <w:tc>
          <w:tcPr>
            <w:tcW w:w="9071" w:type="dxa"/>
            <w:tcBorders>
              <w:left w:val="single" w:sz="4" w:space="0" w:color="auto"/>
              <w:right w:val="single" w:sz="4" w:space="0" w:color="auto"/>
            </w:tcBorders>
          </w:tcPr>
          <w:p w:rsidR="00003445" w:rsidRDefault="00003445">
            <w:pPr>
              <w:pStyle w:val="ConsPlusNormal"/>
            </w:pPr>
            <w:r>
              <w:lastRenderedPageBreak/>
              <w:t>Бахилы</w:t>
            </w:r>
          </w:p>
        </w:tc>
      </w:tr>
      <w:tr w:rsidR="00003445">
        <w:tc>
          <w:tcPr>
            <w:tcW w:w="9071" w:type="dxa"/>
            <w:tcBorders>
              <w:left w:val="single" w:sz="4" w:space="0" w:color="auto"/>
              <w:right w:val="single" w:sz="4" w:space="0" w:color="auto"/>
            </w:tcBorders>
          </w:tcPr>
          <w:p w:rsidR="00003445" w:rsidRDefault="00003445">
            <w:pPr>
              <w:pStyle w:val="ConsPlusNormal"/>
            </w:pPr>
            <w:r>
              <w:t>Шапочки</w:t>
            </w:r>
          </w:p>
        </w:tc>
      </w:tr>
      <w:tr w:rsidR="00003445">
        <w:tc>
          <w:tcPr>
            <w:tcW w:w="9071" w:type="dxa"/>
            <w:tcBorders>
              <w:left w:val="single" w:sz="4" w:space="0" w:color="auto"/>
              <w:right w:val="single" w:sz="4" w:space="0" w:color="auto"/>
            </w:tcBorders>
          </w:tcPr>
          <w:p w:rsidR="00003445" w:rsidRDefault="00003445">
            <w:pPr>
              <w:pStyle w:val="ConsPlusNormal"/>
            </w:pPr>
            <w:r>
              <w:t>Халаты</w:t>
            </w:r>
          </w:p>
        </w:tc>
      </w:tr>
      <w:tr w:rsidR="00003445">
        <w:tc>
          <w:tcPr>
            <w:tcW w:w="9071" w:type="dxa"/>
            <w:tcBorders>
              <w:left w:val="single" w:sz="4" w:space="0" w:color="auto"/>
              <w:right w:val="single" w:sz="4" w:space="0" w:color="auto"/>
            </w:tcBorders>
          </w:tcPr>
          <w:p w:rsidR="00003445" w:rsidRDefault="00003445">
            <w:pPr>
              <w:pStyle w:val="ConsPlusNormal"/>
            </w:pPr>
            <w:r>
              <w:t>Фонендоскопы</w:t>
            </w:r>
          </w:p>
        </w:tc>
      </w:tr>
      <w:tr w:rsidR="00003445">
        <w:tc>
          <w:tcPr>
            <w:tcW w:w="9071" w:type="dxa"/>
            <w:tcBorders>
              <w:left w:val="single" w:sz="4" w:space="0" w:color="auto"/>
              <w:right w:val="single" w:sz="4" w:space="0" w:color="auto"/>
            </w:tcBorders>
          </w:tcPr>
          <w:p w:rsidR="00003445" w:rsidRDefault="00003445">
            <w:pPr>
              <w:pStyle w:val="ConsPlusNormal"/>
            </w:pPr>
            <w:r>
              <w:t>Предметы по уходу за больными</w:t>
            </w:r>
          </w:p>
        </w:tc>
      </w:tr>
      <w:tr w:rsidR="00003445">
        <w:tc>
          <w:tcPr>
            <w:tcW w:w="9071" w:type="dxa"/>
            <w:tcBorders>
              <w:left w:val="single" w:sz="4" w:space="0" w:color="auto"/>
              <w:right w:val="single" w:sz="4" w:space="0" w:color="auto"/>
            </w:tcBorders>
          </w:tcPr>
          <w:p w:rsidR="00003445" w:rsidRDefault="00003445">
            <w:pPr>
              <w:pStyle w:val="ConsPlusNormal"/>
            </w:pPr>
            <w:r>
              <w:t>Средства для транспортировки больных</w:t>
            </w:r>
          </w:p>
        </w:tc>
      </w:tr>
      <w:tr w:rsidR="00003445">
        <w:tc>
          <w:tcPr>
            <w:tcW w:w="9071" w:type="dxa"/>
            <w:tcBorders>
              <w:left w:val="single" w:sz="4" w:space="0" w:color="auto"/>
              <w:right w:val="single" w:sz="4" w:space="0" w:color="auto"/>
            </w:tcBorders>
          </w:tcPr>
          <w:p w:rsidR="00003445" w:rsidRDefault="00003445">
            <w:pPr>
              <w:pStyle w:val="ConsPlusNormal"/>
            </w:pPr>
            <w:r>
              <w:t>Индикаторы для стерилизации</w:t>
            </w:r>
          </w:p>
        </w:tc>
      </w:tr>
      <w:tr w:rsidR="00003445">
        <w:tc>
          <w:tcPr>
            <w:tcW w:w="9071" w:type="dxa"/>
            <w:tcBorders>
              <w:left w:val="single" w:sz="4" w:space="0" w:color="auto"/>
              <w:right w:val="single" w:sz="4" w:space="0" w:color="auto"/>
            </w:tcBorders>
          </w:tcPr>
          <w:p w:rsidR="00003445" w:rsidRDefault="00003445">
            <w:pPr>
              <w:pStyle w:val="ConsPlusNormal"/>
            </w:pPr>
            <w:r>
              <w:t>Рулоны упаковочные, бумага креповая, пакеты одноразовые для стерилизации инструментов в ЦСО</w:t>
            </w:r>
          </w:p>
        </w:tc>
      </w:tr>
      <w:tr w:rsidR="00003445">
        <w:tc>
          <w:tcPr>
            <w:tcW w:w="9071" w:type="dxa"/>
            <w:tcBorders>
              <w:left w:val="single" w:sz="4" w:space="0" w:color="auto"/>
              <w:right w:val="single" w:sz="4" w:space="0" w:color="auto"/>
            </w:tcBorders>
          </w:tcPr>
          <w:p w:rsidR="00003445" w:rsidRDefault="00003445">
            <w:pPr>
              <w:pStyle w:val="ConsPlusNormal"/>
            </w:pPr>
            <w:r>
              <w:t>Датчики неонатальные</w:t>
            </w:r>
          </w:p>
        </w:tc>
      </w:tr>
      <w:tr w:rsidR="00003445">
        <w:tc>
          <w:tcPr>
            <w:tcW w:w="9071" w:type="dxa"/>
            <w:tcBorders>
              <w:left w:val="single" w:sz="4" w:space="0" w:color="auto"/>
              <w:right w:val="single" w:sz="4" w:space="0" w:color="auto"/>
            </w:tcBorders>
          </w:tcPr>
          <w:p w:rsidR="00003445" w:rsidRDefault="00003445">
            <w:pPr>
              <w:pStyle w:val="ConsPlusNormal"/>
            </w:pPr>
            <w:r>
              <w:t>Бутылочки для детского питания, стаканчики для приема лекарств, поильники</w:t>
            </w:r>
          </w:p>
        </w:tc>
      </w:tr>
      <w:tr w:rsidR="00003445">
        <w:tc>
          <w:tcPr>
            <w:tcW w:w="9071" w:type="dxa"/>
            <w:tcBorders>
              <w:left w:val="single" w:sz="4" w:space="0" w:color="auto"/>
              <w:right w:val="single" w:sz="4" w:space="0" w:color="auto"/>
            </w:tcBorders>
          </w:tcPr>
          <w:p w:rsidR="00003445" w:rsidRDefault="00003445">
            <w:pPr>
              <w:pStyle w:val="ConsPlusNormal"/>
            </w:pPr>
            <w:r>
              <w:t>Колпачки алюминиевые, пробки резиновые для стеклянной посуды, посуда стеклянная и пластиковая</w:t>
            </w:r>
          </w:p>
        </w:tc>
      </w:tr>
      <w:tr w:rsidR="00003445">
        <w:tc>
          <w:tcPr>
            <w:tcW w:w="9071" w:type="dxa"/>
            <w:tcBorders>
              <w:left w:val="single" w:sz="4" w:space="0" w:color="auto"/>
              <w:right w:val="single" w:sz="4" w:space="0" w:color="auto"/>
            </w:tcBorders>
          </w:tcPr>
          <w:p w:rsidR="00003445" w:rsidRDefault="00003445">
            <w:pPr>
              <w:pStyle w:val="ConsPlusNormal"/>
            </w:pPr>
            <w:r>
              <w:t>Контейнеры для дезинфекции и предстерилизационной обработки</w:t>
            </w:r>
          </w:p>
        </w:tc>
      </w:tr>
      <w:tr w:rsidR="00003445">
        <w:tc>
          <w:tcPr>
            <w:tcW w:w="9071" w:type="dxa"/>
            <w:tcBorders>
              <w:left w:val="single" w:sz="4" w:space="0" w:color="auto"/>
              <w:right w:val="single" w:sz="4" w:space="0" w:color="auto"/>
            </w:tcBorders>
          </w:tcPr>
          <w:p w:rsidR="00003445" w:rsidRDefault="00003445">
            <w:pPr>
              <w:pStyle w:val="ConsPlusNormal"/>
            </w:pPr>
            <w:r>
              <w:t>Контур дыхательный педиатрический</w:t>
            </w:r>
          </w:p>
        </w:tc>
      </w:tr>
      <w:tr w:rsidR="00003445">
        <w:tc>
          <w:tcPr>
            <w:tcW w:w="9071" w:type="dxa"/>
            <w:tcBorders>
              <w:left w:val="single" w:sz="4" w:space="0" w:color="auto"/>
              <w:right w:val="single" w:sz="4" w:space="0" w:color="auto"/>
            </w:tcBorders>
          </w:tcPr>
          <w:p w:rsidR="00003445" w:rsidRDefault="00003445">
            <w:pPr>
              <w:pStyle w:val="ConsPlusNormal"/>
            </w:pPr>
            <w:r>
              <w:t>Иглы для биопсии</w:t>
            </w:r>
          </w:p>
        </w:tc>
      </w:tr>
      <w:tr w:rsidR="00003445">
        <w:tc>
          <w:tcPr>
            <w:tcW w:w="9071" w:type="dxa"/>
            <w:tcBorders>
              <w:left w:val="single" w:sz="4" w:space="0" w:color="auto"/>
              <w:right w:val="single" w:sz="4" w:space="0" w:color="auto"/>
            </w:tcBorders>
          </w:tcPr>
          <w:p w:rsidR="00003445" w:rsidRDefault="00003445">
            <w:pPr>
              <w:pStyle w:val="ConsPlusNormal"/>
            </w:pPr>
            <w:r>
              <w:t>Вакутейнеры</w:t>
            </w:r>
          </w:p>
        </w:tc>
      </w:tr>
      <w:tr w:rsidR="00003445">
        <w:tc>
          <w:tcPr>
            <w:tcW w:w="9071" w:type="dxa"/>
            <w:tcBorders>
              <w:left w:val="single" w:sz="4" w:space="0" w:color="auto"/>
              <w:right w:val="single" w:sz="4" w:space="0" w:color="auto"/>
            </w:tcBorders>
          </w:tcPr>
          <w:p w:rsidR="00003445" w:rsidRDefault="00003445">
            <w:pPr>
              <w:pStyle w:val="ConsPlusNormal"/>
            </w:pPr>
            <w:r>
              <w:t>Бужи</w:t>
            </w:r>
          </w:p>
        </w:tc>
      </w:tr>
      <w:tr w:rsidR="00003445">
        <w:tc>
          <w:tcPr>
            <w:tcW w:w="9071" w:type="dxa"/>
            <w:tcBorders>
              <w:left w:val="single" w:sz="4" w:space="0" w:color="auto"/>
              <w:right w:val="single" w:sz="4" w:space="0" w:color="auto"/>
            </w:tcBorders>
          </w:tcPr>
          <w:p w:rsidR="00003445" w:rsidRDefault="00003445">
            <w:pPr>
              <w:pStyle w:val="ConsPlusNormal"/>
            </w:pPr>
            <w:r>
              <w:t>Ванночки глазные</w:t>
            </w:r>
          </w:p>
        </w:tc>
      </w:tr>
      <w:tr w:rsidR="00003445">
        <w:tc>
          <w:tcPr>
            <w:tcW w:w="9071" w:type="dxa"/>
            <w:tcBorders>
              <w:left w:val="single" w:sz="4" w:space="0" w:color="auto"/>
              <w:right w:val="single" w:sz="4" w:space="0" w:color="auto"/>
            </w:tcBorders>
          </w:tcPr>
          <w:p w:rsidR="00003445" w:rsidRDefault="00003445">
            <w:pPr>
              <w:pStyle w:val="ConsPlusNormal"/>
            </w:pPr>
            <w:r>
              <w:t>Воздуховоды</w:t>
            </w:r>
          </w:p>
        </w:tc>
      </w:tr>
      <w:tr w:rsidR="00003445">
        <w:tc>
          <w:tcPr>
            <w:tcW w:w="9071" w:type="dxa"/>
            <w:tcBorders>
              <w:left w:val="single" w:sz="4" w:space="0" w:color="auto"/>
              <w:right w:val="single" w:sz="4" w:space="0" w:color="auto"/>
            </w:tcBorders>
          </w:tcPr>
          <w:p w:rsidR="00003445" w:rsidRDefault="00003445">
            <w:pPr>
              <w:pStyle w:val="ConsPlusNormal"/>
            </w:pPr>
            <w:r>
              <w:t>Клеенка подкладная, компрессная, медицинская</w:t>
            </w:r>
          </w:p>
        </w:tc>
      </w:tr>
      <w:tr w:rsidR="00003445">
        <w:tc>
          <w:tcPr>
            <w:tcW w:w="9071" w:type="dxa"/>
            <w:tcBorders>
              <w:left w:val="single" w:sz="4" w:space="0" w:color="auto"/>
              <w:right w:val="single" w:sz="4" w:space="0" w:color="auto"/>
            </w:tcBorders>
          </w:tcPr>
          <w:p w:rsidR="00003445" w:rsidRDefault="00003445">
            <w:pPr>
              <w:pStyle w:val="ConsPlusNormal"/>
            </w:pPr>
            <w:r>
              <w:t>Клизмы баллонные, кружки Эсмарха, спринцовки, наконечники</w:t>
            </w:r>
          </w:p>
        </w:tc>
      </w:tr>
      <w:tr w:rsidR="00003445">
        <w:tc>
          <w:tcPr>
            <w:tcW w:w="9071" w:type="dxa"/>
            <w:tcBorders>
              <w:left w:val="single" w:sz="4" w:space="0" w:color="auto"/>
              <w:right w:val="single" w:sz="4" w:space="0" w:color="auto"/>
            </w:tcBorders>
          </w:tcPr>
          <w:p w:rsidR="00003445" w:rsidRDefault="00003445">
            <w:pPr>
              <w:pStyle w:val="ConsPlusNormal"/>
            </w:pPr>
            <w:r>
              <w:t>Одноразовые бумажные салфетки (полотенца) для рук в контейнере</w:t>
            </w:r>
          </w:p>
        </w:tc>
      </w:tr>
      <w:tr w:rsidR="00003445">
        <w:tc>
          <w:tcPr>
            <w:tcW w:w="9071" w:type="dxa"/>
            <w:tcBorders>
              <w:left w:val="single" w:sz="4" w:space="0" w:color="auto"/>
              <w:right w:val="single" w:sz="4" w:space="0" w:color="auto"/>
            </w:tcBorders>
          </w:tcPr>
          <w:p w:rsidR="00003445" w:rsidRDefault="00003445">
            <w:pPr>
              <w:pStyle w:val="ConsPlusNormal"/>
            </w:pPr>
            <w:r>
              <w:t>Соски</w:t>
            </w:r>
          </w:p>
        </w:tc>
      </w:tr>
      <w:tr w:rsidR="00003445">
        <w:tc>
          <w:tcPr>
            <w:tcW w:w="9071" w:type="dxa"/>
            <w:tcBorders>
              <w:left w:val="single" w:sz="4" w:space="0" w:color="auto"/>
              <w:right w:val="single" w:sz="4" w:space="0" w:color="auto"/>
            </w:tcBorders>
          </w:tcPr>
          <w:p w:rsidR="00003445" w:rsidRDefault="00003445">
            <w:pPr>
              <w:pStyle w:val="ConsPlusNormal"/>
            </w:pPr>
            <w:r>
              <w:t>Шприц Жане</w:t>
            </w:r>
          </w:p>
        </w:tc>
      </w:tr>
      <w:tr w:rsidR="00003445">
        <w:tc>
          <w:tcPr>
            <w:tcW w:w="9071" w:type="dxa"/>
            <w:tcBorders>
              <w:left w:val="single" w:sz="4" w:space="0" w:color="auto"/>
              <w:right w:val="single" w:sz="4" w:space="0" w:color="auto"/>
            </w:tcBorders>
          </w:tcPr>
          <w:p w:rsidR="00003445" w:rsidRDefault="00003445">
            <w:pPr>
              <w:pStyle w:val="ConsPlusNormal"/>
            </w:pPr>
            <w:r>
              <w:t>Дозаторы локтевые</w:t>
            </w:r>
          </w:p>
        </w:tc>
      </w:tr>
      <w:tr w:rsidR="00003445">
        <w:tc>
          <w:tcPr>
            <w:tcW w:w="9071" w:type="dxa"/>
            <w:tcBorders>
              <w:left w:val="single" w:sz="4" w:space="0" w:color="auto"/>
              <w:right w:val="single" w:sz="4" w:space="0" w:color="auto"/>
            </w:tcBorders>
          </w:tcPr>
          <w:p w:rsidR="00003445" w:rsidRDefault="00003445">
            <w:pPr>
              <w:pStyle w:val="ConsPlusNormal"/>
            </w:pPr>
            <w:r>
              <w:t>Шпатели (деревянные, металлические)</w:t>
            </w:r>
          </w:p>
        </w:tc>
      </w:tr>
      <w:tr w:rsidR="00003445">
        <w:tc>
          <w:tcPr>
            <w:tcW w:w="9071" w:type="dxa"/>
            <w:tcBorders>
              <w:left w:val="single" w:sz="4" w:space="0" w:color="auto"/>
              <w:right w:val="single" w:sz="4" w:space="0" w:color="auto"/>
            </w:tcBorders>
          </w:tcPr>
          <w:p w:rsidR="00003445" w:rsidRDefault="00003445">
            <w:pPr>
              <w:pStyle w:val="ConsPlusNormal"/>
            </w:pPr>
            <w:r>
              <w:t>Баллончики разового использования, механические отсосы</w:t>
            </w:r>
          </w:p>
        </w:tc>
      </w:tr>
      <w:tr w:rsidR="00003445">
        <w:tc>
          <w:tcPr>
            <w:tcW w:w="9071" w:type="dxa"/>
            <w:tcBorders>
              <w:left w:val="single" w:sz="4" w:space="0" w:color="auto"/>
              <w:right w:val="single" w:sz="4" w:space="0" w:color="auto"/>
            </w:tcBorders>
          </w:tcPr>
          <w:p w:rsidR="00003445" w:rsidRDefault="00003445">
            <w:pPr>
              <w:pStyle w:val="ConsPlusNormal"/>
            </w:pPr>
            <w:r>
              <w:t>Дыхательные маски с мягким обтуратором</w:t>
            </w:r>
          </w:p>
        </w:tc>
      </w:tr>
      <w:tr w:rsidR="00003445">
        <w:tc>
          <w:tcPr>
            <w:tcW w:w="9071" w:type="dxa"/>
            <w:tcBorders>
              <w:left w:val="single" w:sz="4" w:space="0" w:color="auto"/>
              <w:right w:val="single" w:sz="4" w:space="0" w:color="auto"/>
            </w:tcBorders>
          </w:tcPr>
          <w:p w:rsidR="00003445" w:rsidRDefault="00003445">
            <w:pPr>
              <w:pStyle w:val="ConsPlusNormal"/>
            </w:pPr>
            <w:r>
              <w:t>Наборы для плевральной пункции и дренажа</w:t>
            </w:r>
          </w:p>
        </w:tc>
      </w:tr>
      <w:tr w:rsidR="00003445">
        <w:tc>
          <w:tcPr>
            <w:tcW w:w="9071" w:type="dxa"/>
            <w:tcBorders>
              <w:left w:val="single" w:sz="4" w:space="0" w:color="auto"/>
              <w:right w:val="single" w:sz="4" w:space="0" w:color="auto"/>
            </w:tcBorders>
          </w:tcPr>
          <w:p w:rsidR="00003445" w:rsidRDefault="00003445">
            <w:pPr>
              <w:pStyle w:val="ConsPlusNormal"/>
            </w:pPr>
            <w:r>
              <w:t>Бинокулярные лупы</w:t>
            </w:r>
          </w:p>
        </w:tc>
      </w:tr>
      <w:tr w:rsidR="00003445">
        <w:tc>
          <w:tcPr>
            <w:tcW w:w="9071" w:type="dxa"/>
            <w:tcBorders>
              <w:left w:val="single" w:sz="4" w:space="0" w:color="auto"/>
              <w:right w:val="single" w:sz="4" w:space="0" w:color="auto"/>
            </w:tcBorders>
          </w:tcPr>
          <w:p w:rsidR="00003445" w:rsidRDefault="00003445">
            <w:pPr>
              <w:pStyle w:val="ConsPlusNormal"/>
            </w:pPr>
            <w:r>
              <w:lastRenderedPageBreak/>
              <w:t>Налобные осветители</w:t>
            </w:r>
          </w:p>
        </w:tc>
      </w:tr>
      <w:tr w:rsidR="00003445">
        <w:tc>
          <w:tcPr>
            <w:tcW w:w="9071" w:type="dxa"/>
            <w:tcBorders>
              <w:left w:val="single" w:sz="4" w:space="0" w:color="auto"/>
              <w:right w:val="single" w:sz="4" w:space="0" w:color="auto"/>
            </w:tcBorders>
          </w:tcPr>
          <w:p w:rsidR="00003445" w:rsidRDefault="00003445">
            <w:pPr>
              <w:pStyle w:val="ConsPlusNormal"/>
              <w:outlineLvl w:val="2"/>
            </w:pPr>
            <w:r>
              <w:t>2. Общехирургические</w:t>
            </w:r>
          </w:p>
        </w:tc>
      </w:tr>
      <w:tr w:rsidR="00003445">
        <w:tc>
          <w:tcPr>
            <w:tcW w:w="9071" w:type="dxa"/>
            <w:tcBorders>
              <w:left w:val="single" w:sz="4" w:space="0" w:color="auto"/>
              <w:right w:val="single" w:sz="4" w:space="0" w:color="auto"/>
            </w:tcBorders>
          </w:tcPr>
          <w:p w:rsidR="00003445" w:rsidRDefault="00003445">
            <w:pPr>
              <w:pStyle w:val="ConsPlusNormal"/>
            </w:pPr>
            <w:r>
              <w:t>Большой общехирургический набор инструментов</w:t>
            </w:r>
          </w:p>
        </w:tc>
      </w:tr>
      <w:tr w:rsidR="00003445">
        <w:tc>
          <w:tcPr>
            <w:tcW w:w="9071" w:type="dxa"/>
            <w:tcBorders>
              <w:left w:val="single" w:sz="4" w:space="0" w:color="auto"/>
              <w:right w:val="single" w:sz="4" w:space="0" w:color="auto"/>
            </w:tcBorders>
          </w:tcPr>
          <w:p w:rsidR="00003445" w:rsidRDefault="00003445">
            <w:pPr>
              <w:pStyle w:val="ConsPlusNormal"/>
            </w:pPr>
            <w:r>
              <w:t>Одноразовые скальпели</w:t>
            </w:r>
          </w:p>
        </w:tc>
      </w:tr>
      <w:tr w:rsidR="00003445">
        <w:tc>
          <w:tcPr>
            <w:tcW w:w="9071" w:type="dxa"/>
            <w:tcBorders>
              <w:left w:val="single" w:sz="4" w:space="0" w:color="auto"/>
              <w:right w:val="single" w:sz="4" w:space="0" w:color="auto"/>
            </w:tcBorders>
          </w:tcPr>
          <w:p w:rsidR="00003445" w:rsidRDefault="00003445">
            <w:pPr>
              <w:pStyle w:val="ConsPlusNormal"/>
            </w:pPr>
            <w:r>
              <w:t>Набор ранорасширителей Сигала</w:t>
            </w:r>
          </w:p>
        </w:tc>
      </w:tr>
      <w:tr w:rsidR="00003445">
        <w:tc>
          <w:tcPr>
            <w:tcW w:w="9071" w:type="dxa"/>
            <w:tcBorders>
              <w:left w:val="single" w:sz="4" w:space="0" w:color="auto"/>
              <w:right w:val="single" w:sz="4" w:space="0" w:color="auto"/>
            </w:tcBorders>
          </w:tcPr>
          <w:p w:rsidR="00003445" w:rsidRDefault="00003445">
            <w:pPr>
              <w:pStyle w:val="ConsPlusNormal"/>
            </w:pPr>
            <w:r>
              <w:t>Набор силиконовых дренажей для дренирования желчных протоков</w:t>
            </w:r>
          </w:p>
        </w:tc>
      </w:tr>
      <w:tr w:rsidR="00003445">
        <w:tc>
          <w:tcPr>
            <w:tcW w:w="9071" w:type="dxa"/>
            <w:tcBorders>
              <w:left w:val="single" w:sz="4" w:space="0" w:color="auto"/>
              <w:right w:val="single" w:sz="4" w:space="0" w:color="auto"/>
            </w:tcBorders>
          </w:tcPr>
          <w:p w:rsidR="00003445" w:rsidRDefault="00003445">
            <w:pPr>
              <w:pStyle w:val="ConsPlusNormal"/>
            </w:pPr>
            <w:r>
              <w:t>Композитная сетка для герниопластики</w:t>
            </w:r>
          </w:p>
        </w:tc>
      </w:tr>
      <w:tr w:rsidR="00003445">
        <w:tc>
          <w:tcPr>
            <w:tcW w:w="9071" w:type="dxa"/>
            <w:tcBorders>
              <w:left w:val="single" w:sz="4" w:space="0" w:color="auto"/>
              <w:right w:val="single" w:sz="4" w:space="0" w:color="auto"/>
            </w:tcBorders>
          </w:tcPr>
          <w:p w:rsidR="00003445" w:rsidRDefault="00003445">
            <w:pPr>
              <w:pStyle w:val="ConsPlusNormal"/>
            </w:pPr>
            <w:r>
              <w:t>Шовный материал</w:t>
            </w:r>
          </w:p>
        </w:tc>
      </w:tr>
      <w:tr w:rsidR="00003445">
        <w:tc>
          <w:tcPr>
            <w:tcW w:w="9071" w:type="dxa"/>
            <w:tcBorders>
              <w:left w:val="single" w:sz="4" w:space="0" w:color="auto"/>
              <w:right w:val="single" w:sz="4" w:space="0" w:color="auto"/>
            </w:tcBorders>
          </w:tcPr>
          <w:p w:rsidR="00003445" w:rsidRDefault="00003445">
            <w:pPr>
              <w:pStyle w:val="ConsPlusNormal"/>
            </w:pPr>
            <w:r>
              <w:t>Сшивающие аппараты</w:t>
            </w:r>
          </w:p>
        </w:tc>
      </w:tr>
      <w:tr w:rsidR="00003445">
        <w:tc>
          <w:tcPr>
            <w:tcW w:w="9071" w:type="dxa"/>
            <w:tcBorders>
              <w:left w:val="single" w:sz="4" w:space="0" w:color="auto"/>
              <w:right w:val="single" w:sz="4" w:space="0" w:color="auto"/>
            </w:tcBorders>
          </w:tcPr>
          <w:p w:rsidR="00003445" w:rsidRDefault="00003445">
            <w:pPr>
              <w:pStyle w:val="ConsPlusNormal"/>
            </w:pPr>
            <w:r>
              <w:t>Инструменты для мини-ассистента</w:t>
            </w:r>
          </w:p>
        </w:tc>
      </w:tr>
      <w:tr w:rsidR="00003445">
        <w:tc>
          <w:tcPr>
            <w:tcW w:w="9071" w:type="dxa"/>
            <w:tcBorders>
              <w:left w:val="single" w:sz="4" w:space="0" w:color="auto"/>
              <w:right w:val="single" w:sz="4" w:space="0" w:color="auto"/>
            </w:tcBorders>
          </w:tcPr>
          <w:p w:rsidR="00003445" w:rsidRDefault="00003445">
            <w:pPr>
              <w:pStyle w:val="ConsPlusNormal"/>
            </w:pPr>
            <w:r>
              <w:t>Держатели монополярных электродов к диатермии</w:t>
            </w:r>
          </w:p>
        </w:tc>
      </w:tr>
      <w:tr w:rsidR="00003445">
        <w:tc>
          <w:tcPr>
            <w:tcW w:w="9071" w:type="dxa"/>
            <w:tcBorders>
              <w:left w:val="single" w:sz="4" w:space="0" w:color="auto"/>
              <w:right w:val="single" w:sz="4" w:space="0" w:color="auto"/>
            </w:tcBorders>
          </w:tcPr>
          <w:p w:rsidR="00003445" w:rsidRDefault="00003445">
            <w:pPr>
              <w:pStyle w:val="ConsPlusNormal"/>
            </w:pPr>
            <w:r>
              <w:t>Электрод пациента обратный</w:t>
            </w:r>
          </w:p>
        </w:tc>
      </w:tr>
      <w:tr w:rsidR="00003445">
        <w:tc>
          <w:tcPr>
            <w:tcW w:w="9071" w:type="dxa"/>
            <w:tcBorders>
              <w:left w:val="single" w:sz="4" w:space="0" w:color="auto"/>
              <w:right w:val="single" w:sz="4" w:space="0" w:color="auto"/>
            </w:tcBorders>
          </w:tcPr>
          <w:p w:rsidR="00003445" w:rsidRDefault="00003445">
            <w:pPr>
              <w:pStyle w:val="ConsPlusNormal"/>
            </w:pPr>
            <w:r>
              <w:t>Универсальный комплект белья для операций (одноразовый)</w:t>
            </w:r>
          </w:p>
        </w:tc>
      </w:tr>
      <w:tr w:rsidR="00003445">
        <w:tc>
          <w:tcPr>
            <w:tcW w:w="9071" w:type="dxa"/>
            <w:tcBorders>
              <w:left w:val="single" w:sz="4" w:space="0" w:color="auto"/>
              <w:right w:val="single" w:sz="4" w:space="0" w:color="auto"/>
            </w:tcBorders>
          </w:tcPr>
          <w:p w:rsidR="00003445" w:rsidRDefault="00003445">
            <w:pPr>
              <w:pStyle w:val="ConsPlusNormal"/>
            </w:pPr>
            <w:r>
              <w:t>Клейкая хирургическая пленка на рану</w:t>
            </w:r>
          </w:p>
        </w:tc>
      </w:tr>
      <w:tr w:rsidR="00003445">
        <w:tc>
          <w:tcPr>
            <w:tcW w:w="9071" w:type="dxa"/>
            <w:tcBorders>
              <w:left w:val="single" w:sz="4" w:space="0" w:color="auto"/>
              <w:right w:val="single" w:sz="4" w:space="0" w:color="auto"/>
            </w:tcBorders>
          </w:tcPr>
          <w:p w:rsidR="00003445" w:rsidRDefault="00003445">
            <w:pPr>
              <w:pStyle w:val="ConsPlusNormal"/>
            </w:pPr>
            <w:r>
              <w:t>Самоклеящаяся асептическая повязка</w:t>
            </w:r>
          </w:p>
        </w:tc>
      </w:tr>
      <w:tr w:rsidR="00003445">
        <w:tc>
          <w:tcPr>
            <w:tcW w:w="9071" w:type="dxa"/>
            <w:tcBorders>
              <w:left w:val="single" w:sz="4" w:space="0" w:color="auto"/>
              <w:right w:val="single" w:sz="4" w:space="0" w:color="auto"/>
            </w:tcBorders>
          </w:tcPr>
          <w:p w:rsidR="00003445" w:rsidRDefault="00003445">
            <w:pPr>
              <w:pStyle w:val="ConsPlusNormal"/>
            </w:pPr>
            <w:r>
              <w:t>Металл с памятью для анастомозов</w:t>
            </w:r>
          </w:p>
        </w:tc>
      </w:tr>
      <w:tr w:rsidR="00003445">
        <w:tc>
          <w:tcPr>
            <w:tcW w:w="9071" w:type="dxa"/>
            <w:tcBorders>
              <w:left w:val="single" w:sz="4" w:space="0" w:color="auto"/>
              <w:right w:val="single" w:sz="4" w:space="0" w:color="auto"/>
            </w:tcBorders>
          </w:tcPr>
          <w:p w:rsidR="00003445" w:rsidRDefault="00003445">
            <w:pPr>
              <w:pStyle w:val="ConsPlusNormal"/>
            </w:pPr>
            <w:r>
              <w:t>Клей-уплотнитель для анастомозов</w:t>
            </w:r>
          </w:p>
        </w:tc>
      </w:tr>
      <w:tr w:rsidR="00003445">
        <w:tc>
          <w:tcPr>
            <w:tcW w:w="9071" w:type="dxa"/>
            <w:tcBorders>
              <w:left w:val="single" w:sz="4" w:space="0" w:color="auto"/>
              <w:right w:val="single" w:sz="4" w:space="0" w:color="auto"/>
            </w:tcBorders>
          </w:tcPr>
          <w:p w:rsidR="00003445" w:rsidRDefault="00003445">
            <w:pPr>
              <w:pStyle w:val="ConsPlusNormal"/>
            </w:pPr>
            <w:r>
              <w:t>Шовный материал</w:t>
            </w:r>
          </w:p>
        </w:tc>
      </w:tr>
      <w:tr w:rsidR="00003445">
        <w:tc>
          <w:tcPr>
            <w:tcW w:w="9071" w:type="dxa"/>
            <w:tcBorders>
              <w:left w:val="single" w:sz="4" w:space="0" w:color="auto"/>
              <w:right w:val="single" w:sz="4" w:space="0" w:color="auto"/>
            </w:tcBorders>
          </w:tcPr>
          <w:p w:rsidR="00003445" w:rsidRDefault="00003445">
            <w:pPr>
              <w:pStyle w:val="ConsPlusNormal"/>
            </w:pPr>
            <w:r>
              <w:t>Гипсовые бинты</w:t>
            </w:r>
          </w:p>
        </w:tc>
      </w:tr>
      <w:tr w:rsidR="00003445">
        <w:tc>
          <w:tcPr>
            <w:tcW w:w="9071" w:type="dxa"/>
            <w:tcBorders>
              <w:left w:val="single" w:sz="4" w:space="0" w:color="auto"/>
              <w:right w:val="single" w:sz="4" w:space="0" w:color="auto"/>
            </w:tcBorders>
          </w:tcPr>
          <w:p w:rsidR="00003445" w:rsidRDefault="00003445">
            <w:pPr>
              <w:pStyle w:val="ConsPlusNormal"/>
            </w:pPr>
            <w:r>
              <w:t>Стерильные самоклеящиеся повязки на раны</w:t>
            </w:r>
          </w:p>
        </w:tc>
      </w:tr>
      <w:tr w:rsidR="00003445">
        <w:tc>
          <w:tcPr>
            <w:tcW w:w="9071" w:type="dxa"/>
            <w:tcBorders>
              <w:left w:val="single" w:sz="4" w:space="0" w:color="auto"/>
              <w:right w:val="single" w:sz="4" w:space="0" w:color="auto"/>
            </w:tcBorders>
          </w:tcPr>
          <w:p w:rsidR="00003445" w:rsidRDefault="00003445">
            <w:pPr>
              <w:pStyle w:val="ConsPlusNormal"/>
            </w:pPr>
            <w:r>
              <w:t>Дренажные системы (Uno-Vac) для сбора и последующей реинфузии крови</w:t>
            </w:r>
          </w:p>
        </w:tc>
      </w:tr>
      <w:tr w:rsidR="00003445">
        <w:tc>
          <w:tcPr>
            <w:tcW w:w="9071" w:type="dxa"/>
            <w:tcBorders>
              <w:left w:val="single" w:sz="4" w:space="0" w:color="auto"/>
              <w:right w:val="single" w:sz="4" w:space="0" w:color="auto"/>
            </w:tcBorders>
          </w:tcPr>
          <w:p w:rsidR="00003445" w:rsidRDefault="00003445">
            <w:pPr>
              <w:pStyle w:val="ConsPlusNormal"/>
            </w:pPr>
            <w:r>
              <w:t>Набор микрохирургических пинцетов, зажимов, ножниц, направителей</w:t>
            </w:r>
          </w:p>
        </w:tc>
      </w:tr>
      <w:tr w:rsidR="00003445">
        <w:tc>
          <w:tcPr>
            <w:tcW w:w="9071" w:type="dxa"/>
            <w:tcBorders>
              <w:left w:val="single" w:sz="4" w:space="0" w:color="auto"/>
              <w:right w:val="single" w:sz="4" w:space="0" w:color="auto"/>
            </w:tcBorders>
          </w:tcPr>
          <w:p w:rsidR="00003445" w:rsidRDefault="00003445">
            <w:pPr>
              <w:pStyle w:val="ConsPlusNormal"/>
            </w:pPr>
            <w:r>
              <w:t>Кровоостанавливающий материал</w:t>
            </w:r>
          </w:p>
        </w:tc>
      </w:tr>
      <w:tr w:rsidR="00003445">
        <w:tc>
          <w:tcPr>
            <w:tcW w:w="9071" w:type="dxa"/>
            <w:tcBorders>
              <w:left w:val="single" w:sz="4" w:space="0" w:color="auto"/>
              <w:right w:val="single" w:sz="4" w:space="0" w:color="auto"/>
            </w:tcBorders>
          </w:tcPr>
          <w:p w:rsidR="00003445" w:rsidRDefault="00003445">
            <w:pPr>
              <w:pStyle w:val="ConsPlusNormal"/>
            </w:pPr>
            <w:r>
              <w:t>Клей "Дермобонд"</w:t>
            </w:r>
          </w:p>
        </w:tc>
      </w:tr>
      <w:tr w:rsidR="00003445">
        <w:tc>
          <w:tcPr>
            <w:tcW w:w="9071" w:type="dxa"/>
            <w:tcBorders>
              <w:left w:val="single" w:sz="4" w:space="0" w:color="auto"/>
              <w:right w:val="single" w:sz="4" w:space="0" w:color="auto"/>
            </w:tcBorders>
          </w:tcPr>
          <w:p w:rsidR="00003445" w:rsidRDefault="00003445">
            <w:pPr>
              <w:pStyle w:val="ConsPlusNormal"/>
            </w:pPr>
            <w:r>
              <w:t>Кожный степлер</w:t>
            </w:r>
          </w:p>
        </w:tc>
      </w:tr>
      <w:tr w:rsidR="00003445">
        <w:tc>
          <w:tcPr>
            <w:tcW w:w="9071" w:type="dxa"/>
            <w:tcBorders>
              <w:left w:val="single" w:sz="4" w:space="0" w:color="auto"/>
              <w:right w:val="single" w:sz="4" w:space="0" w:color="auto"/>
            </w:tcBorders>
          </w:tcPr>
          <w:p w:rsidR="00003445" w:rsidRDefault="00003445">
            <w:pPr>
              <w:pStyle w:val="ConsPlusNormal"/>
            </w:pPr>
            <w:r>
              <w:t>Стерильные одноразовые нейтральные электроды для коагуляции</w:t>
            </w:r>
          </w:p>
        </w:tc>
      </w:tr>
      <w:tr w:rsidR="00003445">
        <w:tc>
          <w:tcPr>
            <w:tcW w:w="9071" w:type="dxa"/>
            <w:tcBorders>
              <w:left w:val="single" w:sz="4" w:space="0" w:color="auto"/>
              <w:right w:val="single" w:sz="4" w:space="0" w:color="auto"/>
            </w:tcBorders>
          </w:tcPr>
          <w:p w:rsidR="00003445" w:rsidRDefault="00003445">
            <w:pPr>
              <w:pStyle w:val="ConsPlusNormal"/>
            </w:pPr>
            <w:r>
              <w:t>Одноразовые универсальные комплекты белья для операции</w:t>
            </w:r>
          </w:p>
        </w:tc>
      </w:tr>
      <w:tr w:rsidR="00003445">
        <w:tc>
          <w:tcPr>
            <w:tcW w:w="9071" w:type="dxa"/>
            <w:tcBorders>
              <w:left w:val="single" w:sz="4" w:space="0" w:color="auto"/>
              <w:right w:val="single" w:sz="4" w:space="0" w:color="auto"/>
            </w:tcBorders>
          </w:tcPr>
          <w:p w:rsidR="00003445" w:rsidRDefault="00003445">
            <w:pPr>
              <w:pStyle w:val="ConsPlusNormal"/>
            </w:pPr>
            <w:r>
              <w:t>Чехлы для защиты камерных кабелей нестерильные</w:t>
            </w:r>
          </w:p>
        </w:tc>
      </w:tr>
      <w:tr w:rsidR="00003445">
        <w:tc>
          <w:tcPr>
            <w:tcW w:w="9071" w:type="dxa"/>
            <w:tcBorders>
              <w:left w:val="single" w:sz="4" w:space="0" w:color="auto"/>
              <w:right w:val="single" w:sz="4" w:space="0" w:color="auto"/>
            </w:tcBorders>
          </w:tcPr>
          <w:p w:rsidR="00003445" w:rsidRDefault="00003445">
            <w:pPr>
              <w:pStyle w:val="ConsPlusNormal"/>
            </w:pPr>
            <w:r>
              <w:t>Стерильные хирургические халаты</w:t>
            </w:r>
          </w:p>
        </w:tc>
      </w:tr>
      <w:tr w:rsidR="00003445">
        <w:tc>
          <w:tcPr>
            <w:tcW w:w="9071" w:type="dxa"/>
            <w:tcBorders>
              <w:left w:val="single" w:sz="4" w:space="0" w:color="auto"/>
              <w:right w:val="single" w:sz="4" w:space="0" w:color="auto"/>
            </w:tcBorders>
          </w:tcPr>
          <w:p w:rsidR="00003445" w:rsidRDefault="00003445">
            <w:pPr>
              <w:pStyle w:val="ConsPlusNormal"/>
            </w:pPr>
            <w:r>
              <w:t>Одноразовые наборы для биопсии</w:t>
            </w:r>
          </w:p>
        </w:tc>
      </w:tr>
      <w:tr w:rsidR="00003445">
        <w:tc>
          <w:tcPr>
            <w:tcW w:w="9071" w:type="dxa"/>
            <w:tcBorders>
              <w:left w:val="single" w:sz="4" w:space="0" w:color="auto"/>
              <w:right w:val="single" w:sz="4" w:space="0" w:color="auto"/>
            </w:tcBorders>
          </w:tcPr>
          <w:p w:rsidR="00003445" w:rsidRDefault="00003445">
            <w:pPr>
              <w:pStyle w:val="ConsPlusNormal"/>
            </w:pPr>
            <w:r>
              <w:lastRenderedPageBreak/>
              <w:t>Низковакуумная система для послеоперационного дренирования ран</w:t>
            </w:r>
          </w:p>
        </w:tc>
      </w:tr>
      <w:tr w:rsidR="00003445">
        <w:tc>
          <w:tcPr>
            <w:tcW w:w="9071" w:type="dxa"/>
            <w:tcBorders>
              <w:left w:val="single" w:sz="4" w:space="0" w:color="auto"/>
              <w:right w:val="single" w:sz="4" w:space="0" w:color="auto"/>
            </w:tcBorders>
          </w:tcPr>
          <w:p w:rsidR="00003445" w:rsidRDefault="00003445">
            <w:pPr>
              <w:pStyle w:val="ConsPlusNormal"/>
            </w:pPr>
            <w:r>
              <w:t>Наборы для эпидуральной и спинальной анестезии</w:t>
            </w:r>
          </w:p>
        </w:tc>
      </w:tr>
      <w:tr w:rsidR="00003445">
        <w:tc>
          <w:tcPr>
            <w:tcW w:w="9071" w:type="dxa"/>
            <w:tcBorders>
              <w:left w:val="single" w:sz="4" w:space="0" w:color="auto"/>
              <w:right w:val="single" w:sz="4" w:space="0" w:color="auto"/>
            </w:tcBorders>
          </w:tcPr>
          <w:p w:rsidR="00003445" w:rsidRDefault="00003445">
            <w:pPr>
              <w:pStyle w:val="ConsPlusNormal"/>
            </w:pPr>
            <w:r>
              <w:t>Коллахит</w:t>
            </w:r>
          </w:p>
        </w:tc>
      </w:tr>
      <w:tr w:rsidR="00003445">
        <w:tc>
          <w:tcPr>
            <w:tcW w:w="9071" w:type="dxa"/>
            <w:tcBorders>
              <w:left w:val="single" w:sz="4" w:space="0" w:color="auto"/>
              <w:right w:val="single" w:sz="4" w:space="0" w:color="auto"/>
            </w:tcBorders>
          </w:tcPr>
          <w:p w:rsidR="00003445" w:rsidRDefault="00003445">
            <w:pPr>
              <w:pStyle w:val="ConsPlusNormal"/>
              <w:outlineLvl w:val="2"/>
            </w:pPr>
            <w:r>
              <w:t>3. Эндоскопические</w:t>
            </w:r>
          </w:p>
        </w:tc>
      </w:tr>
      <w:tr w:rsidR="00003445">
        <w:tc>
          <w:tcPr>
            <w:tcW w:w="9071" w:type="dxa"/>
            <w:tcBorders>
              <w:left w:val="single" w:sz="4" w:space="0" w:color="auto"/>
              <w:right w:val="single" w:sz="4" w:space="0" w:color="auto"/>
            </w:tcBorders>
          </w:tcPr>
          <w:p w:rsidR="00003445" w:rsidRDefault="00003445">
            <w:pPr>
              <w:pStyle w:val="ConsPlusNormal"/>
            </w:pPr>
            <w:r>
              <w:t>Биопсийные щипцы</w:t>
            </w:r>
          </w:p>
        </w:tc>
      </w:tr>
      <w:tr w:rsidR="00003445">
        <w:tc>
          <w:tcPr>
            <w:tcW w:w="9071" w:type="dxa"/>
            <w:tcBorders>
              <w:left w:val="single" w:sz="4" w:space="0" w:color="auto"/>
              <w:right w:val="single" w:sz="4" w:space="0" w:color="auto"/>
            </w:tcBorders>
          </w:tcPr>
          <w:p w:rsidR="00003445" w:rsidRDefault="00003445">
            <w:pPr>
              <w:pStyle w:val="ConsPlusNormal"/>
            </w:pPr>
            <w:r>
              <w:t>Набор для ухода за эндоскопическими инструментами</w:t>
            </w:r>
          </w:p>
        </w:tc>
      </w:tr>
      <w:tr w:rsidR="00003445">
        <w:tc>
          <w:tcPr>
            <w:tcW w:w="9071" w:type="dxa"/>
            <w:tcBorders>
              <w:left w:val="single" w:sz="4" w:space="0" w:color="auto"/>
              <w:right w:val="single" w:sz="4" w:space="0" w:color="auto"/>
            </w:tcBorders>
          </w:tcPr>
          <w:p w:rsidR="00003445" w:rsidRDefault="00003445">
            <w:pPr>
              <w:pStyle w:val="ConsPlusNormal"/>
            </w:pPr>
            <w:r>
              <w:t>Расширенный базовый набор для проведения лапароскопических операций</w:t>
            </w:r>
          </w:p>
        </w:tc>
      </w:tr>
      <w:tr w:rsidR="00003445">
        <w:tc>
          <w:tcPr>
            <w:tcW w:w="9071" w:type="dxa"/>
            <w:tcBorders>
              <w:left w:val="single" w:sz="4" w:space="0" w:color="auto"/>
              <w:right w:val="single" w:sz="4" w:space="0" w:color="auto"/>
            </w:tcBorders>
          </w:tcPr>
          <w:p w:rsidR="00003445" w:rsidRDefault="00003445">
            <w:pPr>
              <w:pStyle w:val="ConsPlusNormal"/>
            </w:pPr>
            <w:r>
              <w:t>Механизм фиксации металлического проводника</w:t>
            </w:r>
          </w:p>
        </w:tc>
      </w:tr>
      <w:tr w:rsidR="00003445">
        <w:tc>
          <w:tcPr>
            <w:tcW w:w="9071" w:type="dxa"/>
            <w:tcBorders>
              <w:left w:val="single" w:sz="4" w:space="0" w:color="auto"/>
              <w:right w:val="single" w:sz="4" w:space="0" w:color="auto"/>
            </w:tcBorders>
          </w:tcPr>
          <w:p w:rsidR="00003445" w:rsidRDefault="00003445">
            <w:pPr>
              <w:pStyle w:val="ConsPlusNormal"/>
            </w:pPr>
            <w:r>
              <w:t>Металлический проводник</w:t>
            </w:r>
          </w:p>
        </w:tc>
      </w:tr>
      <w:tr w:rsidR="00003445">
        <w:tc>
          <w:tcPr>
            <w:tcW w:w="9071" w:type="dxa"/>
            <w:tcBorders>
              <w:left w:val="single" w:sz="4" w:space="0" w:color="auto"/>
              <w:right w:val="single" w:sz="4" w:space="0" w:color="auto"/>
            </w:tcBorders>
          </w:tcPr>
          <w:p w:rsidR="00003445" w:rsidRDefault="00003445">
            <w:pPr>
              <w:pStyle w:val="ConsPlusNormal"/>
            </w:pPr>
            <w:r>
              <w:t>Катетер для ЭРХПГ</w:t>
            </w:r>
          </w:p>
        </w:tc>
      </w:tr>
      <w:tr w:rsidR="00003445">
        <w:tc>
          <w:tcPr>
            <w:tcW w:w="9071" w:type="dxa"/>
            <w:tcBorders>
              <w:left w:val="single" w:sz="4" w:space="0" w:color="auto"/>
              <w:right w:val="single" w:sz="4" w:space="0" w:color="auto"/>
            </w:tcBorders>
          </w:tcPr>
          <w:p w:rsidR="00003445" w:rsidRDefault="00003445">
            <w:pPr>
              <w:pStyle w:val="ConsPlusNormal"/>
            </w:pPr>
            <w:r>
              <w:t>Сфинктеротом</w:t>
            </w:r>
          </w:p>
        </w:tc>
      </w:tr>
      <w:tr w:rsidR="00003445">
        <w:tc>
          <w:tcPr>
            <w:tcW w:w="9071" w:type="dxa"/>
            <w:tcBorders>
              <w:left w:val="single" w:sz="4" w:space="0" w:color="auto"/>
              <w:right w:val="single" w:sz="4" w:space="0" w:color="auto"/>
            </w:tcBorders>
          </w:tcPr>
          <w:p w:rsidR="00003445" w:rsidRDefault="00003445">
            <w:pPr>
              <w:pStyle w:val="ConsPlusNormal"/>
            </w:pPr>
            <w:r>
              <w:t>Нестандартный сфинктеротом</w:t>
            </w:r>
          </w:p>
        </w:tc>
      </w:tr>
      <w:tr w:rsidR="00003445">
        <w:tc>
          <w:tcPr>
            <w:tcW w:w="9071" w:type="dxa"/>
            <w:tcBorders>
              <w:left w:val="single" w:sz="4" w:space="0" w:color="auto"/>
              <w:right w:val="single" w:sz="4" w:space="0" w:color="auto"/>
            </w:tcBorders>
          </w:tcPr>
          <w:p w:rsidR="00003445" w:rsidRDefault="00003445">
            <w:pPr>
              <w:pStyle w:val="ConsPlusNormal"/>
            </w:pPr>
            <w:r>
              <w:t>Баллон-экстрактор</w:t>
            </w:r>
          </w:p>
        </w:tc>
      </w:tr>
      <w:tr w:rsidR="00003445">
        <w:tc>
          <w:tcPr>
            <w:tcW w:w="9071" w:type="dxa"/>
            <w:tcBorders>
              <w:left w:val="single" w:sz="4" w:space="0" w:color="auto"/>
              <w:right w:val="single" w:sz="4" w:space="0" w:color="auto"/>
            </w:tcBorders>
          </w:tcPr>
          <w:p w:rsidR="00003445" w:rsidRDefault="00003445">
            <w:pPr>
              <w:pStyle w:val="ConsPlusNormal"/>
            </w:pPr>
            <w:r>
              <w:t>Катетер-дилататор</w:t>
            </w:r>
          </w:p>
        </w:tc>
      </w:tr>
      <w:tr w:rsidR="00003445">
        <w:tc>
          <w:tcPr>
            <w:tcW w:w="9071" w:type="dxa"/>
            <w:tcBorders>
              <w:left w:val="single" w:sz="4" w:space="0" w:color="auto"/>
              <w:right w:val="single" w:sz="4" w:space="0" w:color="auto"/>
            </w:tcBorders>
          </w:tcPr>
          <w:p w:rsidR="00003445" w:rsidRDefault="00003445">
            <w:pPr>
              <w:pStyle w:val="ConsPlusNormal"/>
            </w:pPr>
            <w:r>
              <w:t>Доставочное устройство для стентов</w:t>
            </w:r>
          </w:p>
        </w:tc>
      </w:tr>
      <w:tr w:rsidR="00003445">
        <w:tc>
          <w:tcPr>
            <w:tcW w:w="9071" w:type="dxa"/>
            <w:tcBorders>
              <w:left w:val="single" w:sz="4" w:space="0" w:color="auto"/>
              <w:right w:val="single" w:sz="4" w:space="0" w:color="auto"/>
            </w:tcBorders>
          </w:tcPr>
          <w:p w:rsidR="00003445" w:rsidRDefault="00003445">
            <w:pPr>
              <w:pStyle w:val="ConsPlusNormal"/>
            </w:pPr>
            <w:r>
              <w:t>Катетер-"толкач"</w:t>
            </w:r>
          </w:p>
        </w:tc>
      </w:tr>
      <w:tr w:rsidR="00003445">
        <w:tc>
          <w:tcPr>
            <w:tcW w:w="9071" w:type="dxa"/>
            <w:tcBorders>
              <w:left w:val="single" w:sz="4" w:space="0" w:color="auto"/>
              <w:right w:val="single" w:sz="4" w:space="0" w:color="auto"/>
            </w:tcBorders>
          </w:tcPr>
          <w:p w:rsidR="00003445" w:rsidRDefault="00003445">
            <w:pPr>
              <w:pStyle w:val="ConsPlusNormal"/>
            </w:pPr>
            <w:r>
              <w:t>Стент</w:t>
            </w:r>
          </w:p>
        </w:tc>
      </w:tr>
      <w:tr w:rsidR="00003445">
        <w:tc>
          <w:tcPr>
            <w:tcW w:w="9071" w:type="dxa"/>
            <w:tcBorders>
              <w:left w:val="single" w:sz="4" w:space="0" w:color="auto"/>
              <w:right w:val="single" w:sz="4" w:space="0" w:color="auto"/>
            </w:tcBorders>
          </w:tcPr>
          <w:p w:rsidR="00003445" w:rsidRDefault="00003445">
            <w:pPr>
              <w:pStyle w:val="ConsPlusNormal"/>
            </w:pPr>
            <w:r>
              <w:t>Кистотом</w:t>
            </w:r>
          </w:p>
        </w:tc>
      </w:tr>
      <w:tr w:rsidR="00003445">
        <w:tc>
          <w:tcPr>
            <w:tcW w:w="9071" w:type="dxa"/>
            <w:tcBorders>
              <w:left w:val="single" w:sz="4" w:space="0" w:color="auto"/>
              <w:right w:val="single" w:sz="4" w:space="0" w:color="auto"/>
            </w:tcBorders>
          </w:tcPr>
          <w:p w:rsidR="00003445" w:rsidRDefault="00003445">
            <w:pPr>
              <w:pStyle w:val="ConsPlusNormal"/>
            </w:pPr>
            <w:r>
              <w:t>Раздувающее устройство</w:t>
            </w:r>
          </w:p>
        </w:tc>
      </w:tr>
      <w:tr w:rsidR="00003445">
        <w:tc>
          <w:tcPr>
            <w:tcW w:w="9071" w:type="dxa"/>
            <w:tcBorders>
              <w:left w:val="single" w:sz="4" w:space="0" w:color="auto"/>
              <w:right w:val="single" w:sz="4" w:space="0" w:color="auto"/>
            </w:tcBorders>
          </w:tcPr>
          <w:p w:rsidR="00003445" w:rsidRDefault="00003445">
            <w:pPr>
              <w:pStyle w:val="ConsPlusNormal"/>
            </w:pPr>
            <w:r>
              <w:t>Корзинка-экстрактор</w:t>
            </w:r>
          </w:p>
        </w:tc>
      </w:tr>
      <w:tr w:rsidR="00003445">
        <w:tc>
          <w:tcPr>
            <w:tcW w:w="9071" w:type="dxa"/>
            <w:tcBorders>
              <w:left w:val="single" w:sz="4" w:space="0" w:color="auto"/>
              <w:right w:val="single" w:sz="4" w:space="0" w:color="auto"/>
            </w:tcBorders>
          </w:tcPr>
          <w:p w:rsidR="00003445" w:rsidRDefault="00003445">
            <w:pPr>
              <w:pStyle w:val="ConsPlusNormal"/>
            </w:pPr>
            <w:r>
              <w:t>Корзина</w:t>
            </w:r>
          </w:p>
        </w:tc>
      </w:tr>
      <w:tr w:rsidR="00003445">
        <w:tc>
          <w:tcPr>
            <w:tcW w:w="9071" w:type="dxa"/>
            <w:tcBorders>
              <w:left w:val="single" w:sz="4" w:space="0" w:color="auto"/>
              <w:right w:val="single" w:sz="4" w:space="0" w:color="auto"/>
            </w:tcBorders>
          </w:tcPr>
          <w:p w:rsidR="00003445" w:rsidRDefault="00003445">
            <w:pPr>
              <w:pStyle w:val="ConsPlusNormal"/>
            </w:pPr>
            <w:r>
              <w:t>Кабель литотриптера</w:t>
            </w:r>
          </w:p>
        </w:tc>
      </w:tr>
      <w:tr w:rsidR="00003445">
        <w:tc>
          <w:tcPr>
            <w:tcW w:w="9071" w:type="dxa"/>
            <w:tcBorders>
              <w:left w:val="single" w:sz="4" w:space="0" w:color="auto"/>
              <w:right w:val="single" w:sz="4" w:space="0" w:color="auto"/>
            </w:tcBorders>
          </w:tcPr>
          <w:p w:rsidR="00003445" w:rsidRDefault="00003445">
            <w:pPr>
              <w:pStyle w:val="ConsPlusNormal"/>
            </w:pPr>
            <w:r>
              <w:t>Проводник</w:t>
            </w:r>
          </w:p>
        </w:tc>
      </w:tr>
      <w:tr w:rsidR="00003445">
        <w:tc>
          <w:tcPr>
            <w:tcW w:w="9071" w:type="dxa"/>
            <w:tcBorders>
              <w:left w:val="single" w:sz="4" w:space="0" w:color="auto"/>
              <w:right w:val="single" w:sz="4" w:space="0" w:color="auto"/>
            </w:tcBorders>
          </w:tcPr>
          <w:p w:rsidR="00003445" w:rsidRDefault="00003445">
            <w:pPr>
              <w:pStyle w:val="ConsPlusNormal"/>
            </w:pPr>
            <w:r>
              <w:t>Набор для назобилиарного дренирования</w:t>
            </w:r>
          </w:p>
        </w:tc>
      </w:tr>
      <w:tr w:rsidR="00003445">
        <w:tc>
          <w:tcPr>
            <w:tcW w:w="9071" w:type="dxa"/>
            <w:tcBorders>
              <w:left w:val="single" w:sz="4" w:space="0" w:color="auto"/>
              <w:right w:val="single" w:sz="4" w:space="0" w:color="auto"/>
            </w:tcBorders>
          </w:tcPr>
          <w:p w:rsidR="00003445" w:rsidRDefault="00003445">
            <w:pPr>
              <w:pStyle w:val="ConsPlusNormal"/>
            </w:pPr>
            <w:r>
              <w:t>Набор для эндопротезирования протока поджелудочной железы</w:t>
            </w:r>
          </w:p>
        </w:tc>
      </w:tr>
      <w:tr w:rsidR="00003445">
        <w:tc>
          <w:tcPr>
            <w:tcW w:w="9071" w:type="dxa"/>
            <w:tcBorders>
              <w:left w:val="single" w:sz="4" w:space="0" w:color="auto"/>
              <w:right w:val="single" w:sz="4" w:space="0" w:color="auto"/>
            </w:tcBorders>
          </w:tcPr>
          <w:p w:rsidR="00003445" w:rsidRDefault="00003445">
            <w:pPr>
              <w:pStyle w:val="ConsPlusNormal"/>
            </w:pPr>
            <w:r>
              <w:t>Стент с антирефлюксным клапаном</w:t>
            </w:r>
          </w:p>
        </w:tc>
      </w:tr>
      <w:tr w:rsidR="00003445">
        <w:tc>
          <w:tcPr>
            <w:tcW w:w="9071" w:type="dxa"/>
            <w:tcBorders>
              <w:left w:val="single" w:sz="4" w:space="0" w:color="auto"/>
              <w:right w:val="single" w:sz="4" w:space="0" w:color="auto"/>
            </w:tcBorders>
          </w:tcPr>
          <w:p w:rsidR="00003445" w:rsidRDefault="00003445">
            <w:pPr>
              <w:pStyle w:val="ConsPlusNormal"/>
            </w:pPr>
            <w:r>
              <w:t>Эндоскопический гемостатический лигатор</w:t>
            </w:r>
          </w:p>
        </w:tc>
      </w:tr>
      <w:tr w:rsidR="00003445">
        <w:tc>
          <w:tcPr>
            <w:tcW w:w="9071" w:type="dxa"/>
            <w:tcBorders>
              <w:left w:val="single" w:sz="4" w:space="0" w:color="auto"/>
              <w:right w:val="single" w:sz="4" w:space="0" w:color="auto"/>
            </w:tcBorders>
          </w:tcPr>
          <w:p w:rsidR="00003445" w:rsidRDefault="00003445">
            <w:pPr>
              <w:pStyle w:val="ConsPlusNormal"/>
            </w:pPr>
            <w:r>
              <w:t>Эндоскопический лигатор варикозно расширенных вен пищевода</w:t>
            </w:r>
          </w:p>
        </w:tc>
      </w:tr>
      <w:tr w:rsidR="00003445">
        <w:tc>
          <w:tcPr>
            <w:tcW w:w="9071" w:type="dxa"/>
            <w:tcBorders>
              <w:left w:val="single" w:sz="4" w:space="0" w:color="auto"/>
              <w:right w:val="single" w:sz="4" w:space="0" w:color="auto"/>
            </w:tcBorders>
          </w:tcPr>
          <w:p w:rsidR="00003445" w:rsidRDefault="00003445">
            <w:pPr>
              <w:pStyle w:val="ConsPlusNormal"/>
            </w:pPr>
            <w:r>
              <w:t>Эндопротез трахеальный</w:t>
            </w:r>
          </w:p>
        </w:tc>
      </w:tr>
      <w:tr w:rsidR="00003445">
        <w:tc>
          <w:tcPr>
            <w:tcW w:w="9071" w:type="dxa"/>
            <w:tcBorders>
              <w:left w:val="single" w:sz="4" w:space="0" w:color="auto"/>
              <w:right w:val="single" w:sz="4" w:space="0" w:color="auto"/>
            </w:tcBorders>
          </w:tcPr>
          <w:p w:rsidR="00003445" w:rsidRDefault="00003445">
            <w:pPr>
              <w:pStyle w:val="ConsPlusNormal"/>
            </w:pPr>
            <w:r>
              <w:t xml:space="preserve">Заряженное доставочное устройство для быстрой имплантации пластиковых билиарных </w:t>
            </w:r>
            <w:r>
              <w:lastRenderedPageBreak/>
              <w:t>эндопротезов</w:t>
            </w:r>
          </w:p>
        </w:tc>
      </w:tr>
      <w:tr w:rsidR="00003445">
        <w:tc>
          <w:tcPr>
            <w:tcW w:w="9071" w:type="dxa"/>
            <w:tcBorders>
              <w:left w:val="single" w:sz="4" w:space="0" w:color="auto"/>
              <w:right w:val="single" w:sz="4" w:space="0" w:color="auto"/>
            </w:tcBorders>
          </w:tcPr>
          <w:p w:rsidR="00003445" w:rsidRDefault="00003445">
            <w:pPr>
              <w:pStyle w:val="ConsPlusNormal"/>
            </w:pPr>
            <w:r>
              <w:lastRenderedPageBreak/>
              <w:t>Клип-аппликаторы</w:t>
            </w:r>
          </w:p>
        </w:tc>
      </w:tr>
      <w:tr w:rsidR="00003445">
        <w:tc>
          <w:tcPr>
            <w:tcW w:w="9071" w:type="dxa"/>
            <w:tcBorders>
              <w:left w:val="single" w:sz="4" w:space="0" w:color="auto"/>
              <w:right w:val="single" w:sz="4" w:space="0" w:color="auto"/>
            </w:tcBorders>
          </w:tcPr>
          <w:p w:rsidR="00003445" w:rsidRDefault="00003445">
            <w:pPr>
              <w:pStyle w:val="ConsPlusNormal"/>
            </w:pPr>
            <w:r>
              <w:t>Устройства для наложения лигатур</w:t>
            </w:r>
          </w:p>
        </w:tc>
      </w:tr>
      <w:tr w:rsidR="00003445">
        <w:tc>
          <w:tcPr>
            <w:tcW w:w="9071" w:type="dxa"/>
            <w:tcBorders>
              <w:left w:val="single" w:sz="4" w:space="0" w:color="auto"/>
              <w:right w:val="single" w:sz="4" w:space="0" w:color="auto"/>
            </w:tcBorders>
          </w:tcPr>
          <w:p w:rsidR="00003445" w:rsidRDefault="00003445">
            <w:pPr>
              <w:pStyle w:val="ConsPlusNormal"/>
            </w:pPr>
            <w:r>
              <w:t>Иглы аспирационные/инъекционные эндоскопические</w:t>
            </w:r>
          </w:p>
        </w:tc>
      </w:tr>
      <w:tr w:rsidR="00003445">
        <w:tc>
          <w:tcPr>
            <w:tcW w:w="9071" w:type="dxa"/>
            <w:tcBorders>
              <w:left w:val="single" w:sz="4" w:space="0" w:color="auto"/>
              <w:right w:val="single" w:sz="4" w:space="0" w:color="auto"/>
            </w:tcBorders>
          </w:tcPr>
          <w:p w:rsidR="00003445" w:rsidRDefault="00003445">
            <w:pPr>
              <w:pStyle w:val="ConsPlusNormal"/>
            </w:pPr>
            <w:r>
              <w:t>Инъектор эндоскопический с оболочкой</w:t>
            </w:r>
          </w:p>
        </w:tc>
      </w:tr>
      <w:tr w:rsidR="00003445">
        <w:tc>
          <w:tcPr>
            <w:tcW w:w="9071" w:type="dxa"/>
            <w:tcBorders>
              <w:left w:val="single" w:sz="4" w:space="0" w:color="auto"/>
              <w:right w:val="single" w:sz="4" w:space="0" w:color="auto"/>
            </w:tcBorders>
          </w:tcPr>
          <w:p w:rsidR="00003445" w:rsidRDefault="00003445">
            <w:pPr>
              <w:pStyle w:val="ConsPlusNormal"/>
            </w:pPr>
            <w:r>
              <w:t>Ножи</w:t>
            </w:r>
          </w:p>
        </w:tc>
      </w:tr>
      <w:tr w:rsidR="00003445">
        <w:tc>
          <w:tcPr>
            <w:tcW w:w="9071" w:type="dxa"/>
            <w:tcBorders>
              <w:left w:val="single" w:sz="4" w:space="0" w:color="auto"/>
              <w:right w:val="single" w:sz="4" w:space="0" w:color="auto"/>
            </w:tcBorders>
          </w:tcPr>
          <w:p w:rsidR="00003445" w:rsidRDefault="00003445">
            <w:pPr>
              <w:pStyle w:val="ConsPlusNormal"/>
            </w:pPr>
            <w:r>
              <w:t>Набор для эндоскопической резекции</w:t>
            </w:r>
          </w:p>
        </w:tc>
      </w:tr>
      <w:tr w:rsidR="00003445">
        <w:tc>
          <w:tcPr>
            <w:tcW w:w="9071" w:type="dxa"/>
            <w:tcBorders>
              <w:left w:val="single" w:sz="4" w:space="0" w:color="auto"/>
              <w:right w:val="single" w:sz="4" w:space="0" w:color="auto"/>
            </w:tcBorders>
          </w:tcPr>
          <w:p w:rsidR="00003445" w:rsidRDefault="00003445">
            <w:pPr>
              <w:pStyle w:val="ConsPlusNormal"/>
            </w:pPr>
            <w:r>
              <w:t>Петля</w:t>
            </w:r>
          </w:p>
        </w:tc>
      </w:tr>
      <w:tr w:rsidR="00003445">
        <w:tc>
          <w:tcPr>
            <w:tcW w:w="9071" w:type="dxa"/>
            <w:tcBorders>
              <w:left w:val="single" w:sz="4" w:space="0" w:color="auto"/>
              <w:right w:val="single" w:sz="4" w:space="0" w:color="auto"/>
            </w:tcBorders>
          </w:tcPr>
          <w:p w:rsidR="00003445" w:rsidRDefault="00003445">
            <w:pPr>
              <w:pStyle w:val="ConsPlusNormal"/>
            </w:pPr>
            <w:r>
              <w:t>Литотриптор механический</w:t>
            </w:r>
          </w:p>
        </w:tc>
      </w:tr>
      <w:tr w:rsidR="00003445">
        <w:tc>
          <w:tcPr>
            <w:tcW w:w="9071" w:type="dxa"/>
            <w:tcBorders>
              <w:left w:val="single" w:sz="4" w:space="0" w:color="auto"/>
              <w:right w:val="single" w:sz="4" w:space="0" w:color="auto"/>
            </w:tcBorders>
          </w:tcPr>
          <w:p w:rsidR="00003445" w:rsidRDefault="00003445">
            <w:pPr>
              <w:pStyle w:val="ConsPlusNormal"/>
            </w:pPr>
            <w:r>
              <w:t>Клипсы</w:t>
            </w:r>
          </w:p>
        </w:tc>
      </w:tr>
      <w:tr w:rsidR="00003445">
        <w:tc>
          <w:tcPr>
            <w:tcW w:w="9071" w:type="dxa"/>
            <w:tcBorders>
              <w:left w:val="single" w:sz="4" w:space="0" w:color="auto"/>
              <w:right w:val="single" w:sz="4" w:space="0" w:color="auto"/>
            </w:tcBorders>
          </w:tcPr>
          <w:p w:rsidR="00003445" w:rsidRDefault="00003445">
            <w:pPr>
              <w:pStyle w:val="ConsPlusNormal"/>
            </w:pPr>
            <w:r>
              <w:t>Клапаны/колпачки/наконечники для инструментов и оборудования</w:t>
            </w:r>
          </w:p>
        </w:tc>
      </w:tr>
      <w:tr w:rsidR="00003445">
        <w:tc>
          <w:tcPr>
            <w:tcW w:w="9071" w:type="dxa"/>
            <w:tcBorders>
              <w:left w:val="single" w:sz="4" w:space="0" w:color="auto"/>
              <w:right w:val="single" w:sz="4" w:space="0" w:color="auto"/>
            </w:tcBorders>
          </w:tcPr>
          <w:p w:rsidR="00003445" w:rsidRDefault="00003445">
            <w:pPr>
              <w:pStyle w:val="ConsPlusNormal"/>
            </w:pPr>
            <w:r>
              <w:t>Педаль/переключатель</w:t>
            </w:r>
          </w:p>
        </w:tc>
      </w:tr>
      <w:tr w:rsidR="00003445">
        <w:tc>
          <w:tcPr>
            <w:tcW w:w="9071" w:type="dxa"/>
            <w:tcBorders>
              <w:left w:val="single" w:sz="4" w:space="0" w:color="auto"/>
              <w:right w:val="single" w:sz="4" w:space="0" w:color="auto"/>
            </w:tcBorders>
          </w:tcPr>
          <w:p w:rsidR="00003445" w:rsidRDefault="00003445">
            <w:pPr>
              <w:pStyle w:val="ConsPlusNormal"/>
            </w:pPr>
            <w:r>
              <w:t>Толкатель</w:t>
            </w:r>
          </w:p>
        </w:tc>
      </w:tr>
      <w:tr w:rsidR="00003445">
        <w:tc>
          <w:tcPr>
            <w:tcW w:w="9071" w:type="dxa"/>
            <w:tcBorders>
              <w:left w:val="single" w:sz="4" w:space="0" w:color="auto"/>
              <w:right w:val="single" w:sz="4" w:space="0" w:color="auto"/>
            </w:tcBorders>
          </w:tcPr>
          <w:p w:rsidR="00003445" w:rsidRDefault="00003445">
            <w:pPr>
              <w:pStyle w:val="ConsPlusNormal"/>
            </w:pPr>
            <w:r>
              <w:t>Пластина пациента</w:t>
            </w:r>
          </w:p>
        </w:tc>
      </w:tr>
      <w:tr w:rsidR="00003445">
        <w:tc>
          <w:tcPr>
            <w:tcW w:w="9071" w:type="dxa"/>
            <w:tcBorders>
              <w:left w:val="single" w:sz="4" w:space="0" w:color="auto"/>
              <w:right w:val="single" w:sz="4" w:space="0" w:color="auto"/>
            </w:tcBorders>
          </w:tcPr>
          <w:p w:rsidR="00003445" w:rsidRDefault="00003445">
            <w:pPr>
              <w:pStyle w:val="ConsPlusNormal"/>
            </w:pPr>
            <w:r>
              <w:t>Течеискатель</w:t>
            </w:r>
          </w:p>
        </w:tc>
      </w:tr>
      <w:tr w:rsidR="00003445">
        <w:tc>
          <w:tcPr>
            <w:tcW w:w="9071" w:type="dxa"/>
            <w:tcBorders>
              <w:left w:val="single" w:sz="4" w:space="0" w:color="auto"/>
              <w:right w:val="single" w:sz="4" w:space="0" w:color="auto"/>
            </w:tcBorders>
          </w:tcPr>
          <w:p w:rsidR="00003445" w:rsidRDefault="00003445">
            <w:pPr>
              <w:pStyle w:val="ConsPlusNormal"/>
            </w:pPr>
            <w:r>
              <w:t>Фильтры</w:t>
            </w:r>
          </w:p>
        </w:tc>
      </w:tr>
      <w:tr w:rsidR="00003445">
        <w:tc>
          <w:tcPr>
            <w:tcW w:w="9071" w:type="dxa"/>
            <w:tcBorders>
              <w:left w:val="single" w:sz="4" w:space="0" w:color="auto"/>
              <w:right w:val="single" w:sz="4" w:space="0" w:color="auto"/>
            </w:tcBorders>
          </w:tcPr>
          <w:p w:rsidR="00003445" w:rsidRDefault="00003445">
            <w:pPr>
              <w:pStyle w:val="ConsPlusNormal"/>
            </w:pPr>
            <w:r>
              <w:t>Адаптеры</w:t>
            </w:r>
          </w:p>
        </w:tc>
      </w:tr>
      <w:tr w:rsidR="00003445">
        <w:tc>
          <w:tcPr>
            <w:tcW w:w="9071" w:type="dxa"/>
            <w:tcBorders>
              <w:left w:val="single" w:sz="4" w:space="0" w:color="auto"/>
              <w:right w:val="single" w:sz="4" w:space="0" w:color="auto"/>
            </w:tcBorders>
          </w:tcPr>
          <w:p w:rsidR="00003445" w:rsidRDefault="00003445">
            <w:pPr>
              <w:pStyle w:val="ConsPlusNormal"/>
            </w:pPr>
            <w:r>
              <w:t>Загубник</w:t>
            </w:r>
          </w:p>
        </w:tc>
      </w:tr>
      <w:tr w:rsidR="00003445">
        <w:tc>
          <w:tcPr>
            <w:tcW w:w="9071" w:type="dxa"/>
            <w:tcBorders>
              <w:left w:val="single" w:sz="4" w:space="0" w:color="auto"/>
              <w:right w:val="single" w:sz="4" w:space="0" w:color="auto"/>
            </w:tcBorders>
          </w:tcPr>
          <w:p w:rsidR="00003445" w:rsidRDefault="00003445">
            <w:pPr>
              <w:pStyle w:val="ConsPlusNormal"/>
            </w:pPr>
            <w:r>
              <w:t>Кабель/шнур</w:t>
            </w:r>
          </w:p>
        </w:tc>
      </w:tr>
      <w:tr w:rsidR="00003445">
        <w:tc>
          <w:tcPr>
            <w:tcW w:w="9071" w:type="dxa"/>
            <w:tcBorders>
              <w:left w:val="single" w:sz="4" w:space="0" w:color="auto"/>
              <w:right w:val="single" w:sz="4" w:space="0" w:color="auto"/>
            </w:tcBorders>
          </w:tcPr>
          <w:p w:rsidR="00003445" w:rsidRDefault="00003445">
            <w:pPr>
              <w:pStyle w:val="ConsPlusNormal"/>
            </w:pPr>
            <w:r>
              <w:t>Струна-проводник</w:t>
            </w:r>
          </w:p>
        </w:tc>
      </w:tr>
      <w:tr w:rsidR="00003445">
        <w:tc>
          <w:tcPr>
            <w:tcW w:w="9071" w:type="dxa"/>
            <w:tcBorders>
              <w:left w:val="single" w:sz="4" w:space="0" w:color="auto"/>
              <w:right w:val="single" w:sz="4" w:space="0" w:color="auto"/>
            </w:tcBorders>
          </w:tcPr>
          <w:p w:rsidR="00003445" w:rsidRDefault="00003445">
            <w:pPr>
              <w:pStyle w:val="ConsPlusNormal"/>
            </w:pPr>
            <w:r>
              <w:t>Устройство для введения стентов</w:t>
            </w:r>
          </w:p>
        </w:tc>
      </w:tr>
      <w:tr w:rsidR="00003445">
        <w:tc>
          <w:tcPr>
            <w:tcW w:w="9071" w:type="dxa"/>
            <w:tcBorders>
              <w:left w:val="single" w:sz="4" w:space="0" w:color="auto"/>
              <w:right w:val="single" w:sz="4" w:space="0" w:color="auto"/>
            </w:tcBorders>
          </w:tcPr>
          <w:p w:rsidR="00003445" w:rsidRDefault="00003445">
            <w:pPr>
              <w:pStyle w:val="ConsPlusNormal"/>
            </w:pPr>
            <w:r>
              <w:t>Дренаж билиарный</w:t>
            </w:r>
          </w:p>
        </w:tc>
      </w:tr>
      <w:tr w:rsidR="00003445">
        <w:tc>
          <w:tcPr>
            <w:tcW w:w="9071" w:type="dxa"/>
            <w:tcBorders>
              <w:left w:val="single" w:sz="4" w:space="0" w:color="auto"/>
              <w:right w:val="single" w:sz="4" w:space="0" w:color="auto"/>
            </w:tcBorders>
          </w:tcPr>
          <w:p w:rsidR="00003445" w:rsidRDefault="00003445">
            <w:pPr>
              <w:pStyle w:val="ConsPlusNormal"/>
            </w:pPr>
            <w:r>
              <w:t>Кюретка</w:t>
            </w:r>
          </w:p>
        </w:tc>
      </w:tr>
      <w:tr w:rsidR="00003445">
        <w:tc>
          <w:tcPr>
            <w:tcW w:w="9071" w:type="dxa"/>
            <w:tcBorders>
              <w:left w:val="single" w:sz="4" w:space="0" w:color="auto"/>
              <w:right w:val="single" w:sz="4" w:space="0" w:color="auto"/>
            </w:tcBorders>
          </w:tcPr>
          <w:p w:rsidR="00003445" w:rsidRDefault="00003445">
            <w:pPr>
              <w:pStyle w:val="ConsPlusNormal"/>
            </w:pPr>
            <w:r>
              <w:t>Щетка цитологическая</w:t>
            </w:r>
          </w:p>
        </w:tc>
      </w:tr>
      <w:tr w:rsidR="00003445">
        <w:tc>
          <w:tcPr>
            <w:tcW w:w="9071" w:type="dxa"/>
            <w:tcBorders>
              <w:left w:val="single" w:sz="4" w:space="0" w:color="auto"/>
              <w:right w:val="single" w:sz="4" w:space="0" w:color="auto"/>
            </w:tcBorders>
          </w:tcPr>
          <w:p w:rsidR="00003445" w:rsidRDefault="00003445">
            <w:pPr>
              <w:pStyle w:val="ConsPlusNormal"/>
            </w:pPr>
            <w:r>
              <w:t>Щетка для очистки инструментов</w:t>
            </w:r>
          </w:p>
        </w:tc>
      </w:tr>
      <w:tr w:rsidR="00003445">
        <w:tc>
          <w:tcPr>
            <w:tcW w:w="9071" w:type="dxa"/>
            <w:tcBorders>
              <w:left w:val="single" w:sz="4" w:space="0" w:color="auto"/>
              <w:right w:val="single" w:sz="4" w:space="0" w:color="auto"/>
            </w:tcBorders>
          </w:tcPr>
          <w:p w:rsidR="00003445" w:rsidRDefault="00003445">
            <w:pPr>
              <w:pStyle w:val="ConsPlusNormal"/>
            </w:pPr>
            <w:r>
              <w:t>Ножницы</w:t>
            </w:r>
          </w:p>
        </w:tc>
      </w:tr>
      <w:tr w:rsidR="00003445">
        <w:tc>
          <w:tcPr>
            <w:tcW w:w="9071" w:type="dxa"/>
            <w:tcBorders>
              <w:left w:val="single" w:sz="4" w:space="0" w:color="auto"/>
              <w:right w:val="single" w:sz="4" w:space="0" w:color="auto"/>
            </w:tcBorders>
          </w:tcPr>
          <w:p w:rsidR="00003445" w:rsidRDefault="00003445">
            <w:pPr>
              <w:pStyle w:val="ConsPlusNormal"/>
            </w:pPr>
            <w:r>
              <w:t>Баллоны для проведения исследований</w:t>
            </w:r>
          </w:p>
        </w:tc>
      </w:tr>
      <w:tr w:rsidR="00003445">
        <w:tc>
          <w:tcPr>
            <w:tcW w:w="9071" w:type="dxa"/>
            <w:tcBorders>
              <w:left w:val="single" w:sz="4" w:space="0" w:color="auto"/>
              <w:right w:val="single" w:sz="4" w:space="0" w:color="auto"/>
            </w:tcBorders>
          </w:tcPr>
          <w:p w:rsidR="00003445" w:rsidRDefault="00003445">
            <w:pPr>
              <w:pStyle w:val="ConsPlusNormal"/>
            </w:pPr>
            <w:r>
              <w:t>Зонд</w:t>
            </w:r>
          </w:p>
        </w:tc>
      </w:tr>
      <w:tr w:rsidR="00003445">
        <w:tc>
          <w:tcPr>
            <w:tcW w:w="9071" w:type="dxa"/>
            <w:tcBorders>
              <w:left w:val="single" w:sz="4" w:space="0" w:color="auto"/>
              <w:right w:val="single" w:sz="4" w:space="0" w:color="auto"/>
            </w:tcBorders>
          </w:tcPr>
          <w:p w:rsidR="00003445" w:rsidRDefault="00003445">
            <w:pPr>
              <w:pStyle w:val="ConsPlusNormal"/>
            </w:pPr>
            <w:r>
              <w:t>Канюля</w:t>
            </w:r>
          </w:p>
        </w:tc>
      </w:tr>
      <w:tr w:rsidR="00003445">
        <w:tc>
          <w:tcPr>
            <w:tcW w:w="9071" w:type="dxa"/>
            <w:tcBorders>
              <w:left w:val="single" w:sz="4" w:space="0" w:color="auto"/>
              <w:right w:val="single" w:sz="4" w:space="0" w:color="auto"/>
            </w:tcBorders>
          </w:tcPr>
          <w:p w:rsidR="00003445" w:rsidRDefault="00003445">
            <w:pPr>
              <w:pStyle w:val="ConsPlusNormal"/>
            </w:pPr>
            <w:r>
              <w:t>Катетер баллонный</w:t>
            </w:r>
          </w:p>
        </w:tc>
      </w:tr>
      <w:tr w:rsidR="00003445">
        <w:tc>
          <w:tcPr>
            <w:tcW w:w="9071" w:type="dxa"/>
            <w:tcBorders>
              <w:left w:val="single" w:sz="4" w:space="0" w:color="auto"/>
              <w:right w:val="single" w:sz="4" w:space="0" w:color="auto"/>
            </w:tcBorders>
          </w:tcPr>
          <w:p w:rsidR="00003445" w:rsidRDefault="00003445">
            <w:pPr>
              <w:pStyle w:val="ConsPlusNormal"/>
              <w:outlineLvl w:val="2"/>
            </w:pPr>
            <w:r>
              <w:lastRenderedPageBreak/>
              <w:t>4. Травматология, ортопедия, микрохирургия</w:t>
            </w:r>
          </w:p>
        </w:tc>
      </w:tr>
      <w:tr w:rsidR="00003445">
        <w:tc>
          <w:tcPr>
            <w:tcW w:w="9071" w:type="dxa"/>
            <w:tcBorders>
              <w:left w:val="single" w:sz="4" w:space="0" w:color="auto"/>
              <w:right w:val="single" w:sz="4" w:space="0" w:color="auto"/>
            </w:tcBorders>
          </w:tcPr>
          <w:p w:rsidR="00003445" w:rsidRDefault="00003445">
            <w:pPr>
              <w:pStyle w:val="ConsPlusNormal"/>
            </w:pPr>
            <w:r>
              <w:t>Имплантаты</w:t>
            </w:r>
          </w:p>
        </w:tc>
      </w:tr>
      <w:tr w:rsidR="00003445">
        <w:tc>
          <w:tcPr>
            <w:tcW w:w="9071" w:type="dxa"/>
            <w:tcBorders>
              <w:left w:val="single" w:sz="4" w:space="0" w:color="auto"/>
              <w:right w:val="single" w:sz="4" w:space="0" w:color="auto"/>
            </w:tcBorders>
          </w:tcPr>
          <w:p w:rsidR="00003445" w:rsidRDefault="00003445">
            <w:pPr>
              <w:pStyle w:val="ConsPlusNormal"/>
            </w:pPr>
            <w:r>
              <w:t>Спицы из медицинских сплавов различных длин и диаметров</w:t>
            </w:r>
          </w:p>
        </w:tc>
      </w:tr>
      <w:tr w:rsidR="00003445">
        <w:tc>
          <w:tcPr>
            <w:tcW w:w="9071" w:type="dxa"/>
            <w:tcBorders>
              <w:left w:val="single" w:sz="4" w:space="0" w:color="auto"/>
              <w:right w:val="single" w:sz="4" w:space="0" w:color="auto"/>
            </w:tcBorders>
          </w:tcPr>
          <w:p w:rsidR="00003445" w:rsidRDefault="00003445">
            <w:pPr>
              <w:pStyle w:val="ConsPlusNormal"/>
            </w:pPr>
            <w:r>
              <w:t>Готовые проволочные серкляжные системы и проволока серкляжная из медицинской стали различных диаметров и длин</w:t>
            </w:r>
          </w:p>
        </w:tc>
      </w:tr>
      <w:tr w:rsidR="00003445">
        <w:tc>
          <w:tcPr>
            <w:tcW w:w="9071" w:type="dxa"/>
            <w:tcBorders>
              <w:left w:val="single" w:sz="4" w:space="0" w:color="auto"/>
              <w:right w:val="single" w:sz="4" w:space="0" w:color="auto"/>
            </w:tcBorders>
          </w:tcPr>
          <w:p w:rsidR="00003445" w:rsidRDefault="00003445">
            <w:pPr>
              <w:pStyle w:val="ConsPlusNormal"/>
            </w:pPr>
            <w:r>
              <w:t>Пластины для фиксации и остеосинтеза при переломах трубчатых, губчатых, пластинчатых костей, остеотомиях, фиксации суставных концов, разрывах синдесмозов, различной формы и размеров, типов контакта с костью, принципов блокирования</w:t>
            </w:r>
          </w:p>
        </w:tc>
      </w:tr>
      <w:tr w:rsidR="00003445">
        <w:tc>
          <w:tcPr>
            <w:tcW w:w="9071" w:type="dxa"/>
            <w:tcBorders>
              <w:left w:val="single" w:sz="4" w:space="0" w:color="auto"/>
              <w:right w:val="single" w:sz="4" w:space="0" w:color="auto"/>
            </w:tcBorders>
          </w:tcPr>
          <w:p w:rsidR="00003445" w:rsidRDefault="00003445">
            <w:pPr>
              <w:pStyle w:val="ConsPlusNormal"/>
            </w:pPr>
            <w:r>
              <w:t>Винты для фиксации пластин различных длин, диаметров, типов блокирования, кортикальные, спонгиозные, каннулированные, компрессирующие, самонарезающие, специальные</w:t>
            </w:r>
          </w:p>
        </w:tc>
      </w:tr>
      <w:tr w:rsidR="00003445">
        <w:tc>
          <w:tcPr>
            <w:tcW w:w="9071" w:type="dxa"/>
            <w:tcBorders>
              <w:left w:val="single" w:sz="4" w:space="0" w:color="auto"/>
              <w:right w:val="single" w:sz="4" w:space="0" w:color="auto"/>
            </w:tcBorders>
          </w:tcPr>
          <w:p w:rsidR="00003445" w:rsidRDefault="00003445">
            <w:pPr>
              <w:pStyle w:val="ConsPlusNormal"/>
            </w:pPr>
            <w:r>
              <w:t>Стержни (гвозди) для фиксации и остеосинтеза при переломах костей, остеотомиях, фиксации суставных концов, разрывах синдесмозов различной формы и размеров, сечения, принципов блокирования</w:t>
            </w:r>
          </w:p>
        </w:tc>
      </w:tr>
      <w:tr w:rsidR="00003445">
        <w:tc>
          <w:tcPr>
            <w:tcW w:w="9071" w:type="dxa"/>
            <w:tcBorders>
              <w:left w:val="single" w:sz="4" w:space="0" w:color="auto"/>
              <w:right w:val="single" w:sz="4" w:space="0" w:color="auto"/>
            </w:tcBorders>
          </w:tcPr>
          <w:p w:rsidR="00003445" w:rsidRDefault="00003445">
            <w:pPr>
              <w:pStyle w:val="ConsPlusNormal"/>
            </w:pPr>
            <w:r>
              <w:t>Винты для фиксации стержней различных длин, диаметров, типов блокирования, кортикальные, спонгиозные, каннулированные, компрессирующие, самонарезающие, специальные</w:t>
            </w:r>
          </w:p>
        </w:tc>
      </w:tr>
      <w:tr w:rsidR="00003445">
        <w:tc>
          <w:tcPr>
            <w:tcW w:w="9071" w:type="dxa"/>
            <w:tcBorders>
              <w:left w:val="single" w:sz="4" w:space="0" w:color="auto"/>
              <w:right w:val="single" w:sz="4" w:space="0" w:color="auto"/>
            </w:tcBorders>
          </w:tcPr>
          <w:p w:rsidR="00003445" w:rsidRDefault="00003445">
            <w:pPr>
              <w:pStyle w:val="ConsPlusNormal"/>
            </w:pPr>
            <w:r>
              <w:t>Винты, болты для самостоятельной фиксации и остеосинтеза различных длин, диаметров, типов блокирования, кортикальные, спонгиозные, каннулированные, компрессирующие, самонарезающие, специальные</w:t>
            </w:r>
          </w:p>
        </w:tc>
      </w:tr>
      <w:tr w:rsidR="00003445">
        <w:tc>
          <w:tcPr>
            <w:tcW w:w="9071" w:type="dxa"/>
            <w:tcBorders>
              <w:left w:val="single" w:sz="4" w:space="0" w:color="auto"/>
              <w:right w:val="single" w:sz="4" w:space="0" w:color="auto"/>
            </w:tcBorders>
          </w:tcPr>
          <w:p w:rsidR="00003445" w:rsidRDefault="00003445">
            <w:pPr>
              <w:pStyle w:val="ConsPlusNormal"/>
            </w:pPr>
            <w:r>
              <w:t>Специальные вспомогательные скобки, шайбы, кнопки, пластины для использования с винтами, а также для фиксации мягких тканей к костям</w:t>
            </w:r>
          </w:p>
        </w:tc>
      </w:tr>
      <w:tr w:rsidR="00003445">
        <w:tc>
          <w:tcPr>
            <w:tcW w:w="9071" w:type="dxa"/>
            <w:tcBorders>
              <w:left w:val="single" w:sz="4" w:space="0" w:color="auto"/>
              <w:right w:val="single" w:sz="4" w:space="0" w:color="auto"/>
            </w:tcBorders>
          </w:tcPr>
          <w:p w:rsidR="00003445" w:rsidRDefault="00003445">
            <w:pPr>
              <w:pStyle w:val="ConsPlusNormal"/>
            </w:pPr>
            <w:r>
              <w:t>Имплантируемые устройства для остеосинтеза (основные и вспомогательные) различной формы и размеров из специальных сплавов с памятью формы</w:t>
            </w:r>
          </w:p>
        </w:tc>
      </w:tr>
      <w:tr w:rsidR="00003445">
        <w:tc>
          <w:tcPr>
            <w:tcW w:w="9071" w:type="dxa"/>
            <w:tcBorders>
              <w:left w:val="single" w:sz="4" w:space="0" w:color="auto"/>
              <w:right w:val="single" w:sz="4" w:space="0" w:color="auto"/>
            </w:tcBorders>
          </w:tcPr>
          <w:p w:rsidR="00003445" w:rsidRDefault="00003445">
            <w:pPr>
              <w:pStyle w:val="ConsPlusNormal"/>
            </w:pPr>
            <w:r>
              <w:t>Аппараты и устройства в сборе (компрессионно-дистракционные) для чрескостного остеосинтеза, временной стабилизации, удлинения, замещения дефектов костей, а также их отдельные комплектующие, металлические, композитные, устройства для экстренной временной стабилизации при переломах таза</w:t>
            </w:r>
          </w:p>
        </w:tc>
      </w:tr>
      <w:tr w:rsidR="00003445">
        <w:tc>
          <w:tcPr>
            <w:tcW w:w="9071" w:type="dxa"/>
            <w:tcBorders>
              <w:left w:val="single" w:sz="4" w:space="0" w:color="auto"/>
              <w:right w:val="single" w:sz="4" w:space="0" w:color="auto"/>
            </w:tcBorders>
          </w:tcPr>
          <w:p w:rsidR="00003445" w:rsidRDefault="00003445">
            <w:pPr>
              <w:pStyle w:val="ConsPlusNormal"/>
            </w:pPr>
            <w:r>
              <w:t>Устройства и комплектующие к ним для фиксации или разгрузки позвонков (пластины, транспедикулярные системы, эндокорректоры, рамки и т.п.) при переломах, деформациях различного генеза, дегенеративно-дистрофических заболеваниях позвоночника</w:t>
            </w:r>
          </w:p>
        </w:tc>
      </w:tr>
      <w:tr w:rsidR="00003445">
        <w:tc>
          <w:tcPr>
            <w:tcW w:w="9071" w:type="dxa"/>
            <w:tcBorders>
              <w:left w:val="single" w:sz="4" w:space="0" w:color="auto"/>
              <w:right w:val="single" w:sz="4" w:space="0" w:color="auto"/>
            </w:tcBorders>
          </w:tcPr>
          <w:p w:rsidR="00003445" w:rsidRDefault="00003445">
            <w:pPr>
              <w:pStyle w:val="ConsPlusNormal"/>
            </w:pPr>
            <w:r>
              <w:t>Устройства для полного или частичного замещения тел позвонков, межпозвонковых дисков, металлические, полимерные, композитные</w:t>
            </w:r>
          </w:p>
        </w:tc>
      </w:tr>
      <w:tr w:rsidR="00003445">
        <w:tc>
          <w:tcPr>
            <w:tcW w:w="9071" w:type="dxa"/>
            <w:tcBorders>
              <w:left w:val="single" w:sz="4" w:space="0" w:color="auto"/>
              <w:right w:val="single" w:sz="4" w:space="0" w:color="auto"/>
            </w:tcBorders>
          </w:tcPr>
          <w:p w:rsidR="00003445" w:rsidRDefault="00003445">
            <w:pPr>
              <w:pStyle w:val="ConsPlusNormal"/>
            </w:pPr>
            <w:r>
              <w:t>Материалы искусственные или природного происхождения для замещения дефектов костей, восстановления суставного хряща, связок, менисков</w:t>
            </w:r>
          </w:p>
        </w:tc>
      </w:tr>
      <w:tr w:rsidR="00003445">
        <w:tc>
          <w:tcPr>
            <w:tcW w:w="9071" w:type="dxa"/>
            <w:tcBorders>
              <w:left w:val="single" w:sz="4" w:space="0" w:color="auto"/>
              <w:right w:val="single" w:sz="4" w:space="0" w:color="auto"/>
            </w:tcBorders>
          </w:tcPr>
          <w:p w:rsidR="00003445" w:rsidRDefault="00003445">
            <w:pPr>
              <w:pStyle w:val="ConsPlusNormal"/>
            </w:pPr>
            <w:r>
              <w:t>Устройства и материалы (цементы) для аугментации костей при остеосинтезе, временного заполнения патологических полостей, формирования пространств, фиксации компонентов искусственных суставов</w:t>
            </w:r>
          </w:p>
        </w:tc>
      </w:tr>
      <w:tr w:rsidR="00003445">
        <w:tc>
          <w:tcPr>
            <w:tcW w:w="9071" w:type="dxa"/>
            <w:tcBorders>
              <w:left w:val="single" w:sz="4" w:space="0" w:color="auto"/>
              <w:right w:val="single" w:sz="4" w:space="0" w:color="auto"/>
            </w:tcBorders>
          </w:tcPr>
          <w:p w:rsidR="00003445" w:rsidRDefault="00003445">
            <w:pPr>
              <w:pStyle w:val="ConsPlusNormal"/>
            </w:pPr>
            <w:r>
              <w:t xml:space="preserve">Анкерные фиксаторы (шовные якоря, специальный шовный материал) для фиксации при перемещении и рефиксации мягких тканей (при полных либо частичных разрывах, отрывах), </w:t>
            </w:r>
            <w:r>
              <w:lastRenderedPageBreak/>
              <w:t>наложении разгрузочных швов</w:t>
            </w:r>
          </w:p>
        </w:tc>
      </w:tr>
      <w:tr w:rsidR="00003445">
        <w:tc>
          <w:tcPr>
            <w:tcW w:w="9071" w:type="dxa"/>
            <w:tcBorders>
              <w:left w:val="single" w:sz="4" w:space="0" w:color="auto"/>
              <w:right w:val="single" w:sz="4" w:space="0" w:color="auto"/>
            </w:tcBorders>
          </w:tcPr>
          <w:p w:rsidR="00003445" w:rsidRDefault="00003445">
            <w:pPr>
              <w:pStyle w:val="ConsPlusNormal"/>
            </w:pPr>
            <w:r>
              <w:lastRenderedPageBreak/>
              <w:t>Фиксаторы металлические, полимерные, композитные для интерференцной или поперечной фиксации мягкотканных трансплантатов при реконструкции, транспозиции связок и сухожилий</w:t>
            </w:r>
          </w:p>
        </w:tc>
      </w:tr>
      <w:tr w:rsidR="00003445">
        <w:tc>
          <w:tcPr>
            <w:tcW w:w="9071" w:type="dxa"/>
            <w:tcBorders>
              <w:left w:val="single" w:sz="4" w:space="0" w:color="auto"/>
              <w:right w:val="single" w:sz="4" w:space="0" w:color="auto"/>
            </w:tcBorders>
          </w:tcPr>
          <w:p w:rsidR="00003445" w:rsidRDefault="00003445">
            <w:pPr>
              <w:pStyle w:val="ConsPlusNormal"/>
            </w:pPr>
            <w:r>
              <w:t>Размерные чашки, ножки, головки для замещения суставов при травмах</w:t>
            </w:r>
          </w:p>
        </w:tc>
      </w:tr>
      <w:tr w:rsidR="00003445">
        <w:tc>
          <w:tcPr>
            <w:tcW w:w="9071" w:type="dxa"/>
            <w:tcBorders>
              <w:left w:val="single" w:sz="4" w:space="0" w:color="auto"/>
              <w:right w:val="single" w:sz="4" w:space="0" w:color="auto"/>
            </w:tcBorders>
          </w:tcPr>
          <w:p w:rsidR="00003445" w:rsidRDefault="00003445">
            <w:pPr>
              <w:pStyle w:val="ConsPlusNormal"/>
            </w:pPr>
            <w:r>
              <w:t>Расходные материалы для силового оборудования и вспомогательные</w:t>
            </w:r>
          </w:p>
        </w:tc>
      </w:tr>
      <w:tr w:rsidR="00003445">
        <w:tc>
          <w:tcPr>
            <w:tcW w:w="9071" w:type="dxa"/>
            <w:tcBorders>
              <w:left w:val="single" w:sz="4" w:space="0" w:color="auto"/>
              <w:right w:val="single" w:sz="4" w:space="0" w:color="auto"/>
            </w:tcBorders>
          </w:tcPr>
          <w:p w:rsidR="00003445" w:rsidRDefault="00003445">
            <w:pPr>
              <w:pStyle w:val="ConsPlusNormal"/>
            </w:pPr>
            <w:r>
              <w:t>Покрытия (пленки, рукава, чехлы) для операционного поля, манипуляторов, шлангов, кабелей в стерильной зоне, изолирующие, водоотталкивающие и антибактериальные</w:t>
            </w:r>
          </w:p>
        </w:tc>
      </w:tr>
      <w:tr w:rsidR="00003445">
        <w:tc>
          <w:tcPr>
            <w:tcW w:w="9071" w:type="dxa"/>
            <w:tcBorders>
              <w:left w:val="single" w:sz="4" w:space="0" w:color="auto"/>
              <w:right w:val="single" w:sz="4" w:space="0" w:color="auto"/>
            </w:tcBorders>
          </w:tcPr>
          <w:p w:rsidR="00003445" w:rsidRDefault="00003445">
            <w:pPr>
              <w:pStyle w:val="ConsPlusNormal"/>
            </w:pPr>
            <w:r>
              <w:t>Стерильные средства по уходу (очищающие, смазывающие спреи) для силовых инструментов</w:t>
            </w:r>
          </w:p>
        </w:tc>
      </w:tr>
      <w:tr w:rsidR="00003445">
        <w:tc>
          <w:tcPr>
            <w:tcW w:w="9071" w:type="dxa"/>
            <w:tcBorders>
              <w:left w:val="single" w:sz="4" w:space="0" w:color="auto"/>
              <w:right w:val="single" w:sz="4" w:space="0" w:color="auto"/>
            </w:tcBorders>
          </w:tcPr>
          <w:p w:rsidR="00003445" w:rsidRDefault="00003445">
            <w:pPr>
              <w:pStyle w:val="ConsPlusNormal"/>
            </w:pPr>
            <w:r>
              <w:t>Сверла, римеры, фрезы, боры, буры, лезвия, развертки, зенковки, метчики, пилящие полотна различных размеров (диаметров, длин, толщин, типов соединения с силовым приводом) для обработки костной ткани, фрезы для забора костного трансплантата</w:t>
            </w:r>
          </w:p>
        </w:tc>
      </w:tr>
      <w:tr w:rsidR="00003445">
        <w:tc>
          <w:tcPr>
            <w:tcW w:w="9071" w:type="dxa"/>
            <w:tcBorders>
              <w:left w:val="single" w:sz="4" w:space="0" w:color="auto"/>
              <w:right w:val="single" w:sz="4" w:space="0" w:color="auto"/>
            </w:tcBorders>
          </w:tcPr>
          <w:p w:rsidR="00003445" w:rsidRDefault="00003445">
            <w:pPr>
              <w:pStyle w:val="ConsPlusNormal"/>
            </w:pPr>
            <w:r>
              <w:t>Электроды, наконечники для аппаратов холодно-плазменной абляции, ЭХВЧ-генераторов</w:t>
            </w:r>
          </w:p>
        </w:tc>
      </w:tr>
      <w:tr w:rsidR="00003445">
        <w:tc>
          <w:tcPr>
            <w:tcW w:w="9071" w:type="dxa"/>
            <w:tcBorders>
              <w:left w:val="single" w:sz="4" w:space="0" w:color="auto"/>
              <w:right w:val="single" w:sz="4" w:space="0" w:color="auto"/>
            </w:tcBorders>
          </w:tcPr>
          <w:p w:rsidR="00003445" w:rsidRDefault="00003445">
            <w:pPr>
              <w:pStyle w:val="ConsPlusNormal"/>
            </w:pPr>
            <w:r>
              <w:t>Наконечники, фрезы, лезвия для шейверов при артоскопической обработке мягких и костных тканей</w:t>
            </w:r>
          </w:p>
        </w:tc>
      </w:tr>
      <w:tr w:rsidR="00003445">
        <w:tc>
          <w:tcPr>
            <w:tcW w:w="9071" w:type="dxa"/>
            <w:tcBorders>
              <w:left w:val="single" w:sz="4" w:space="0" w:color="auto"/>
              <w:right w:val="single" w:sz="4" w:space="0" w:color="auto"/>
            </w:tcBorders>
          </w:tcPr>
          <w:p w:rsidR="00003445" w:rsidRDefault="00003445">
            <w:pPr>
              <w:pStyle w:val="ConsPlusNormal"/>
            </w:pPr>
            <w:r>
              <w:t>Наборы стерильных трубок, ирригаторов, контейнеров для подачи жидкости в сустав, отвода жидкости из сустава, охлаждения зоны обработки кости</w:t>
            </w:r>
          </w:p>
        </w:tc>
      </w:tr>
      <w:tr w:rsidR="00003445">
        <w:tc>
          <w:tcPr>
            <w:tcW w:w="9071" w:type="dxa"/>
            <w:tcBorders>
              <w:left w:val="single" w:sz="4" w:space="0" w:color="auto"/>
              <w:right w:val="single" w:sz="4" w:space="0" w:color="auto"/>
            </w:tcBorders>
          </w:tcPr>
          <w:p w:rsidR="00003445" w:rsidRDefault="00003445">
            <w:pPr>
              <w:pStyle w:val="ConsPlusNormal"/>
            </w:pPr>
            <w:r>
              <w:t>Инструменты для травматологии-ортопедии</w:t>
            </w:r>
          </w:p>
        </w:tc>
      </w:tr>
      <w:tr w:rsidR="00003445">
        <w:tc>
          <w:tcPr>
            <w:tcW w:w="9071" w:type="dxa"/>
            <w:tcBorders>
              <w:left w:val="single" w:sz="4" w:space="0" w:color="auto"/>
              <w:right w:val="single" w:sz="4" w:space="0" w:color="auto"/>
            </w:tcBorders>
          </w:tcPr>
          <w:p w:rsidR="00003445" w:rsidRDefault="00003445">
            <w:pPr>
              <w:pStyle w:val="ConsPlusNormal"/>
            </w:pPr>
            <w:r>
              <w:t>Общехирургический инструментарий, включающий ретракторы, зажимы, захваты, пинцеты, иглодержатели, шовные инструменты различных размеров, типов, модификаций, назначений для работы с мягкими тканями</w:t>
            </w:r>
          </w:p>
        </w:tc>
      </w:tr>
      <w:tr w:rsidR="00003445">
        <w:tc>
          <w:tcPr>
            <w:tcW w:w="9071" w:type="dxa"/>
            <w:tcBorders>
              <w:left w:val="single" w:sz="4" w:space="0" w:color="auto"/>
              <w:right w:val="single" w:sz="4" w:space="0" w:color="auto"/>
            </w:tcBorders>
          </w:tcPr>
          <w:p w:rsidR="00003445" w:rsidRDefault="00003445">
            <w:pPr>
              <w:pStyle w:val="ConsPlusNormal"/>
            </w:pPr>
            <w:r>
              <w:t>Общий инструментарий для травматологии-ортопедии, включающий ретракторы, устройства для временной репозиции отломков, костедержатели, захваты для костных фрагментов, репозиционные щипцы, распаторы, остеотомы, шила, кусачки, костные щипцы различных размеров, типов и модификаций</w:t>
            </w:r>
          </w:p>
        </w:tc>
      </w:tr>
      <w:tr w:rsidR="00003445">
        <w:tc>
          <w:tcPr>
            <w:tcW w:w="9071" w:type="dxa"/>
            <w:tcBorders>
              <w:left w:val="single" w:sz="4" w:space="0" w:color="auto"/>
              <w:right w:val="single" w:sz="4" w:space="0" w:color="auto"/>
            </w:tcBorders>
          </w:tcPr>
          <w:p w:rsidR="00003445" w:rsidRDefault="00003445">
            <w:pPr>
              <w:pStyle w:val="ConsPlusNormal"/>
            </w:pPr>
            <w:r>
              <w:t>Комплекты инструментов для установки различных пластин для накостного остеосинтеза</w:t>
            </w:r>
          </w:p>
        </w:tc>
      </w:tr>
      <w:tr w:rsidR="00003445">
        <w:tc>
          <w:tcPr>
            <w:tcW w:w="9071" w:type="dxa"/>
            <w:tcBorders>
              <w:left w:val="single" w:sz="4" w:space="0" w:color="auto"/>
              <w:right w:val="single" w:sz="4" w:space="0" w:color="auto"/>
            </w:tcBorders>
          </w:tcPr>
          <w:p w:rsidR="00003445" w:rsidRDefault="00003445">
            <w:pPr>
              <w:pStyle w:val="ConsPlusNormal"/>
            </w:pPr>
            <w:r>
              <w:t>Комплект инструментов, включающий ретракторы, зажимы, репозиционные щипцы для остеосинтеза костей таза</w:t>
            </w:r>
          </w:p>
        </w:tc>
      </w:tr>
      <w:tr w:rsidR="00003445">
        <w:tc>
          <w:tcPr>
            <w:tcW w:w="9071" w:type="dxa"/>
            <w:tcBorders>
              <w:left w:val="single" w:sz="4" w:space="0" w:color="auto"/>
              <w:right w:val="single" w:sz="4" w:space="0" w:color="auto"/>
            </w:tcBorders>
          </w:tcPr>
          <w:p w:rsidR="00003445" w:rsidRDefault="00003445">
            <w:pPr>
              <w:pStyle w:val="ConsPlusNormal"/>
            </w:pPr>
            <w:r>
              <w:t>Комплекты инструментов для установки интрамедуллярных блокированных стержней для различной локализации и назначения</w:t>
            </w:r>
          </w:p>
        </w:tc>
      </w:tr>
      <w:tr w:rsidR="00003445">
        <w:tc>
          <w:tcPr>
            <w:tcW w:w="9071" w:type="dxa"/>
            <w:tcBorders>
              <w:left w:val="single" w:sz="4" w:space="0" w:color="auto"/>
              <w:right w:val="single" w:sz="4" w:space="0" w:color="auto"/>
            </w:tcBorders>
          </w:tcPr>
          <w:p w:rsidR="00003445" w:rsidRDefault="00003445">
            <w:pPr>
              <w:pStyle w:val="ConsPlusNormal"/>
            </w:pPr>
            <w:r>
              <w:t>Силовые электроинструменты для обработки костей и мягких тканей, обеспечивающие сверление, римирование, сагиттальное, осцилляторное и реципрокное пиление, фрезерование различных по площади поверхностей, бурение, шейвирование</w:t>
            </w:r>
          </w:p>
        </w:tc>
      </w:tr>
      <w:tr w:rsidR="00003445">
        <w:tc>
          <w:tcPr>
            <w:tcW w:w="9071" w:type="dxa"/>
            <w:tcBorders>
              <w:left w:val="single" w:sz="4" w:space="0" w:color="auto"/>
              <w:right w:val="single" w:sz="4" w:space="0" w:color="auto"/>
            </w:tcBorders>
          </w:tcPr>
          <w:p w:rsidR="00003445" w:rsidRDefault="00003445">
            <w:pPr>
              <w:pStyle w:val="ConsPlusNormal"/>
            </w:pPr>
            <w:r>
              <w:t>Комплекты инструментов для осуществления скелетного вытяжения при переломах различной локализации</w:t>
            </w:r>
          </w:p>
        </w:tc>
      </w:tr>
      <w:tr w:rsidR="00003445">
        <w:tc>
          <w:tcPr>
            <w:tcW w:w="9071" w:type="dxa"/>
            <w:tcBorders>
              <w:left w:val="single" w:sz="4" w:space="0" w:color="auto"/>
              <w:right w:val="single" w:sz="4" w:space="0" w:color="auto"/>
            </w:tcBorders>
          </w:tcPr>
          <w:p w:rsidR="00003445" w:rsidRDefault="00003445">
            <w:pPr>
              <w:pStyle w:val="ConsPlusNormal"/>
              <w:outlineLvl w:val="2"/>
            </w:pPr>
            <w:r>
              <w:t>5. Челюстно-лицевая хирургия и оториноларингология</w:t>
            </w:r>
          </w:p>
        </w:tc>
      </w:tr>
      <w:tr w:rsidR="00003445">
        <w:tc>
          <w:tcPr>
            <w:tcW w:w="9071" w:type="dxa"/>
            <w:tcBorders>
              <w:left w:val="single" w:sz="4" w:space="0" w:color="auto"/>
              <w:right w:val="single" w:sz="4" w:space="0" w:color="auto"/>
            </w:tcBorders>
          </w:tcPr>
          <w:p w:rsidR="00003445" w:rsidRDefault="00003445">
            <w:pPr>
              <w:pStyle w:val="ConsPlusNormal"/>
            </w:pPr>
            <w:r>
              <w:t>Набор щипцов для экстракции зубов</w:t>
            </w:r>
          </w:p>
        </w:tc>
      </w:tr>
      <w:tr w:rsidR="00003445">
        <w:tc>
          <w:tcPr>
            <w:tcW w:w="9071" w:type="dxa"/>
            <w:tcBorders>
              <w:left w:val="single" w:sz="4" w:space="0" w:color="auto"/>
              <w:right w:val="single" w:sz="4" w:space="0" w:color="auto"/>
            </w:tcBorders>
          </w:tcPr>
          <w:p w:rsidR="00003445" w:rsidRDefault="00003445">
            <w:pPr>
              <w:pStyle w:val="ConsPlusNormal"/>
            </w:pPr>
            <w:r>
              <w:lastRenderedPageBreak/>
              <w:t>Набор желобоватых долот</w:t>
            </w:r>
          </w:p>
        </w:tc>
      </w:tr>
      <w:tr w:rsidR="00003445">
        <w:tc>
          <w:tcPr>
            <w:tcW w:w="9071" w:type="dxa"/>
            <w:tcBorders>
              <w:left w:val="single" w:sz="4" w:space="0" w:color="auto"/>
              <w:right w:val="single" w:sz="4" w:space="0" w:color="auto"/>
            </w:tcBorders>
          </w:tcPr>
          <w:p w:rsidR="00003445" w:rsidRDefault="00003445">
            <w:pPr>
              <w:pStyle w:val="ConsPlusNormal"/>
            </w:pPr>
            <w:r>
              <w:t>Леваторы</w:t>
            </w:r>
          </w:p>
        </w:tc>
      </w:tr>
      <w:tr w:rsidR="00003445">
        <w:tc>
          <w:tcPr>
            <w:tcW w:w="9071" w:type="dxa"/>
            <w:tcBorders>
              <w:left w:val="single" w:sz="4" w:space="0" w:color="auto"/>
              <w:right w:val="single" w:sz="4" w:space="0" w:color="auto"/>
            </w:tcBorders>
          </w:tcPr>
          <w:p w:rsidR="00003445" w:rsidRDefault="00003445">
            <w:pPr>
              <w:pStyle w:val="ConsPlusNormal"/>
            </w:pPr>
            <w:r>
              <w:t>Наборы фрез, боров</w:t>
            </w:r>
          </w:p>
        </w:tc>
      </w:tr>
      <w:tr w:rsidR="00003445">
        <w:tc>
          <w:tcPr>
            <w:tcW w:w="9071" w:type="dxa"/>
            <w:tcBorders>
              <w:left w:val="single" w:sz="4" w:space="0" w:color="auto"/>
              <w:right w:val="single" w:sz="4" w:space="0" w:color="auto"/>
            </w:tcBorders>
          </w:tcPr>
          <w:p w:rsidR="00003445" w:rsidRDefault="00003445">
            <w:pPr>
              <w:pStyle w:val="ConsPlusNormal"/>
            </w:pPr>
            <w:r>
              <w:t>Штифты, шурупы, проволока для остеосинтеза</w:t>
            </w:r>
          </w:p>
        </w:tc>
      </w:tr>
      <w:tr w:rsidR="00003445">
        <w:tc>
          <w:tcPr>
            <w:tcW w:w="9071" w:type="dxa"/>
            <w:tcBorders>
              <w:left w:val="single" w:sz="4" w:space="0" w:color="auto"/>
              <w:right w:val="single" w:sz="4" w:space="0" w:color="auto"/>
            </w:tcBorders>
          </w:tcPr>
          <w:p w:rsidR="00003445" w:rsidRDefault="00003445">
            <w:pPr>
              <w:pStyle w:val="ConsPlusNormal"/>
            </w:pPr>
            <w:r>
              <w:t>Силиконовые промывные и дренажные системы</w:t>
            </w:r>
          </w:p>
        </w:tc>
      </w:tr>
      <w:tr w:rsidR="00003445">
        <w:tc>
          <w:tcPr>
            <w:tcW w:w="9071" w:type="dxa"/>
            <w:tcBorders>
              <w:left w:val="single" w:sz="4" w:space="0" w:color="auto"/>
              <w:right w:val="single" w:sz="4" w:space="0" w:color="auto"/>
            </w:tcBorders>
          </w:tcPr>
          <w:p w:rsidR="00003445" w:rsidRDefault="00003445">
            <w:pPr>
              <w:pStyle w:val="ConsPlusNormal"/>
            </w:pPr>
            <w:r>
              <w:t>Стерильные спреи и масла для бормашин</w:t>
            </w:r>
          </w:p>
        </w:tc>
      </w:tr>
      <w:tr w:rsidR="00003445">
        <w:tc>
          <w:tcPr>
            <w:tcW w:w="9071" w:type="dxa"/>
            <w:tcBorders>
              <w:left w:val="single" w:sz="4" w:space="0" w:color="auto"/>
              <w:right w:val="single" w:sz="4" w:space="0" w:color="auto"/>
            </w:tcBorders>
          </w:tcPr>
          <w:p w:rsidR="00003445" w:rsidRDefault="00003445">
            <w:pPr>
              <w:pStyle w:val="ConsPlusNormal"/>
            </w:pPr>
            <w:r>
              <w:t>Металл с памятью для остеосинтеза</w:t>
            </w:r>
          </w:p>
        </w:tc>
      </w:tr>
      <w:tr w:rsidR="00003445">
        <w:tc>
          <w:tcPr>
            <w:tcW w:w="9071" w:type="dxa"/>
            <w:tcBorders>
              <w:left w:val="single" w:sz="4" w:space="0" w:color="auto"/>
              <w:right w:val="single" w:sz="4" w:space="0" w:color="auto"/>
            </w:tcBorders>
          </w:tcPr>
          <w:p w:rsidR="00003445" w:rsidRDefault="00003445">
            <w:pPr>
              <w:pStyle w:val="ConsPlusNormal"/>
            </w:pPr>
            <w:r>
              <w:t>Кюретки, секвестральные щипцы</w:t>
            </w:r>
          </w:p>
        </w:tc>
      </w:tr>
      <w:tr w:rsidR="00003445">
        <w:tc>
          <w:tcPr>
            <w:tcW w:w="9071" w:type="dxa"/>
            <w:tcBorders>
              <w:left w:val="single" w:sz="4" w:space="0" w:color="auto"/>
              <w:right w:val="single" w:sz="4" w:space="0" w:color="auto"/>
            </w:tcBorders>
          </w:tcPr>
          <w:p w:rsidR="00003445" w:rsidRDefault="00003445">
            <w:pPr>
              <w:pStyle w:val="ConsPlusNormal"/>
            </w:pPr>
            <w:r>
              <w:t>Кюретки, щипцы назальные</w:t>
            </w:r>
          </w:p>
        </w:tc>
      </w:tr>
      <w:tr w:rsidR="00003445">
        <w:tc>
          <w:tcPr>
            <w:tcW w:w="9071" w:type="dxa"/>
            <w:tcBorders>
              <w:left w:val="single" w:sz="4" w:space="0" w:color="auto"/>
              <w:right w:val="single" w:sz="4" w:space="0" w:color="auto"/>
            </w:tcBorders>
          </w:tcPr>
          <w:p w:rsidR="00003445" w:rsidRDefault="00003445">
            <w:pPr>
              <w:pStyle w:val="ConsPlusNormal"/>
            </w:pPr>
            <w:r>
              <w:t>Стамески Воячека</w:t>
            </w:r>
          </w:p>
        </w:tc>
      </w:tr>
      <w:tr w:rsidR="00003445">
        <w:tc>
          <w:tcPr>
            <w:tcW w:w="9071" w:type="dxa"/>
            <w:tcBorders>
              <w:left w:val="single" w:sz="4" w:space="0" w:color="auto"/>
              <w:right w:val="single" w:sz="4" w:space="0" w:color="auto"/>
            </w:tcBorders>
          </w:tcPr>
          <w:p w:rsidR="00003445" w:rsidRDefault="00003445">
            <w:pPr>
              <w:pStyle w:val="ConsPlusNormal"/>
            </w:pPr>
            <w:r>
              <w:t>Канюли, иглы Куликовского для промывания</w:t>
            </w:r>
          </w:p>
        </w:tc>
      </w:tr>
      <w:tr w:rsidR="00003445">
        <w:tc>
          <w:tcPr>
            <w:tcW w:w="9071" w:type="dxa"/>
            <w:tcBorders>
              <w:left w:val="single" w:sz="4" w:space="0" w:color="auto"/>
              <w:right w:val="single" w:sz="4" w:space="0" w:color="auto"/>
            </w:tcBorders>
          </w:tcPr>
          <w:p w:rsidR="00003445" w:rsidRDefault="00003445">
            <w:pPr>
              <w:pStyle w:val="ConsPlusNormal"/>
            </w:pPr>
            <w:r>
              <w:t>Конхотомы</w:t>
            </w:r>
          </w:p>
        </w:tc>
      </w:tr>
      <w:tr w:rsidR="00003445">
        <w:tc>
          <w:tcPr>
            <w:tcW w:w="9071" w:type="dxa"/>
            <w:tcBorders>
              <w:left w:val="single" w:sz="4" w:space="0" w:color="auto"/>
              <w:right w:val="single" w:sz="4" w:space="0" w:color="auto"/>
            </w:tcBorders>
          </w:tcPr>
          <w:p w:rsidR="00003445" w:rsidRDefault="00003445">
            <w:pPr>
              <w:pStyle w:val="ConsPlusNormal"/>
            </w:pPr>
            <w:r>
              <w:t>Пинцеты, ножницы риноскопические</w:t>
            </w:r>
          </w:p>
        </w:tc>
      </w:tr>
      <w:tr w:rsidR="00003445">
        <w:tc>
          <w:tcPr>
            <w:tcW w:w="9071" w:type="dxa"/>
            <w:tcBorders>
              <w:left w:val="single" w:sz="4" w:space="0" w:color="auto"/>
              <w:right w:val="single" w:sz="4" w:space="0" w:color="auto"/>
            </w:tcBorders>
          </w:tcPr>
          <w:p w:rsidR="00003445" w:rsidRDefault="00003445">
            <w:pPr>
              <w:pStyle w:val="ConsPlusNormal"/>
            </w:pPr>
            <w:r>
              <w:t>Воронки ушные</w:t>
            </w:r>
          </w:p>
        </w:tc>
      </w:tr>
      <w:tr w:rsidR="00003445">
        <w:tc>
          <w:tcPr>
            <w:tcW w:w="9071" w:type="dxa"/>
            <w:tcBorders>
              <w:left w:val="single" w:sz="4" w:space="0" w:color="auto"/>
              <w:right w:val="single" w:sz="4" w:space="0" w:color="auto"/>
            </w:tcBorders>
          </w:tcPr>
          <w:p w:rsidR="00003445" w:rsidRDefault="00003445">
            <w:pPr>
              <w:pStyle w:val="ConsPlusNormal"/>
            </w:pPr>
            <w:r>
              <w:t>Зеркала носовые</w:t>
            </w:r>
          </w:p>
        </w:tc>
      </w:tr>
      <w:tr w:rsidR="00003445">
        <w:tc>
          <w:tcPr>
            <w:tcW w:w="9071" w:type="dxa"/>
            <w:tcBorders>
              <w:left w:val="single" w:sz="4" w:space="0" w:color="auto"/>
              <w:right w:val="single" w:sz="4" w:space="0" w:color="auto"/>
            </w:tcBorders>
          </w:tcPr>
          <w:p w:rsidR="00003445" w:rsidRDefault="00003445">
            <w:pPr>
              <w:pStyle w:val="ConsPlusNormal"/>
            </w:pPr>
            <w:r>
              <w:t>Крючки, подъемники</w:t>
            </w:r>
          </w:p>
        </w:tc>
      </w:tr>
      <w:tr w:rsidR="00003445">
        <w:tc>
          <w:tcPr>
            <w:tcW w:w="9071" w:type="dxa"/>
            <w:tcBorders>
              <w:left w:val="single" w:sz="4" w:space="0" w:color="auto"/>
              <w:right w:val="single" w:sz="4" w:space="0" w:color="auto"/>
            </w:tcBorders>
          </w:tcPr>
          <w:p w:rsidR="00003445" w:rsidRDefault="00003445">
            <w:pPr>
              <w:pStyle w:val="ConsPlusNormal"/>
            </w:pPr>
            <w:r>
              <w:t>Рашпили для корня носа</w:t>
            </w:r>
          </w:p>
        </w:tc>
      </w:tr>
      <w:tr w:rsidR="00003445">
        <w:tc>
          <w:tcPr>
            <w:tcW w:w="9071" w:type="dxa"/>
            <w:tcBorders>
              <w:left w:val="single" w:sz="4" w:space="0" w:color="auto"/>
              <w:right w:val="single" w:sz="4" w:space="0" w:color="auto"/>
            </w:tcBorders>
          </w:tcPr>
          <w:p w:rsidR="00003445" w:rsidRDefault="00003445">
            <w:pPr>
              <w:pStyle w:val="ConsPlusNormal"/>
            </w:pPr>
            <w:r>
              <w:t>Носоподъемники</w:t>
            </w:r>
          </w:p>
        </w:tc>
      </w:tr>
      <w:tr w:rsidR="00003445">
        <w:tc>
          <w:tcPr>
            <w:tcW w:w="9071" w:type="dxa"/>
            <w:tcBorders>
              <w:left w:val="single" w:sz="4" w:space="0" w:color="auto"/>
              <w:right w:val="single" w:sz="4" w:space="0" w:color="auto"/>
            </w:tcBorders>
          </w:tcPr>
          <w:p w:rsidR="00003445" w:rsidRDefault="00003445">
            <w:pPr>
              <w:pStyle w:val="ConsPlusNormal"/>
            </w:pPr>
            <w:r>
              <w:t>Канюли носовые</w:t>
            </w:r>
          </w:p>
        </w:tc>
      </w:tr>
      <w:tr w:rsidR="00003445">
        <w:tc>
          <w:tcPr>
            <w:tcW w:w="9071" w:type="dxa"/>
            <w:tcBorders>
              <w:left w:val="single" w:sz="4" w:space="0" w:color="auto"/>
              <w:right w:val="single" w:sz="4" w:space="0" w:color="auto"/>
            </w:tcBorders>
          </w:tcPr>
          <w:p w:rsidR="00003445" w:rsidRDefault="00003445">
            <w:pPr>
              <w:pStyle w:val="ConsPlusNormal"/>
            </w:pPr>
            <w:r>
              <w:t>Протез для стапедопластики</w:t>
            </w:r>
          </w:p>
        </w:tc>
      </w:tr>
      <w:tr w:rsidR="00003445">
        <w:tc>
          <w:tcPr>
            <w:tcW w:w="9071" w:type="dxa"/>
            <w:tcBorders>
              <w:left w:val="single" w:sz="4" w:space="0" w:color="auto"/>
              <w:right w:val="single" w:sz="4" w:space="0" w:color="auto"/>
            </w:tcBorders>
          </w:tcPr>
          <w:p w:rsidR="00003445" w:rsidRDefault="00003445">
            <w:pPr>
              <w:pStyle w:val="ConsPlusNormal"/>
            </w:pPr>
            <w:r>
              <w:t>Протез для тимпанопластики</w:t>
            </w:r>
          </w:p>
        </w:tc>
      </w:tr>
      <w:tr w:rsidR="00003445">
        <w:tc>
          <w:tcPr>
            <w:tcW w:w="9071" w:type="dxa"/>
            <w:tcBorders>
              <w:left w:val="single" w:sz="4" w:space="0" w:color="auto"/>
              <w:right w:val="single" w:sz="4" w:space="0" w:color="auto"/>
            </w:tcBorders>
          </w:tcPr>
          <w:p w:rsidR="00003445" w:rsidRDefault="00003445">
            <w:pPr>
              <w:pStyle w:val="ConsPlusNormal"/>
            </w:pPr>
            <w:r>
              <w:t>Набор для закрытия перфораций барабанной перепонки</w:t>
            </w:r>
          </w:p>
        </w:tc>
      </w:tr>
      <w:tr w:rsidR="00003445">
        <w:tc>
          <w:tcPr>
            <w:tcW w:w="9071" w:type="dxa"/>
            <w:tcBorders>
              <w:left w:val="single" w:sz="4" w:space="0" w:color="auto"/>
              <w:right w:val="single" w:sz="4" w:space="0" w:color="auto"/>
            </w:tcBorders>
          </w:tcPr>
          <w:p w:rsidR="00003445" w:rsidRDefault="00003445">
            <w:pPr>
              <w:pStyle w:val="ConsPlusNormal"/>
            </w:pPr>
            <w:r>
              <w:t>Т-образный тефлоновый гортанный протез</w:t>
            </w:r>
          </w:p>
        </w:tc>
      </w:tr>
      <w:tr w:rsidR="00003445">
        <w:tc>
          <w:tcPr>
            <w:tcW w:w="9071" w:type="dxa"/>
            <w:tcBorders>
              <w:left w:val="single" w:sz="4" w:space="0" w:color="auto"/>
              <w:right w:val="single" w:sz="4" w:space="0" w:color="auto"/>
            </w:tcBorders>
          </w:tcPr>
          <w:p w:rsidR="00003445" w:rsidRDefault="00003445">
            <w:pPr>
              <w:pStyle w:val="ConsPlusNormal"/>
            </w:pPr>
            <w:r>
              <w:t>Отологическая пластина</w:t>
            </w:r>
          </w:p>
        </w:tc>
      </w:tr>
      <w:tr w:rsidR="00003445">
        <w:tc>
          <w:tcPr>
            <w:tcW w:w="9071" w:type="dxa"/>
            <w:tcBorders>
              <w:left w:val="single" w:sz="4" w:space="0" w:color="auto"/>
              <w:right w:val="single" w:sz="4" w:space="0" w:color="auto"/>
            </w:tcBorders>
          </w:tcPr>
          <w:p w:rsidR="00003445" w:rsidRDefault="00003445">
            <w:pPr>
              <w:pStyle w:val="ConsPlusNormal"/>
            </w:pPr>
            <w:r>
              <w:t>Трубка дренажная вентиляционная</w:t>
            </w:r>
          </w:p>
        </w:tc>
      </w:tr>
      <w:tr w:rsidR="00003445">
        <w:tc>
          <w:tcPr>
            <w:tcW w:w="9071" w:type="dxa"/>
            <w:tcBorders>
              <w:left w:val="single" w:sz="4" w:space="0" w:color="auto"/>
              <w:right w:val="single" w:sz="4" w:space="0" w:color="auto"/>
            </w:tcBorders>
          </w:tcPr>
          <w:p w:rsidR="00003445" w:rsidRDefault="00003445">
            <w:pPr>
              <w:pStyle w:val="ConsPlusNormal"/>
              <w:outlineLvl w:val="2"/>
            </w:pPr>
            <w:r>
              <w:t>6. Сердечно-сосудистая хирургия</w:t>
            </w:r>
          </w:p>
        </w:tc>
      </w:tr>
      <w:tr w:rsidR="00003445">
        <w:tc>
          <w:tcPr>
            <w:tcW w:w="9071" w:type="dxa"/>
            <w:tcBorders>
              <w:left w:val="single" w:sz="4" w:space="0" w:color="auto"/>
              <w:right w:val="single" w:sz="4" w:space="0" w:color="auto"/>
            </w:tcBorders>
          </w:tcPr>
          <w:p w:rsidR="00003445" w:rsidRDefault="00003445">
            <w:pPr>
              <w:pStyle w:val="ConsPlusNormal"/>
            </w:pPr>
            <w:r>
              <w:t>Основной набор инструментов для сосудистой хирургии</w:t>
            </w:r>
          </w:p>
        </w:tc>
      </w:tr>
      <w:tr w:rsidR="00003445">
        <w:tc>
          <w:tcPr>
            <w:tcW w:w="9071" w:type="dxa"/>
            <w:tcBorders>
              <w:left w:val="single" w:sz="4" w:space="0" w:color="auto"/>
              <w:right w:val="single" w:sz="4" w:space="0" w:color="auto"/>
            </w:tcBorders>
          </w:tcPr>
          <w:p w:rsidR="00003445" w:rsidRDefault="00003445">
            <w:pPr>
              <w:pStyle w:val="ConsPlusNormal"/>
            </w:pPr>
            <w:r>
              <w:t>Набор инструментов для аортобифеморального шунтирования</w:t>
            </w:r>
          </w:p>
        </w:tc>
      </w:tr>
      <w:tr w:rsidR="00003445">
        <w:tc>
          <w:tcPr>
            <w:tcW w:w="9071" w:type="dxa"/>
            <w:tcBorders>
              <w:left w:val="single" w:sz="4" w:space="0" w:color="auto"/>
              <w:right w:val="single" w:sz="4" w:space="0" w:color="auto"/>
            </w:tcBorders>
          </w:tcPr>
          <w:p w:rsidR="00003445" w:rsidRDefault="00003445">
            <w:pPr>
              <w:pStyle w:val="ConsPlusNormal"/>
            </w:pPr>
            <w:r>
              <w:t>Набор гибких сосудистых дилататоров</w:t>
            </w:r>
          </w:p>
        </w:tc>
      </w:tr>
      <w:tr w:rsidR="00003445">
        <w:tc>
          <w:tcPr>
            <w:tcW w:w="9071" w:type="dxa"/>
            <w:tcBorders>
              <w:left w:val="single" w:sz="4" w:space="0" w:color="auto"/>
              <w:right w:val="single" w:sz="4" w:space="0" w:color="auto"/>
            </w:tcBorders>
          </w:tcPr>
          <w:p w:rsidR="00003445" w:rsidRDefault="00003445">
            <w:pPr>
              <w:pStyle w:val="ConsPlusNormal"/>
            </w:pPr>
            <w:r>
              <w:t>Набор инструментов для операций на сонных артериях</w:t>
            </w:r>
          </w:p>
        </w:tc>
      </w:tr>
      <w:tr w:rsidR="00003445">
        <w:tc>
          <w:tcPr>
            <w:tcW w:w="9071" w:type="dxa"/>
            <w:tcBorders>
              <w:left w:val="single" w:sz="4" w:space="0" w:color="auto"/>
              <w:right w:val="single" w:sz="4" w:space="0" w:color="auto"/>
            </w:tcBorders>
          </w:tcPr>
          <w:p w:rsidR="00003445" w:rsidRDefault="00003445">
            <w:pPr>
              <w:pStyle w:val="ConsPlusNormal"/>
            </w:pPr>
            <w:r>
              <w:lastRenderedPageBreak/>
              <w:t>Набор инструментов для бедренно-подколенного шунтирования</w:t>
            </w:r>
          </w:p>
        </w:tc>
      </w:tr>
      <w:tr w:rsidR="00003445">
        <w:tc>
          <w:tcPr>
            <w:tcW w:w="9071" w:type="dxa"/>
            <w:tcBorders>
              <w:left w:val="single" w:sz="4" w:space="0" w:color="auto"/>
              <w:right w:val="single" w:sz="4" w:space="0" w:color="auto"/>
            </w:tcBorders>
          </w:tcPr>
          <w:p w:rsidR="00003445" w:rsidRDefault="00003445">
            <w:pPr>
              <w:pStyle w:val="ConsPlusNormal"/>
            </w:pPr>
            <w:r>
              <w:t>Одноразовые венэкстракторы</w:t>
            </w:r>
          </w:p>
        </w:tc>
      </w:tr>
      <w:tr w:rsidR="00003445">
        <w:tc>
          <w:tcPr>
            <w:tcW w:w="9071" w:type="dxa"/>
            <w:tcBorders>
              <w:left w:val="single" w:sz="4" w:space="0" w:color="auto"/>
              <w:right w:val="single" w:sz="4" w:space="0" w:color="auto"/>
            </w:tcBorders>
          </w:tcPr>
          <w:p w:rsidR="00003445" w:rsidRDefault="00003445">
            <w:pPr>
              <w:pStyle w:val="ConsPlusNormal"/>
            </w:pPr>
            <w:r>
              <w:t>Набор инструментов для туннелирования по Досику</w:t>
            </w:r>
          </w:p>
        </w:tc>
      </w:tr>
      <w:tr w:rsidR="00003445">
        <w:tc>
          <w:tcPr>
            <w:tcW w:w="9071" w:type="dxa"/>
            <w:tcBorders>
              <w:left w:val="single" w:sz="4" w:space="0" w:color="auto"/>
              <w:right w:val="single" w:sz="4" w:space="0" w:color="auto"/>
            </w:tcBorders>
          </w:tcPr>
          <w:p w:rsidR="00003445" w:rsidRDefault="00003445">
            <w:pPr>
              <w:pStyle w:val="ConsPlusNormal"/>
            </w:pPr>
            <w:r>
              <w:t>Набор инструментов для операций на коронарных артериях Кодман</w:t>
            </w:r>
          </w:p>
        </w:tc>
      </w:tr>
      <w:tr w:rsidR="00003445">
        <w:tc>
          <w:tcPr>
            <w:tcW w:w="9071" w:type="dxa"/>
            <w:tcBorders>
              <w:left w:val="single" w:sz="4" w:space="0" w:color="auto"/>
              <w:right w:val="single" w:sz="4" w:space="0" w:color="auto"/>
            </w:tcBorders>
          </w:tcPr>
          <w:p w:rsidR="00003445" w:rsidRDefault="00003445">
            <w:pPr>
              <w:pStyle w:val="ConsPlusNormal"/>
            </w:pPr>
            <w:r>
              <w:t>Набор инструментов для операций на коронарных артериях Акчурин</w:t>
            </w:r>
          </w:p>
        </w:tc>
      </w:tr>
      <w:tr w:rsidR="00003445">
        <w:tc>
          <w:tcPr>
            <w:tcW w:w="9071" w:type="dxa"/>
            <w:tcBorders>
              <w:left w:val="single" w:sz="4" w:space="0" w:color="auto"/>
              <w:right w:val="single" w:sz="4" w:space="0" w:color="auto"/>
            </w:tcBorders>
          </w:tcPr>
          <w:p w:rsidR="00003445" w:rsidRDefault="00003445">
            <w:pPr>
              <w:pStyle w:val="ConsPlusNormal"/>
            </w:pPr>
            <w:r>
              <w:t>Растягивающие сосудистые протезы Gore-Tex</w:t>
            </w:r>
          </w:p>
        </w:tc>
      </w:tr>
      <w:tr w:rsidR="00003445">
        <w:tc>
          <w:tcPr>
            <w:tcW w:w="9071" w:type="dxa"/>
            <w:tcBorders>
              <w:left w:val="single" w:sz="4" w:space="0" w:color="auto"/>
              <w:right w:val="single" w:sz="4" w:space="0" w:color="auto"/>
            </w:tcBorders>
          </w:tcPr>
          <w:p w:rsidR="00003445" w:rsidRDefault="00003445">
            <w:pPr>
              <w:pStyle w:val="ConsPlusNormal"/>
            </w:pPr>
            <w:r>
              <w:t>Стандартные сосудистые протезы Gore-Tex</w:t>
            </w:r>
          </w:p>
        </w:tc>
      </w:tr>
      <w:tr w:rsidR="00003445">
        <w:tc>
          <w:tcPr>
            <w:tcW w:w="9071" w:type="dxa"/>
            <w:tcBorders>
              <w:left w:val="single" w:sz="4" w:space="0" w:color="auto"/>
              <w:right w:val="single" w:sz="4" w:space="0" w:color="auto"/>
            </w:tcBorders>
          </w:tcPr>
          <w:p w:rsidR="00003445" w:rsidRDefault="00003445">
            <w:pPr>
              <w:pStyle w:val="ConsPlusNormal"/>
            </w:pPr>
            <w:r>
              <w:t>Бифуркационные стандартные растягивающие сосудистые протезы Gore-Tex</w:t>
            </w:r>
          </w:p>
        </w:tc>
      </w:tr>
      <w:tr w:rsidR="00003445">
        <w:tc>
          <w:tcPr>
            <w:tcW w:w="9071" w:type="dxa"/>
            <w:tcBorders>
              <w:left w:val="single" w:sz="4" w:space="0" w:color="auto"/>
              <w:right w:val="single" w:sz="4" w:space="0" w:color="auto"/>
            </w:tcBorders>
          </w:tcPr>
          <w:p w:rsidR="00003445" w:rsidRDefault="00003445">
            <w:pPr>
              <w:pStyle w:val="ConsPlusNormal"/>
            </w:pPr>
            <w:r>
              <w:t>Сердечно-сосудистые заплаты Gore-Tex</w:t>
            </w:r>
          </w:p>
        </w:tc>
      </w:tr>
      <w:tr w:rsidR="00003445">
        <w:tc>
          <w:tcPr>
            <w:tcW w:w="9071" w:type="dxa"/>
            <w:tcBorders>
              <w:left w:val="single" w:sz="4" w:space="0" w:color="auto"/>
              <w:right w:val="single" w:sz="4" w:space="0" w:color="auto"/>
            </w:tcBorders>
          </w:tcPr>
          <w:p w:rsidR="00003445" w:rsidRDefault="00003445">
            <w:pPr>
              <w:pStyle w:val="ConsPlusNormal"/>
            </w:pPr>
            <w:r>
              <w:t>Одноразовые биполярные электроды</w:t>
            </w:r>
          </w:p>
        </w:tc>
      </w:tr>
      <w:tr w:rsidR="00003445">
        <w:tc>
          <w:tcPr>
            <w:tcW w:w="9071" w:type="dxa"/>
            <w:tcBorders>
              <w:left w:val="single" w:sz="4" w:space="0" w:color="auto"/>
              <w:right w:val="single" w:sz="4" w:space="0" w:color="auto"/>
            </w:tcBorders>
          </w:tcPr>
          <w:p w:rsidR="00003445" w:rsidRDefault="00003445">
            <w:pPr>
              <w:pStyle w:val="ConsPlusNormal"/>
            </w:pPr>
            <w:r>
              <w:t>Одноразовые аортальные канюли для аппарата ИК</w:t>
            </w:r>
          </w:p>
        </w:tc>
      </w:tr>
      <w:tr w:rsidR="00003445">
        <w:tc>
          <w:tcPr>
            <w:tcW w:w="9071" w:type="dxa"/>
            <w:tcBorders>
              <w:left w:val="single" w:sz="4" w:space="0" w:color="auto"/>
              <w:right w:val="single" w:sz="4" w:space="0" w:color="auto"/>
            </w:tcBorders>
          </w:tcPr>
          <w:p w:rsidR="00003445" w:rsidRDefault="00003445">
            <w:pPr>
              <w:pStyle w:val="ConsPlusNormal"/>
            </w:pPr>
            <w:r>
              <w:t>Одноразовые венозные канюли для аппарата ИК</w:t>
            </w:r>
          </w:p>
        </w:tc>
      </w:tr>
      <w:tr w:rsidR="00003445">
        <w:tc>
          <w:tcPr>
            <w:tcW w:w="9071" w:type="dxa"/>
            <w:tcBorders>
              <w:left w:val="single" w:sz="4" w:space="0" w:color="auto"/>
              <w:right w:val="single" w:sz="4" w:space="0" w:color="auto"/>
            </w:tcBorders>
          </w:tcPr>
          <w:p w:rsidR="00003445" w:rsidRDefault="00003445">
            <w:pPr>
              <w:pStyle w:val="ConsPlusNormal"/>
            </w:pPr>
            <w:r>
              <w:t>Коронарный аспиратор жесткий</w:t>
            </w:r>
          </w:p>
        </w:tc>
      </w:tr>
      <w:tr w:rsidR="00003445">
        <w:tc>
          <w:tcPr>
            <w:tcW w:w="9071" w:type="dxa"/>
            <w:tcBorders>
              <w:left w:val="single" w:sz="4" w:space="0" w:color="auto"/>
              <w:right w:val="single" w:sz="4" w:space="0" w:color="auto"/>
            </w:tcBorders>
          </w:tcPr>
          <w:p w:rsidR="00003445" w:rsidRDefault="00003445">
            <w:pPr>
              <w:pStyle w:val="ConsPlusNormal"/>
            </w:pPr>
            <w:r>
              <w:t>Коронарный аспиратор мягкий</w:t>
            </w:r>
          </w:p>
        </w:tc>
      </w:tr>
      <w:tr w:rsidR="00003445">
        <w:tc>
          <w:tcPr>
            <w:tcW w:w="9071" w:type="dxa"/>
            <w:tcBorders>
              <w:left w:val="single" w:sz="4" w:space="0" w:color="auto"/>
              <w:right w:val="single" w:sz="4" w:space="0" w:color="auto"/>
            </w:tcBorders>
          </w:tcPr>
          <w:p w:rsidR="00003445" w:rsidRDefault="00003445">
            <w:pPr>
              <w:pStyle w:val="ConsPlusNormal"/>
            </w:pPr>
            <w:r>
              <w:t>Одноразовые канюли для дренирования левых отделов сердца</w:t>
            </w:r>
          </w:p>
        </w:tc>
      </w:tr>
      <w:tr w:rsidR="00003445">
        <w:tc>
          <w:tcPr>
            <w:tcW w:w="9071" w:type="dxa"/>
            <w:tcBorders>
              <w:left w:val="single" w:sz="4" w:space="0" w:color="auto"/>
              <w:right w:val="single" w:sz="4" w:space="0" w:color="auto"/>
            </w:tcBorders>
          </w:tcPr>
          <w:p w:rsidR="00003445" w:rsidRDefault="00003445">
            <w:pPr>
              <w:pStyle w:val="ConsPlusNormal"/>
            </w:pPr>
            <w:r>
              <w:t>Дренажные системы Новака</w:t>
            </w:r>
          </w:p>
        </w:tc>
      </w:tr>
      <w:tr w:rsidR="00003445">
        <w:tc>
          <w:tcPr>
            <w:tcW w:w="9071" w:type="dxa"/>
            <w:tcBorders>
              <w:left w:val="single" w:sz="4" w:space="0" w:color="auto"/>
              <w:right w:val="single" w:sz="4" w:space="0" w:color="auto"/>
            </w:tcBorders>
          </w:tcPr>
          <w:p w:rsidR="00003445" w:rsidRDefault="00003445">
            <w:pPr>
              <w:pStyle w:val="ConsPlusNormal"/>
            </w:pPr>
            <w:r>
              <w:t>Дренажи для аппарата Cell-Sever</w:t>
            </w:r>
          </w:p>
        </w:tc>
      </w:tr>
      <w:tr w:rsidR="00003445">
        <w:tc>
          <w:tcPr>
            <w:tcW w:w="9071" w:type="dxa"/>
            <w:tcBorders>
              <w:left w:val="single" w:sz="4" w:space="0" w:color="auto"/>
              <w:right w:val="single" w:sz="4" w:space="0" w:color="auto"/>
            </w:tcBorders>
          </w:tcPr>
          <w:p w:rsidR="00003445" w:rsidRDefault="00003445">
            <w:pPr>
              <w:pStyle w:val="ConsPlusNormal"/>
            </w:pPr>
            <w:r>
              <w:t>Лесочный, стальной шовный материал для остеосинтеза грудины</w:t>
            </w:r>
          </w:p>
        </w:tc>
      </w:tr>
      <w:tr w:rsidR="00003445">
        <w:tc>
          <w:tcPr>
            <w:tcW w:w="9071" w:type="dxa"/>
            <w:tcBorders>
              <w:left w:val="single" w:sz="4" w:space="0" w:color="auto"/>
              <w:right w:val="single" w:sz="4" w:space="0" w:color="auto"/>
            </w:tcBorders>
          </w:tcPr>
          <w:p w:rsidR="00003445" w:rsidRDefault="00003445">
            <w:pPr>
              <w:pStyle w:val="ConsPlusNormal"/>
            </w:pPr>
            <w:r>
              <w:t>Игла ангиографическая</w:t>
            </w:r>
          </w:p>
        </w:tc>
      </w:tr>
      <w:tr w:rsidR="00003445">
        <w:tc>
          <w:tcPr>
            <w:tcW w:w="9071" w:type="dxa"/>
            <w:tcBorders>
              <w:left w:val="single" w:sz="4" w:space="0" w:color="auto"/>
              <w:right w:val="single" w:sz="4" w:space="0" w:color="auto"/>
            </w:tcBorders>
          </w:tcPr>
          <w:p w:rsidR="00003445" w:rsidRDefault="00003445">
            <w:pPr>
              <w:pStyle w:val="ConsPlusNormal"/>
            </w:pPr>
            <w:r>
              <w:t>Интродьюсер</w:t>
            </w:r>
          </w:p>
        </w:tc>
      </w:tr>
      <w:tr w:rsidR="00003445">
        <w:tc>
          <w:tcPr>
            <w:tcW w:w="9071" w:type="dxa"/>
            <w:tcBorders>
              <w:left w:val="single" w:sz="4" w:space="0" w:color="auto"/>
              <w:right w:val="single" w:sz="4" w:space="0" w:color="auto"/>
            </w:tcBorders>
          </w:tcPr>
          <w:p w:rsidR="00003445" w:rsidRDefault="00003445">
            <w:pPr>
              <w:pStyle w:val="ConsPlusNormal"/>
            </w:pPr>
            <w:r>
              <w:t>Катетер диагностический</w:t>
            </w:r>
          </w:p>
        </w:tc>
      </w:tr>
      <w:tr w:rsidR="00003445">
        <w:tc>
          <w:tcPr>
            <w:tcW w:w="9071" w:type="dxa"/>
            <w:tcBorders>
              <w:left w:val="single" w:sz="4" w:space="0" w:color="auto"/>
              <w:right w:val="single" w:sz="4" w:space="0" w:color="auto"/>
            </w:tcBorders>
          </w:tcPr>
          <w:p w:rsidR="00003445" w:rsidRDefault="00003445">
            <w:pPr>
              <w:pStyle w:val="ConsPlusNormal"/>
            </w:pPr>
            <w:r>
              <w:t>Проводниковый катетер</w:t>
            </w:r>
          </w:p>
        </w:tc>
      </w:tr>
      <w:tr w:rsidR="00003445">
        <w:tc>
          <w:tcPr>
            <w:tcW w:w="9071" w:type="dxa"/>
            <w:tcBorders>
              <w:left w:val="single" w:sz="4" w:space="0" w:color="auto"/>
              <w:right w:val="single" w:sz="4" w:space="0" w:color="auto"/>
            </w:tcBorders>
          </w:tcPr>
          <w:p w:rsidR="00003445" w:rsidRDefault="00003445">
            <w:pPr>
              <w:pStyle w:val="ConsPlusNormal"/>
            </w:pPr>
            <w:r>
              <w:t>Проводник коронарный</w:t>
            </w:r>
          </w:p>
        </w:tc>
      </w:tr>
      <w:tr w:rsidR="00003445">
        <w:tc>
          <w:tcPr>
            <w:tcW w:w="9071" w:type="dxa"/>
            <w:tcBorders>
              <w:left w:val="single" w:sz="4" w:space="0" w:color="auto"/>
              <w:right w:val="single" w:sz="4" w:space="0" w:color="auto"/>
            </w:tcBorders>
          </w:tcPr>
          <w:p w:rsidR="00003445" w:rsidRDefault="00003445">
            <w:pPr>
              <w:pStyle w:val="ConsPlusNormal"/>
            </w:pPr>
            <w:r>
              <w:t>Катетер коронарный баллонный</w:t>
            </w:r>
          </w:p>
        </w:tc>
      </w:tr>
      <w:tr w:rsidR="00003445">
        <w:tc>
          <w:tcPr>
            <w:tcW w:w="9071" w:type="dxa"/>
            <w:tcBorders>
              <w:left w:val="single" w:sz="4" w:space="0" w:color="auto"/>
              <w:right w:val="single" w:sz="4" w:space="0" w:color="auto"/>
            </w:tcBorders>
          </w:tcPr>
          <w:p w:rsidR="00003445" w:rsidRDefault="00003445">
            <w:pPr>
              <w:pStyle w:val="ConsPlusNormal"/>
            </w:pPr>
            <w:r>
              <w:t>Стент коронарный металлический</w:t>
            </w:r>
          </w:p>
        </w:tc>
      </w:tr>
      <w:tr w:rsidR="00003445">
        <w:tc>
          <w:tcPr>
            <w:tcW w:w="9071" w:type="dxa"/>
            <w:tcBorders>
              <w:left w:val="single" w:sz="4" w:space="0" w:color="auto"/>
              <w:right w:val="single" w:sz="4" w:space="0" w:color="auto"/>
            </w:tcBorders>
          </w:tcPr>
          <w:p w:rsidR="00003445" w:rsidRDefault="00003445">
            <w:pPr>
              <w:pStyle w:val="ConsPlusNormal"/>
            </w:pPr>
            <w:r>
              <w:t>Стент коронарный с лекарственным покрытием</w:t>
            </w:r>
          </w:p>
        </w:tc>
      </w:tr>
      <w:tr w:rsidR="00003445">
        <w:tc>
          <w:tcPr>
            <w:tcW w:w="9071" w:type="dxa"/>
            <w:tcBorders>
              <w:left w:val="single" w:sz="4" w:space="0" w:color="auto"/>
              <w:right w:val="single" w:sz="4" w:space="0" w:color="auto"/>
            </w:tcBorders>
          </w:tcPr>
          <w:p w:rsidR="00003445" w:rsidRDefault="00003445">
            <w:pPr>
              <w:pStyle w:val="ConsPlusNormal"/>
            </w:pPr>
            <w:r>
              <w:t>Шприц для раздувания баллонных катетеров</w:t>
            </w:r>
          </w:p>
        </w:tc>
      </w:tr>
      <w:tr w:rsidR="00003445">
        <w:tc>
          <w:tcPr>
            <w:tcW w:w="9071" w:type="dxa"/>
            <w:tcBorders>
              <w:left w:val="single" w:sz="4" w:space="0" w:color="auto"/>
              <w:right w:val="single" w:sz="4" w:space="0" w:color="auto"/>
            </w:tcBorders>
          </w:tcPr>
          <w:p w:rsidR="00003445" w:rsidRDefault="00003445">
            <w:pPr>
              <w:pStyle w:val="ConsPlusNormal"/>
            </w:pPr>
            <w:r>
              <w:t>Катетер коронарный баллонный</w:t>
            </w:r>
          </w:p>
        </w:tc>
      </w:tr>
      <w:tr w:rsidR="00003445">
        <w:tc>
          <w:tcPr>
            <w:tcW w:w="9071" w:type="dxa"/>
            <w:tcBorders>
              <w:left w:val="single" w:sz="4" w:space="0" w:color="auto"/>
              <w:right w:val="single" w:sz="4" w:space="0" w:color="auto"/>
            </w:tcBorders>
          </w:tcPr>
          <w:p w:rsidR="00003445" w:rsidRDefault="00003445">
            <w:pPr>
              <w:pStyle w:val="ConsPlusNormal"/>
            </w:pPr>
            <w:r>
              <w:t>Микрокатетер</w:t>
            </w:r>
          </w:p>
        </w:tc>
      </w:tr>
      <w:tr w:rsidR="00003445">
        <w:tc>
          <w:tcPr>
            <w:tcW w:w="9071" w:type="dxa"/>
            <w:tcBorders>
              <w:left w:val="single" w:sz="4" w:space="0" w:color="auto"/>
              <w:right w:val="single" w:sz="4" w:space="0" w:color="auto"/>
            </w:tcBorders>
          </w:tcPr>
          <w:p w:rsidR="00003445" w:rsidRDefault="00003445">
            <w:pPr>
              <w:pStyle w:val="ConsPlusNormal"/>
            </w:pPr>
            <w:r>
              <w:t>Коннектор</w:t>
            </w:r>
          </w:p>
        </w:tc>
      </w:tr>
      <w:tr w:rsidR="00003445">
        <w:tc>
          <w:tcPr>
            <w:tcW w:w="9071" w:type="dxa"/>
            <w:tcBorders>
              <w:left w:val="single" w:sz="4" w:space="0" w:color="auto"/>
              <w:right w:val="single" w:sz="4" w:space="0" w:color="auto"/>
            </w:tcBorders>
          </w:tcPr>
          <w:p w:rsidR="00003445" w:rsidRDefault="00003445">
            <w:pPr>
              <w:pStyle w:val="ConsPlusNormal"/>
            </w:pPr>
            <w:r>
              <w:lastRenderedPageBreak/>
              <w:t>Кран ангиографический</w:t>
            </w:r>
          </w:p>
        </w:tc>
      </w:tr>
      <w:tr w:rsidR="00003445">
        <w:tc>
          <w:tcPr>
            <w:tcW w:w="9071" w:type="dxa"/>
            <w:tcBorders>
              <w:left w:val="single" w:sz="4" w:space="0" w:color="auto"/>
              <w:right w:val="single" w:sz="4" w:space="0" w:color="auto"/>
            </w:tcBorders>
          </w:tcPr>
          <w:p w:rsidR="00003445" w:rsidRDefault="00003445">
            <w:pPr>
              <w:pStyle w:val="ConsPlusNormal"/>
            </w:pPr>
            <w:r>
              <w:t>Микропроводник</w:t>
            </w:r>
          </w:p>
        </w:tc>
      </w:tr>
      <w:tr w:rsidR="00003445">
        <w:tc>
          <w:tcPr>
            <w:tcW w:w="9071" w:type="dxa"/>
            <w:tcBorders>
              <w:left w:val="single" w:sz="4" w:space="0" w:color="auto"/>
              <w:right w:val="single" w:sz="4" w:space="0" w:color="auto"/>
            </w:tcBorders>
          </w:tcPr>
          <w:p w:rsidR="00003445" w:rsidRDefault="00003445">
            <w:pPr>
              <w:pStyle w:val="ConsPlusNormal"/>
            </w:pPr>
            <w:r>
              <w:t>Клапанный интродьюсер</w:t>
            </w:r>
          </w:p>
        </w:tc>
      </w:tr>
      <w:tr w:rsidR="00003445">
        <w:tc>
          <w:tcPr>
            <w:tcW w:w="9071" w:type="dxa"/>
            <w:tcBorders>
              <w:left w:val="single" w:sz="4" w:space="0" w:color="auto"/>
              <w:right w:val="single" w:sz="4" w:space="0" w:color="auto"/>
            </w:tcBorders>
          </w:tcPr>
          <w:p w:rsidR="00003445" w:rsidRDefault="00003445">
            <w:pPr>
              <w:pStyle w:val="ConsPlusNormal"/>
            </w:pPr>
            <w:r>
              <w:t>Проводник ангиографический</w:t>
            </w:r>
          </w:p>
        </w:tc>
      </w:tr>
      <w:tr w:rsidR="00003445">
        <w:tc>
          <w:tcPr>
            <w:tcW w:w="9071" w:type="dxa"/>
            <w:tcBorders>
              <w:left w:val="single" w:sz="4" w:space="0" w:color="auto"/>
              <w:right w:val="single" w:sz="4" w:space="0" w:color="auto"/>
            </w:tcBorders>
          </w:tcPr>
          <w:p w:rsidR="00003445" w:rsidRDefault="00003445">
            <w:pPr>
              <w:pStyle w:val="ConsPlusNormal"/>
            </w:pPr>
            <w:r>
              <w:t>Отделяемые спирали</w:t>
            </w:r>
          </w:p>
        </w:tc>
      </w:tr>
      <w:tr w:rsidR="00003445">
        <w:tc>
          <w:tcPr>
            <w:tcW w:w="9071" w:type="dxa"/>
            <w:tcBorders>
              <w:left w:val="single" w:sz="4" w:space="0" w:color="auto"/>
              <w:right w:val="single" w:sz="4" w:space="0" w:color="auto"/>
            </w:tcBorders>
          </w:tcPr>
          <w:p w:rsidR="00003445" w:rsidRDefault="00003445">
            <w:pPr>
              <w:pStyle w:val="ConsPlusNormal"/>
            </w:pPr>
            <w:r>
              <w:t>Адаптор V-образный</w:t>
            </w:r>
          </w:p>
        </w:tc>
      </w:tr>
      <w:tr w:rsidR="00003445">
        <w:tc>
          <w:tcPr>
            <w:tcW w:w="9071" w:type="dxa"/>
            <w:tcBorders>
              <w:left w:val="single" w:sz="4" w:space="0" w:color="auto"/>
              <w:right w:val="single" w:sz="4" w:space="0" w:color="auto"/>
            </w:tcBorders>
          </w:tcPr>
          <w:p w:rsidR="00003445" w:rsidRDefault="00003445">
            <w:pPr>
              <w:pStyle w:val="ConsPlusNormal"/>
            </w:pPr>
            <w:r>
              <w:t>Кабель для отделения спиралей</w:t>
            </w:r>
          </w:p>
        </w:tc>
      </w:tr>
      <w:tr w:rsidR="00003445">
        <w:tc>
          <w:tcPr>
            <w:tcW w:w="9071" w:type="dxa"/>
            <w:tcBorders>
              <w:left w:val="single" w:sz="4" w:space="0" w:color="auto"/>
              <w:right w:val="single" w:sz="4" w:space="0" w:color="auto"/>
            </w:tcBorders>
          </w:tcPr>
          <w:p w:rsidR="00003445" w:rsidRDefault="00003445">
            <w:pPr>
              <w:pStyle w:val="ConsPlusNormal"/>
            </w:pPr>
            <w:r>
              <w:t>Устройство для закрытия пункционного доступа</w:t>
            </w:r>
          </w:p>
        </w:tc>
      </w:tr>
      <w:tr w:rsidR="00003445">
        <w:tc>
          <w:tcPr>
            <w:tcW w:w="9071" w:type="dxa"/>
            <w:tcBorders>
              <w:left w:val="single" w:sz="4" w:space="0" w:color="auto"/>
              <w:right w:val="single" w:sz="4" w:space="0" w:color="auto"/>
            </w:tcBorders>
          </w:tcPr>
          <w:p w:rsidR="00003445" w:rsidRDefault="00003445">
            <w:pPr>
              <w:pStyle w:val="ConsPlusNormal"/>
            </w:pPr>
            <w:r>
              <w:t>Стент интракраниальный</w:t>
            </w:r>
          </w:p>
        </w:tc>
      </w:tr>
      <w:tr w:rsidR="00003445">
        <w:tc>
          <w:tcPr>
            <w:tcW w:w="9071" w:type="dxa"/>
            <w:tcBorders>
              <w:left w:val="single" w:sz="4" w:space="0" w:color="auto"/>
              <w:right w:val="single" w:sz="4" w:space="0" w:color="auto"/>
            </w:tcBorders>
          </w:tcPr>
          <w:p w:rsidR="00003445" w:rsidRDefault="00003445">
            <w:pPr>
              <w:pStyle w:val="ConsPlusNormal"/>
            </w:pPr>
            <w:r>
              <w:t>Баллонный катетер</w:t>
            </w:r>
          </w:p>
        </w:tc>
      </w:tr>
      <w:tr w:rsidR="00003445">
        <w:tc>
          <w:tcPr>
            <w:tcW w:w="9071" w:type="dxa"/>
            <w:tcBorders>
              <w:left w:val="single" w:sz="4" w:space="0" w:color="auto"/>
              <w:right w:val="single" w:sz="4" w:space="0" w:color="auto"/>
            </w:tcBorders>
          </w:tcPr>
          <w:p w:rsidR="00003445" w:rsidRDefault="00003445">
            <w:pPr>
              <w:pStyle w:val="ConsPlusNormal"/>
              <w:outlineLvl w:val="2"/>
            </w:pPr>
            <w:r>
              <w:t>7. Нейрохирургия</w:t>
            </w:r>
          </w:p>
        </w:tc>
      </w:tr>
      <w:tr w:rsidR="00003445">
        <w:tc>
          <w:tcPr>
            <w:tcW w:w="9071" w:type="dxa"/>
            <w:tcBorders>
              <w:left w:val="single" w:sz="4" w:space="0" w:color="auto"/>
              <w:right w:val="single" w:sz="4" w:space="0" w:color="auto"/>
            </w:tcBorders>
          </w:tcPr>
          <w:p w:rsidR="00003445" w:rsidRDefault="00003445">
            <w:pPr>
              <w:pStyle w:val="ConsPlusNormal"/>
            </w:pPr>
            <w:r>
              <w:t>Операционный нейрохирургический набор</w:t>
            </w:r>
          </w:p>
        </w:tc>
      </w:tr>
      <w:tr w:rsidR="00003445">
        <w:tc>
          <w:tcPr>
            <w:tcW w:w="9071" w:type="dxa"/>
            <w:tcBorders>
              <w:left w:val="single" w:sz="4" w:space="0" w:color="auto"/>
              <w:right w:val="single" w:sz="4" w:space="0" w:color="auto"/>
            </w:tcBorders>
          </w:tcPr>
          <w:p w:rsidR="00003445" w:rsidRDefault="00003445">
            <w:pPr>
              <w:pStyle w:val="ConsPlusNormal"/>
            </w:pPr>
            <w:r>
              <w:t>Набор инструментов для люмбальной дисэктомии</w:t>
            </w:r>
          </w:p>
        </w:tc>
      </w:tr>
      <w:tr w:rsidR="00003445">
        <w:tc>
          <w:tcPr>
            <w:tcW w:w="9071" w:type="dxa"/>
            <w:tcBorders>
              <w:left w:val="single" w:sz="4" w:space="0" w:color="auto"/>
              <w:right w:val="single" w:sz="4" w:space="0" w:color="auto"/>
            </w:tcBorders>
          </w:tcPr>
          <w:p w:rsidR="00003445" w:rsidRDefault="00003445">
            <w:pPr>
              <w:pStyle w:val="ConsPlusNormal"/>
            </w:pPr>
            <w:r>
              <w:t>Набор инструментов для микродисэктомии</w:t>
            </w:r>
          </w:p>
        </w:tc>
      </w:tr>
      <w:tr w:rsidR="00003445">
        <w:tc>
          <w:tcPr>
            <w:tcW w:w="9071" w:type="dxa"/>
            <w:tcBorders>
              <w:left w:val="single" w:sz="4" w:space="0" w:color="auto"/>
              <w:right w:val="single" w:sz="4" w:space="0" w:color="auto"/>
            </w:tcBorders>
          </w:tcPr>
          <w:p w:rsidR="00003445" w:rsidRDefault="00003445">
            <w:pPr>
              <w:pStyle w:val="ConsPlusNormal"/>
            </w:pPr>
            <w:r>
              <w:t>Набор инструментов для проведения высокотехнологичных операций</w:t>
            </w:r>
          </w:p>
        </w:tc>
      </w:tr>
      <w:tr w:rsidR="00003445">
        <w:tc>
          <w:tcPr>
            <w:tcW w:w="9071" w:type="dxa"/>
            <w:tcBorders>
              <w:left w:val="single" w:sz="4" w:space="0" w:color="auto"/>
              <w:right w:val="single" w:sz="4" w:space="0" w:color="auto"/>
            </w:tcBorders>
          </w:tcPr>
          <w:p w:rsidR="00003445" w:rsidRDefault="00003445">
            <w:pPr>
              <w:pStyle w:val="ConsPlusNormal"/>
            </w:pPr>
            <w:r>
              <w:t>Набор инструментов для спондилодеза</w:t>
            </w:r>
          </w:p>
        </w:tc>
      </w:tr>
      <w:tr w:rsidR="00003445">
        <w:tc>
          <w:tcPr>
            <w:tcW w:w="9071" w:type="dxa"/>
            <w:tcBorders>
              <w:left w:val="single" w:sz="4" w:space="0" w:color="auto"/>
              <w:right w:val="single" w:sz="4" w:space="0" w:color="auto"/>
            </w:tcBorders>
          </w:tcPr>
          <w:p w:rsidR="00003445" w:rsidRDefault="00003445">
            <w:pPr>
              <w:pStyle w:val="ConsPlusNormal"/>
            </w:pPr>
            <w:r>
              <w:t>Набор инструментов для протезирования позвонков</w:t>
            </w:r>
          </w:p>
        </w:tc>
      </w:tr>
      <w:tr w:rsidR="00003445">
        <w:tc>
          <w:tcPr>
            <w:tcW w:w="9071" w:type="dxa"/>
            <w:tcBorders>
              <w:left w:val="single" w:sz="4" w:space="0" w:color="auto"/>
              <w:right w:val="single" w:sz="4" w:space="0" w:color="auto"/>
            </w:tcBorders>
          </w:tcPr>
          <w:p w:rsidR="00003445" w:rsidRDefault="00003445">
            <w:pPr>
              <w:pStyle w:val="ConsPlusNormal"/>
            </w:pPr>
            <w:r>
              <w:t>Одноразовая шунтирующая система Хакима</w:t>
            </w:r>
          </w:p>
        </w:tc>
      </w:tr>
      <w:tr w:rsidR="00003445">
        <w:tc>
          <w:tcPr>
            <w:tcW w:w="9071" w:type="dxa"/>
            <w:tcBorders>
              <w:left w:val="single" w:sz="4" w:space="0" w:color="auto"/>
              <w:right w:val="single" w:sz="4" w:space="0" w:color="auto"/>
            </w:tcBorders>
          </w:tcPr>
          <w:p w:rsidR="00003445" w:rsidRDefault="00003445">
            <w:pPr>
              <w:pStyle w:val="ConsPlusNormal"/>
            </w:pPr>
            <w:r>
              <w:t>Одноразовый вентрикулярный катетер для лечения гидроцефалии</w:t>
            </w:r>
          </w:p>
        </w:tc>
      </w:tr>
      <w:tr w:rsidR="00003445">
        <w:tc>
          <w:tcPr>
            <w:tcW w:w="9071" w:type="dxa"/>
            <w:tcBorders>
              <w:left w:val="single" w:sz="4" w:space="0" w:color="auto"/>
              <w:right w:val="single" w:sz="4" w:space="0" w:color="auto"/>
            </w:tcBorders>
          </w:tcPr>
          <w:p w:rsidR="00003445" w:rsidRDefault="00003445">
            <w:pPr>
              <w:pStyle w:val="ConsPlusNormal"/>
            </w:pPr>
            <w:r>
              <w:t>Антимикробно-импрегнированная система катетеров "Бактисил" для шунтирования</w:t>
            </w:r>
          </w:p>
        </w:tc>
      </w:tr>
      <w:tr w:rsidR="00003445">
        <w:tc>
          <w:tcPr>
            <w:tcW w:w="9071" w:type="dxa"/>
            <w:tcBorders>
              <w:left w:val="single" w:sz="4" w:space="0" w:color="auto"/>
              <w:right w:val="single" w:sz="4" w:space="0" w:color="auto"/>
            </w:tcBorders>
          </w:tcPr>
          <w:p w:rsidR="00003445" w:rsidRDefault="00003445">
            <w:pPr>
              <w:pStyle w:val="ConsPlusNormal"/>
            </w:pPr>
            <w:r>
              <w:t>Система для сбора спинномозговой жидкости Codman</w:t>
            </w:r>
          </w:p>
        </w:tc>
      </w:tr>
      <w:tr w:rsidR="00003445">
        <w:tc>
          <w:tcPr>
            <w:tcW w:w="9071" w:type="dxa"/>
            <w:tcBorders>
              <w:left w:val="single" w:sz="4" w:space="0" w:color="auto"/>
              <w:right w:val="single" w:sz="4" w:space="0" w:color="auto"/>
            </w:tcBorders>
          </w:tcPr>
          <w:p w:rsidR="00003445" w:rsidRDefault="00003445">
            <w:pPr>
              <w:pStyle w:val="ConsPlusNormal"/>
            </w:pPr>
            <w:r>
              <w:t>Имплантаты Дюраформ</w:t>
            </w:r>
          </w:p>
        </w:tc>
      </w:tr>
      <w:tr w:rsidR="00003445">
        <w:tc>
          <w:tcPr>
            <w:tcW w:w="9071" w:type="dxa"/>
            <w:tcBorders>
              <w:left w:val="single" w:sz="4" w:space="0" w:color="auto"/>
              <w:right w:val="single" w:sz="4" w:space="0" w:color="auto"/>
            </w:tcBorders>
          </w:tcPr>
          <w:p w:rsidR="00003445" w:rsidRDefault="00003445">
            <w:pPr>
              <w:pStyle w:val="ConsPlusNormal"/>
            </w:pPr>
            <w:r>
              <w:t>Одноразовые наконечники для пинцетов коагуляции</w:t>
            </w:r>
          </w:p>
        </w:tc>
      </w:tr>
      <w:tr w:rsidR="00003445">
        <w:tc>
          <w:tcPr>
            <w:tcW w:w="9071" w:type="dxa"/>
            <w:tcBorders>
              <w:left w:val="single" w:sz="4" w:space="0" w:color="auto"/>
              <w:right w:val="single" w:sz="4" w:space="0" w:color="auto"/>
            </w:tcBorders>
          </w:tcPr>
          <w:p w:rsidR="00003445" w:rsidRDefault="00003445">
            <w:pPr>
              <w:pStyle w:val="ConsPlusNormal"/>
            </w:pPr>
            <w:r>
              <w:t>Стерильные спреи и масла для электрических трепанотомов</w:t>
            </w:r>
          </w:p>
        </w:tc>
      </w:tr>
      <w:tr w:rsidR="00003445">
        <w:tc>
          <w:tcPr>
            <w:tcW w:w="9071" w:type="dxa"/>
            <w:tcBorders>
              <w:left w:val="single" w:sz="4" w:space="0" w:color="auto"/>
              <w:right w:val="single" w:sz="4" w:space="0" w:color="auto"/>
            </w:tcBorders>
          </w:tcPr>
          <w:p w:rsidR="00003445" w:rsidRDefault="00003445">
            <w:pPr>
              <w:pStyle w:val="ConsPlusNormal"/>
            </w:pPr>
            <w:r>
              <w:t>Фрезы для электрических трепанотомов</w:t>
            </w:r>
          </w:p>
        </w:tc>
      </w:tr>
      <w:tr w:rsidR="00003445">
        <w:tc>
          <w:tcPr>
            <w:tcW w:w="9071" w:type="dxa"/>
            <w:tcBorders>
              <w:left w:val="single" w:sz="4" w:space="0" w:color="auto"/>
              <w:right w:val="single" w:sz="4" w:space="0" w:color="auto"/>
            </w:tcBorders>
          </w:tcPr>
          <w:p w:rsidR="00003445" w:rsidRDefault="00003445">
            <w:pPr>
              <w:pStyle w:val="ConsPlusNormal"/>
            </w:pPr>
            <w:r>
              <w:t>Коллектор одноразовый</w:t>
            </w:r>
          </w:p>
        </w:tc>
      </w:tr>
      <w:tr w:rsidR="00003445">
        <w:tc>
          <w:tcPr>
            <w:tcW w:w="9071" w:type="dxa"/>
            <w:tcBorders>
              <w:left w:val="single" w:sz="4" w:space="0" w:color="auto"/>
              <w:right w:val="single" w:sz="4" w:space="0" w:color="auto"/>
            </w:tcBorders>
          </w:tcPr>
          <w:p w:rsidR="00003445" w:rsidRDefault="00003445">
            <w:pPr>
              <w:pStyle w:val="ConsPlusNormal"/>
            </w:pPr>
            <w:r>
              <w:t>Стерильное покрывало на микроскоп Carl Zeiss</w:t>
            </w:r>
          </w:p>
        </w:tc>
      </w:tr>
      <w:tr w:rsidR="00003445">
        <w:tc>
          <w:tcPr>
            <w:tcW w:w="9071" w:type="dxa"/>
            <w:tcBorders>
              <w:left w:val="single" w:sz="4" w:space="0" w:color="auto"/>
              <w:right w:val="single" w:sz="4" w:space="0" w:color="auto"/>
            </w:tcBorders>
          </w:tcPr>
          <w:p w:rsidR="00003445" w:rsidRDefault="00003445">
            <w:pPr>
              <w:pStyle w:val="ConsPlusNormal"/>
            </w:pPr>
            <w:r>
              <w:t>Стерильный одноразовый аккумулятор для навигаторной системы</w:t>
            </w:r>
          </w:p>
        </w:tc>
      </w:tr>
      <w:tr w:rsidR="00003445">
        <w:tc>
          <w:tcPr>
            <w:tcW w:w="9071" w:type="dxa"/>
            <w:tcBorders>
              <w:left w:val="single" w:sz="4" w:space="0" w:color="auto"/>
              <w:right w:val="single" w:sz="4" w:space="0" w:color="auto"/>
            </w:tcBorders>
          </w:tcPr>
          <w:p w:rsidR="00003445" w:rsidRDefault="00003445">
            <w:pPr>
              <w:pStyle w:val="ConsPlusNormal"/>
            </w:pPr>
            <w:r>
              <w:t>Стерильные безрамные проводники</w:t>
            </w:r>
          </w:p>
        </w:tc>
      </w:tr>
      <w:tr w:rsidR="00003445">
        <w:tc>
          <w:tcPr>
            <w:tcW w:w="9071" w:type="dxa"/>
            <w:tcBorders>
              <w:left w:val="single" w:sz="4" w:space="0" w:color="auto"/>
              <w:right w:val="single" w:sz="4" w:space="0" w:color="auto"/>
            </w:tcBorders>
          </w:tcPr>
          <w:p w:rsidR="00003445" w:rsidRDefault="00003445">
            <w:pPr>
              <w:pStyle w:val="ConsPlusNormal"/>
            </w:pPr>
            <w:r>
              <w:t>Стерильные самонарезающиеся винты для фиксации безрамного проводника</w:t>
            </w:r>
          </w:p>
        </w:tc>
      </w:tr>
      <w:tr w:rsidR="00003445">
        <w:tc>
          <w:tcPr>
            <w:tcW w:w="9071" w:type="dxa"/>
            <w:tcBorders>
              <w:left w:val="single" w:sz="4" w:space="0" w:color="auto"/>
              <w:right w:val="single" w:sz="4" w:space="0" w:color="auto"/>
            </w:tcBorders>
          </w:tcPr>
          <w:p w:rsidR="00003445" w:rsidRDefault="00003445">
            <w:pPr>
              <w:pStyle w:val="ConsPlusNormal"/>
            </w:pPr>
            <w:r>
              <w:lastRenderedPageBreak/>
              <w:t>Одноразовые покрытия для трепанационных отверстий</w:t>
            </w:r>
          </w:p>
        </w:tc>
      </w:tr>
      <w:tr w:rsidR="00003445">
        <w:tc>
          <w:tcPr>
            <w:tcW w:w="9071" w:type="dxa"/>
            <w:tcBorders>
              <w:left w:val="single" w:sz="4" w:space="0" w:color="auto"/>
              <w:right w:val="single" w:sz="4" w:space="0" w:color="auto"/>
            </w:tcBorders>
          </w:tcPr>
          <w:p w:rsidR="00003445" w:rsidRDefault="00003445">
            <w:pPr>
              <w:pStyle w:val="ConsPlusNormal"/>
            </w:pPr>
            <w:r>
              <w:t>Химические индикаторные полоски для стерилизатора Стеррад</w:t>
            </w:r>
          </w:p>
        </w:tc>
      </w:tr>
      <w:tr w:rsidR="00003445">
        <w:tc>
          <w:tcPr>
            <w:tcW w:w="9071" w:type="dxa"/>
            <w:tcBorders>
              <w:left w:val="single" w:sz="4" w:space="0" w:color="auto"/>
              <w:right w:val="single" w:sz="4" w:space="0" w:color="auto"/>
            </w:tcBorders>
          </w:tcPr>
          <w:p w:rsidR="00003445" w:rsidRDefault="00003445">
            <w:pPr>
              <w:pStyle w:val="ConsPlusNormal"/>
            </w:pPr>
            <w:r>
              <w:t>Оберточный материал для стерилизатора Стеррад</w:t>
            </w:r>
          </w:p>
        </w:tc>
      </w:tr>
      <w:tr w:rsidR="00003445">
        <w:tc>
          <w:tcPr>
            <w:tcW w:w="9071" w:type="dxa"/>
            <w:tcBorders>
              <w:left w:val="single" w:sz="4" w:space="0" w:color="auto"/>
              <w:right w:val="single" w:sz="4" w:space="0" w:color="auto"/>
            </w:tcBorders>
          </w:tcPr>
          <w:p w:rsidR="00003445" w:rsidRDefault="00003445">
            <w:pPr>
              <w:pStyle w:val="ConsPlusNormal"/>
            </w:pPr>
            <w:r>
              <w:t>Прозрачные упаковочные пакеты для стерилизатора Стеррад</w:t>
            </w:r>
          </w:p>
        </w:tc>
      </w:tr>
      <w:tr w:rsidR="00003445">
        <w:tc>
          <w:tcPr>
            <w:tcW w:w="9071" w:type="dxa"/>
            <w:tcBorders>
              <w:left w:val="single" w:sz="4" w:space="0" w:color="auto"/>
              <w:right w:val="single" w:sz="4" w:space="0" w:color="auto"/>
            </w:tcBorders>
          </w:tcPr>
          <w:p w:rsidR="00003445" w:rsidRDefault="00003445">
            <w:pPr>
              <w:pStyle w:val="ConsPlusNormal"/>
            </w:pPr>
            <w:r>
              <w:t>Химическая индикаторная лента для стерилизатора Стеррад</w:t>
            </w:r>
          </w:p>
        </w:tc>
      </w:tr>
      <w:tr w:rsidR="00003445">
        <w:tc>
          <w:tcPr>
            <w:tcW w:w="9071" w:type="dxa"/>
            <w:tcBorders>
              <w:left w:val="single" w:sz="4" w:space="0" w:color="auto"/>
              <w:right w:val="single" w:sz="4" w:space="0" w:color="auto"/>
            </w:tcBorders>
          </w:tcPr>
          <w:p w:rsidR="00003445" w:rsidRDefault="00003445">
            <w:pPr>
              <w:pStyle w:val="ConsPlusNormal"/>
            </w:pPr>
            <w:r>
              <w:t>Кассеты с пергидролем для стерилизации</w:t>
            </w:r>
          </w:p>
        </w:tc>
      </w:tr>
      <w:tr w:rsidR="00003445">
        <w:tc>
          <w:tcPr>
            <w:tcW w:w="9071" w:type="dxa"/>
            <w:tcBorders>
              <w:left w:val="single" w:sz="4" w:space="0" w:color="auto"/>
              <w:right w:val="single" w:sz="4" w:space="0" w:color="auto"/>
            </w:tcBorders>
          </w:tcPr>
          <w:p w:rsidR="00003445" w:rsidRDefault="00003445">
            <w:pPr>
              <w:pStyle w:val="ConsPlusNormal"/>
            </w:pPr>
            <w:r>
              <w:t>Аппликаторы для наложения клипс (клипсодержатели)</w:t>
            </w:r>
          </w:p>
        </w:tc>
      </w:tr>
      <w:tr w:rsidR="00003445">
        <w:tc>
          <w:tcPr>
            <w:tcW w:w="9071" w:type="dxa"/>
            <w:tcBorders>
              <w:left w:val="single" w:sz="4" w:space="0" w:color="auto"/>
              <w:right w:val="single" w:sz="4" w:space="0" w:color="auto"/>
            </w:tcBorders>
          </w:tcPr>
          <w:p w:rsidR="00003445" w:rsidRDefault="00003445">
            <w:pPr>
              <w:pStyle w:val="ConsPlusNormal"/>
            </w:pPr>
            <w:r>
              <w:t>Набор инструментов для проведения нейрохирургических вмешательств на головном мозге и позвоночнике</w:t>
            </w:r>
          </w:p>
        </w:tc>
      </w:tr>
      <w:tr w:rsidR="00003445">
        <w:tc>
          <w:tcPr>
            <w:tcW w:w="9071" w:type="dxa"/>
            <w:tcBorders>
              <w:left w:val="single" w:sz="4" w:space="0" w:color="auto"/>
              <w:right w:val="single" w:sz="4" w:space="0" w:color="auto"/>
            </w:tcBorders>
          </w:tcPr>
          <w:p w:rsidR="00003445" w:rsidRDefault="00003445">
            <w:pPr>
              <w:pStyle w:val="ConsPlusNormal"/>
            </w:pPr>
            <w:r>
              <w:t>Клипсы аневризматические</w:t>
            </w:r>
          </w:p>
        </w:tc>
      </w:tr>
      <w:tr w:rsidR="00003445">
        <w:tc>
          <w:tcPr>
            <w:tcW w:w="9071" w:type="dxa"/>
            <w:tcBorders>
              <w:left w:val="single" w:sz="4" w:space="0" w:color="auto"/>
              <w:right w:val="single" w:sz="4" w:space="0" w:color="auto"/>
            </w:tcBorders>
          </w:tcPr>
          <w:p w:rsidR="00003445" w:rsidRDefault="00003445">
            <w:pPr>
              <w:pStyle w:val="ConsPlusNormal"/>
            </w:pPr>
            <w:r>
              <w:t>Насадки на пинцеты Isicool</w:t>
            </w:r>
          </w:p>
        </w:tc>
      </w:tr>
      <w:tr w:rsidR="00003445">
        <w:tc>
          <w:tcPr>
            <w:tcW w:w="9071" w:type="dxa"/>
            <w:tcBorders>
              <w:left w:val="single" w:sz="4" w:space="0" w:color="auto"/>
              <w:right w:val="single" w:sz="4" w:space="0" w:color="auto"/>
            </w:tcBorders>
          </w:tcPr>
          <w:p w:rsidR="00003445" w:rsidRDefault="00003445">
            <w:pPr>
              <w:pStyle w:val="ConsPlusNormal"/>
            </w:pPr>
            <w:r>
              <w:t>Контрастное вещество Аллосенс для контрастирования злокачественных опухолей головного мозга</w:t>
            </w:r>
          </w:p>
        </w:tc>
      </w:tr>
      <w:tr w:rsidR="00003445">
        <w:tc>
          <w:tcPr>
            <w:tcW w:w="9071" w:type="dxa"/>
            <w:tcBorders>
              <w:left w:val="single" w:sz="4" w:space="0" w:color="auto"/>
              <w:right w:val="single" w:sz="4" w:space="0" w:color="auto"/>
            </w:tcBorders>
          </w:tcPr>
          <w:p w:rsidR="00003445" w:rsidRDefault="00003445">
            <w:pPr>
              <w:pStyle w:val="ConsPlusNormal"/>
            </w:pPr>
            <w:r>
              <w:t>Имплантаты твердой мозговой оболочки</w:t>
            </w:r>
          </w:p>
        </w:tc>
      </w:tr>
      <w:tr w:rsidR="00003445">
        <w:tc>
          <w:tcPr>
            <w:tcW w:w="9071" w:type="dxa"/>
            <w:tcBorders>
              <w:left w:val="single" w:sz="4" w:space="0" w:color="auto"/>
              <w:right w:val="single" w:sz="4" w:space="0" w:color="auto"/>
            </w:tcBorders>
          </w:tcPr>
          <w:p w:rsidR="00003445" w:rsidRDefault="00003445">
            <w:pPr>
              <w:pStyle w:val="ConsPlusNormal"/>
            </w:pPr>
            <w:r>
              <w:t>Гемостатические материалы (фибрилляр, сержисел)</w:t>
            </w:r>
          </w:p>
        </w:tc>
      </w:tr>
      <w:tr w:rsidR="00003445">
        <w:tc>
          <w:tcPr>
            <w:tcW w:w="9071" w:type="dxa"/>
            <w:tcBorders>
              <w:left w:val="single" w:sz="4" w:space="0" w:color="auto"/>
              <w:right w:val="single" w:sz="4" w:space="0" w:color="auto"/>
            </w:tcBorders>
          </w:tcPr>
          <w:p w:rsidR="00003445" w:rsidRDefault="00003445">
            <w:pPr>
              <w:pStyle w:val="ConsPlusNormal"/>
            </w:pPr>
            <w:r>
              <w:t>Люмбальные шунты</w:t>
            </w:r>
          </w:p>
        </w:tc>
      </w:tr>
      <w:tr w:rsidR="00003445">
        <w:tc>
          <w:tcPr>
            <w:tcW w:w="9071" w:type="dxa"/>
            <w:tcBorders>
              <w:left w:val="single" w:sz="4" w:space="0" w:color="auto"/>
              <w:right w:val="single" w:sz="4" w:space="0" w:color="auto"/>
            </w:tcBorders>
          </w:tcPr>
          <w:p w:rsidR="00003445" w:rsidRDefault="00003445">
            <w:pPr>
              <w:pStyle w:val="ConsPlusNormal"/>
            </w:pPr>
            <w:r>
              <w:t>Датчики для измерения внутричерепного давления (инвазивные)</w:t>
            </w:r>
          </w:p>
        </w:tc>
      </w:tr>
      <w:tr w:rsidR="00003445">
        <w:tc>
          <w:tcPr>
            <w:tcW w:w="9071" w:type="dxa"/>
            <w:tcBorders>
              <w:left w:val="single" w:sz="4" w:space="0" w:color="auto"/>
              <w:right w:val="single" w:sz="4" w:space="0" w:color="auto"/>
            </w:tcBorders>
          </w:tcPr>
          <w:p w:rsidR="00003445" w:rsidRDefault="00003445">
            <w:pPr>
              <w:pStyle w:val="ConsPlusNormal"/>
            </w:pPr>
            <w:r>
              <w:t>Биотесты</w:t>
            </w:r>
          </w:p>
        </w:tc>
      </w:tr>
      <w:tr w:rsidR="00003445">
        <w:tc>
          <w:tcPr>
            <w:tcW w:w="9071" w:type="dxa"/>
            <w:tcBorders>
              <w:left w:val="single" w:sz="4" w:space="0" w:color="auto"/>
              <w:right w:val="single" w:sz="4" w:space="0" w:color="auto"/>
            </w:tcBorders>
          </w:tcPr>
          <w:p w:rsidR="00003445" w:rsidRDefault="00003445">
            <w:pPr>
              <w:pStyle w:val="ConsPlusNormal"/>
            </w:pPr>
            <w:r>
              <w:t>Набор микрохирургических инструментов</w:t>
            </w:r>
          </w:p>
        </w:tc>
      </w:tr>
      <w:tr w:rsidR="00003445">
        <w:tc>
          <w:tcPr>
            <w:tcW w:w="9071" w:type="dxa"/>
            <w:tcBorders>
              <w:left w:val="single" w:sz="4" w:space="0" w:color="auto"/>
              <w:right w:val="single" w:sz="4" w:space="0" w:color="auto"/>
            </w:tcBorders>
          </w:tcPr>
          <w:p w:rsidR="00003445" w:rsidRDefault="00003445">
            <w:pPr>
              <w:pStyle w:val="ConsPlusNormal"/>
              <w:outlineLvl w:val="2"/>
            </w:pPr>
            <w:r>
              <w:t>8. Урология и комбустиология</w:t>
            </w:r>
          </w:p>
        </w:tc>
      </w:tr>
      <w:tr w:rsidR="00003445">
        <w:tc>
          <w:tcPr>
            <w:tcW w:w="9071" w:type="dxa"/>
            <w:tcBorders>
              <w:left w:val="single" w:sz="4" w:space="0" w:color="auto"/>
              <w:right w:val="single" w:sz="4" w:space="0" w:color="auto"/>
            </w:tcBorders>
          </w:tcPr>
          <w:p w:rsidR="00003445" w:rsidRDefault="00003445">
            <w:pPr>
              <w:pStyle w:val="ConsPlusNormal"/>
            </w:pPr>
            <w:r>
              <w:t>Дисковые ножи для дерматомов</w:t>
            </w:r>
          </w:p>
        </w:tc>
      </w:tr>
      <w:tr w:rsidR="00003445">
        <w:tc>
          <w:tcPr>
            <w:tcW w:w="9071" w:type="dxa"/>
            <w:tcBorders>
              <w:left w:val="single" w:sz="4" w:space="0" w:color="auto"/>
              <w:right w:val="single" w:sz="4" w:space="0" w:color="auto"/>
            </w:tcBorders>
          </w:tcPr>
          <w:p w:rsidR="00003445" w:rsidRDefault="00003445">
            <w:pPr>
              <w:pStyle w:val="ConsPlusNormal"/>
            </w:pPr>
            <w:r>
              <w:t>Кабель-шнур для аргонного коагулятора</w:t>
            </w:r>
          </w:p>
        </w:tc>
      </w:tr>
      <w:tr w:rsidR="00003445">
        <w:tc>
          <w:tcPr>
            <w:tcW w:w="9071" w:type="dxa"/>
            <w:tcBorders>
              <w:left w:val="single" w:sz="4" w:space="0" w:color="auto"/>
              <w:right w:val="single" w:sz="4" w:space="0" w:color="auto"/>
            </w:tcBorders>
          </w:tcPr>
          <w:p w:rsidR="00003445" w:rsidRDefault="00003445">
            <w:pPr>
              <w:pStyle w:val="ConsPlusNormal"/>
            </w:pPr>
            <w:r>
              <w:t>Ломатюль 10 х 10 для закрытия раневой поверхности</w:t>
            </w:r>
          </w:p>
        </w:tc>
      </w:tr>
      <w:tr w:rsidR="00003445">
        <w:tc>
          <w:tcPr>
            <w:tcW w:w="9071" w:type="dxa"/>
            <w:tcBorders>
              <w:left w:val="single" w:sz="4" w:space="0" w:color="auto"/>
              <w:right w:val="single" w:sz="4" w:space="0" w:color="auto"/>
            </w:tcBorders>
          </w:tcPr>
          <w:p w:rsidR="00003445" w:rsidRDefault="00003445">
            <w:pPr>
              <w:pStyle w:val="ConsPlusNormal"/>
            </w:pPr>
            <w:r>
              <w:t>Катетеры Фолея</w:t>
            </w:r>
          </w:p>
        </w:tc>
      </w:tr>
      <w:tr w:rsidR="00003445">
        <w:tc>
          <w:tcPr>
            <w:tcW w:w="9071" w:type="dxa"/>
            <w:tcBorders>
              <w:left w:val="single" w:sz="4" w:space="0" w:color="auto"/>
              <w:right w:val="single" w:sz="4" w:space="0" w:color="auto"/>
            </w:tcBorders>
          </w:tcPr>
          <w:p w:rsidR="00003445" w:rsidRDefault="00003445">
            <w:pPr>
              <w:pStyle w:val="ConsPlusNormal"/>
            </w:pPr>
            <w:r>
              <w:t>Катетеры Фолея трехходовые</w:t>
            </w:r>
          </w:p>
        </w:tc>
      </w:tr>
      <w:tr w:rsidR="00003445">
        <w:tc>
          <w:tcPr>
            <w:tcW w:w="9071" w:type="dxa"/>
            <w:tcBorders>
              <w:left w:val="single" w:sz="4" w:space="0" w:color="auto"/>
              <w:right w:val="single" w:sz="4" w:space="0" w:color="auto"/>
            </w:tcBorders>
          </w:tcPr>
          <w:p w:rsidR="00003445" w:rsidRDefault="00003445">
            <w:pPr>
              <w:pStyle w:val="ConsPlusNormal"/>
            </w:pPr>
            <w:r>
              <w:t>Катетеры Нелатона</w:t>
            </w:r>
          </w:p>
        </w:tc>
      </w:tr>
      <w:tr w:rsidR="00003445">
        <w:tc>
          <w:tcPr>
            <w:tcW w:w="9071" w:type="dxa"/>
            <w:tcBorders>
              <w:left w:val="single" w:sz="4" w:space="0" w:color="auto"/>
              <w:right w:val="single" w:sz="4" w:space="0" w:color="auto"/>
            </w:tcBorders>
          </w:tcPr>
          <w:p w:rsidR="00003445" w:rsidRDefault="00003445">
            <w:pPr>
              <w:pStyle w:val="ConsPlusNormal"/>
            </w:pPr>
            <w:r>
              <w:t>Одноразовые наборы для цистоскопии</w:t>
            </w:r>
          </w:p>
        </w:tc>
      </w:tr>
      <w:tr w:rsidR="00003445">
        <w:tc>
          <w:tcPr>
            <w:tcW w:w="9071" w:type="dxa"/>
            <w:tcBorders>
              <w:left w:val="single" w:sz="4" w:space="0" w:color="auto"/>
              <w:right w:val="single" w:sz="4" w:space="0" w:color="auto"/>
            </w:tcBorders>
          </w:tcPr>
          <w:p w:rsidR="00003445" w:rsidRDefault="00003445">
            <w:pPr>
              <w:pStyle w:val="ConsPlusNormal"/>
            </w:pPr>
            <w:r>
              <w:t>Мочеприемники</w:t>
            </w:r>
          </w:p>
        </w:tc>
      </w:tr>
      <w:tr w:rsidR="00003445">
        <w:tc>
          <w:tcPr>
            <w:tcW w:w="9071" w:type="dxa"/>
            <w:tcBorders>
              <w:left w:val="single" w:sz="4" w:space="0" w:color="auto"/>
              <w:right w:val="single" w:sz="4" w:space="0" w:color="auto"/>
            </w:tcBorders>
          </w:tcPr>
          <w:p w:rsidR="00003445" w:rsidRDefault="00003445">
            <w:pPr>
              <w:pStyle w:val="ConsPlusNormal"/>
            </w:pPr>
            <w:r>
              <w:t>Катетеры Петцера</w:t>
            </w:r>
          </w:p>
        </w:tc>
      </w:tr>
      <w:tr w:rsidR="00003445">
        <w:tc>
          <w:tcPr>
            <w:tcW w:w="9071" w:type="dxa"/>
            <w:tcBorders>
              <w:left w:val="single" w:sz="4" w:space="0" w:color="auto"/>
              <w:right w:val="single" w:sz="4" w:space="0" w:color="auto"/>
            </w:tcBorders>
          </w:tcPr>
          <w:p w:rsidR="00003445" w:rsidRDefault="00003445">
            <w:pPr>
              <w:pStyle w:val="ConsPlusNormal"/>
            </w:pPr>
            <w:r>
              <w:t>Набор металлических уретральных катетеров</w:t>
            </w:r>
          </w:p>
        </w:tc>
      </w:tr>
      <w:tr w:rsidR="00003445">
        <w:tc>
          <w:tcPr>
            <w:tcW w:w="9071" w:type="dxa"/>
            <w:tcBorders>
              <w:left w:val="single" w:sz="4" w:space="0" w:color="auto"/>
              <w:right w:val="single" w:sz="4" w:space="0" w:color="auto"/>
            </w:tcBorders>
          </w:tcPr>
          <w:p w:rsidR="00003445" w:rsidRDefault="00003445">
            <w:pPr>
              <w:pStyle w:val="ConsPlusNormal"/>
            </w:pPr>
            <w:r>
              <w:t>Мочеточниковые стенты</w:t>
            </w:r>
          </w:p>
        </w:tc>
      </w:tr>
      <w:tr w:rsidR="00003445">
        <w:tc>
          <w:tcPr>
            <w:tcW w:w="9071" w:type="dxa"/>
            <w:tcBorders>
              <w:left w:val="single" w:sz="4" w:space="0" w:color="auto"/>
              <w:right w:val="single" w:sz="4" w:space="0" w:color="auto"/>
            </w:tcBorders>
          </w:tcPr>
          <w:p w:rsidR="00003445" w:rsidRDefault="00003445">
            <w:pPr>
              <w:pStyle w:val="ConsPlusNormal"/>
            </w:pPr>
            <w:r>
              <w:lastRenderedPageBreak/>
              <w:t>Мочеточниковые катетеры</w:t>
            </w:r>
          </w:p>
        </w:tc>
      </w:tr>
      <w:tr w:rsidR="00003445">
        <w:tc>
          <w:tcPr>
            <w:tcW w:w="9071" w:type="dxa"/>
            <w:tcBorders>
              <w:left w:val="single" w:sz="4" w:space="0" w:color="auto"/>
              <w:right w:val="single" w:sz="4" w:space="0" w:color="auto"/>
            </w:tcBorders>
          </w:tcPr>
          <w:p w:rsidR="00003445" w:rsidRDefault="00003445">
            <w:pPr>
              <w:pStyle w:val="ConsPlusNormal"/>
            </w:pPr>
            <w:r>
              <w:t>Наборы для чрескожной нефростомии "Нефрофикс"</w:t>
            </w:r>
          </w:p>
        </w:tc>
      </w:tr>
      <w:tr w:rsidR="00003445">
        <w:tc>
          <w:tcPr>
            <w:tcW w:w="9071" w:type="dxa"/>
            <w:tcBorders>
              <w:left w:val="single" w:sz="4" w:space="0" w:color="auto"/>
              <w:right w:val="single" w:sz="4" w:space="0" w:color="auto"/>
            </w:tcBorders>
          </w:tcPr>
          <w:p w:rsidR="00003445" w:rsidRDefault="00003445">
            <w:pPr>
              <w:pStyle w:val="ConsPlusNormal"/>
            </w:pPr>
            <w:r>
              <w:t>Петли для захватов камней в мочеточниках</w:t>
            </w:r>
          </w:p>
        </w:tc>
      </w:tr>
      <w:tr w:rsidR="00003445">
        <w:tc>
          <w:tcPr>
            <w:tcW w:w="9071" w:type="dxa"/>
            <w:tcBorders>
              <w:left w:val="single" w:sz="4" w:space="0" w:color="auto"/>
              <w:right w:val="single" w:sz="4" w:space="0" w:color="auto"/>
            </w:tcBorders>
          </w:tcPr>
          <w:p w:rsidR="00003445" w:rsidRDefault="00003445">
            <w:pPr>
              <w:pStyle w:val="ConsPlusNormal"/>
            </w:pPr>
            <w:r>
              <w:t>Петли для резектоскопов</w:t>
            </w:r>
          </w:p>
        </w:tc>
      </w:tr>
      <w:tr w:rsidR="00003445">
        <w:tc>
          <w:tcPr>
            <w:tcW w:w="9071" w:type="dxa"/>
            <w:tcBorders>
              <w:left w:val="single" w:sz="4" w:space="0" w:color="auto"/>
              <w:right w:val="single" w:sz="4" w:space="0" w:color="auto"/>
            </w:tcBorders>
          </w:tcPr>
          <w:p w:rsidR="00003445" w:rsidRDefault="00003445">
            <w:pPr>
              <w:pStyle w:val="ConsPlusNormal"/>
              <w:outlineLvl w:val="2"/>
            </w:pPr>
            <w:r>
              <w:t>9. Офтальмология</w:t>
            </w:r>
          </w:p>
        </w:tc>
      </w:tr>
      <w:tr w:rsidR="00003445">
        <w:tc>
          <w:tcPr>
            <w:tcW w:w="9071" w:type="dxa"/>
            <w:tcBorders>
              <w:left w:val="single" w:sz="4" w:space="0" w:color="auto"/>
              <w:right w:val="single" w:sz="4" w:space="0" w:color="auto"/>
            </w:tcBorders>
          </w:tcPr>
          <w:p w:rsidR="00003445" w:rsidRDefault="00003445">
            <w:pPr>
              <w:pStyle w:val="ConsPlusNormal"/>
            </w:pPr>
            <w:r>
              <w:t>Интраокулярные линзы эластичные</w:t>
            </w:r>
          </w:p>
        </w:tc>
      </w:tr>
      <w:tr w:rsidR="00003445">
        <w:tc>
          <w:tcPr>
            <w:tcW w:w="9071" w:type="dxa"/>
            <w:tcBorders>
              <w:left w:val="single" w:sz="4" w:space="0" w:color="auto"/>
              <w:right w:val="single" w:sz="4" w:space="0" w:color="auto"/>
            </w:tcBorders>
          </w:tcPr>
          <w:p w:rsidR="00003445" w:rsidRDefault="00003445">
            <w:pPr>
              <w:pStyle w:val="ConsPlusNormal"/>
            </w:pPr>
            <w:r>
              <w:t>Устройство для имплантации ИОЛ эластичных</w:t>
            </w:r>
          </w:p>
        </w:tc>
      </w:tr>
      <w:tr w:rsidR="00003445">
        <w:tc>
          <w:tcPr>
            <w:tcW w:w="9071" w:type="dxa"/>
            <w:tcBorders>
              <w:left w:val="single" w:sz="4" w:space="0" w:color="auto"/>
              <w:right w:val="single" w:sz="4" w:space="0" w:color="auto"/>
            </w:tcBorders>
          </w:tcPr>
          <w:p w:rsidR="00003445" w:rsidRDefault="00003445">
            <w:pPr>
              <w:pStyle w:val="ConsPlusNormal"/>
            </w:pPr>
            <w:r>
              <w:t>Скальпели офтальмологические одноразовые</w:t>
            </w:r>
          </w:p>
        </w:tc>
      </w:tr>
      <w:tr w:rsidR="00003445">
        <w:tc>
          <w:tcPr>
            <w:tcW w:w="9071" w:type="dxa"/>
            <w:tcBorders>
              <w:left w:val="single" w:sz="4" w:space="0" w:color="auto"/>
              <w:right w:val="single" w:sz="4" w:space="0" w:color="auto"/>
            </w:tcBorders>
          </w:tcPr>
          <w:p w:rsidR="00003445" w:rsidRDefault="00003445">
            <w:pPr>
              <w:pStyle w:val="ConsPlusNormal"/>
            </w:pPr>
            <w:r>
              <w:t>Протекторы эндотелия роговицы</w:t>
            </w:r>
          </w:p>
        </w:tc>
      </w:tr>
      <w:tr w:rsidR="00003445">
        <w:tc>
          <w:tcPr>
            <w:tcW w:w="9071" w:type="dxa"/>
            <w:tcBorders>
              <w:left w:val="single" w:sz="4" w:space="0" w:color="auto"/>
              <w:right w:val="single" w:sz="4" w:space="0" w:color="auto"/>
            </w:tcBorders>
          </w:tcPr>
          <w:p w:rsidR="00003445" w:rsidRDefault="00003445">
            <w:pPr>
              <w:pStyle w:val="ConsPlusNormal"/>
            </w:pPr>
            <w:r>
              <w:t>Краситель для передней камеры глаза</w:t>
            </w:r>
          </w:p>
        </w:tc>
      </w:tr>
      <w:tr w:rsidR="00003445">
        <w:tc>
          <w:tcPr>
            <w:tcW w:w="9071" w:type="dxa"/>
            <w:tcBorders>
              <w:left w:val="single" w:sz="4" w:space="0" w:color="auto"/>
              <w:right w:val="single" w:sz="4" w:space="0" w:color="auto"/>
            </w:tcBorders>
          </w:tcPr>
          <w:p w:rsidR="00003445" w:rsidRDefault="00003445">
            <w:pPr>
              <w:pStyle w:val="ConsPlusNormal"/>
            </w:pPr>
            <w:r>
              <w:t>Расходные материалы к микрохирургической системе для ультразвуковой факоэмульсификации</w:t>
            </w:r>
          </w:p>
        </w:tc>
      </w:tr>
      <w:tr w:rsidR="00003445">
        <w:tc>
          <w:tcPr>
            <w:tcW w:w="9071" w:type="dxa"/>
            <w:tcBorders>
              <w:left w:val="single" w:sz="4" w:space="0" w:color="auto"/>
              <w:right w:val="single" w:sz="4" w:space="0" w:color="auto"/>
            </w:tcBorders>
          </w:tcPr>
          <w:p w:rsidR="00003445" w:rsidRDefault="00003445">
            <w:pPr>
              <w:pStyle w:val="ConsPlusNormal"/>
            </w:pPr>
            <w:r>
              <w:t>Имплантаты силиконовые (ленты, жгуты, пломбы)</w:t>
            </w:r>
          </w:p>
        </w:tc>
      </w:tr>
      <w:tr w:rsidR="00003445">
        <w:tc>
          <w:tcPr>
            <w:tcW w:w="9071" w:type="dxa"/>
            <w:tcBorders>
              <w:left w:val="single" w:sz="4" w:space="0" w:color="auto"/>
              <w:right w:val="single" w:sz="4" w:space="0" w:color="auto"/>
            </w:tcBorders>
          </w:tcPr>
          <w:p w:rsidR="00003445" w:rsidRDefault="00003445">
            <w:pPr>
              <w:pStyle w:val="ConsPlusNormal"/>
            </w:pPr>
            <w:r>
              <w:t>Силиконовое масло</w:t>
            </w:r>
          </w:p>
        </w:tc>
      </w:tr>
      <w:tr w:rsidR="00003445">
        <w:tc>
          <w:tcPr>
            <w:tcW w:w="9071" w:type="dxa"/>
            <w:tcBorders>
              <w:left w:val="single" w:sz="4" w:space="0" w:color="auto"/>
              <w:right w:val="single" w:sz="4" w:space="0" w:color="auto"/>
            </w:tcBorders>
          </w:tcPr>
          <w:p w:rsidR="00003445" w:rsidRDefault="00003445">
            <w:pPr>
              <w:pStyle w:val="ConsPlusNormal"/>
            </w:pPr>
            <w:r>
              <w:t>Перфторорганические соединения</w:t>
            </w:r>
          </w:p>
        </w:tc>
      </w:tr>
      <w:tr w:rsidR="00003445">
        <w:tc>
          <w:tcPr>
            <w:tcW w:w="9071" w:type="dxa"/>
            <w:tcBorders>
              <w:left w:val="single" w:sz="4" w:space="0" w:color="auto"/>
              <w:right w:val="single" w:sz="4" w:space="0" w:color="auto"/>
            </w:tcBorders>
          </w:tcPr>
          <w:p w:rsidR="00003445" w:rsidRDefault="00003445">
            <w:pPr>
              <w:pStyle w:val="ConsPlusNormal"/>
            </w:pPr>
            <w:r>
              <w:t>Наборы офтальмологические</w:t>
            </w:r>
          </w:p>
        </w:tc>
      </w:tr>
      <w:tr w:rsidR="00003445">
        <w:tc>
          <w:tcPr>
            <w:tcW w:w="9071" w:type="dxa"/>
            <w:tcBorders>
              <w:left w:val="single" w:sz="4" w:space="0" w:color="auto"/>
              <w:right w:val="single" w:sz="4" w:space="0" w:color="auto"/>
            </w:tcBorders>
          </w:tcPr>
          <w:p w:rsidR="00003445" w:rsidRDefault="00003445">
            <w:pPr>
              <w:pStyle w:val="ConsPlusNormal"/>
            </w:pPr>
            <w:r>
              <w:t>Лезвия микрохирургические одноразовые</w:t>
            </w:r>
          </w:p>
        </w:tc>
      </w:tr>
      <w:tr w:rsidR="00003445">
        <w:tc>
          <w:tcPr>
            <w:tcW w:w="9071" w:type="dxa"/>
            <w:tcBorders>
              <w:left w:val="single" w:sz="4" w:space="0" w:color="auto"/>
              <w:right w:val="single" w:sz="4" w:space="0" w:color="auto"/>
            </w:tcBorders>
          </w:tcPr>
          <w:p w:rsidR="00003445" w:rsidRDefault="00003445">
            <w:pPr>
              <w:pStyle w:val="ConsPlusNormal"/>
            </w:pPr>
            <w:r>
              <w:t>Интраокулярная линза жесткая</w:t>
            </w:r>
          </w:p>
        </w:tc>
      </w:tr>
      <w:tr w:rsidR="00003445">
        <w:tc>
          <w:tcPr>
            <w:tcW w:w="9071" w:type="dxa"/>
            <w:tcBorders>
              <w:left w:val="single" w:sz="4" w:space="0" w:color="auto"/>
              <w:right w:val="single" w:sz="4" w:space="0" w:color="auto"/>
            </w:tcBorders>
          </w:tcPr>
          <w:p w:rsidR="00003445" w:rsidRDefault="00003445">
            <w:pPr>
              <w:pStyle w:val="ConsPlusNormal"/>
            </w:pPr>
            <w:r>
              <w:t>Дренажные системы, клапанные устройства для антиглаукомных операций</w:t>
            </w:r>
          </w:p>
        </w:tc>
      </w:tr>
      <w:tr w:rsidR="00003445">
        <w:tc>
          <w:tcPr>
            <w:tcW w:w="9071" w:type="dxa"/>
            <w:tcBorders>
              <w:left w:val="single" w:sz="4" w:space="0" w:color="auto"/>
              <w:right w:val="single" w:sz="4" w:space="0" w:color="auto"/>
            </w:tcBorders>
          </w:tcPr>
          <w:p w:rsidR="00003445" w:rsidRDefault="00003445">
            <w:pPr>
              <w:pStyle w:val="ConsPlusNormal"/>
            </w:pPr>
            <w:r>
              <w:t>Материалы для реваскуляризирующих и пластических операций, в том числе аллоплант</w:t>
            </w:r>
          </w:p>
        </w:tc>
      </w:tr>
      <w:tr w:rsidR="00003445">
        <w:tc>
          <w:tcPr>
            <w:tcW w:w="9071" w:type="dxa"/>
            <w:tcBorders>
              <w:left w:val="single" w:sz="4" w:space="0" w:color="auto"/>
              <w:right w:val="single" w:sz="4" w:space="0" w:color="auto"/>
            </w:tcBorders>
          </w:tcPr>
          <w:p w:rsidR="00003445" w:rsidRDefault="00003445">
            <w:pPr>
              <w:pStyle w:val="ConsPlusNormal"/>
            </w:pPr>
            <w:r>
              <w:t>Лечебные глазные кольца и конформаторы</w:t>
            </w:r>
          </w:p>
        </w:tc>
      </w:tr>
      <w:tr w:rsidR="00003445">
        <w:tc>
          <w:tcPr>
            <w:tcW w:w="9071" w:type="dxa"/>
            <w:tcBorders>
              <w:left w:val="single" w:sz="4" w:space="0" w:color="auto"/>
              <w:right w:val="single" w:sz="4" w:space="0" w:color="auto"/>
            </w:tcBorders>
          </w:tcPr>
          <w:p w:rsidR="00003445" w:rsidRDefault="00003445">
            <w:pPr>
              <w:pStyle w:val="ConsPlusNormal"/>
            </w:pPr>
            <w:r>
              <w:t>Линзы для гониоскопии и лазерокоагуляции</w:t>
            </w:r>
          </w:p>
        </w:tc>
      </w:tr>
      <w:tr w:rsidR="00003445">
        <w:tc>
          <w:tcPr>
            <w:tcW w:w="9071" w:type="dxa"/>
            <w:tcBorders>
              <w:left w:val="single" w:sz="4" w:space="0" w:color="auto"/>
              <w:right w:val="single" w:sz="4" w:space="0" w:color="auto"/>
            </w:tcBorders>
          </w:tcPr>
          <w:p w:rsidR="00003445" w:rsidRDefault="00003445">
            <w:pPr>
              <w:pStyle w:val="ConsPlusNormal"/>
            </w:pPr>
            <w:r>
              <w:t>Линзы для витреоретинальной хирургии и лазеркоагуляции</w:t>
            </w:r>
          </w:p>
        </w:tc>
      </w:tr>
      <w:tr w:rsidR="00003445">
        <w:tc>
          <w:tcPr>
            <w:tcW w:w="9071" w:type="dxa"/>
            <w:tcBorders>
              <w:left w:val="single" w:sz="4" w:space="0" w:color="auto"/>
              <w:right w:val="single" w:sz="4" w:space="0" w:color="auto"/>
            </w:tcBorders>
          </w:tcPr>
          <w:p w:rsidR="00003445" w:rsidRDefault="00003445">
            <w:pPr>
              <w:pStyle w:val="ConsPlusNormal"/>
            </w:pPr>
            <w:r>
              <w:t>Инструменты зондирующие, бужирующие (зонды, бужи для слезных путей)</w:t>
            </w:r>
          </w:p>
        </w:tc>
      </w:tr>
      <w:tr w:rsidR="00003445">
        <w:tc>
          <w:tcPr>
            <w:tcW w:w="9071" w:type="dxa"/>
            <w:tcBorders>
              <w:left w:val="single" w:sz="4" w:space="0" w:color="auto"/>
              <w:right w:val="single" w:sz="4" w:space="0" w:color="auto"/>
            </w:tcBorders>
          </w:tcPr>
          <w:p w:rsidR="00003445" w:rsidRDefault="00003445">
            <w:pPr>
              <w:pStyle w:val="ConsPlusNormal"/>
            </w:pPr>
            <w:r>
              <w:t>Палочки глазные стеклянные</w:t>
            </w:r>
          </w:p>
        </w:tc>
      </w:tr>
      <w:tr w:rsidR="00003445">
        <w:tc>
          <w:tcPr>
            <w:tcW w:w="9071" w:type="dxa"/>
            <w:tcBorders>
              <w:left w:val="single" w:sz="4" w:space="0" w:color="auto"/>
              <w:right w:val="single" w:sz="4" w:space="0" w:color="auto"/>
            </w:tcBorders>
          </w:tcPr>
          <w:p w:rsidR="00003445" w:rsidRDefault="00003445">
            <w:pPr>
              <w:pStyle w:val="ConsPlusNormal"/>
            </w:pPr>
            <w:r>
              <w:t>Микротупферы</w:t>
            </w:r>
          </w:p>
        </w:tc>
      </w:tr>
      <w:tr w:rsidR="00003445">
        <w:tc>
          <w:tcPr>
            <w:tcW w:w="9071" w:type="dxa"/>
            <w:tcBorders>
              <w:left w:val="single" w:sz="4" w:space="0" w:color="auto"/>
              <w:right w:val="single" w:sz="4" w:space="0" w:color="auto"/>
            </w:tcBorders>
          </w:tcPr>
          <w:p w:rsidR="00003445" w:rsidRDefault="00003445">
            <w:pPr>
              <w:pStyle w:val="ConsPlusNormal"/>
            </w:pPr>
            <w:r>
              <w:t>Линзы для витреоретинальной хирургии</w:t>
            </w:r>
          </w:p>
        </w:tc>
      </w:tr>
      <w:tr w:rsidR="00003445">
        <w:tc>
          <w:tcPr>
            <w:tcW w:w="9071" w:type="dxa"/>
            <w:tcBorders>
              <w:left w:val="single" w:sz="4" w:space="0" w:color="auto"/>
              <w:right w:val="single" w:sz="4" w:space="0" w:color="auto"/>
            </w:tcBorders>
          </w:tcPr>
          <w:p w:rsidR="00003445" w:rsidRDefault="00003445">
            <w:pPr>
              <w:pStyle w:val="ConsPlusNormal"/>
            </w:pPr>
            <w:r>
              <w:t>Пленка фотографическая для флюоресцентной ангиографии</w:t>
            </w:r>
          </w:p>
        </w:tc>
      </w:tr>
      <w:tr w:rsidR="00003445">
        <w:tc>
          <w:tcPr>
            <w:tcW w:w="9071" w:type="dxa"/>
            <w:tcBorders>
              <w:left w:val="single" w:sz="4" w:space="0" w:color="auto"/>
              <w:right w:val="single" w:sz="4" w:space="0" w:color="auto"/>
            </w:tcBorders>
          </w:tcPr>
          <w:p w:rsidR="00003445" w:rsidRDefault="00003445">
            <w:pPr>
              <w:pStyle w:val="ConsPlusNormal"/>
            </w:pPr>
            <w:r>
              <w:t>Контактные линзы лечебные</w:t>
            </w:r>
          </w:p>
        </w:tc>
      </w:tr>
      <w:tr w:rsidR="00003445">
        <w:tc>
          <w:tcPr>
            <w:tcW w:w="9071" w:type="dxa"/>
            <w:tcBorders>
              <w:left w:val="single" w:sz="4" w:space="0" w:color="auto"/>
              <w:right w:val="single" w:sz="4" w:space="0" w:color="auto"/>
            </w:tcBorders>
          </w:tcPr>
          <w:p w:rsidR="00003445" w:rsidRDefault="00003445">
            <w:pPr>
              <w:pStyle w:val="ConsPlusNormal"/>
              <w:outlineLvl w:val="2"/>
            </w:pPr>
            <w:r>
              <w:t>10. Акушерство и гинекология</w:t>
            </w:r>
          </w:p>
        </w:tc>
      </w:tr>
      <w:tr w:rsidR="00003445">
        <w:tc>
          <w:tcPr>
            <w:tcW w:w="9071" w:type="dxa"/>
            <w:tcBorders>
              <w:left w:val="single" w:sz="4" w:space="0" w:color="auto"/>
              <w:right w:val="single" w:sz="4" w:space="0" w:color="auto"/>
            </w:tcBorders>
          </w:tcPr>
          <w:p w:rsidR="00003445" w:rsidRDefault="00003445">
            <w:pPr>
              <w:pStyle w:val="ConsPlusNormal"/>
            </w:pPr>
            <w:r>
              <w:lastRenderedPageBreak/>
              <w:t>Абляционные электроды</w:t>
            </w:r>
          </w:p>
        </w:tc>
      </w:tr>
      <w:tr w:rsidR="00003445">
        <w:tc>
          <w:tcPr>
            <w:tcW w:w="9071" w:type="dxa"/>
            <w:tcBorders>
              <w:left w:val="single" w:sz="4" w:space="0" w:color="auto"/>
              <w:right w:val="single" w:sz="4" w:space="0" w:color="auto"/>
            </w:tcBorders>
          </w:tcPr>
          <w:p w:rsidR="00003445" w:rsidRDefault="00003445">
            <w:pPr>
              <w:pStyle w:val="ConsPlusNormal"/>
            </w:pPr>
            <w:r>
              <w:t>Зеркала смотровые</w:t>
            </w:r>
          </w:p>
        </w:tc>
      </w:tr>
      <w:tr w:rsidR="00003445">
        <w:tc>
          <w:tcPr>
            <w:tcW w:w="9071" w:type="dxa"/>
            <w:tcBorders>
              <w:left w:val="single" w:sz="4" w:space="0" w:color="auto"/>
              <w:right w:val="single" w:sz="4" w:space="0" w:color="auto"/>
            </w:tcBorders>
          </w:tcPr>
          <w:p w:rsidR="00003445" w:rsidRDefault="00003445">
            <w:pPr>
              <w:pStyle w:val="ConsPlusNormal"/>
            </w:pPr>
            <w:r>
              <w:t>Кюретки внутриматочные аспирационные типа Пайпель</w:t>
            </w:r>
          </w:p>
        </w:tc>
      </w:tr>
      <w:tr w:rsidR="00003445">
        <w:tc>
          <w:tcPr>
            <w:tcW w:w="9071" w:type="dxa"/>
            <w:tcBorders>
              <w:left w:val="single" w:sz="4" w:space="0" w:color="auto"/>
              <w:right w:val="single" w:sz="4" w:space="0" w:color="auto"/>
            </w:tcBorders>
          </w:tcPr>
          <w:p w:rsidR="00003445" w:rsidRDefault="00003445">
            <w:pPr>
              <w:pStyle w:val="ConsPlusNormal"/>
            </w:pPr>
            <w:r>
              <w:t>Стетоскопы акушерские</w:t>
            </w:r>
          </w:p>
        </w:tc>
      </w:tr>
      <w:tr w:rsidR="00003445">
        <w:tc>
          <w:tcPr>
            <w:tcW w:w="9071" w:type="dxa"/>
            <w:tcBorders>
              <w:left w:val="single" w:sz="4" w:space="0" w:color="auto"/>
              <w:right w:val="single" w:sz="4" w:space="0" w:color="auto"/>
            </w:tcBorders>
          </w:tcPr>
          <w:p w:rsidR="00003445" w:rsidRDefault="00003445">
            <w:pPr>
              <w:pStyle w:val="ConsPlusNormal"/>
            </w:pPr>
            <w:r>
              <w:t>Шприц внутриматочный</w:t>
            </w:r>
          </w:p>
        </w:tc>
      </w:tr>
      <w:tr w:rsidR="00003445">
        <w:tc>
          <w:tcPr>
            <w:tcW w:w="9071" w:type="dxa"/>
            <w:tcBorders>
              <w:left w:val="single" w:sz="4" w:space="0" w:color="auto"/>
              <w:right w:val="single" w:sz="4" w:space="0" w:color="auto"/>
            </w:tcBorders>
          </w:tcPr>
          <w:p w:rsidR="00003445" w:rsidRDefault="00003445">
            <w:pPr>
              <w:pStyle w:val="ConsPlusNormal"/>
            </w:pPr>
            <w:r>
              <w:t>Системы для метода жидкостной цитологии (ЖЦ) (пластиковые щетки-кисточки, стабилизирующий раствор)</w:t>
            </w:r>
          </w:p>
        </w:tc>
      </w:tr>
      <w:tr w:rsidR="00003445">
        <w:tc>
          <w:tcPr>
            <w:tcW w:w="9071" w:type="dxa"/>
            <w:tcBorders>
              <w:left w:val="single" w:sz="4" w:space="0" w:color="auto"/>
              <w:right w:val="single" w:sz="4" w:space="0" w:color="auto"/>
            </w:tcBorders>
          </w:tcPr>
          <w:p w:rsidR="00003445" w:rsidRDefault="00003445">
            <w:pPr>
              <w:pStyle w:val="ConsPlusNormal"/>
            </w:pPr>
            <w:r>
              <w:t>Акушерские комплекты для приема родов</w:t>
            </w:r>
          </w:p>
        </w:tc>
      </w:tr>
      <w:tr w:rsidR="00003445">
        <w:tc>
          <w:tcPr>
            <w:tcW w:w="9071" w:type="dxa"/>
            <w:tcBorders>
              <w:left w:val="single" w:sz="4" w:space="0" w:color="auto"/>
              <w:right w:val="single" w:sz="4" w:space="0" w:color="auto"/>
            </w:tcBorders>
          </w:tcPr>
          <w:p w:rsidR="00003445" w:rsidRDefault="00003445">
            <w:pPr>
              <w:pStyle w:val="ConsPlusNormal"/>
            </w:pPr>
            <w:r>
              <w:t>Акушерские наборы для осмотра родовых путей</w:t>
            </w:r>
          </w:p>
        </w:tc>
      </w:tr>
      <w:tr w:rsidR="00003445">
        <w:tc>
          <w:tcPr>
            <w:tcW w:w="9071" w:type="dxa"/>
            <w:tcBorders>
              <w:left w:val="single" w:sz="4" w:space="0" w:color="auto"/>
              <w:right w:val="single" w:sz="4" w:space="0" w:color="auto"/>
            </w:tcBorders>
          </w:tcPr>
          <w:p w:rsidR="00003445" w:rsidRDefault="00003445">
            <w:pPr>
              <w:pStyle w:val="ConsPlusNormal"/>
            </w:pPr>
            <w:r>
              <w:t>Амниотомы</w:t>
            </w:r>
          </w:p>
        </w:tc>
      </w:tr>
      <w:tr w:rsidR="00003445">
        <w:tc>
          <w:tcPr>
            <w:tcW w:w="9071" w:type="dxa"/>
            <w:tcBorders>
              <w:left w:val="single" w:sz="4" w:space="0" w:color="auto"/>
              <w:right w:val="single" w:sz="4" w:space="0" w:color="auto"/>
            </w:tcBorders>
          </w:tcPr>
          <w:p w:rsidR="00003445" w:rsidRDefault="00003445">
            <w:pPr>
              <w:pStyle w:val="ConsPlusNormal"/>
            </w:pPr>
            <w:r>
              <w:t>Наборы для гинекологического осмотра</w:t>
            </w:r>
          </w:p>
        </w:tc>
      </w:tr>
      <w:tr w:rsidR="00003445">
        <w:tc>
          <w:tcPr>
            <w:tcW w:w="9071" w:type="dxa"/>
            <w:tcBorders>
              <w:left w:val="single" w:sz="4" w:space="0" w:color="auto"/>
              <w:right w:val="single" w:sz="4" w:space="0" w:color="auto"/>
            </w:tcBorders>
          </w:tcPr>
          <w:p w:rsidR="00003445" w:rsidRDefault="00003445">
            <w:pPr>
              <w:pStyle w:val="ConsPlusNormal"/>
            </w:pPr>
            <w:r>
              <w:t>Зажимы для пересечения пуповины новорожденного</w:t>
            </w:r>
          </w:p>
        </w:tc>
      </w:tr>
      <w:tr w:rsidR="00003445">
        <w:tc>
          <w:tcPr>
            <w:tcW w:w="9071" w:type="dxa"/>
            <w:tcBorders>
              <w:left w:val="single" w:sz="4" w:space="0" w:color="auto"/>
              <w:right w:val="single" w:sz="4" w:space="0" w:color="auto"/>
            </w:tcBorders>
          </w:tcPr>
          <w:p w:rsidR="00003445" w:rsidRDefault="00003445">
            <w:pPr>
              <w:pStyle w:val="ConsPlusNormal"/>
            </w:pPr>
            <w:r>
              <w:t>Одноразовые стерильные пеленки</w:t>
            </w:r>
          </w:p>
        </w:tc>
      </w:tr>
      <w:tr w:rsidR="00003445">
        <w:tc>
          <w:tcPr>
            <w:tcW w:w="9071" w:type="dxa"/>
            <w:tcBorders>
              <w:left w:val="single" w:sz="4" w:space="0" w:color="auto"/>
              <w:right w:val="single" w:sz="4" w:space="0" w:color="auto"/>
            </w:tcBorders>
          </w:tcPr>
          <w:p w:rsidR="00003445" w:rsidRDefault="00003445">
            <w:pPr>
              <w:pStyle w:val="ConsPlusNormal"/>
            </w:pPr>
            <w:r>
              <w:t>Устройство для управляемой баллонной маточной тампонады</w:t>
            </w:r>
          </w:p>
        </w:tc>
      </w:tr>
      <w:tr w:rsidR="00003445">
        <w:tc>
          <w:tcPr>
            <w:tcW w:w="9071" w:type="dxa"/>
            <w:tcBorders>
              <w:left w:val="single" w:sz="4" w:space="0" w:color="auto"/>
              <w:right w:val="single" w:sz="4" w:space="0" w:color="auto"/>
            </w:tcBorders>
          </w:tcPr>
          <w:p w:rsidR="00003445" w:rsidRDefault="00003445">
            <w:pPr>
              <w:pStyle w:val="ConsPlusNormal"/>
            </w:pPr>
            <w:r>
              <w:t>Наборы ТВТ для коррекции пролапса органов малого таза: устройство ТВТ (проленовая сетка Gynemesh Soft, Prolift), система ТВТ Обтуратор, толкатель ТВТ, направляющий зонд ТВТ, TVT SECUR, сетка Пролифт</w:t>
            </w:r>
          </w:p>
        </w:tc>
      </w:tr>
      <w:tr w:rsidR="00003445">
        <w:tc>
          <w:tcPr>
            <w:tcW w:w="9071" w:type="dxa"/>
            <w:tcBorders>
              <w:left w:val="single" w:sz="4" w:space="0" w:color="auto"/>
              <w:right w:val="single" w:sz="4" w:space="0" w:color="auto"/>
            </w:tcBorders>
          </w:tcPr>
          <w:p w:rsidR="00003445" w:rsidRDefault="00003445">
            <w:pPr>
              <w:pStyle w:val="ConsPlusNormal"/>
            </w:pPr>
            <w:r>
              <w:t>Комплект шлангов для гистероскопа</w:t>
            </w:r>
          </w:p>
        </w:tc>
      </w:tr>
      <w:tr w:rsidR="00003445">
        <w:tc>
          <w:tcPr>
            <w:tcW w:w="9071" w:type="dxa"/>
            <w:tcBorders>
              <w:left w:val="single" w:sz="4" w:space="0" w:color="auto"/>
              <w:right w:val="single" w:sz="4" w:space="0" w:color="auto"/>
            </w:tcBorders>
          </w:tcPr>
          <w:p w:rsidR="00003445" w:rsidRDefault="00003445">
            <w:pPr>
              <w:pStyle w:val="ConsPlusNormal"/>
            </w:pPr>
            <w:r>
              <w:t>Рукав п/э стерильный</w:t>
            </w:r>
          </w:p>
        </w:tc>
      </w:tr>
      <w:tr w:rsidR="00003445">
        <w:tc>
          <w:tcPr>
            <w:tcW w:w="9071" w:type="dxa"/>
            <w:tcBorders>
              <w:left w:val="single" w:sz="4" w:space="0" w:color="auto"/>
              <w:right w:val="single" w:sz="4" w:space="0" w:color="auto"/>
            </w:tcBorders>
          </w:tcPr>
          <w:p w:rsidR="00003445" w:rsidRDefault="00003445">
            <w:pPr>
              <w:pStyle w:val="ConsPlusNormal"/>
            </w:pPr>
            <w:r>
              <w:t>Контейнер-экстрактор 10 мм</w:t>
            </w:r>
          </w:p>
        </w:tc>
      </w:tr>
      <w:tr w:rsidR="00003445">
        <w:tc>
          <w:tcPr>
            <w:tcW w:w="9071" w:type="dxa"/>
            <w:tcBorders>
              <w:left w:val="single" w:sz="4" w:space="0" w:color="auto"/>
              <w:right w:val="single" w:sz="4" w:space="0" w:color="auto"/>
            </w:tcBorders>
          </w:tcPr>
          <w:p w:rsidR="00003445" w:rsidRDefault="00003445">
            <w:pPr>
              <w:pStyle w:val="ConsPlusNormal"/>
            </w:pPr>
            <w:r>
              <w:t>Кабель монополярный, биполярный, многофункциональный</w:t>
            </w:r>
          </w:p>
        </w:tc>
      </w:tr>
      <w:tr w:rsidR="00003445">
        <w:tc>
          <w:tcPr>
            <w:tcW w:w="9071" w:type="dxa"/>
            <w:tcBorders>
              <w:left w:val="single" w:sz="4" w:space="0" w:color="auto"/>
              <w:right w:val="single" w:sz="4" w:space="0" w:color="auto"/>
            </w:tcBorders>
          </w:tcPr>
          <w:p w:rsidR="00003445" w:rsidRDefault="00003445">
            <w:pPr>
              <w:pStyle w:val="ConsPlusNormal"/>
            </w:pPr>
            <w:r>
              <w:t>Петли режущие STORC 26040GP, STORC 26040GD</w:t>
            </w:r>
          </w:p>
        </w:tc>
      </w:tr>
      <w:tr w:rsidR="00003445">
        <w:tc>
          <w:tcPr>
            <w:tcW w:w="9071" w:type="dxa"/>
            <w:tcBorders>
              <w:left w:val="single" w:sz="4" w:space="0" w:color="auto"/>
              <w:right w:val="single" w:sz="4" w:space="0" w:color="auto"/>
            </w:tcBorders>
          </w:tcPr>
          <w:p w:rsidR="00003445" w:rsidRDefault="00003445">
            <w:pPr>
              <w:pStyle w:val="ConsPlusNormal"/>
            </w:pPr>
            <w:r>
              <w:t>Световод STORC</w:t>
            </w:r>
          </w:p>
        </w:tc>
      </w:tr>
      <w:tr w:rsidR="00003445">
        <w:tc>
          <w:tcPr>
            <w:tcW w:w="9071" w:type="dxa"/>
            <w:tcBorders>
              <w:left w:val="single" w:sz="4" w:space="0" w:color="auto"/>
              <w:right w:val="single" w:sz="4" w:space="0" w:color="auto"/>
            </w:tcBorders>
          </w:tcPr>
          <w:p w:rsidR="00003445" w:rsidRDefault="00003445">
            <w:pPr>
              <w:pStyle w:val="ConsPlusNormal"/>
            </w:pPr>
            <w:r>
              <w:t>Набор рабочих элементов резектоскопа</w:t>
            </w:r>
          </w:p>
        </w:tc>
      </w:tr>
      <w:tr w:rsidR="00003445">
        <w:tc>
          <w:tcPr>
            <w:tcW w:w="9071" w:type="dxa"/>
            <w:tcBorders>
              <w:left w:val="single" w:sz="4" w:space="0" w:color="auto"/>
              <w:right w:val="single" w:sz="4" w:space="0" w:color="auto"/>
            </w:tcBorders>
          </w:tcPr>
          <w:p w:rsidR="00003445" w:rsidRDefault="00003445">
            <w:pPr>
              <w:pStyle w:val="ConsPlusNormal"/>
            </w:pPr>
            <w:r>
              <w:t>Тубус резектоскопа</w:t>
            </w:r>
          </w:p>
        </w:tc>
      </w:tr>
      <w:tr w:rsidR="00003445">
        <w:tc>
          <w:tcPr>
            <w:tcW w:w="9071" w:type="dxa"/>
            <w:tcBorders>
              <w:left w:val="single" w:sz="4" w:space="0" w:color="auto"/>
              <w:right w:val="single" w:sz="4" w:space="0" w:color="auto"/>
            </w:tcBorders>
          </w:tcPr>
          <w:p w:rsidR="00003445" w:rsidRDefault="00003445">
            <w:pPr>
              <w:pStyle w:val="ConsPlusNormal"/>
            </w:pPr>
            <w:r>
              <w:t>Стандартный обтуратор</w:t>
            </w:r>
          </w:p>
        </w:tc>
      </w:tr>
    </w:tbl>
    <w:p w:rsidR="00003445" w:rsidRDefault="00003445">
      <w:pPr>
        <w:pStyle w:val="ConsPlusNormal"/>
        <w:jc w:val="both"/>
      </w:pPr>
    </w:p>
    <w:p w:rsidR="00003445" w:rsidRDefault="00003445">
      <w:pPr>
        <w:pStyle w:val="ConsPlusNormal"/>
        <w:jc w:val="both"/>
      </w:pPr>
    </w:p>
    <w:p w:rsidR="00003445" w:rsidRDefault="00003445">
      <w:pPr>
        <w:pStyle w:val="ConsPlusNormal"/>
        <w:jc w:val="both"/>
      </w:pPr>
    </w:p>
    <w:p w:rsidR="00003445" w:rsidRDefault="00003445">
      <w:pPr>
        <w:pStyle w:val="ConsPlusNormal"/>
        <w:jc w:val="both"/>
      </w:pPr>
    </w:p>
    <w:p w:rsidR="00003445" w:rsidRDefault="00003445">
      <w:pPr>
        <w:pStyle w:val="ConsPlusNormal"/>
        <w:jc w:val="both"/>
      </w:pPr>
    </w:p>
    <w:p w:rsidR="00003445" w:rsidRDefault="00003445">
      <w:pPr>
        <w:pStyle w:val="ConsPlusNormal"/>
        <w:jc w:val="right"/>
        <w:outlineLvl w:val="1"/>
      </w:pPr>
      <w:r>
        <w:t>Приложение N 7</w:t>
      </w:r>
    </w:p>
    <w:p w:rsidR="00003445" w:rsidRDefault="00003445">
      <w:pPr>
        <w:pStyle w:val="ConsPlusNormal"/>
        <w:jc w:val="right"/>
      </w:pPr>
      <w:r>
        <w:t>к Территориальной программе</w:t>
      </w:r>
    </w:p>
    <w:p w:rsidR="00003445" w:rsidRDefault="00003445">
      <w:pPr>
        <w:pStyle w:val="ConsPlusNormal"/>
        <w:jc w:val="right"/>
      </w:pPr>
      <w:r>
        <w:t>государственных гарантий</w:t>
      </w:r>
    </w:p>
    <w:p w:rsidR="00003445" w:rsidRDefault="00003445">
      <w:pPr>
        <w:pStyle w:val="ConsPlusNormal"/>
        <w:jc w:val="right"/>
      </w:pPr>
      <w:r>
        <w:t>бесплатного оказания гражданам</w:t>
      </w:r>
    </w:p>
    <w:p w:rsidR="00003445" w:rsidRDefault="00003445">
      <w:pPr>
        <w:pStyle w:val="ConsPlusNormal"/>
        <w:jc w:val="right"/>
      </w:pPr>
      <w:r>
        <w:lastRenderedPageBreak/>
        <w:t>медицинской помощи</w:t>
      </w:r>
    </w:p>
    <w:p w:rsidR="00003445" w:rsidRDefault="00003445">
      <w:pPr>
        <w:pStyle w:val="ConsPlusNormal"/>
        <w:jc w:val="right"/>
      </w:pPr>
      <w:r>
        <w:t>в Красноярском крае</w:t>
      </w:r>
    </w:p>
    <w:p w:rsidR="00003445" w:rsidRDefault="00003445">
      <w:pPr>
        <w:pStyle w:val="ConsPlusNormal"/>
        <w:jc w:val="right"/>
      </w:pPr>
      <w:r>
        <w:t>на 2025 год и на плановый период</w:t>
      </w:r>
    </w:p>
    <w:p w:rsidR="00003445" w:rsidRDefault="00003445">
      <w:pPr>
        <w:pStyle w:val="ConsPlusNormal"/>
        <w:jc w:val="right"/>
      </w:pPr>
      <w:r>
        <w:t>2026 и 2027 годов</w:t>
      </w:r>
    </w:p>
    <w:p w:rsidR="00003445" w:rsidRDefault="00003445">
      <w:pPr>
        <w:pStyle w:val="ConsPlusNormal"/>
        <w:jc w:val="both"/>
      </w:pPr>
    </w:p>
    <w:p w:rsidR="00003445" w:rsidRDefault="00003445">
      <w:pPr>
        <w:pStyle w:val="ConsPlusTitle"/>
        <w:jc w:val="center"/>
      </w:pPr>
      <w:bookmarkStart w:id="46" w:name="P14446"/>
      <w:bookmarkEnd w:id="46"/>
      <w:r>
        <w:t>ПЕРЕЧЕНЬ</w:t>
      </w:r>
    </w:p>
    <w:p w:rsidR="00003445" w:rsidRDefault="00003445">
      <w:pPr>
        <w:pStyle w:val="ConsPlusTitle"/>
        <w:jc w:val="center"/>
      </w:pPr>
      <w:r>
        <w:t>ЛЕКАРСТВЕННЫХ ПРЕПАРАТОВ, ОТПУСКАЕМЫХ НАСЕЛЕНИЮ</w:t>
      </w:r>
    </w:p>
    <w:p w:rsidR="00003445" w:rsidRDefault="00003445">
      <w:pPr>
        <w:pStyle w:val="ConsPlusTitle"/>
        <w:jc w:val="center"/>
      </w:pPr>
      <w:r>
        <w:t>В СООТВЕТСТВИИ С ПЕРЕЧНЕМ ГРУПП НАСЕЛЕНИЯ И КАТЕГОРИЙ</w:t>
      </w:r>
    </w:p>
    <w:p w:rsidR="00003445" w:rsidRDefault="00003445">
      <w:pPr>
        <w:pStyle w:val="ConsPlusTitle"/>
        <w:jc w:val="center"/>
      </w:pPr>
      <w:r>
        <w:t>ЗАБОЛЕВАНИЙ, ПРИ АМБУЛАТОРНОМ ЛЕЧЕНИИ КОТОРЫХ ЛЕКАРСТВЕННЫЕ</w:t>
      </w:r>
    </w:p>
    <w:p w:rsidR="00003445" w:rsidRDefault="00003445">
      <w:pPr>
        <w:pStyle w:val="ConsPlusTitle"/>
        <w:jc w:val="center"/>
      </w:pPr>
      <w:r>
        <w:t>СРЕДСТВА И ИЗДЕЛИЯ МЕДИЦИНСКОГО НАЗНАЧЕНИЯ ОТПУСКАЮТСЯ</w:t>
      </w:r>
    </w:p>
    <w:p w:rsidR="00003445" w:rsidRDefault="00003445">
      <w:pPr>
        <w:pStyle w:val="ConsPlusTitle"/>
        <w:jc w:val="center"/>
      </w:pPr>
      <w:r>
        <w:t>ПО РЕЦЕПТАМ ВРАЧЕЙ БЕСПЛАТНО, А ТАКЖЕ В СООТВЕТСТВИИ</w:t>
      </w:r>
    </w:p>
    <w:p w:rsidR="00003445" w:rsidRDefault="00003445">
      <w:pPr>
        <w:pStyle w:val="ConsPlusTitle"/>
        <w:jc w:val="center"/>
      </w:pPr>
      <w:r>
        <w:t>С ПЕРЕЧНЕМ ГРУПП НАСЕЛЕНИЯ, ПРИ АМБУЛАТОРНОМ ЛЕЧЕНИИ КОТОРЫХ</w:t>
      </w:r>
    </w:p>
    <w:p w:rsidR="00003445" w:rsidRDefault="00003445">
      <w:pPr>
        <w:pStyle w:val="ConsPlusTitle"/>
        <w:jc w:val="center"/>
      </w:pPr>
      <w:r>
        <w:t>ЛЕКАРСТВЕННЫЕ СРЕДСТВА ОТПУСКАЮТСЯ ПО РЕЦЕПТАМ ВРАЧЕЙ</w:t>
      </w:r>
    </w:p>
    <w:p w:rsidR="00003445" w:rsidRDefault="00003445">
      <w:pPr>
        <w:pStyle w:val="ConsPlusTitle"/>
        <w:jc w:val="center"/>
      </w:pPr>
      <w:r>
        <w:t>С 50-ПРОЦЕНТНОЙ СКИДКОЙ СО СВОБОДНЫХ ЦЕН</w:t>
      </w:r>
    </w:p>
    <w:p w:rsidR="00003445" w:rsidRDefault="00003445">
      <w:pPr>
        <w:pStyle w:val="ConsPlusNormal"/>
        <w:jc w:val="both"/>
      </w:pPr>
    </w:p>
    <w:p w:rsidR="00003445" w:rsidRDefault="00003445">
      <w:pPr>
        <w:pStyle w:val="ConsPlusNormal"/>
        <w:sectPr w:rsidR="0000344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2891"/>
        <w:gridCol w:w="3345"/>
        <w:gridCol w:w="2551"/>
      </w:tblGrid>
      <w:tr w:rsidR="00003445">
        <w:tc>
          <w:tcPr>
            <w:tcW w:w="1020" w:type="dxa"/>
          </w:tcPr>
          <w:p w:rsidR="00003445" w:rsidRDefault="00003445">
            <w:pPr>
              <w:pStyle w:val="ConsPlusNormal"/>
              <w:jc w:val="center"/>
            </w:pPr>
            <w:r>
              <w:lastRenderedPageBreak/>
              <w:t>Код АТХ</w:t>
            </w:r>
          </w:p>
        </w:tc>
        <w:tc>
          <w:tcPr>
            <w:tcW w:w="2891" w:type="dxa"/>
          </w:tcPr>
          <w:p w:rsidR="00003445" w:rsidRDefault="00003445">
            <w:pPr>
              <w:pStyle w:val="ConsPlusNormal"/>
              <w:jc w:val="center"/>
            </w:pPr>
            <w:r>
              <w:t>Анатомо-терапевтическо-химическая классификация (АТХ)</w:t>
            </w:r>
          </w:p>
        </w:tc>
        <w:tc>
          <w:tcPr>
            <w:tcW w:w="3345" w:type="dxa"/>
          </w:tcPr>
          <w:p w:rsidR="00003445" w:rsidRDefault="00003445">
            <w:pPr>
              <w:pStyle w:val="ConsPlusNormal"/>
              <w:jc w:val="center"/>
            </w:pPr>
            <w:r>
              <w:t>Лекарственные препараты</w:t>
            </w:r>
          </w:p>
        </w:tc>
        <w:tc>
          <w:tcPr>
            <w:tcW w:w="2551" w:type="dxa"/>
          </w:tcPr>
          <w:p w:rsidR="00003445" w:rsidRDefault="00003445">
            <w:pPr>
              <w:pStyle w:val="ConsPlusNormal"/>
              <w:jc w:val="center"/>
            </w:pPr>
            <w:r>
              <w:t>Лекарственные формы</w:t>
            </w:r>
          </w:p>
        </w:tc>
      </w:tr>
      <w:tr w:rsidR="00003445">
        <w:tc>
          <w:tcPr>
            <w:tcW w:w="1020" w:type="dxa"/>
          </w:tcPr>
          <w:p w:rsidR="00003445" w:rsidRDefault="00003445">
            <w:pPr>
              <w:pStyle w:val="ConsPlusNormal"/>
              <w:jc w:val="center"/>
            </w:pPr>
            <w:r>
              <w:t>1</w:t>
            </w:r>
          </w:p>
        </w:tc>
        <w:tc>
          <w:tcPr>
            <w:tcW w:w="2891" w:type="dxa"/>
          </w:tcPr>
          <w:p w:rsidR="00003445" w:rsidRDefault="00003445">
            <w:pPr>
              <w:pStyle w:val="ConsPlusNormal"/>
              <w:jc w:val="center"/>
            </w:pPr>
            <w:r>
              <w:t>2</w:t>
            </w:r>
          </w:p>
        </w:tc>
        <w:tc>
          <w:tcPr>
            <w:tcW w:w="3345" w:type="dxa"/>
          </w:tcPr>
          <w:p w:rsidR="00003445" w:rsidRDefault="00003445">
            <w:pPr>
              <w:pStyle w:val="ConsPlusNormal"/>
              <w:jc w:val="center"/>
            </w:pPr>
            <w:r>
              <w:t>3</w:t>
            </w:r>
          </w:p>
        </w:tc>
        <w:tc>
          <w:tcPr>
            <w:tcW w:w="2551" w:type="dxa"/>
          </w:tcPr>
          <w:p w:rsidR="00003445" w:rsidRDefault="00003445">
            <w:pPr>
              <w:pStyle w:val="ConsPlusNormal"/>
              <w:jc w:val="center"/>
            </w:pPr>
            <w:r>
              <w:t>4</w:t>
            </w:r>
          </w:p>
        </w:tc>
      </w:tr>
      <w:tr w:rsidR="00003445">
        <w:tc>
          <w:tcPr>
            <w:tcW w:w="1020" w:type="dxa"/>
          </w:tcPr>
          <w:p w:rsidR="00003445" w:rsidRDefault="00003445">
            <w:pPr>
              <w:pStyle w:val="ConsPlusNormal"/>
              <w:jc w:val="center"/>
              <w:outlineLvl w:val="2"/>
            </w:pPr>
            <w:r>
              <w:t>A</w:t>
            </w:r>
          </w:p>
        </w:tc>
        <w:tc>
          <w:tcPr>
            <w:tcW w:w="2891" w:type="dxa"/>
          </w:tcPr>
          <w:p w:rsidR="00003445" w:rsidRDefault="00003445">
            <w:pPr>
              <w:pStyle w:val="ConsPlusNormal"/>
            </w:pPr>
            <w:r>
              <w:t>Пищеварительный тракт и обмен веществ</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A02</w:t>
            </w:r>
          </w:p>
        </w:tc>
        <w:tc>
          <w:tcPr>
            <w:tcW w:w="2891" w:type="dxa"/>
          </w:tcPr>
          <w:p w:rsidR="00003445" w:rsidRDefault="00003445">
            <w:pPr>
              <w:pStyle w:val="ConsPlusNormal"/>
            </w:pPr>
            <w:r>
              <w:t>препараты для лечения заболеваний, связанных с нарушением кислотности</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A02B</w:t>
            </w:r>
          </w:p>
        </w:tc>
        <w:tc>
          <w:tcPr>
            <w:tcW w:w="2891" w:type="dxa"/>
          </w:tcPr>
          <w:p w:rsidR="00003445" w:rsidRDefault="00003445">
            <w:pPr>
              <w:pStyle w:val="ConsPlusNormal"/>
            </w:pPr>
            <w:r>
              <w:t>препараты для лечения язвенной болезни желудка и двенадцатиперстной кишки и гастроэзофагеальной рефлюксной болезни</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A02BA</w:t>
            </w:r>
          </w:p>
        </w:tc>
        <w:tc>
          <w:tcPr>
            <w:tcW w:w="2891" w:type="dxa"/>
            <w:vMerge w:val="restart"/>
          </w:tcPr>
          <w:p w:rsidR="00003445" w:rsidRDefault="00003445">
            <w:pPr>
              <w:pStyle w:val="ConsPlusNormal"/>
            </w:pPr>
            <w:r>
              <w:t>блокаторы H2-гистаминовых рецепторов</w:t>
            </w:r>
          </w:p>
        </w:tc>
        <w:tc>
          <w:tcPr>
            <w:tcW w:w="3345" w:type="dxa"/>
          </w:tcPr>
          <w:p w:rsidR="00003445" w:rsidRDefault="00003445">
            <w:pPr>
              <w:pStyle w:val="ConsPlusNormal"/>
            </w:pPr>
            <w:r>
              <w:t>ранитидин</w:t>
            </w:r>
          </w:p>
        </w:tc>
        <w:tc>
          <w:tcPr>
            <w:tcW w:w="2551" w:type="dxa"/>
          </w:tcPr>
          <w:p w:rsidR="00003445" w:rsidRDefault="00003445">
            <w:pPr>
              <w:pStyle w:val="ConsPlusNormal"/>
            </w:pPr>
            <w:r>
              <w:t>раствор для внутривенного и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 xml:space="preserve">фамотидин </w:t>
            </w:r>
            <w:hyperlink w:anchor="P18484">
              <w:r>
                <w:rPr>
                  <w:color w:val="0000FF"/>
                </w:rPr>
                <w:t>&lt;*&gt;</w:t>
              </w:r>
            </w:hyperlink>
          </w:p>
        </w:tc>
        <w:tc>
          <w:tcPr>
            <w:tcW w:w="2551" w:type="dxa"/>
          </w:tcPr>
          <w:p w:rsidR="00003445" w:rsidRDefault="00003445">
            <w:pPr>
              <w:pStyle w:val="ConsPlusNormal"/>
            </w:pPr>
            <w:r>
              <w:t>лиофилизат для приготовления раствора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val="restart"/>
          </w:tcPr>
          <w:p w:rsidR="00003445" w:rsidRDefault="00003445">
            <w:pPr>
              <w:pStyle w:val="ConsPlusNormal"/>
              <w:jc w:val="center"/>
            </w:pPr>
            <w:r>
              <w:t>A02BC</w:t>
            </w:r>
          </w:p>
        </w:tc>
        <w:tc>
          <w:tcPr>
            <w:tcW w:w="2891" w:type="dxa"/>
            <w:vMerge w:val="restart"/>
          </w:tcPr>
          <w:p w:rsidR="00003445" w:rsidRDefault="00003445">
            <w:pPr>
              <w:pStyle w:val="ConsPlusNormal"/>
            </w:pPr>
            <w:r>
              <w:t>ингибиторы протонного насоса</w:t>
            </w:r>
          </w:p>
        </w:tc>
        <w:tc>
          <w:tcPr>
            <w:tcW w:w="3345" w:type="dxa"/>
            <w:vMerge w:val="restart"/>
          </w:tcPr>
          <w:p w:rsidR="00003445" w:rsidRDefault="00003445">
            <w:pPr>
              <w:pStyle w:val="ConsPlusNormal"/>
            </w:pPr>
            <w:r>
              <w:t xml:space="preserve">омепразол </w:t>
            </w:r>
            <w:hyperlink w:anchor="P18484">
              <w:r>
                <w:rPr>
                  <w:color w:val="0000FF"/>
                </w:rPr>
                <w:t>&lt;*&gt;</w:t>
              </w:r>
            </w:hyperlink>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лиофилизат для </w:t>
            </w:r>
            <w:r>
              <w:lastRenderedPageBreak/>
              <w:t>приготовления р-ра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лиофилизат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капсулы кишечнорастворимые</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порошок для приготовления суспензии для приема внутрь</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эзомепразол</w:t>
            </w:r>
          </w:p>
        </w:tc>
        <w:tc>
          <w:tcPr>
            <w:tcW w:w="2551" w:type="dxa"/>
          </w:tcPr>
          <w:p w:rsidR="00003445" w:rsidRDefault="00003445">
            <w:pPr>
              <w:pStyle w:val="ConsPlusNormal"/>
            </w:pPr>
            <w:r>
              <w:t>капсулы кишечнорастворимые</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лиофилизат для приготовления раствора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кишечнорастворимые,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кишечнорастворимой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таблетки, покрытые </w:t>
            </w:r>
            <w:r>
              <w:lastRenderedPageBreak/>
              <w:t>оболочкой</w:t>
            </w:r>
          </w:p>
        </w:tc>
      </w:tr>
      <w:tr w:rsidR="00003445">
        <w:tc>
          <w:tcPr>
            <w:tcW w:w="1020" w:type="dxa"/>
          </w:tcPr>
          <w:p w:rsidR="00003445" w:rsidRDefault="00003445">
            <w:pPr>
              <w:pStyle w:val="ConsPlusNormal"/>
              <w:jc w:val="center"/>
            </w:pPr>
            <w:r>
              <w:lastRenderedPageBreak/>
              <w:t>A02BX</w:t>
            </w:r>
          </w:p>
        </w:tc>
        <w:tc>
          <w:tcPr>
            <w:tcW w:w="2891" w:type="dxa"/>
          </w:tcPr>
          <w:p w:rsidR="00003445" w:rsidRDefault="00003445">
            <w:pPr>
              <w:pStyle w:val="ConsPlusNormal"/>
            </w:pPr>
            <w:r>
              <w:t>другие препараты для лечения язвенной болезни желудка и двенадцатиперстной кишки и гастроэзофагеальной рефлюксной болезни</w:t>
            </w:r>
          </w:p>
        </w:tc>
        <w:tc>
          <w:tcPr>
            <w:tcW w:w="3345" w:type="dxa"/>
          </w:tcPr>
          <w:p w:rsidR="00003445" w:rsidRDefault="00003445">
            <w:pPr>
              <w:pStyle w:val="ConsPlusNormal"/>
            </w:pPr>
            <w:r>
              <w:t xml:space="preserve">висмута трикалия дицитрат </w:t>
            </w:r>
            <w:hyperlink w:anchor="P18484">
              <w:r>
                <w:rPr>
                  <w:color w:val="0000FF"/>
                </w:rPr>
                <w:t>&lt;*&gt;</w:t>
              </w:r>
            </w:hyperlink>
          </w:p>
        </w:tc>
        <w:tc>
          <w:tcPr>
            <w:tcW w:w="2551" w:type="dxa"/>
          </w:tcPr>
          <w:p w:rsidR="00003445" w:rsidRDefault="00003445">
            <w:pPr>
              <w:pStyle w:val="ConsPlusNormal"/>
            </w:pPr>
            <w:r>
              <w:t>таблетки, покрытые пленочной оболочкой</w:t>
            </w:r>
          </w:p>
        </w:tc>
      </w:tr>
      <w:tr w:rsidR="00003445">
        <w:tc>
          <w:tcPr>
            <w:tcW w:w="1020" w:type="dxa"/>
          </w:tcPr>
          <w:p w:rsidR="00003445" w:rsidRDefault="00003445">
            <w:pPr>
              <w:pStyle w:val="ConsPlusNormal"/>
              <w:jc w:val="center"/>
            </w:pPr>
            <w:r>
              <w:t>A03</w:t>
            </w:r>
          </w:p>
        </w:tc>
        <w:tc>
          <w:tcPr>
            <w:tcW w:w="2891" w:type="dxa"/>
          </w:tcPr>
          <w:p w:rsidR="00003445" w:rsidRDefault="00003445">
            <w:pPr>
              <w:pStyle w:val="ConsPlusNormal"/>
            </w:pPr>
            <w:r>
              <w:t>препараты для лечения функциональных нарушений желудочно-кишечного тракта</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A03A</w:t>
            </w:r>
          </w:p>
        </w:tc>
        <w:tc>
          <w:tcPr>
            <w:tcW w:w="2891" w:type="dxa"/>
          </w:tcPr>
          <w:p w:rsidR="00003445" w:rsidRDefault="00003445">
            <w:pPr>
              <w:pStyle w:val="ConsPlusNormal"/>
            </w:pPr>
            <w:r>
              <w:t>препараты для лечения функциональных нарушений желудочно-кишечного тракта</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A03AA</w:t>
            </w:r>
          </w:p>
        </w:tc>
        <w:tc>
          <w:tcPr>
            <w:tcW w:w="2891" w:type="dxa"/>
            <w:vMerge w:val="restart"/>
          </w:tcPr>
          <w:p w:rsidR="00003445" w:rsidRDefault="00003445">
            <w:pPr>
              <w:pStyle w:val="ConsPlusNormal"/>
            </w:pPr>
            <w:r>
              <w:t>синтетические антихолинергические средства, эфиры с третичной аминогруппой</w:t>
            </w:r>
          </w:p>
        </w:tc>
        <w:tc>
          <w:tcPr>
            <w:tcW w:w="3345" w:type="dxa"/>
            <w:vMerge w:val="restart"/>
          </w:tcPr>
          <w:p w:rsidR="00003445" w:rsidRDefault="00003445">
            <w:pPr>
              <w:pStyle w:val="ConsPlusNormal"/>
            </w:pPr>
            <w:r>
              <w:t xml:space="preserve">мебеверин </w:t>
            </w:r>
            <w:hyperlink w:anchor="P18484">
              <w:r>
                <w:rPr>
                  <w:color w:val="0000FF"/>
                </w:rPr>
                <w:t>&lt;*&gt;</w:t>
              </w:r>
            </w:hyperlink>
          </w:p>
        </w:tc>
        <w:tc>
          <w:tcPr>
            <w:tcW w:w="2551" w:type="dxa"/>
          </w:tcPr>
          <w:p w:rsidR="00003445" w:rsidRDefault="00003445">
            <w:pPr>
              <w:pStyle w:val="ConsPlusNormal"/>
            </w:pPr>
            <w:r>
              <w:t>капсулы пролонгированного действия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с пролонгированным высвобождением,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платифиллин</w:t>
            </w:r>
          </w:p>
        </w:tc>
        <w:tc>
          <w:tcPr>
            <w:tcW w:w="2551" w:type="dxa"/>
          </w:tcPr>
          <w:p w:rsidR="00003445" w:rsidRDefault="00003445">
            <w:pPr>
              <w:pStyle w:val="ConsPlusNormal"/>
            </w:pPr>
            <w:r>
              <w:t>раствор для подкожного введения</w:t>
            </w:r>
          </w:p>
        </w:tc>
      </w:tr>
      <w:tr w:rsidR="00003445">
        <w:tc>
          <w:tcPr>
            <w:tcW w:w="1020" w:type="dxa"/>
            <w:vMerge w:val="restart"/>
          </w:tcPr>
          <w:p w:rsidR="00003445" w:rsidRDefault="00003445">
            <w:pPr>
              <w:pStyle w:val="ConsPlusNormal"/>
              <w:jc w:val="center"/>
            </w:pPr>
            <w:r>
              <w:t>A03AD</w:t>
            </w:r>
          </w:p>
        </w:tc>
        <w:tc>
          <w:tcPr>
            <w:tcW w:w="2891" w:type="dxa"/>
            <w:vMerge w:val="restart"/>
          </w:tcPr>
          <w:p w:rsidR="00003445" w:rsidRDefault="00003445">
            <w:pPr>
              <w:pStyle w:val="ConsPlusNormal"/>
            </w:pPr>
            <w:r>
              <w:t>папаверин и его производные</w:t>
            </w:r>
          </w:p>
        </w:tc>
        <w:tc>
          <w:tcPr>
            <w:tcW w:w="3345" w:type="dxa"/>
            <w:vMerge w:val="restart"/>
          </w:tcPr>
          <w:p w:rsidR="00003445" w:rsidRDefault="00003445">
            <w:pPr>
              <w:pStyle w:val="ConsPlusNormal"/>
            </w:pPr>
            <w:r>
              <w:t xml:space="preserve">дротаверин </w:t>
            </w:r>
            <w:hyperlink w:anchor="P18484">
              <w:r>
                <w:rPr>
                  <w:color w:val="0000FF"/>
                </w:rPr>
                <w:t>&lt;*&gt;</w:t>
              </w:r>
            </w:hyperlink>
          </w:p>
        </w:tc>
        <w:tc>
          <w:tcPr>
            <w:tcW w:w="2551" w:type="dxa"/>
          </w:tcPr>
          <w:p w:rsidR="00003445" w:rsidRDefault="00003445">
            <w:pPr>
              <w:pStyle w:val="ConsPlusNormal"/>
            </w:pPr>
            <w:r>
              <w:t>раствор для внутривенного и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инъекций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w:t>
            </w:r>
          </w:p>
        </w:tc>
      </w:tr>
      <w:tr w:rsidR="00003445">
        <w:tc>
          <w:tcPr>
            <w:tcW w:w="1020" w:type="dxa"/>
          </w:tcPr>
          <w:p w:rsidR="00003445" w:rsidRDefault="00003445">
            <w:pPr>
              <w:pStyle w:val="ConsPlusNormal"/>
              <w:jc w:val="center"/>
            </w:pPr>
            <w:r>
              <w:t>A03B</w:t>
            </w:r>
          </w:p>
        </w:tc>
        <w:tc>
          <w:tcPr>
            <w:tcW w:w="2891" w:type="dxa"/>
          </w:tcPr>
          <w:p w:rsidR="00003445" w:rsidRDefault="00003445">
            <w:pPr>
              <w:pStyle w:val="ConsPlusNormal"/>
            </w:pPr>
            <w:r>
              <w:t>препараты белладонны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A03BA</w:t>
            </w:r>
          </w:p>
        </w:tc>
        <w:tc>
          <w:tcPr>
            <w:tcW w:w="2891" w:type="dxa"/>
            <w:vMerge w:val="restart"/>
          </w:tcPr>
          <w:p w:rsidR="00003445" w:rsidRDefault="00003445">
            <w:pPr>
              <w:pStyle w:val="ConsPlusNormal"/>
            </w:pPr>
            <w:r>
              <w:t>алкалоиды белладонны, третичные амины</w:t>
            </w:r>
          </w:p>
        </w:tc>
        <w:tc>
          <w:tcPr>
            <w:tcW w:w="3345" w:type="dxa"/>
            <w:vMerge w:val="restart"/>
          </w:tcPr>
          <w:p w:rsidR="00003445" w:rsidRDefault="00003445">
            <w:pPr>
              <w:pStyle w:val="ConsPlusNormal"/>
            </w:pPr>
            <w:r>
              <w:t>атропин</w:t>
            </w:r>
          </w:p>
        </w:tc>
        <w:tc>
          <w:tcPr>
            <w:tcW w:w="2551" w:type="dxa"/>
          </w:tcPr>
          <w:p w:rsidR="00003445" w:rsidRDefault="00003445">
            <w:pPr>
              <w:pStyle w:val="ConsPlusNormal"/>
            </w:pPr>
            <w:r>
              <w:t>капли глазные</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инъекций</w:t>
            </w:r>
          </w:p>
        </w:tc>
      </w:tr>
      <w:tr w:rsidR="00003445">
        <w:tc>
          <w:tcPr>
            <w:tcW w:w="1020" w:type="dxa"/>
          </w:tcPr>
          <w:p w:rsidR="00003445" w:rsidRDefault="00003445">
            <w:pPr>
              <w:pStyle w:val="ConsPlusNormal"/>
              <w:jc w:val="center"/>
            </w:pPr>
            <w:r>
              <w:t>A03F</w:t>
            </w:r>
          </w:p>
        </w:tc>
        <w:tc>
          <w:tcPr>
            <w:tcW w:w="2891" w:type="dxa"/>
          </w:tcPr>
          <w:p w:rsidR="00003445" w:rsidRDefault="00003445">
            <w:pPr>
              <w:pStyle w:val="ConsPlusNormal"/>
            </w:pPr>
            <w:r>
              <w:t>стимуляторы моторики желудочно-кишечного тракта</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A03FA</w:t>
            </w:r>
          </w:p>
        </w:tc>
        <w:tc>
          <w:tcPr>
            <w:tcW w:w="2891" w:type="dxa"/>
            <w:vMerge w:val="restart"/>
          </w:tcPr>
          <w:p w:rsidR="00003445" w:rsidRDefault="00003445">
            <w:pPr>
              <w:pStyle w:val="ConsPlusNormal"/>
            </w:pPr>
            <w:r>
              <w:t>стимуляторы моторики желудочно-кишечного тракта</w:t>
            </w:r>
          </w:p>
        </w:tc>
        <w:tc>
          <w:tcPr>
            <w:tcW w:w="3345" w:type="dxa"/>
            <w:vMerge w:val="restart"/>
          </w:tcPr>
          <w:p w:rsidR="00003445" w:rsidRDefault="00003445">
            <w:pPr>
              <w:pStyle w:val="ConsPlusNormal"/>
            </w:pPr>
            <w:r>
              <w:t>метоклопрамид</w:t>
            </w:r>
          </w:p>
        </w:tc>
        <w:tc>
          <w:tcPr>
            <w:tcW w:w="2551" w:type="dxa"/>
          </w:tcPr>
          <w:p w:rsidR="00003445" w:rsidRDefault="00003445">
            <w:pPr>
              <w:pStyle w:val="ConsPlusNormal"/>
            </w:pPr>
            <w:r>
              <w:t>раствор для внутривенного и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инъекций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приема внутрь</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таблетки </w:t>
            </w:r>
            <w:hyperlink w:anchor="P18484">
              <w:r>
                <w:rPr>
                  <w:color w:val="0000FF"/>
                </w:rPr>
                <w:t>&lt;*&gt;</w:t>
              </w:r>
            </w:hyperlink>
          </w:p>
        </w:tc>
      </w:tr>
      <w:tr w:rsidR="00003445">
        <w:tc>
          <w:tcPr>
            <w:tcW w:w="1020" w:type="dxa"/>
          </w:tcPr>
          <w:p w:rsidR="00003445" w:rsidRDefault="00003445">
            <w:pPr>
              <w:pStyle w:val="ConsPlusNormal"/>
              <w:jc w:val="center"/>
            </w:pPr>
            <w:r>
              <w:lastRenderedPageBreak/>
              <w:t>A04</w:t>
            </w:r>
          </w:p>
        </w:tc>
        <w:tc>
          <w:tcPr>
            <w:tcW w:w="2891" w:type="dxa"/>
          </w:tcPr>
          <w:p w:rsidR="00003445" w:rsidRDefault="00003445">
            <w:pPr>
              <w:pStyle w:val="ConsPlusNormal"/>
            </w:pPr>
            <w:r>
              <w:t>противорвотные препараты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A04A</w:t>
            </w:r>
          </w:p>
        </w:tc>
        <w:tc>
          <w:tcPr>
            <w:tcW w:w="2891" w:type="dxa"/>
          </w:tcPr>
          <w:p w:rsidR="00003445" w:rsidRDefault="00003445">
            <w:pPr>
              <w:pStyle w:val="ConsPlusNormal"/>
            </w:pPr>
            <w:r>
              <w:t>противорвотные препараты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A04AA</w:t>
            </w:r>
          </w:p>
        </w:tc>
        <w:tc>
          <w:tcPr>
            <w:tcW w:w="2891" w:type="dxa"/>
            <w:vMerge w:val="restart"/>
          </w:tcPr>
          <w:p w:rsidR="00003445" w:rsidRDefault="00003445">
            <w:pPr>
              <w:pStyle w:val="ConsPlusNormal"/>
            </w:pPr>
            <w:r>
              <w:t>блокаторы серотониновых 5HT3-рецепторов</w:t>
            </w:r>
          </w:p>
        </w:tc>
        <w:tc>
          <w:tcPr>
            <w:tcW w:w="3345" w:type="dxa"/>
            <w:vMerge w:val="restart"/>
          </w:tcPr>
          <w:p w:rsidR="00003445" w:rsidRDefault="00003445">
            <w:pPr>
              <w:pStyle w:val="ConsPlusNormal"/>
            </w:pPr>
            <w:r>
              <w:t>ондансетрон</w:t>
            </w:r>
          </w:p>
        </w:tc>
        <w:tc>
          <w:tcPr>
            <w:tcW w:w="2551" w:type="dxa"/>
          </w:tcPr>
          <w:p w:rsidR="00003445" w:rsidRDefault="00003445">
            <w:pPr>
              <w:pStyle w:val="ConsPlusNormal"/>
            </w:pPr>
            <w:r>
              <w:t>раствор для внутривенного и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сироп</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суппозитории ректальные</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лиофилизированные</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tcPr>
          <w:p w:rsidR="00003445" w:rsidRDefault="00003445">
            <w:pPr>
              <w:pStyle w:val="ConsPlusNormal"/>
              <w:jc w:val="center"/>
            </w:pPr>
            <w:r>
              <w:t>A05</w:t>
            </w:r>
          </w:p>
        </w:tc>
        <w:tc>
          <w:tcPr>
            <w:tcW w:w="2891" w:type="dxa"/>
          </w:tcPr>
          <w:p w:rsidR="00003445" w:rsidRDefault="00003445">
            <w:pPr>
              <w:pStyle w:val="ConsPlusNormal"/>
            </w:pPr>
            <w:r>
              <w:t>препараты для лечения заболеваний печени и желчевыводящих путей</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A05A</w:t>
            </w:r>
          </w:p>
        </w:tc>
        <w:tc>
          <w:tcPr>
            <w:tcW w:w="2891" w:type="dxa"/>
          </w:tcPr>
          <w:p w:rsidR="00003445" w:rsidRDefault="00003445">
            <w:pPr>
              <w:pStyle w:val="ConsPlusNormal"/>
            </w:pPr>
            <w:r>
              <w:t>препараты для лечения заболеваний желчевыводящих путей</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A05AA</w:t>
            </w:r>
          </w:p>
        </w:tc>
        <w:tc>
          <w:tcPr>
            <w:tcW w:w="2891" w:type="dxa"/>
            <w:vMerge w:val="restart"/>
          </w:tcPr>
          <w:p w:rsidR="00003445" w:rsidRDefault="00003445">
            <w:pPr>
              <w:pStyle w:val="ConsPlusNormal"/>
            </w:pPr>
            <w:r>
              <w:t>препараты желчных кислот</w:t>
            </w:r>
          </w:p>
        </w:tc>
        <w:tc>
          <w:tcPr>
            <w:tcW w:w="3345" w:type="dxa"/>
            <w:vMerge w:val="restart"/>
          </w:tcPr>
          <w:p w:rsidR="00003445" w:rsidRDefault="00003445">
            <w:pPr>
              <w:pStyle w:val="ConsPlusNormal"/>
            </w:pPr>
            <w:r>
              <w:t>урсодезоксихолевая кислота</w:t>
            </w:r>
          </w:p>
        </w:tc>
        <w:tc>
          <w:tcPr>
            <w:tcW w:w="2551" w:type="dxa"/>
          </w:tcPr>
          <w:p w:rsidR="00003445" w:rsidRDefault="00003445">
            <w:pPr>
              <w:pStyle w:val="ConsPlusNormal"/>
            </w:pPr>
            <w:r>
              <w:t xml:space="preserve">капсулы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суспензия для приема внутрь</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таблетки, покрытые </w:t>
            </w:r>
            <w:r>
              <w:lastRenderedPageBreak/>
              <w:t xml:space="preserve">пленочной оболочкой </w:t>
            </w:r>
            <w:hyperlink w:anchor="P18484">
              <w:r>
                <w:rPr>
                  <w:color w:val="0000FF"/>
                </w:rPr>
                <w:t>&lt;*&gt;</w:t>
              </w:r>
            </w:hyperlink>
          </w:p>
        </w:tc>
      </w:tr>
      <w:tr w:rsidR="00003445">
        <w:tc>
          <w:tcPr>
            <w:tcW w:w="1020" w:type="dxa"/>
          </w:tcPr>
          <w:p w:rsidR="00003445" w:rsidRDefault="00003445">
            <w:pPr>
              <w:pStyle w:val="ConsPlusNormal"/>
              <w:jc w:val="center"/>
            </w:pPr>
            <w:r>
              <w:lastRenderedPageBreak/>
              <w:t>A05B</w:t>
            </w:r>
          </w:p>
        </w:tc>
        <w:tc>
          <w:tcPr>
            <w:tcW w:w="2891" w:type="dxa"/>
          </w:tcPr>
          <w:p w:rsidR="00003445" w:rsidRDefault="00003445">
            <w:pPr>
              <w:pStyle w:val="ConsPlusNormal"/>
            </w:pPr>
            <w:r>
              <w:t>препараты для лечения заболеваний печени, липотропные средства</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A05BA</w:t>
            </w:r>
          </w:p>
        </w:tc>
        <w:tc>
          <w:tcPr>
            <w:tcW w:w="2891" w:type="dxa"/>
            <w:vMerge w:val="restart"/>
          </w:tcPr>
          <w:p w:rsidR="00003445" w:rsidRDefault="00003445">
            <w:pPr>
              <w:pStyle w:val="ConsPlusNormal"/>
            </w:pPr>
            <w:r>
              <w:t>препараты для лечения заболеваний печени</w:t>
            </w:r>
          </w:p>
        </w:tc>
        <w:tc>
          <w:tcPr>
            <w:tcW w:w="3345" w:type="dxa"/>
            <w:vMerge w:val="restart"/>
          </w:tcPr>
          <w:p w:rsidR="00003445" w:rsidRDefault="00003445">
            <w:pPr>
              <w:pStyle w:val="ConsPlusNormal"/>
            </w:pPr>
            <w:r>
              <w:t xml:space="preserve">фосфолипиды + глицирризиновая кислота </w:t>
            </w:r>
            <w:hyperlink w:anchor="P18484">
              <w:r>
                <w:rPr>
                  <w:color w:val="0000FF"/>
                </w:rPr>
                <w:t>&lt;*&gt;</w:t>
              </w:r>
            </w:hyperlink>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лиофилизат для приготовления раствора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 xml:space="preserve">янтарная кислота + меглумин + инозин + метионин + никотинамид </w:t>
            </w:r>
            <w:hyperlink w:anchor="P18485">
              <w:r>
                <w:rPr>
                  <w:color w:val="0000FF"/>
                </w:rPr>
                <w:t>&lt;**&gt;</w:t>
              </w:r>
            </w:hyperlink>
          </w:p>
        </w:tc>
        <w:tc>
          <w:tcPr>
            <w:tcW w:w="2551" w:type="dxa"/>
          </w:tcPr>
          <w:p w:rsidR="00003445" w:rsidRDefault="00003445">
            <w:pPr>
              <w:pStyle w:val="ConsPlusNormal"/>
            </w:pPr>
            <w:r>
              <w:t>раствор для инфузий</w:t>
            </w:r>
          </w:p>
        </w:tc>
      </w:tr>
      <w:tr w:rsidR="00003445">
        <w:tc>
          <w:tcPr>
            <w:tcW w:w="1020" w:type="dxa"/>
          </w:tcPr>
          <w:p w:rsidR="00003445" w:rsidRDefault="00003445">
            <w:pPr>
              <w:pStyle w:val="ConsPlusNormal"/>
              <w:jc w:val="center"/>
            </w:pPr>
            <w:r>
              <w:t>A06</w:t>
            </w:r>
          </w:p>
        </w:tc>
        <w:tc>
          <w:tcPr>
            <w:tcW w:w="2891" w:type="dxa"/>
          </w:tcPr>
          <w:p w:rsidR="00003445" w:rsidRDefault="00003445">
            <w:pPr>
              <w:pStyle w:val="ConsPlusNormal"/>
            </w:pPr>
            <w:r>
              <w:t>слабительные средства</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A06A</w:t>
            </w:r>
          </w:p>
        </w:tc>
        <w:tc>
          <w:tcPr>
            <w:tcW w:w="2891" w:type="dxa"/>
          </w:tcPr>
          <w:p w:rsidR="00003445" w:rsidRDefault="00003445">
            <w:pPr>
              <w:pStyle w:val="ConsPlusNormal"/>
            </w:pPr>
            <w:r>
              <w:t>слабительные средства</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A06AB</w:t>
            </w:r>
          </w:p>
        </w:tc>
        <w:tc>
          <w:tcPr>
            <w:tcW w:w="2891" w:type="dxa"/>
            <w:vMerge w:val="restart"/>
          </w:tcPr>
          <w:p w:rsidR="00003445" w:rsidRDefault="00003445">
            <w:pPr>
              <w:pStyle w:val="ConsPlusNormal"/>
            </w:pPr>
            <w:r>
              <w:t xml:space="preserve">контактные слабительные средства </w:t>
            </w:r>
            <w:hyperlink w:anchor="P18484">
              <w:r>
                <w:rPr>
                  <w:color w:val="0000FF"/>
                </w:rPr>
                <w:t>&lt;*&gt;</w:t>
              </w:r>
            </w:hyperlink>
          </w:p>
        </w:tc>
        <w:tc>
          <w:tcPr>
            <w:tcW w:w="3345" w:type="dxa"/>
            <w:vMerge w:val="restart"/>
          </w:tcPr>
          <w:p w:rsidR="00003445" w:rsidRDefault="00003445">
            <w:pPr>
              <w:pStyle w:val="ConsPlusNormal"/>
            </w:pPr>
            <w:r>
              <w:t>бисакодил</w:t>
            </w:r>
          </w:p>
        </w:tc>
        <w:tc>
          <w:tcPr>
            <w:tcW w:w="2551" w:type="dxa"/>
          </w:tcPr>
          <w:p w:rsidR="00003445" w:rsidRDefault="00003445">
            <w:pPr>
              <w:pStyle w:val="ConsPlusNormal"/>
            </w:pPr>
            <w:r>
              <w:t>суппозитории ректальные</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кишечнорастворимой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кишечнорастворимой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сеннозиды A и B</w:t>
            </w:r>
          </w:p>
        </w:tc>
        <w:tc>
          <w:tcPr>
            <w:tcW w:w="2551" w:type="dxa"/>
          </w:tcPr>
          <w:p w:rsidR="00003445" w:rsidRDefault="00003445">
            <w:pPr>
              <w:pStyle w:val="ConsPlusNormal"/>
            </w:pPr>
            <w:r>
              <w:t>таблетки</w:t>
            </w:r>
          </w:p>
        </w:tc>
      </w:tr>
      <w:tr w:rsidR="00003445">
        <w:tc>
          <w:tcPr>
            <w:tcW w:w="1020" w:type="dxa"/>
            <w:vMerge w:val="restart"/>
          </w:tcPr>
          <w:p w:rsidR="00003445" w:rsidRDefault="00003445">
            <w:pPr>
              <w:pStyle w:val="ConsPlusNormal"/>
              <w:jc w:val="center"/>
            </w:pPr>
            <w:r>
              <w:t>A06AD</w:t>
            </w:r>
          </w:p>
        </w:tc>
        <w:tc>
          <w:tcPr>
            <w:tcW w:w="2891" w:type="dxa"/>
            <w:vMerge w:val="restart"/>
          </w:tcPr>
          <w:p w:rsidR="00003445" w:rsidRDefault="00003445">
            <w:pPr>
              <w:pStyle w:val="ConsPlusNormal"/>
            </w:pPr>
            <w:r>
              <w:t>осмотические слабительные средства</w:t>
            </w:r>
          </w:p>
        </w:tc>
        <w:tc>
          <w:tcPr>
            <w:tcW w:w="3345" w:type="dxa"/>
          </w:tcPr>
          <w:p w:rsidR="00003445" w:rsidRDefault="00003445">
            <w:pPr>
              <w:pStyle w:val="ConsPlusNormal"/>
            </w:pPr>
            <w:r>
              <w:t xml:space="preserve">лактулоза </w:t>
            </w:r>
            <w:hyperlink w:anchor="P18484">
              <w:r>
                <w:rPr>
                  <w:color w:val="0000FF"/>
                </w:rPr>
                <w:t>&lt;*&gt;</w:t>
              </w:r>
            </w:hyperlink>
          </w:p>
        </w:tc>
        <w:tc>
          <w:tcPr>
            <w:tcW w:w="2551" w:type="dxa"/>
          </w:tcPr>
          <w:p w:rsidR="00003445" w:rsidRDefault="00003445">
            <w:pPr>
              <w:pStyle w:val="ConsPlusNormal"/>
            </w:pPr>
            <w:r>
              <w:t>сироп</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макрогол</w:t>
            </w:r>
          </w:p>
        </w:tc>
        <w:tc>
          <w:tcPr>
            <w:tcW w:w="2551" w:type="dxa"/>
          </w:tcPr>
          <w:p w:rsidR="00003445" w:rsidRDefault="00003445">
            <w:pPr>
              <w:pStyle w:val="ConsPlusNormal"/>
            </w:pPr>
            <w:r>
              <w:t>порошок для приготовления раствора для приема внутрь</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порошок для приготовления раствора для приема внутрь (для детей)</w:t>
            </w:r>
          </w:p>
        </w:tc>
      </w:tr>
      <w:tr w:rsidR="00003445">
        <w:tc>
          <w:tcPr>
            <w:tcW w:w="1020" w:type="dxa"/>
          </w:tcPr>
          <w:p w:rsidR="00003445" w:rsidRDefault="00003445">
            <w:pPr>
              <w:pStyle w:val="ConsPlusNormal"/>
              <w:jc w:val="center"/>
            </w:pPr>
            <w:r>
              <w:t>A07</w:t>
            </w:r>
          </w:p>
        </w:tc>
        <w:tc>
          <w:tcPr>
            <w:tcW w:w="2891" w:type="dxa"/>
          </w:tcPr>
          <w:p w:rsidR="00003445" w:rsidRDefault="00003445">
            <w:pPr>
              <w:pStyle w:val="ConsPlusNormal"/>
            </w:pPr>
            <w:r>
              <w:t>противодиарейные, кишечные противовоспалительные и противомикробные препараты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A07B</w:t>
            </w:r>
          </w:p>
        </w:tc>
        <w:tc>
          <w:tcPr>
            <w:tcW w:w="2891" w:type="dxa"/>
          </w:tcPr>
          <w:p w:rsidR="00003445" w:rsidRDefault="00003445">
            <w:pPr>
              <w:pStyle w:val="ConsPlusNormal"/>
            </w:pPr>
            <w:r>
              <w:t>адсорбирующие кишечные препараты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A07BC</w:t>
            </w:r>
          </w:p>
        </w:tc>
        <w:tc>
          <w:tcPr>
            <w:tcW w:w="2891" w:type="dxa"/>
            <w:vMerge w:val="restart"/>
          </w:tcPr>
          <w:p w:rsidR="00003445" w:rsidRDefault="00003445">
            <w:pPr>
              <w:pStyle w:val="ConsPlusNormal"/>
            </w:pPr>
            <w:r>
              <w:t>другие адсорбирующие кишечные препараты</w:t>
            </w:r>
          </w:p>
        </w:tc>
        <w:tc>
          <w:tcPr>
            <w:tcW w:w="3345" w:type="dxa"/>
            <w:vMerge w:val="restart"/>
          </w:tcPr>
          <w:p w:rsidR="00003445" w:rsidRDefault="00003445">
            <w:pPr>
              <w:pStyle w:val="ConsPlusNormal"/>
            </w:pPr>
            <w:r>
              <w:t xml:space="preserve">смектит диоктаэдрический </w:t>
            </w:r>
            <w:hyperlink w:anchor="P18484">
              <w:r>
                <w:rPr>
                  <w:color w:val="0000FF"/>
                </w:rPr>
                <w:t>&lt;*&gt;</w:t>
              </w:r>
            </w:hyperlink>
          </w:p>
        </w:tc>
        <w:tc>
          <w:tcPr>
            <w:tcW w:w="2551" w:type="dxa"/>
          </w:tcPr>
          <w:p w:rsidR="00003445" w:rsidRDefault="00003445">
            <w:pPr>
              <w:pStyle w:val="ConsPlusNormal"/>
            </w:pPr>
            <w:r>
              <w:t>порошок для приготовления суспензии для приема внутрь</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суспензия для приема внутрь</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диспергируемые</w:t>
            </w:r>
          </w:p>
        </w:tc>
      </w:tr>
      <w:tr w:rsidR="00003445">
        <w:tc>
          <w:tcPr>
            <w:tcW w:w="1020" w:type="dxa"/>
          </w:tcPr>
          <w:p w:rsidR="00003445" w:rsidRDefault="00003445">
            <w:pPr>
              <w:pStyle w:val="ConsPlusNormal"/>
              <w:jc w:val="center"/>
            </w:pPr>
            <w:r>
              <w:t>A07D</w:t>
            </w:r>
          </w:p>
        </w:tc>
        <w:tc>
          <w:tcPr>
            <w:tcW w:w="2891" w:type="dxa"/>
          </w:tcPr>
          <w:p w:rsidR="00003445" w:rsidRDefault="00003445">
            <w:pPr>
              <w:pStyle w:val="ConsPlusNormal"/>
            </w:pPr>
            <w:r>
              <w:t>препараты, снижающие моторику желудочно-кишечного тракта</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lastRenderedPageBreak/>
              <w:t>A07DA</w:t>
            </w:r>
          </w:p>
        </w:tc>
        <w:tc>
          <w:tcPr>
            <w:tcW w:w="2891" w:type="dxa"/>
            <w:vMerge w:val="restart"/>
          </w:tcPr>
          <w:p w:rsidR="00003445" w:rsidRDefault="00003445">
            <w:pPr>
              <w:pStyle w:val="ConsPlusNormal"/>
            </w:pPr>
            <w:r>
              <w:t>препараты, снижающие моторику желудочно-кишечного тракта</w:t>
            </w:r>
          </w:p>
        </w:tc>
        <w:tc>
          <w:tcPr>
            <w:tcW w:w="3345" w:type="dxa"/>
            <w:vMerge w:val="restart"/>
          </w:tcPr>
          <w:p w:rsidR="00003445" w:rsidRDefault="00003445">
            <w:pPr>
              <w:pStyle w:val="ConsPlusNormal"/>
            </w:pPr>
            <w:r>
              <w:t xml:space="preserve">лоперамид </w:t>
            </w:r>
            <w:hyperlink w:anchor="P18484">
              <w:r>
                <w:rPr>
                  <w:color w:val="0000FF"/>
                </w:rPr>
                <w:t>&lt;*&gt;</w:t>
              </w:r>
            </w:hyperlink>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жевательные</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таблетки-лиофилизат</w:t>
            </w:r>
          </w:p>
        </w:tc>
      </w:tr>
      <w:tr w:rsidR="00003445">
        <w:tc>
          <w:tcPr>
            <w:tcW w:w="1020" w:type="dxa"/>
          </w:tcPr>
          <w:p w:rsidR="00003445" w:rsidRDefault="00003445">
            <w:pPr>
              <w:pStyle w:val="ConsPlusNormal"/>
              <w:jc w:val="center"/>
            </w:pPr>
            <w:r>
              <w:t>A07E</w:t>
            </w:r>
          </w:p>
        </w:tc>
        <w:tc>
          <w:tcPr>
            <w:tcW w:w="2891" w:type="dxa"/>
          </w:tcPr>
          <w:p w:rsidR="00003445" w:rsidRDefault="00003445">
            <w:pPr>
              <w:pStyle w:val="ConsPlusNormal"/>
            </w:pPr>
            <w:r>
              <w:t>кишечные противовоспалительные препараты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A07EC</w:t>
            </w:r>
          </w:p>
        </w:tc>
        <w:tc>
          <w:tcPr>
            <w:tcW w:w="2891" w:type="dxa"/>
            <w:vMerge w:val="restart"/>
          </w:tcPr>
          <w:p w:rsidR="00003445" w:rsidRDefault="00003445">
            <w:pPr>
              <w:pStyle w:val="ConsPlusNormal"/>
            </w:pPr>
            <w:r>
              <w:t>аминосалициловая кислота и аналогичные препараты</w:t>
            </w:r>
          </w:p>
        </w:tc>
        <w:tc>
          <w:tcPr>
            <w:tcW w:w="3345" w:type="dxa"/>
            <w:vMerge w:val="restart"/>
          </w:tcPr>
          <w:p w:rsidR="00003445" w:rsidRDefault="00003445">
            <w:pPr>
              <w:pStyle w:val="ConsPlusNormal"/>
            </w:pPr>
            <w:r>
              <w:t>месалазин</w:t>
            </w:r>
          </w:p>
        </w:tc>
        <w:tc>
          <w:tcPr>
            <w:tcW w:w="2551" w:type="dxa"/>
          </w:tcPr>
          <w:p w:rsidR="00003445" w:rsidRDefault="00003445">
            <w:pPr>
              <w:pStyle w:val="ConsPlusNormal"/>
            </w:pPr>
            <w:r>
              <w:t>суппозитории ректальные</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суспензия ректальная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кишечнорастворимые с пролонгированным высвобождением,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кишечнорастворимой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кишечнорастворимые,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кишечнорастворимой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пролонгированного действия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с пролонгированным высвобождением</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гранулы кишечнорастворимые с пролонгированным высвобождением, покрытые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гранулы с пролонгированным высвобождением для приема внутрь</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гранулы с пролонгированным высвобождением для приема внутрь </w:t>
            </w:r>
            <w:hyperlink w:anchor="P18485">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 xml:space="preserve">сульфасалазин </w:t>
            </w:r>
            <w:hyperlink w:anchor="P18484">
              <w:r>
                <w:rPr>
                  <w:color w:val="0000FF"/>
                </w:rPr>
                <w:t>&lt;*&gt;</w:t>
              </w:r>
            </w:hyperlink>
          </w:p>
        </w:tc>
        <w:tc>
          <w:tcPr>
            <w:tcW w:w="2551" w:type="dxa"/>
          </w:tcPr>
          <w:p w:rsidR="00003445" w:rsidRDefault="00003445">
            <w:pPr>
              <w:pStyle w:val="ConsPlusNormal"/>
            </w:pPr>
            <w:r>
              <w:t>таблетки кишечнорастворимые,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tcPr>
          <w:p w:rsidR="00003445" w:rsidRDefault="00003445">
            <w:pPr>
              <w:pStyle w:val="ConsPlusNormal"/>
              <w:jc w:val="center"/>
            </w:pPr>
            <w:r>
              <w:t>A07F</w:t>
            </w:r>
          </w:p>
        </w:tc>
        <w:tc>
          <w:tcPr>
            <w:tcW w:w="2891" w:type="dxa"/>
          </w:tcPr>
          <w:p w:rsidR="00003445" w:rsidRDefault="00003445">
            <w:pPr>
              <w:pStyle w:val="ConsPlusNormal"/>
            </w:pPr>
            <w:r>
              <w:t>противодиарейные микроорганизмы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lastRenderedPageBreak/>
              <w:t>A07FA</w:t>
            </w:r>
          </w:p>
        </w:tc>
        <w:tc>
          <w:tcPr>
            <w:tcW w:w="2891" w:type="dxa"/>
            <w:vMerge w:val="restart"/>
          </w:tcPr>
          <w:p w:rsidR="00003445" w:rsidRDefault="00003445">
            <w:pPr>
              <w:pStyle w:val="ConsPlusNormal"/>
            </w:pPr>
            <w:r>
              <w:t>противодиарейные микроорганизмы</w:t>
            </w:r>
          </w:p>
        </w:tc>
        <w:tc>
          <w:tcPr>
            <w:tcW w:w="3345" w:type="dxa"/>
            <w:vMerge w:val="restart"/>
          </w:tcPr>
          <w:p w:rsidR="00003445" w:rsidRDefault="00003445">
            <w:pPr>
              <w:pStyle w:val="ConsPlusNormal"/>
            </w:pPr>
            <w:r>
              <w:t>бифидобактерии бифидум</w:t>
            </w:r>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лиофилизат для приготовления раствора для приема внутрь и местного применения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лиофилизат для приготовления суспензии для приема внутрь и местного применения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порошок для приема внутрь</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порошок для приема внутрь и местного применения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суппозитории вагинальные и ректальные</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пробиотик из бифидобактерий бифидум однокомпонентный сорбированный</w:t>
            </w:r>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порошок для приема внутрь</w:t>
            </w:r>
          </w:p>
        </w:tc>
      </w:tr>
      <w:tr w:rsidR="00003445">
        <w:tc>
          <w:tcPr>
            <w:tcW w:w="1020" w:type="dxa"/>
          </w:tcPr>
          <w:p w:rsidR="00003445" w:rsidRDefault="00003445">
            <w:pPr>
              <w:pStyle w:val="ConsPlusNormal"/>
              <w:jc w:val="center"/>
            </w:pPr>
            <w:r>
              <w:t>A09</w:t>
            </w:r>
          </w:p>
        </w:tc>
        <w:tc>
          <w:tcPr>
            <w:tcW w:w="2891" w:type="dxa"/>
          </w:tcPr>
          <w:p w:rsidR="00003445" w:rsidRDefault="00003445">
            <w:pPr>
              <w:pStyle w:val="ConsPlusNormal"/>
            </w:pPr>
            <w:r>
              <w:t>препараты, способствующие пищеварению, включая ферментные препараты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A09A</w:t>
            </w:r>
          </w:p>
        </w:tc>
        <w:tc>
          <w:tcPr>
            <w:tcW w:w="2891" w:type="dxa"/>
          </w:tcPr>
          <w:p w:rsidR="00003445" w:rsidRDefault="00003445">
            <w:pPr>
              <w:pStyle w:val="ConsPlusNormal"/>
            </w:pPr>
            <w:r>
              <w:t xml:space="preserve">препараты, способствующие пищеварению, включая </w:t>
            </w:r>
            <w:r>
              <w:lastRenderedPageBreak/>
              <w:t>ферментные препараты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lastRenderedPageBreak/>
              <w:t>A09AA</w:t>
            </w:r>
          </w:p>
        </w:tc>
        <w:tc>
          <w:tcPr>
            <w:tcW w:w="2891" w:type="dxa"/>
            <w:vMerge w:val="restart"/>
          </w:tcPr>
          <w:p w:rsidR="00003445" w:rsidRDefault="00003445">
            <w:pPr>
              <w:pStyle w:val="ConsPlusNormal"/>
            </w:pPr>
            <w:r>
              <w:t>ферментные препараты</w:t>
            </w:r>
          </w:p>
        </w:tc>
        <w:tc>
          <w:tcPr>
            <w:tcW w:w="3345" w:type="dxa"/>
            <w:vMerge w:val="restart"/>
          </w:tcPr>
          <w:p w:rsidR="00003445" w:rsidRDefault="00003445">
            <w:pPr>
              <w:pStyle w:val="ConsPlusNormal"/>
            </w:pPr>
            <w:r>
              <w:t xml:space="preserve">панкреатин </w:t>
            </w:r>
            <w:hyperlink w:anchor="P18484">
              <w:r>
                <w:rPr>
                  <w:color w:val="0000FF"/>
                </w:rPr>
                <w:t>&lt;*&gt;</w:t>
              </w:r>
            </w:hyperlink>
          </w:p>
        </w:tc>
        <w:tc>
          <w:tcPr>
            <w:tcW w:w="2551" w:type="dxa"/>
          </w:tcPr>
          <w:p w:rsidR="00003445" w:rsidRDefault="00003445">
            <w:pPr>
              <w:pStyle w:val="ConsPlusNormal"/>
            </w:pPr>
            <w:r>
              <w:t>гранулы кишечнорастворимые</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капсулы кишечнорастворимые</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кишечнорастворимой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кишечнорастворимые, покрытые пленочной оболочкой</w:t>
            </w:r>
          </w:p>
        </w:tc>
      </w:tr>
      <w:tr w:rsidR="00003445">
        <w:tc>
          <w:tcPr>
            <w:tcW w:w="1020" w:type="dxa"/>
          </w:tcPr>
          <w:p w:rsidR="00003445" w:rsidRDefault="00003445">
            <w:pPr>
              <w:pStyle w:val="ConsPlusNormal"/>
              <w:jc w:val="center"/>
            </w:pPr>
            <w:r>
              <w:t>A10</w:t>
            </w:r>
          </w:p>
        </w:tc>
        <w:tc>
          <w:tcPr>
            <w:tcW w:w="2891" w:type="dxa"/>
          </w:tcPr>
          <w:p w:rsidR="00003445" w:rsidRDefault="00003445">
            <w:pPr>
              <w:pStyle w:val="ConsPlusNormal"/>
            </w:pPr>
            <w:r>
              <w:t>препараты для лечения сахарного диабета</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A10A</w:t>
            </w:r>
          </w:p>
        </w:tc>
        <w:tc>
          <w:tcPr>
            <w:tcW w:w="2891" w:type="dxa"/>
          </w:tcPr>
          <w:p w:rsidR="00003445" w:rsidRDefault="00003445">
            <w:pPr>
              <w:pStyle w:val="ConsPlusNormal"/>
            </w:pPr>
            <w:r>
              <w:t>инсулины и их аналоги</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A10AB</w:t>
            </w:r>
          </w:p>
        </w:tc>
        <w:tc>
          <w:tcPr>
            <w:tcW w:w="2891" w:type="dxa"/>
            <w:vMerge w:val="restart"/>
          </w:tcPr>
          <w:p w:rsidR="00003445" w:rsidRDefault="00003445">
            <w:pPr>
              <w:pStyle w:val="ConsPlusNormal"/>
            </w:pPr>
            <w:r>
              <w:t>инсулины короткого действия и их аналоги для инъекционного введения</w:t>
            </w:r>
          </w:p>
        </w:tc>
        <w:tc>
          <w:tcPr>
            <w:tcW w:w="3345" w:type="dxa"/>
          </w:tcPr>
          <w:p w:rsidR="00003445" w:rsidRDefault="00003445">
            <w:pPr>
              <w:pStyle w:val="ConsPlusNormal"/>
            </w:pPr>
            <w:r>
              <w:t>инсулин аспарт</w:t>
            </w:r>
          </w:p>
        </w:tc>
        <w:tc>
          <w:tcPr>
            <w:tcW w:w="2551" w:type="dxa"/>
          </w:tcPr>
          <w:p w:rsidR="00003445" w:rsidRDefault="00003445">
            <w:pPr>
              <w:pStyle w:val="ConsPlusNormal"/>
            </w:pPr>
            <w:r>
              <w:t>раствор для подкожного и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инсулин глулизин</w:t>
            </w:r>
          </w:p>
        </w:tc>
        <w:tc>
          <w:tcPr>
            <w:tcW w:w="2551" w:type="dxa"/>
          </w:tcPr>
          <w:p w:rsidR="00003445" w:rsidRDefault="00003445">
            <w:pPr>
              <w:pStyle w:val="ConsPlusNormal"/>
            </w:pPr>
            <w:r>
              <w:t>раствор для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инсулин лизпро</w:t>
            </w:r>
          </w:p>
        </w:tc>
        <w:tc>
          <w:tcPr>
            <w:tcW w:w="2551" w:type="dxa"/>
          </w:tcPr>
          <w:p w:rsidR="00003445" w:rsidRDefault="00003445">
            <w:pPr>
              <w:pStyle w:val="ConsPlusNormal"/>
            </w:pPr>
            <w:r>
              <w:t xml:space="preserve">раствор для внутривенного и </w:t>
            </w:r>
            <w:r>
              <w:lastRenderedPageBreak/>
              <w:t>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инсулин растворимый (человеческий генно-инженерный)</w:t>
            </w:r>
          </w:p>
        </w:tc>
        <w:tc>
          <w:tcPr>
            <w:tcW w:w="2551" w:type="dxa"/>
          </w:tcPr>
          <w:p w:rsidR="00003445" w:rsidRDefault="00003445">
            <w:pPr>
              <w:pStyle w:val="ConsPlusNormal"/>
            </w:pPr>
            <w:r>
              <w:t>раствор для инъекций</w:t>
            </w:r>
          </w:p>
        </w:tc>
      </w:tr>
      <w:tr w:rsidR="00003445">
        <w:tc>
          <w:tcPr>
            <w:tcW w:w="1020" w:type="dxa"/>
          </w:tcPr>
          <w:p w:rsidR="00003445" w:rsidRDefault="00003445">
            <w:pPr>
              <w:pStyle w:val="ConsPlusNormal"/>
              <w:jc w:val="center"/>
            </w:pPr>
            <w:r>
              <w:t>A10AC</w:t>
            </w:r>
          </w:p>
        </w:tc>
        <w:tc>
          <w:tcPr>
            <w:tcW w:w="2891" w:type="dxa"/>
          </w:tcPr>
          <w:p w:rsidR="00003445" w:rsidRDefault="00003445">
            <w:pPr>
              <w:pStyle w:val="ConsPlusNormal"/>
            </w:pPr>
            <w:r>
              <w:t>инсулины средней продолжительности действия и их аналоги для инъекционного введения</w:t>
            </w:r>
          </w:p>
        </w:tc>
        <w:tc>
          <w:tcPr>
            <w:tcW w:w="3345" w:type="dxa"/>
          </w:tcPr>
          <w:p w:rsidR="00003445" w:rsidRDefault="00003445">
            <w:pPr>
              <w:pStyle w:val="ConsPlusNormal"/>
            </w:pPr>
            <w:r>
              <w:t>инсулин-изофан (человеческий генно-инженерный)</w:t>
            </w:r>
          </w:p>
        </w:tc>
        <w:tc>
          <w:tcPr>
            <w:tcW w:w="2551" w:type="dxa"/>
          </w:tcPr>
          <w:p w:rsidR="00003445" w:rsidRDefault="00003445">
            <w:pPr>
              <w:pStyle w:val="ConsPlusNormal"/>
            </w:pPr>
            <w:r>
              <w:t>суспензия для подкожного введения</w:t>
            </w:r>
          </w:p>
        </w:tc>
      </w:tr>
      <w:tr w:rsidR="00003445">
        <w:tc>
          <w:tcPr>
            <w:tcW w:w="1020" w:type="dxa"/>
            <w:vMerge w:val="restart"/>
          </w:tcPr>
          <w:p w:rsidR="00003445" w:rsidRDefault="00003445">
            <w:pPr>
              <w:pStyle w:val="ConsPlusNormal"/>
              <w:jc w:val="center"/>
            </w:pPr>
            <w:r>
              <w:t>A10AD</w:t>
            </w:r>
          </w:p>
        </w:tc>
        <w:tc>
          <w:tcPr>
            <w:tcW w:w="2891" w:type="dxa"/>
            <w:vMerge w:val="restart"/>
          </w:tcPr>
          <w:p w:rsidR="00003445" w:rsidRDefault="00003445">
            <w:pPr>
              <w:pStyle w:val="ConsPlusNormal"/>
            </w:pPr>
            <w: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3345" w:type="dxa"/>
          </w:tcPr>
          <w:p w:rsidR="00003445" w:rsidRDefault="00003445">
            <w:pPr>
              <w:pStyle w:val="ConsPlusNormal"/>
            </w:pPr>
            <w:r>
              <w:t>инсулин аспарт двухфазный</w:t>
            </w:r>
          </w:p>
        </w:tc>
        <w:tc>
          <w:tcPr>
            <w:tcW w:w="2551" w:type="dxa"/>
          </w:tcPr>
          <w:p w:rsidR="00003445" w:rsidRDefault="00003445">
            <w:pPr>
              <w:pStyle w:val="ConsPlusNormal"/>
            </w:pPr>
            <w:r>
              <w:t>суспензия для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инсулин деглудек + инсулин аспарт</w:t>
            </w:r>
          </w:p>
        </w:tc>
        <w:tc>
          <w:tcPr>
            <w:tcW w:w="2551" w:type="dxa"/>
          </w:tcPr>
          <w:p w:rsidR="00003445" w:rsidRDefault="00003445">
            <w:pPr>
              <w:pStyle w:val="ConsPlusNormal"/>
            </w:pPr>
            <w:r>
              <w:t>раствор для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инсулин двухфазный (человеческий генно-инженерный)</w:t>
            </w:r>
          </w:p>
        </w:tc>
        <w:tc>
          <w:tcPr>
            <w:tcW w:w="2551" w:type="dxa"/>
          </w:tcPr>
          <w:p w:rsidR="00003445" w:rsidRDefault="00003445">
            <w:pPr>
              <w:pStyle w:val="ConsPlusNormal"/>
            </w:pPr>
            <w:r>
              <w:t>суспензия для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инсулин лизпро двухфазный</w:t>
            </w:r>
          </w:p>
        </w:tc>
        <w:tc>
          <w:tcPr>
            <w:tcW w:w="2551" w:type="dxa"/>
          </w:tcPr>
          <w:p w:rsidR="00003445" w:rsidRDefault="00003445">
            <w:pPr>
              <w:pStyle w:val="ConsPlusNormal"/>
            </w:pPr>
            <w:r>
              <w:t>суспензия для подкожного введения</w:t>
            </w:r>
          </w:p>
        </w:tc>
      </w:tr>
      <w:tr w:rsidR="00003445">
        <w:tc>
          <w:tcPr>
            <w:tcW w:w="1020" w:type="dxa"/>
            <w:vMerge w:val="restart"/>
          </w:tcPr>
          <w:p w:rsidR="00003445" w:rsidRDefault="00003445">
            <w:pPr>
              <w:pStyle w:val="ConsPlusNormal"/>
              <w:jc w:val="center"/>
            </w:pPr>
            <w:r>
              <w:t>A10AE</w:t>
            </w:r>
          </w:p>
        </w:tc>
        <w:tc>
          <w:tcPr>
            <w:tcW w:w="2891" w:type="dxa"/>
            <w:vMerge w:val="restart"/>
          </w:tcPr>
          <w:p w:rsidR="00003445" w:rsidRDefault="00003445">
            <w:pPr>
              <w:pStyle w:val="ConsPlusNormal"/>
            </w:pPr>
            <w:r>
              <w:t>инсулины длительного действия и их аналоги для инъекционного введения</w:t>
            </w:r>
          </w:p>
        </w:tc>
        <w:tc>
          <w:tcPr>
            <w:tcW w:w="3345" w:type="dxa"/>
          </w:tcPr>
          <w:p w:rsidR="00003445" w:rsidRDefault="00003445">
            <w:pPr>
              <w:pStyle w:val="ConsPlusNormal"/>
            </w:pPr>
            <w:r>
              <w:t>инсулин гларгин</w:t>
            </w:r>
          </w:p>
        </w:tc>
        <w:tc>
          <w:tcPr>
            <w:tcW w:w="2551" w:type="dxa"/>
          </w:tcPr>
          <w:p w:rsidR="00003445" w:rsidRDefault="00003445">
            <w:pPr>
              <w:pStyle w:val="ConsPlusNormal"/>
            </w:pPr>
            <w:r>
              <w:t>раствор для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инсулин гларгин + ликсисенатид</w:t>
            </w:r>
          </w:p>
        </w:tc>
        <w:tc>
          <w:tcPr>
            <w:tcW w:w="2551" w:type="dxa"/>
          </w:tcPr>
          <w:p w:rsidR="00003445" w:rsidRDefault="00003445">
            <w:pPr>
              <w:pStyle w:val="ConsPlusNormal"/>
            </w:pPr>
            <w:r>
              <w:t>раствор для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инсулин деглудек</w:t>
            </w:r>
          </w:p>
        </w:tc>
        <w:tc>
          <w:tcPr>
            <w:tcW w:w="2551" w:type="dxa"/>
          </w:tcPr>
          <w:p w:rsidR="00003445" w:rsidRDefault="00003445">
            <w:pPr>
              <w:pStyle w:val="ConsPlusNormal"/>
            </w:pPr>
            <w:r>
              <w:t>раствор для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инсулин детемир</w:t>
            </w:r>
          </w:p>
        </w:tc>
        <w:tc>
          <w:tcPr>
            <w:tcW w:w="2551" w:type="dxa"/>
          </w:tcPr>
          <w:p w:rsidR="00003445" w:rsidRDefault="00003445">
            <w:pPr>
              <w:pStyle w:val="ConsPlusNormal"/>
            </w:pPr>
            <w:r>
              <w:t>раствор для подкожного введения</w:t>
            </w:r>
          </w:p>
        </w:tc>
      </w:tr>
      <w:tr w:rsidR="00003445">
        <w:tc>
          <w:tcPr>
            <w:tcW w:w="1020" w:type="dxa"/>
          </w:tcPr>
          <w:p w:rsidR="00003445" w:rsidRDefault="00003445">
            <w:pPr>
              <w:pStyle w:val="ConsPlusNormal"/>
              <w:jc w:val="center"/>
            </w:pPr>
            <w:r>
              <w:lastRenderedPageBreak/>
              <w:t>A10B</w:t>
            </w:r>
          </w:p>
        </w:tc>
        <w:tc>
          <w:tcPr>
            <w:tcW w:w="2891" w:type="dxa"/>
          </w:tcPr>
          <w:p w:rsidR="00003445" w:rsidRDefault="00003445">
            <w:pPr>
              <w:pStyle w:val="ConsPlusNormal"/>
            </w:pPr>
            <w:r>
              <w:t>гипогликемические препараты, кроме инсулинов</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A10BA</w:t>
            </w:r>
          </w:p>
        </w:tc>
        <w:tc>
          <w:tcPr>
            <w:tcW w:w="2891" w:type="dxa"/>
            <w:vMerge w:val="restart"/>
          </w:tcPr>
          <w:p w:rsidR="00003445" w:rsidRDefault="00003445">
            <w:pPr>
              <w:pStyle w:val="ConsPlusNormal"/>
            </w:pPr>
            <w:r>
              <w:t>бигуаниды</w:t>
            </w:r>
          </w:p>
        </w:tc>
        <w:tc>
          <w:tcPr>
            <w:tcW w:w="3345" w:type="dxa"/>
            <w:vMerge w:val="restart"/>
          </w:tcPr>
          <w:p w:rsidR="00003445" w:rsidRDefault="00003445">
            <w:pPr>
              <w:pStyle w:val="ConsPlusNormal"/>
            </w:pPr>
            <w:r>
              <w:t>метформин</w:t>
            </w: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пролонгированного действия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пролонгированного действия,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с пролонгированным высвобождением</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с пролонгированным высвобождением, покрытые пленочной оболочкой</w:t>
            </w:r>
          </w:p>
        </w:tc>
      </w:tr>
      <w:tr w:rsidR="00003445">
        <w:tc>
          <w:tcPr>
            <w:tcW w:w="1020" w:type="dxa"/>
            <w:vMerge w:val="restart"/>
          </w:tcPr>
          <w:p w:rsidR="00003445" w:rsidRDefault="00003445">
            <w:pPr>
              <w:pStyle w:val="ConsPlusNormal"/>
              <w:jc w:val="center"/>
            </w:pPr>
            <w:r>
              <w:t>A10BB</w:t>
            </w:r>
          </w:p>
        </w:tc>
        <w:tc>
          <w:tcPr>
            <w:tcW w:w="2891" w:type="dxa"/>
            <w:vMerge w:val="restart"/>
          </w:tcPr>
          <w:p w:rsidR="00003445" w:rsidRDefault="00003445">
            <w:pPr>
              <w:pStyle w:val="ConsPlusNormal"/>
            </w:pPr>
            <w:r>
              <w:t>производные сульфонилмочевины</w:t>
            </w:r>
          </w:p>
        </w:tc>
        <w:tc>
          <w:tcPr>
            <w:tcW w:w="3345" w:type="dxa"/>
          </w:tcPr>
          <w:p w:rsidR="00003445" w:rsidRDefault="00003445">
            <w:pPr>
              <w:pStyle w:val="ConsPlusNormal"/>
            </w:pPr>
            <w:r>
              <w:t>глибенкламид</w:t>
            </w: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гликлазид</w:t>
            </w: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с модифицированным высвобождением</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таблетки с </w:t>
            </w:r>
            <w:r>
              <w:lastRenderedPageBreak/>
              <w:t>пролонгированным высвобождением</w:t>
            </w:r>
          </w:p>
        </w:tc>
      </w:tr>
      <w:tr w:rsidR="00003445">
        <w:tc>
          <w:tcPr>
            <w:tcW w:w="1020" w:type="dxa"/>
            <w:vMerge w:val="restart"/>
          </w:tcPr>
          <w:p w:rsidR="00003445" w:rsidRDefault="00003445">
            <w:pPr>
              <w:pStyle w:val="ConsPlusNormal"/>
              <w:jc w:val="center"/>
            </w:pPr>
            <w:r>
              <w:lastRenderedPageBreak/>
              <w:t>A10BD</w:t>
            </w:r>
          </w:p>
        </w:tc>
        <w:tc>
          <w:tcPr>
            <w:tcW w:w="2891" w:type="dxa"/>
            <w:vMerge w:val="restart"/>
          </w:tcPr>
          <w:p w:rsidR="00003445" w:rsidRDefault="00003445">
            <w:pPr>
              <w:pStyle w:val="ConsPlusNormal"/>
            </w:pPr>
            <w:r>
              <w:t xml:space="preserve">комбинация гипогликемических препаратов для приема внутрь </w:t>
            </w:r>
            <w:hyperlink w:anchor="P18485">
              <w:r>
                <w:rPr>
                  <w:color w:val="0000FF"/>
                </w:rPr>
                <w:t>&lt;**&gt;</w:t>
              </w:r>
            </w:hyperlink>
          </w:p>
        </w:tc>
        <w:tc>
          <w:tcPr>
            <w:tcW w:w="3345" w:type="dxa"/>
          </w:tcPr>
          <w:p w:rsidR="00003445" w:rsidRDefault="00003445">
            <w:pPr>
              <w:pStyle w:val="ConsPlusNormal"/>
            </w:pPr>
            <w:r>
              <w:t>глибенкламид + метформин</w:t>
            </w: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глимепирид + метформин</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вилдаглиптин + метформин</w:t>
            </w:r>
          </w:p>
        </w:tc>
        <w:tc>
          <w:tcPr>
            <w:tcW w:w="2551" w:type="dxa"/>
          </w:tcPr>
          <w:p w:rsidR="00003445" w:rsidRDefault="00003445">
            <w:pPr>
              <w:pStyle w:val="ConsPlusNormal"/>
            </w:pPr>
            <w:r>
              <w:t>таблетки, покрытые пленочной оболочкой</w:t>
            </w:r>
          </w:p>
        </w:tc>
      </w:tr>
      <w:tr w:rsidR="00003445">
        <w:tc>
          <w:tcPr>
            <w:tcW w:w="1020" w:type="dxa"/>
            <w:vMerge w:val="restart"/>
          </w:tcPr>
          <w:p w:rsidR="00003445" w:rsidRDefault="00003445">
            <w:pPr>
              <w:pStyle w:val="ConsPlusNormal"/>
              <w:jc w:val="center"/>
            </w:pPr>
            <w:r>
              <w:t>A10BH</w:t>
            </w:r>
          </w:p>
        </w:tc>
        <w:tc>
          <w:tcPr>
            <w:tcW w:w="2891" w:type="dxa"/>
            <w:vMerge w:val="restart"/>
          </w:tcPr>
          <w:p w:rsidR="00003445" w:rsidRDefault="00003445">
            <w:pPr>
              <w:pStyle w:val="ConsPlusNormal"/>
            </w:pPr>
            <w:r>
              <w:t xml:space="preserve">ингибиторы дипептидилпептидазы-4 (ДПП-4) </w:t>
            </w:r>
            <w:hyperlink w:anchor="P18484">
              <w:r>
                <w:rPr>
                  <w:color w:val="0000FF"/>
                </w:rPr>
                <w:t>&lt;*&gt;</w:t>
              </w:r>
            </w:hyperlink>
          </w:p>
        </w:tc>
        <w:tc>
          <w:tcPr>
            <w:tcW w:w="3345" w:type="dxa"/>
          </w:tcPr>
          <w:p w:rsidR="00003445" w:rsidRDefault="00003445">
            <w:pPr>
              <w:pStyle w:val="ConsPlusNormal"/>
            </w:pPr>
            <w:r>
              <w:t>алоглиптин</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вилдаглиптин</w:t>
            </w: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гозоглиптин</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линаглиптин</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саксаглиптин</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ситаглиптин</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эвоглиптин</w:t>
            </w:r>
          </w:p>
        </w:tc>
        <w:tc>
          <w:tcPr>
            <w:tcW w:w="2551" w:type="dxa"/>
          </w:tcPr>
          <w:p w:rsidR="00003445" w:rsidRDefault="00003445">
            <w:pPr>
              <w:pStyle w:val="ConsPlusNormal"/>
            </w:pPr>
            <w:r>
              <w:t>таблетки, покрытые пленочной оболочкой</w:t>
            </w:r>
          </w:p>
        </w:tc>
      </w:tr>
      <w:tr w:rsidR="00003445">
        <w:tc>
          <w:tcPr>
            <w:tcW w:w="1020" w:type="dxa"/>
            <w:vMerge w:val="restart"/>
          </w:tcPr>
          <w:p w:rsidR="00003445" w:rsidRDefault="00003445">
            <w:pPr>
              <w:pStyle w:val="ConsPlusNormal"/>
              <w:jc w:val="center"/>
            </w:pPr>
            <w:r>
              <w:t>A10BJ</w:t>
            </w:r>
          </w:p>
        </w:tc>
        <w:tc>
          <w:tcPr>
            <w:tcW w:w="2891" w:type="dxa"/>
            <w:vMerge w:val="restart"/>
          </w:tcPr>
          <w:p w:rsidR="00003445" w:rsidRDefault="00003445">
            <w:pPr>
              <w:pStyle w:val="ConsPlusNormal"/>
            </w:pPr>
            <w:r>
              <w:t xml:space="preserve">аналоги глюкагоноподобного пептида-1 </w:t>
            </w:r>
            <w:hyperlink w:anchor="P18486">
              <w:r>
                <w:rPr>
                  <w:color w:val="0000FF"/>
                </w:rPr>
                <w:t>&lt;***&gt;</w:t>
              </w:r>
            </w:hyperlink>
          </w:p>
        </w:tc>
        <w:tc>
          <w:tcPr>
            <w:tcW w:w="3345" w:type="dxa"/>
          </w:tcPr>
          <w:p w:rsidR="00003445" w:rsidRDefault="00003445">
            <w:pPr>
              <w:pStyle w:val="ConsPlusNormal"/>
            </w:pPr>
            <w:r>
              <w:t>дулаглутид</w:t>
            </w:r>
          </w:p>
        </w:tc>
        <w:tc>
          <w:tcPr>
            <w:tcW w:w="2551" w:type="dxa"/>
          </w:tcPr>
          <w:p w:rsidR="00003445" w:rsidRDefault="00003445">
            <w:pPr>
              <w:pStyle w:val="ConsPlusNormal"/>
            </w:pPr>
            <w:r>
              <w:t>раствор для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семаглутид</w:t>
            </w:r>
          </w:p>
        </w:tc>
        <w:tc>
          <w:tcPr>
            <w:tcW w:w="2551" w:type="dxa"/>
          </w:tcPr>
          <w:p w:rsidR="00003445" w:rsidRDefault="00003445">
            <w:pPr>
              <w:pStyle w:val="ConsPlusNormal"/>
            </w:pPr>
            <w:r>
              <w:t>раствор для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ликсисенатид</w:t>
            </w:r>
          </w:p>
        </w:tc>
        <w:tc>
          <w:tcPr>
            <w:tcW w:w="2551" w:type="dxa"/>
          </w:tcPr>
          <w:p w:rsidR="00003445" w:rsidRDefault="00003445">
            <w:pPr>
              <w:pStyle w:val="ConsPlusNormal"/>
            </w:pPr>
            <w:r>
              <w:t>раствор для подкожного введения</w:t>
            </w:r>
          </w:p>
        </w:tc>
      </w:tr>
      <w:tr w:rsidR="00003445">
        <w:tc>
          <w:tcPr>
            <w:tcW w:w="1020" w:type="dxa"/>
            <w:vMerge w:val="restart"/>
          </w:tcPr>
          <w:p w:rsidR="00003445" w:rsidRDefault="00003445">
            <w:pPr>
              <w:pStyle w:val="ConsPlusNormal"/>
              <w:jc w:val="center"/>
            </w:pPr>
            <w:r>
              <w:t>A10BK</w:t>
            </w:r>
          </w:p>
        </w:tc>
        <w:tc>
          <w:tcPr>
            <w:tcW w:w="2891" w:type="dxa"/>
            <w:vMerge w:val="restart"/>
          </w:tcPr>
          <w:p w:rsidR="00003445" w:rsidRDefault="00003445">
            <w:pPr>
              <w:pStyle w:val="ConsPlusNormal"/>
            </w:pPr>
            <w:r>
              <w:t xml:space="preserve">ингибиторы натрийзависимого переносчика глюкозы 2 типа </w:t>
            </w:r>
            <w:hyperlink w:anchor="P18485">
              <w:r>
                <w:rPr>
                  <w:color w:val="0000FF"/>
                </w:rPr>
                <w:t>&lt;**&gt;</w:t>
              </w:r>
            </w:hyperlink>
          </w:p>
        </w:tc>
        <w:tc>
          <w:tcPr>
            <w:tcW w:w="3345" w:type="dxa"/>
          </w:tcPr>
          <w:p w:rsidR="00003445" w:rsidRDefault="00003445">
            <w:pPr>
              <w:pStyle w:val="ConsPlusNormal"/>
            </w:pPr>
            <w:r>
              <w:t>дапаглифлозин</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ипраглифлозин</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эмпаглифлозин</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эртуглифлозин</w:t>
            </w:r>
          </w:p>
        </w:tc>
        <w:tc>
          <w:tcPr>
            <w:tcW w:w="2551" w:type="dxa"/>
          </w:tcPr>
          <w:p w:rsidR="00003445" w:rsidRDefault="00003445">
            <w:pPr>
              <w:pStyle w:val="ConsPlusNormal"/>
            </w:pPr>
            <w:r>
              <w:t>таблетки, покрытые пленочной оболочкой</w:t>
            </w:r>
          </w:p>
        </w:tc>
      </w:tr>
      <w:tr w:rsidR="00003445">
        <w:tc>
          <w:tcPr>
            <w:tcW w:w="1020" w:type="dxa"/>
          </w:tcPr>
          <w:p w:rsidR="00003445" w:rsidRDefault="00003445">
            <w:pPr>
              <w:pStyle w:val="ConsPlusNormal"/>
              <w:jc w:val="center"/>
            </w:pPr>
            <w:r>
              <w:t>A10BX</w:t>
            </w:r>
          </w:p>
        </w:tc>
        <w:tc>
          <w:tcPr>
            <w:tcW w:w="2891" w:type="dxa"/>
          </w:tcPr>
          <w:p w:rsidR="00003445" w:rsidRDefault="00003445">
            <w:pPr>
              <w:pStyle w:val="ConsPlusNormal"/>
            </w:pPr>
            <w:r>
              <w:t>другие гипогликемические препараты, кроме инсулинов</w:t>
            </w:r>
          </w:p>
        </w:tc>
        <w:tc>
          <w:tcPr>
            <w:tcW w:w="3345" w:type="dxa"/>
          </w:tcPr>
          <w:p w:rsidR="00003445" w:rsidRDefault="00003445">
            <w:pPr>
              <w:pStyle w:val="ConsPlusNormal"/>
            </w:pPr>
            <w:r>
              <w:t>репаглинид</w:t>
            </w:r>
          </w:p>
        </w:tc>
        <w:tc>
          <w:tcPr>
            <w:tcW w:w="2551" w:type="dxa"/>
          </w:tcPr>
          <w:p w:rsidR="00003445" w:rsidRDefault="00003445">
            <w:pPr>
              <w:pStyle w:val="ConsPlusNormal"/>
            </w:pPr>
            <w:r>
              <w:t>таблетки</w:t>
            </w:r>
          </w:p>
        </w:tc>
      </w:tr>
      <w:tr w:rsidR="00003445">
        <w:tc>
          <w:tcPr>
            <w:tcW w:w="1020" w:type="dxa"/>
          </w:tcPr>
          <w:p w:rsidR="00003445" w:rsidRDefault="00003445">
            <w:pPr>
              <w:pStyle w:val="ConsPlusNormal"/>
              <w:jc w:val="center"/>
            </w:pPr>
            <w:r>
              <w:t>A11</w:t>
            </w:r>
          </w:p>
        </w:tc>
        <w:tc>
          <w:tcPr>
            <w:tcW w:w="2891" w:type="dxa"/>
          </w:tcPr>
          <w:p w:rsidR="00003445" w:rsidRDefault="00003445">
            <w:pPr>
              <w:pStyle w:val="ConsPlusNormal"/>
            </w:pPr>
            <w:r>
              <w:t>витамины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A11C</w:t>
            </w:r>
          </w:p>
        </w:tc>
        <w:tc>
          <w:tcPr>
            <w:tcW w:w="2891" w:type="dxa"/>
          </w:tcPr>
          <w:p w:rsidR="00003445" w:rsidRDefault="00003445">
            <w:pPr>
              <w:pStyle w:val="ConsPlusNormal"/>
            </w:pPr>
            <w:r>
              <w:t>витамины A и D, включая их комбинации</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A11CA</w:t>
            </w:r>
          </w:p>
        </w:tc>
        <w:tc>
          <w:tcPr>
            <w:tcW w:w="2891" w:type="dxa"/>
            <w:vMerge w:val="restart"/>
          </w:tcPr>
          <w:p w:rsidR="00003445" w:rsidRDefault="00003445">
            <w:pPr>
              <w:pStyle w:val="ConsPlusNormal"/>
            </w:pPr>
            <w:r>
              <w:t>витамин A</w:t>
            </w:r>
          </w:p>
        </w:tc>
        <w:tc>
          <w:tcPr>
            <w:tcW w:w="3345" w:type="dxa"/>
            <w:vMerge w:val="restart"/>
          </w:tcPr>
          <w:p w:rsidR="00003445" w:rsidRDefault="00003445">
            <w:pPr>
              <w:pStyle w:val="ConsPlusNormal"/>
            </w:pPr>
            <w:r>
              <w:t>ретинол</w:t>
            </w:r>
          </w:p>
        </w:tc>
        <w:tc>
          <w:tcPr>
            <w:tcW w:w="2551" w:type="dxa"/>
          </w:tcPr>
          <w:p w:rsidR="00003445" w:rsidRDefault="00003445">
            <w:pPr>
              <w:pStyle w:val="ConsPlusNormal"/>
            </w:pPr>
            <w:r>
              <w:t>драже</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капли для приема внутрь и наружного применения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мазь для наружного применения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приема внутрь (масляный)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приема внутрь и наружного применения (масляный)</w:t>
            </w:r>
          </w:p>
        </w:tc>
      </w:tr>
      <w:tr w:rsidR="00003445">
        <w:tc>
          <w:tcPr>
            <w:tcW w:w="1020" w:type="dxa"/>
            <w:vMerge w:val="restart"/>
          </w:tcPr>
          <w:p w:rsidR="00003445" w:rsidRDefault="00003445">
            <w:pPr>
              <w:pStyle w:val="ConsPlusNormal"/>
              <w:jc w:val="center"/>
            </w:pPr>
            <w:r>
              <w:t>A11CC</w:t>
            </w:r>
          </w:p>
        </w:tc>
        <w:tc>
          <w:tcPr>
            <w:tcW w:w="2891" w:type="dxa"/>
            <w:vMerge w:val="restart"/>
          </w:tcPr>
          <w:p w:rsidR="00003445" w:rsidRDefault="00003445">
            <w:pPr>
              <w:pStyle w:val="ConsPlusNormal"/>
            </w:pPr>
            <w:r>
              <w:t>витамин D и его аналоги</w:t>
            </w:r>
          </w:p>
        </w:tc>
        <w:tc>
          <w:tcPr>
            <w:tcW w:w="3345" w:type="dxa"/>
            <w:vMerge w:val="restart"/>
          </w:tcPr>
          <w:p w:rsidR="00003445" w:rsidRDefault="00003445">
            <w:pPr>
              <w:pStyle w:val="ConsPlusNormal"/>
            </w:pPr>
            <w:r>
              <w:t xml:space="preserve">альфакальцидол </w:t>
            </w:r>
            <w:hyperlink w:anchor="P18484">
              <w:r>
                <w:rPr>
                  <w:color w:val="0000FF"/>
                </w:rPr>
                <w:t>&lt;*&gt;</w:t>
              </w:r>
            </w:hyperlink>
          </w:p>
        </w:tc>
        <w:tc>
          <w:tcPr>
            <w:tcW w:w="2551" w:type="dxa"/>
          </w:tcPr>
          <w:p w:rsidR="00003445" w:rsidRDefault="00003445">
            <w:pPr>
              <w:pStyle w:val="ConsPlusNormal"/>
            </w:pPr>
            <w:r>
              <w:t>капли для приема внутрь</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кальцитриол</w:t>
            </w:r>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 xml:space="preserve">колекальциферол </w:t>
            </w:r>
            <w:hyperlink w:anchor="P18484">
              <w:r>
                <w:rPr>
                  <w:color w:val="0000FF"/>
                </w:rPr>
                <w:t>&lt;*&gt;</w:t>
              </w:r>
            </w:hyperlink>
          </w:p>
        </w:tc>
        <w:tc>
          <w:tcPr>
            <w:tcW w:w="2551" w:type="dxa"/>
          </w:tcPr>
          <w:p w:rsidR="00003445" w:rsidRDefault="00003445">
            <w:pPr>
              <w:pStyle w:val="ConsPlusNormal"/>
            </w:pPr>
            <w:r>
              <w:t>капли для приема внутрь</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приема внутрь (масляный)</w:t>
            </w:r>
          </w:p>
        </w:tc>
      </w:tr>
      <w:tr w:rsidR="00003445">
        <w:tc>
          <w:tcPr>
            <w:tcW w:w="1020" w:type="dxa"/>
          </w:tcPr>
          <w:p w:rsidR="00003445" w:rsidRDefault="00003445">
            <w:pPr>
              <w:pStyle w:val="ConsPlusNormal"/>
              <w:jc w:val="center"/>
            </w:pPr>
            <w:r>
              <w:t>A11D</w:t>
            </w:r>
          </w:p>
        </w:tc>
        <w:tc>
          <w:tcPr>
            <w:tcW w:w="2891" w:type="dxa"/>
          </w:tcPr>
          <w:p w:rsidR="00003445" w:rsidRDefault="00003445">
            <w:pPr>
              <w:pStyle w:val="ConsPlusNormal"/>
            </w:pPr>
            <w:r>
              <w:t>витамин B</w:t>
            </w:r>
            <w:r>
              <w:rPr>
                <w:vertAlign w:val="subscript"/>
              </w:rPr>
              <w:t>1</w:t>
            </w:r>
            <w:r>
              <w:t xml:space="preserve"> и его комбинации с витаминами B</w:t>
            </w:r>
            <w:r>
              <w:rPr>
                <w:vertAlign w:val="subscript"/>
              </w:rPr>
              <w:t>6</w:t>
            </w:r>
            <w:r>
              <w:t xml:space="preserve"> и B</w:t>
            </w:r>
            <w:r>
              <w:rPr>
                <w:vertAlign w:val="subscript"/>
              </w:rPr>
              <w:t>12</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A11DA</w:t>
            </w:r>
          </w:p>
        </w:tc>
        <w:tc>
          <w:tcPr>
            <w:tcW w:w="2891" w:type="dxa"/>
          </w:tcPr>
          <w:p w:rsidR="00003445" w:rsidRDefault="00003445">
            <w:pPr>
              <w:pStyle w:val="ConsPlusNormal"/>
            </w:pPr>
            <w:r>
              <w:t>витамин B</w:t>
            </w:r>
            <w:r>
              <w:rPr>
                <w:vertAlign w:val="subscript"/>
              </w:rPr>
              <w:t>1</w:t>
            </w:r>
          </w:p>
        </w:tc>
        <w:tc>
          <w:tcPr>
            <w:tcW w:w="3345" w:type="dxa"/>
          </w:tcPr>
          <w:p w:rsidR="00003445" w:rsidRDefault="00003445">
            <w:pPr>
              <w:pStyle w:val="ConsPlusNormal"/>
            </w:pPr>
            <w:r>
              <w:t xml:space="preserve">тиамин </w:t>
            </w:r>
            <w:hyperlink w:anchor="P18485">
              <w:r>
                <w:rPr>
                  <w:color w:val="0000FF"/>
                </w:rPr>
                <w:t>&lt;**&gt;</w:t>
              </w:r>
            </w:hyperlink>
          </w:p>
        </w:tc>
        <w:tc>
          <w:tcPr>
            <w:tcW w:w="2551" w:type="dxa"/>
          </w:tcPr>
          <w:p w:rsidR="00003445" w:rsidRDefault="00003445">
            <w:pPr>
              <w:pStyle w:val="ConsPlusNormal"/>
            </w:pPr>
            <w:r>
              <w:t>раствор для внутримышечного введения</w:t>
            </w:r>
          </w:p>
        </w:tc>
      </w:tr>
      <w:tr w:rsidR="00003445">
        <w:tc>
          <w:tcPr>
            <w:tcW w:w="1020" w:type="dxa"/>
          </w:tcPr>
          <w:p w:rsidR="00003445" w:rsidRDefault="00003445">
            <w:pPr>
              <w:pStyle w:val="ConsPlusNormal"/>
              <w:jc w:val="center"/>
            </w:pPr>
            <w:r>
              <w:t>A11G</w:t>
            </w:r>
          </w:p>
        </w:tc>
        <w:tc>
          <w:tcPr>
            <w:tcW w:w="2891" w:type="dxa"/>
          </w:tcPr>
          <w:p w:rsidR="00003445" w:rsidRDefault="00003445">
            <w:pPr>
              <w:pStyle w:val="ConsPlusNormal"/>
            </w:pPr>
            <w:r>
              <w:t>аскорбиновая кислота (витамин C), включая комбинации с другими средствами</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A11GA</w:t>
            </w:r>
          </w:p>
        </w:tc>
        <w:tc>
          <w:tcPr>
            <w:tcW w:w="2891" w:type="dxa"/>
            <w:vMerge w:val="restart"/>
          </w:tcPr>
          <w:p w:rsidR="00003445" w:rsidRDefault="00003445">
            <w:pPr>
              <w:pStyle w:val="ConsPlusNormal"/>
            </w:pPr>
            <w:r>
              <w:t>аскорбиновая кислота (витамин C)</w:t>
            </w:r>
          </w:p>
        </w:tc>
        <w:tc>
          <w:tcPr>
            <w:tcW w:w="3345" w:type="dxa"/>
            <w:vMerge w:val="restart"/>
          </w:tcPr>
          <w:p w:rsidR="00003445" w:rsidRDefault="00003445">
            <w:pPr>
              <w:pStyle w:val="ConsPlusNormal"/>
            </w:pPr>
            <w:r>
              <w:t>аскорбиновая кислота</w:t>
            </w:r>
          </w:p>
        </w:tc>
        <w:tc>
          <w:tcPr>
            <w:tcW w:w="2551" w:type="dxa"/>
          </w:tcPr>
          <w:p w:rsidR="00003445" w:rsidRDefault="00003445">
            <w:pPr>
              <w:pStyle w:val="ConsPlusNormal"/>
            </w:pPr>
            <w:r>
              <w:t>драже</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капли для приема внутрь</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капсулы пролонгированного действия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порошок для приготовления раствора для приема внутрь</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порошок для приема внутрь</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внутривенного и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w:t>
            </w:r>
          </w:p>
        </w:tc>
      </w:tr>
      <w:tr w:rsidR="00003445">
        <w:tc>
          <w:tcPr>
            <w:tcW w:w="1020" w:type="dxa"/>
          </w:tcPr>
          <w:p w:rsidR="00003445" w:rsidRDefault="00003445">
            <w:pPr>
              <w:pStyle w:val="ConsPlusNormal"/>
              <w:jc w:val="center"/>
            </w:pPr>
            <w:r>
              <w:t>A11H</w:t>
            </w:r>
          </w:p>
        </w:tc>
        <w:tc>
          <w:tcPr>
            <w:tcW w:w="2891" w:type="dxa"/>
          </w:tcPr>
          <w:p w:rsidR="00003445" w:rsidRDefault="00003445">
            <w:pPr>
              <w:pStyle w:val="ConsPlusNormal"/>
            </w:pPr>
            <w:r>
              <w:t>другие витаминные препараты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A11HA</w:t>
            </w:r>
          </w:p>
        </w:tc>
        <w:tc>
          <w:tcPr>
            <w:tcW w:w="2891" w:type="dxa"/>
          </w:tcPr>
          <w:p w:rsidR="00003445" w:rsidRDefault="00003445">
            <w:pPr>
              <w:pStyle w:val="ConsPlusNormal"/>
            </w:pPr>
            <w:r>
              <w:t>другие витаминные препараты</w:t>
            </w:r>
          </w:p>
        </w:tc>
        <w:tc>
          <w:tcPr>
            <w:tcW w:w="3345" w:type="dxa"/>
          </w:tcPr>
          <w:p w:rsidR="00003445" w:rsidRDefault="00003445">
            <w:pPr>
              <w:pStyle w:val="ConsPlusNormal"/>
            </w:pPr>
            <w:r>
              <w:t xml:space="preserve">пиридоксин </w:t>
            </w:r>
            <w:hyperlink w:anchor="P18485">
              <w:r>
                <w:rPr>
                  <w:color w:val="0000FF"/>
                </w:rPr>
                <w:t>&lt;**&gt;</w:t>
              </w:r>
            </w:hyperlink>
          </w:p>
        </w:tc>
        <w:tc>
          <w:tcPr>
            <w:tcW w:w="2551" w:type="dxa"/>
          </w:tcPr>
          <w:p w:rsidR="00003445" w:rsidRDefault="00003445">
            <w:pPr>
              <w:pStyle w:val="ConsPlusNormal"/>
            </w:pPr>
            <w:r>
              <w:t>раствор для инъекций</w:t>
            </w:r>
          </w:p>
        </w:tc>
      </w:tr>
      <w:tr w:rsidR="00003445">
        <w:tc>
          <w:tcPr>
            <w:tcW w:w="1020" w:type="dxa"/>
          </w:tcPr>
          <w:p w:rsidR="00003445" w:rsidRDefault="00003445">
            <w:pPr>
              <w:pStyle w:val="ConsPlusNormal"/>
              <w:jc w:val="center"/>
            </w:pPr>
            <w:r>
              <w:t>A12</w:t>
            </w:r>
          </w:p>
        </w:tc>
        <w:tc>
          <w:tcPr>
            <w:tcW w:w="2891" w:type="dxa"/>
          </w:tcPr>
          <w:p w:rsidR="00003445" w:rsidRDefault="00003445">
            <w:pPr>
              <w:pStyle w:val="ConsPlusNormal"/>
            </w:pPr>
            <w:r>
              <w:t>минеральные добавки</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A12A</w:t>
            </w:r>
          </w:p>
        </w:tc>
        <w:tc>
          <w:tcPr>
            <w:tcW w:w="2891" w:type="dxa"/>
          </w:tcPr>
          <w:p w:rsidR="00003445" w:rsidRDefault="00003445">
            <w:pPr>
              <w:pStyle w:val="ConsPlusNormal"/>
            </w:pPr>
            <w:r>
              <w:t>препараты кальция</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A12AA</w:t>
            </w:r>
          </w:p>
        </w:tc>
        <w:tc>
          <w:tcPr>
            <w:tcW w:w="2891" w:type="dxa"/>
            <w:vMerge w:val="restart"/>
          </w:tcPr>
          <w:p w:rsidR="00003445" w:rsidRDefault="00003445">
            <w:pPr>
              <w:pStyle w:val="ConsPlusNormal"/>
            </w:pPr>
            <w:r>
              <w:t>препараты кальция</w:t>
            </w:r>
          </w:p>
        </w:tc>
        <w:tc>
          <w:tcPr>
            <w:tcW w:w="3345" w:type="dxa"/>
            <w:vMerge w:val="restart"/>
          </w:tcPr>
          <w:p w:rsidR="00003445" w:rsidRDefault="00003445">
            <w:pPr>
              <w:pStyle w:val="ConsPlusNormal"/>
            </w:pPr>
            <w:r>
              <w:t xml:space="preserve">кальция глюконат </w:t>
            </w:r>
            <w:hyperlink w:anchor="P18484">
              <w:r>
                <w:rPr>
                  <w:color w:val="0000FF"/>
                </w:rPr>
                <w:t>&lt;*&gt;</w:t>
              </w:r>
            </w:hyperlink>
          </w:p>
        </w:tc>
        <w:tc>
          <w:tcPr>
            <w:tcW w:w="2551" w:type="dxa"/>
          </w:tcPr>
          <w:p w:rsidR="00003445" w:rsidRDefault="00003445">
            <w:pPr>
              <w:pStyle w:val="ConsPlusNormal"/>
            </w:pPr>
            <w:r>
              <w:t>раствор для внутривенного и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инъекций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w:t>
            </w:r>
          </w:p>
        </w:tc>
      </w:tr>
      <w:tr w:rsidR="00003445">
        <w:tc>
          <w:tcPr>
            <w:tcW w:w="1020" w:type="dxa"/>
          </w:tcPr>
          <w:p w:rsidR="00003445" w:rsidRDefault="00003445">
            <w:pPr>
              <w:pStyle w:val="ConsPlusNormal"/>
              <w:jc w:val="center"/>
            </w:pPr>
            <w:r>
              <w:t>A12C</w:t>
            </w:r>
          </w:p>
        </w:tc>
        <w:tc>
          <w:tcPr>
            <w:tcW w:w="2891" w:type="dxa"/>
          </w:tcPr>
          <w:p w:rsidR="00003445" w:rsidRDefault="00003445">
            <w:pPr>
              <w:pStyle w:val="ConsPlusNormal"/>
            </w:pPr>
            <w:r>
              <w:t>другие минеральные добавки</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lastRenderedPageBreak/>
              <w:t>А12СХ</w:t>
            </w:r>
          </w:p>
        </w:tc>
        <w:tc>
          <w:tcPr>
            <w:tcW w:w="2891" w:type="dxa"/>
            <w:vMerge w:val="restart"/>
          </w:tcPr>
          <w:p w:rsidR="00003445" w:rsidRDefault="00003445">
            <w:pPr>
              <w:pStyle w:val="ConsPlusNormal"/>
            </w:pPr>
            <w:r>
              <w:t>другие минеральные вещества</w:t>
            </w:r>
          </w:p>
        </w:tc>
        <w:tc>
          <w:tcPr>
            <w:tcW w:w="3345" w:type="dxa"/>
            <w:vMerge w:val="restart"/>
          </w:tcPr>
          <w:p w:rsidR="00003445" w:rsidRDefault="00003445">
            <w:pPr>
              <w:pStyle w:val="ConsPlusNormal"/>
            </w:pPr>
            <w:r>
              <w:t xml:space="preserve">калия и магния аспарагинат </w:t>
            </w:r>
            <w:hyperlink w:anchor="P18484">
              <w:r>
                <w:rPr>
                  <w:color w:val="0000FF"/>
                </w:rPr>
                <w:t>&lt;*&gt;</w:t>
              </w:r>
            </w:hyperlink>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концентрат для приготовления р-ра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инфузий</w:t>
            </w:r>
          </w:p>
        </w:tc>
      </w:tr>
      <w:tr w:rsidR="00003445">
        <w:tc>
          <w:tcPr>
            <w:tcW w:w="1020" w:type="dxa"/>
          </w:tcPr>
          <w:p w:rsidR="00003445" w:rsidRDefault="00003445">
            <w:pPr>
              <w:pStyle w:val="ConsPlusNormal"/>
              <w:jc w:val="center"/>
            </w:pPr>
            <w:r>
              <w:t>A14</w:t>
            </w:r>
          </w:p>
        </w:tc>
        <w:tc>
          <w:tcPr>
            <w:tcW w:w="2891" w:type="dxa"/>
          </w:tcPr>
          <w:p w:rsidR="00003445" w:rsidRDefault="00003445">
            <w:pPr>
              <w:pStyle w:val="ConsPlusNormal"/>
            </w:pPr>
            <w:r>
              <w:t>анаболические средства системного действия</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A14A</w:t>
            </w:r>
          </w:p>
        </w:tc>
        <w:tc>
          <w:tcPr>
            <w:tcW w:w="2891" w:type="dxa"/>
          </w:tcPr>
          <w:p w:rsidR="00003445" w:rsidRDefault="00003445">
            <w:pPr>
              <w:pStyle w:val="ConsPlusNormal"/>
            </w:pPr>
            <w:r>
              <w:t>анаболические стероиды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A14AB</w:t>
            </w:r>
          </w:p>
        </w:tc>
        <w:tc>
          <w:tcPr>
            <w:tcW w:w="2891" w:type="dxa"/>
          </w:tcPr>
          <w:p w:rsidR="00003445" w:rsidRDefault="00003445">
            <w:pPr>
              <w:pStyle w:val="ConsPlusNormal"/>
            </w:pPr>
            <w:r>
              <w:t>производные эстрена</w:t>
            </w:r>
          </w:p>
        </w:tc>
        <w:tc>
          <w:tcPr>
            <w:tcW w:w="3345" w:type="dxa"/>
          </w:tcPr>
          <w:p w:rsidR="00003445" w:rsidRDefault="00003445">
            <w:pPr>
              <w:pStyle w:val="ConsPlusNormal"/>
            </w:pPr>
            <w:r>
              <w:t xml:space="preserve">нандролон </w:t>
            </w:r>
            <w:hyperlink w:anchor="P18486">
              <w:r>
                <w:rPr>
                  <w:color w:val="0000FF"/>
                </w:rPr>
                <w:t>&lt;***&gt;</w:t>
              </w:r>
            </w:hyperlink>
          </w:p>
        </w:tc>
        <w:tc>
          <w:tcPr>
            <w:tcW w:w="2551" w:type="dxa"/>
          </w:tcPr>
          <w:p w:rsidR="00003445" w:rsidRDefault="00003445">
            <w:pPr>
              <w:pStyle w:val="ConsPlusNormal"/>
            </w:pPr>
            <w:r>
              <w:t>раствор для внутримышечного введения (масляный)</w:t>
            </w:r>
          </w:p>
        </w:tc>
      </w:tr>
      <w:tr w:rsidR="00003445">
        <w:tc>
          <w:tcPr>
            <w:tcW w:w="1020" w:type="dxa"/>
          </w:tcPr>
          <w:p w:rsidR="00003445" w:rsidRDefault="00003445">
            <w:pPr>
              <w:pStyle w:val="ConsPlusNormal"/>
              <w:jc w:val="center"/>
            </w:pPr>
            <w:r>
              <w:t>A16</w:t>
            </w:r>
          </w:p>
        </w:tc>
        <w:tc>
          <w:tcPr>
            <w:tcW w:w="2891" w:type="dxa"/>
          </w:tcPr>
          <w:p w:rsidR="00003445" w:rsidRDefault="00003445">
            <w:pPr>
              <w:pStyle w:val="ConsPlusNormal"/>
            </w:pPr>
            <w:r>
              <w:t>другие препараты для лечения заболеваний желудочно-кишечного тракта и нарушений обмена веществ</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A16A</w:t>
            </w:r>
          </w:p>
        </w:tc>
        <w:tc>
          <w:tcPr>
            <w:tcW w:w="2891" w:type="dxa"/>
          </w:tcPr>
          <w:p w:rsidR="00003445" w:rsidRDefault="00003445">
            <w:pPr>
              <w:pStyle w:val="ConsPlusNormal"/>
            </w:pPr>
            <w:r>
              <w:t>другие препараты для лечения заболеваний желудочно-кишечного тракта и нарушений обмена веществ</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A16AA</w:t>
            </w:r>
          </w:p>
        </w:tc>
        <w:tc>
          <w:tcPr>
            <w:tcW w:w="2891" w:type="dxa"/>
            <w:vMerge w:val="restart"/>
          </w:tcPr>
          <w:p w:rsidR="00003445" w:rsidRDefault="00003445">
            <w:pPr>
              <w:pStyle w:val="ConsPlusNormal"/>
            </w:pPr>
            <w:r>
              <w:t xml:space="preserve">аминокислоты и их </w:t>
            </w:r>
            <w:r>
              <w:lastRenderedPageBreak/>
              <w:t>производные</w:t>
            </w:r>
          </w:p>
        </w:tc>
        <w:tc>
          <w:tcPr>
            <w:tcW w:w="3345" w:type="dxa"/>
            <w:vMerge w:val="restart"/>
          </w:tcPr>
          <w:p w:rsidR="00003445" w:rsidRDefault="00003445">
            <w:pPr>
              <w:pStyle w:val="ConsPlusNormal"/>
            </w:pPr>
            <w:r>
              <w:lastRenderedPageBreak/>
              <w:t>адеметионин</w:t>
            </w:r>
          </w:p>
        </w:tc>
        <w:tc>
          <w:tcPr>
            <w:tcW w:w="2551" w:type="dxa"/>
          </w:tcPr>
          <w:p w:rsidR="00003445" w:rsidRDefault="00003445">
            <w:pPr>
              <w:pStyle w:val="ConsPlusNormal"/>
            </w:pPr>
            <w:r>
              <w:t xml:space="preserve">лиофилизат для </w:t>
            </w:r>
            <w:r>
              <w:lastRenderedPageBreak/>
              <w:t>приготовления раствора для внутривенного и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таблетки кишечнорастворимые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таблетки кишечнорастворимые, покрытые пленочной оболочкой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таблетки, покрытые кишечнорастворимой оболочкой </w:t>
            </w:r>
            <w:hyperlink w:anchor="P18484">
              <w:r>
                <w:rPr>
                  <w:color w:val="0000FF"/>
                </w:rPr>
                <w:t>&lt;*&gt;</w:t>
              </w:r>
            </w:hyperlink>
          </w:p>
        </w:tc>
      </w:tr>
      <w:tr w:rsidR="00003445">
        <w:tc>
          <w:tcPr>
            <w:tcW w:w="1020" w:type="dxa"/>
            <w:vMerge w:val="restart"/>
          </w:tcPr>
          <w:p w:rsidR="00003445" w:rsidRDefault="00003445">
            <w:pPr>
              <w:pStyle w:val="ConsPlusNormal"/>
              <w:jc w:val="center"/>
            </w:pPr>
            <w:r>
              <w:t>A16AB</w:t>
            </w:r>
          </w:p>
        </w:tc>
        <w:tc>
          <w:tcPr>
            <w:tcW w:w="2891" w:type="dxa"/>
            <w:vMerge w:val="restart"/>
          </w:tcPr>
          <w:p w:rsidR="00003445" w:rsidRDefault="00003445">
            <w:pPr>
              <w:pStyle w:val="ConsPlusNormal"/>
            </w:pPr>
            <w:r>
              <w:t xml:space="preserve">ферментные препараты </w:t>
            </w:r>
            <w:hyperlink w:anchor="P18486">
              <w:r>
                <w:rPr>
                  <w:color w:val="0000FF"/>
                </w:rPr>
                <w:t>&lt;***&gt;</w:t>
              </w:r>
            </w:hyperlink>
          </w:p>
        </w:tc>
        <w:tc>
          <w:tcPr>
            <w:tcW w:w="3345" w:type="dxa"/>
          </w:tcPr>
          <w:p w:rsidR="00003445" w:rsidRDefault="00003445">
            <w:pPr>
              <w:pStyle w:val="ConsPlusNormal"/>
            </w:pPr>
            <w:r>
              <w:t>агалсидаза альфа</w:t>
            </w:r>
          </w:p>
        </w:tc>
        <w:tc>
          <w:tcPr>
            <w:tcW w:w="2551" w:type="dxa"/>
          </w:tcPr>
          <w:p w:rsidR="00003445" w:rsidRDefault="00003445">
            <w:pPr>
              <w:pStyle w:val="ConsPlusNormal"/>
            </w:pPr>
            <w:r>
              <w:t>концентрат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агалсидаза бета</w:t>
            </w:r>
          </w:p>
        </w:tc>
        <w:tc>
          <w:tcPr>
            <w:tcW w:w="2551" w:type="dxa"/>
          </w:tcPr>
          <w:p w:rsidR="00003445" w:rsidRDefault="00003445">
            <w:pPr>
              <w:pStyle w:val="ConsPlusNormal"/>
            </w:pPr>
            <w:r>
              <w:t>лиофилизат для приготовления концентрата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велаглюцераза альфа</w:t>
            </w:r>
          </w:p>
        </w:tc>
        <w:tc>
          <w:tcPr>
            <w:tcW w:w="2551" w:type="dxa"/>
          </w:tcPr>
          <w:p w:rsidR="00003445" w:rsidRDefault="00003445">
            <w:pPr>
              <w:pStyle w:val="ConsPlusNormal"/>
            </w:pPr>
            <w:r>
              <w:t>лиофилизат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галсульфаза</w:t>
            </w:r>
          </w:p>
        </w:tc>
        <w:tc>
          <w:tcPr>
            <w:tcW w:w="2551" w:type="dxa"/>
          </w:tcPr>
          <w:p w:rsidR="00003445" w:rsidRDefault="00003445">
            <w:pPr>
              <w:pStyle w:val="ConsPlusNormal"/>
            </w:pPr>
            <w:r>
              <w:t>концентрат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идурсульфаза</w:t>
            </w:r>
          </w:p>
        </w:tc>
        <w:tc>
          <w:tcPr>
            <w:tcW w:w="2551" w:type="dxa"/>
          </w:tcPr>
          <w:p w:rsidR="00003445" w:rsidRDefault="00003445">
            <w:pPr>
              <w:pStyle w:val="ConsPlusNormal"/>
            </w:pPr>
            <w:r>
              <w:t>концентрат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идурсульфаза бета</w:t>
            </w:r>
          </w:p>
        </w:tc>
        <w:tc>
          <w:tcPr>
            <w:tcW w:w="2551" w:type="dxa"/>
          </w:tcPr>
          <w:p w:rsidR="00003445" w:rsidRDefault="00003445">
            <w:pPr>
              <w:pStyle w:val="ConsPlusNormal"/>
            </w:pPr>
            <w:r>
              <w:t>концентрат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имиглюцераза</w:t>
            </w:r>
          </w:p>
        </w:tc>
        <w:tc>
          <w:tcPr>
            <w:tcW w:w="2551" w:type="dxa"/>
          </w:tcPr>
          <w:p w:rsidR="00003445" w:rsidRDefault="00003445">
            <w:pPr>
              <w:pStyle w:val="ConsPlusNormal"/>
            </w:pPr>
            <w:r>
              <w:t>лиофилизат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ларонидаза</w:t>
            </w:r>
          </w:p>
        </w:tc>
        <w:tc>
          <w:tcPr>
            <w:tcW w:w="2551" w:type="dxa"/>
          </w:tcPr>
          <w:p w:rsidR="00003445" w:rsidRDefault="00003445">
            <w:pPr>
              <w:pStyle w:val="ConsPlusNormal"/>
            </w:pPr>
            <w:r>
              <w:t>концентрат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себелипаза альфа</w:t>
            </w:r>
          </w:p>
        </w:tc>
        <w:tc>
          <w:tcPr>
            <w:tcW w:w="2551" w:type="dxa"/>
          </w:tcPr>
          <w:p w:rsidR="00003445" w:rsidRDefault="00003445">
            <w:pPr>
              <w:pStyle w:val="ConsPlusNormal"/>
            </w:pPr>
            <w:r>
              <w:t>концентрат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талиглюцераза альфа</w:t>
            </w:r>
          </w:p>
        </w:tc>
        <w:tc>
          <w:tcPr>
            <w:tcW w:w="2551" w:type="dxa"/>
          </w:tcPr>
          <w:p w:rsidR="00003445" w:rsidRDefault="00003445">
            <w:pPr>
              <w:pStyle w:val="ConsPlusNormal"/>
            </w:pPr>
            <w:r>
              <w:t>лиофилизат для приготовления концентрата для приготовления раствора для инфузий</w:t>
            </w:r>
          </w:p>
        </w:tc>
      </w:tr>
      <w:tr w:rsidR="00003445">
        <w:tc>
          <w:tcPr>
            <w:tcW w:w="1020" w:type="dxa"/>
            <w:vMerge w:val="restart"/>
          </w:tcPr>
          <w:p w:rsidR="00003445" w:rsidRDefault="00003445">
            <w:pPr>
              <w:pStyle w:val="ConsPlusNormal"/>
              <w:jc w:val="center"/>
            </w:pPr>
            <w:r>
              <w:t>A16AX</w:t>
            </w:r>
          </w:p>
        </w:tc>
        <w:tc>
          <w:tcPr>
            <w:tcW w:w="2891" w:type="dxa"/>
            <w:vMerge w:val="restart"/>
          </w:tcPr>
          <w:p w:rsidR="00003445" w:rsidRDefault="00003445">
            <w:pPr>
              <w:pStyle w:val="ConsPlusNormal"/>
            </w:pPr>
            <w:r>
              <w:t>прочие препараты для лечения заболеваний желудочно-кишечного тракта и нарушений обмена веществ</w:t>
            </w:r>
          </w:p>
        </w:tc>
        <w:tc>
          <w:tcPr>
            <w:tcW w:w="3345" w:type="dxa"/>
          </w:tcPr>
          <w:p w:rsidR="00003445" w:rsidRDefault="00003445">
            <w:pPr>
              <w:pStyle w:val="ConsPlusNormal"/>
            </w:pPr>
            <w:r>
              <w:t xml:space="preserve">миглустат </w:t>
            </w:r>
            <w:hyperlink w:anchor="P18486">
              <w:r>
                <w:rPr>
                  <w:color w:val="0000FF"/>
                </w:rPr>
                <w:t>&lt;***&gt;</w:t>
              </w:r>
            </w:hyperlink>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 xml:space="preserve">нитизинон </w:t>
            </w:r>
            <w:hyperlink w:anchor="P18486">
              <w:r>
                <w:rPr>
                  <w:color w:val="0000FF"/>
                </w:rPr>
                <w:t>&lt;***&gt;</w:t>
              </w:r>
            </w:hyperlink>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 xml:space="preserve">сапроптерин </w:t>
            </w:r>
            <w:hyperlink w:anchor="P18486">
              <w:r>
                <w:rPr>
                  <w:color w:val="0000FF"/>
                </w:rPr>
                <w:t>&lt;***&gt;</w:t>
              </w:r>
            </w:hyperlink>
          </w:p>
        </w:tc>
        <w:tc>
          <w:tcPr>
            <w:tcW w:w="2551" w:type="dxa"/>
          </w:tcPr>
          <w:p w:rsidR="00003445" w:rsidRDefault="00003445">
            <w:pPr>
              <w:pStyle w:val="ConsPlusNormal"/>
            </w:pPr>
            <w:r>
              <w:t>таблетки растворимые</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 xml:space="preserve">тиоктовая кислота </w:t>
            </w:r>
            <w:hyperlink w:anchor="P18484">
              <w:r>
                <w:rPr>
                  <w:color w:val="0000FF"/>
                </w:rPr>
                <w:t>&lt;*&gt;</w:t>
              </w:r>
            </w:hyperlink>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концентрат для приготовления раствора </w:t>
            </w:r>
            <w:r>
              <w:lastRenderedPageBreak/>
              <w:t>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концентрат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tcPr>
          <w:p w:rsidR="00003445" w:rsidRDefault="00003445">
            <w:pPr>
              <w:pStyle w:val="ConsPlusNormal"/>
              <w:jc w:val="center"/>
              <w:outlineLvl w:val="2"/>
            </w:pPr>
            <w:r>
              <w:t>B</w:t>
            </w:r>
          </w:p>
        </w:tc>
        <w:tc>
          <w:tcPr>
            <w:tcW w:w="2891" w:type="dxa"/>
          </w:tcPr>
          <w:p w:rsidR="00003445" w:rsidRDefault="00003445">
            <w:pPr>
              <w:pStyle w:val="ConsPlusNormal"/>
            </w:pPr>
            <w:r>
              <w:t>Кровь и система кроветворения</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B01</w:t>
            </w:r>
          </w:p>
        </w:tc>
        <w:tc>
          <w:tcPr>
            <w:tcW w:w="2891" w:type="dxa"/>
          </w:tcPr>
          <w:p w:rsidR="00003445" w:rsidRDefault="00003445">
            <w:pPr>
              <w:pStyle w:val="ConsPlusNormal"/>
            </w:pPr>
            <w:r>
              <w:t>антитромботические средства</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B01A</w:t>
            </w:r>
          </w:p>
        </w:tc>
        <w:tc>
          <w:tcPr>
            <w:tcW w:w="2891" w:type="dxa"/>
          </w:tcPr>
          <w:p w:rsidR="00003445" w:rsidRDefault="00003445">
            <w:pPr>
              <w:pStyle w:val="ConsPlusNormal"/>
            </w:pPr>
            <w:r>
              <w:t>антитромботические средства</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B01AA</w:t>
            </w:r>
          </w:p>
        </w:tc>
        <w:tc>
          <w:tcPr>
            <w:tcW w:w="2891" w:type="dxa"/>
          </w:tcPr>
          <w:p w:rsidR="00003445" w:rsidRDefault="00003445">
            <w:pPr>
              <w:pStyle w:val="ConsPlusNormal"/>
            </w:pPr>
            <w:r>
              <w:t>антагонисты витамина K</w:t>
            </w:r>
          </w:p>
        </w:tc>
        <w:tc>
          <w:tcPr>
            <w:tcW w:w="3345" w:type="dxa"/>
          </w:tcPr>
          <w:p w:rsidR="00003445" w:rsidRDefault="00003445">
            <w:pPr>
              <w:pStyle w:val="ConsPlusNormal"/>
            </w:pPr>
            <w:r>
              <w:t xml:space="preserve">варфарин </w:t>
            </w:r>
            <w:hyperlink w:anchor="P18484">
              <w:r>
                <w:rPr>
                  <w:color w:val="0000FF"/>
                </w:rPr>
                <w:t>&lt;*&gt;</w:t>
              </w:r>
            </w:hyperlink>
          </w:p>
        </w:tc>
        <w:tc>
          <w:tcPr>
            <w:tcW w:w="2551" w:type="dxa"/>
          </w:tcPr>
          <w:p w:rsidR="00003445" w:rsidRDefault="00003445">
            <w:pPr>
              <w:pStyle w:val="ConsPlusNormal"/>
            </w:pPr>
            <w:r>
              <w:t>таблетки</w:t>
            </w:r>
          </w:p>
        </w:tc>
      </w:tr>
      <w:tr w:rsidR="00003445">
        <w:tc>
          <w:tcPr>
            <w:tcW w:w="1020" w:type="dxa"/>
            <w:vMerge w:val="restart"/>
          </w:tcPr>
          <w:p w:rsidR="00003445" w:rsidRDefault="00003445">
            <w:pPr>
              <w:pStyle w:val="ConsPlusNormal"/>
              <w:jc w:val="center"/>
            </w:pPr>
            <w:r>
              <w:t>B01AB</w:t>
            </w:r>
          </w:p>
        </w:tc>
        <w:tc>
          <w:tcPr>
            <w:tcW w:w="2891" w:type="dxa"/>
            <w:vMerge w:val="restart"/>
          </w:tcPr>
          <w:p w:rsidR="00003445" w:rsidRDefault="00003445">
            <w:pPr>
              <w:pStyle w:val="ConsPlusNormal"/>
            </w:pPr>
            <w:r>
              <w:t xml:space="preserve">группа гепарина </w:t>
            </w:r>
            <w:hyperlink w:anchor="P18485">
              <w:r>
                <w:rPr>
                  <w:color w:val="0000FF"/>
                </w:rPr>
                <w:t>&lt;**&gt;</w:t>
              </w:r>
            </w:hyperlink>
          </w:p>
        </w:tc>
        <w:tc>
          <w:tcPr>
            <w:tcW w:w="3345" w:type="dxa"/>
            <w:vMerge w:val="restart"/>
          </w:tcPr>
          <w:p w:rsidR="00003445" w:rsidRDefault="00003445">
            <w:pPr>
              <w:pStyle w:val="ConsPlusNormal"/>
            </w:pPr>
            <w:r>
              <w:t>гепарин натрия</w:t>
            </w:r>
          </w:p>
        </w:tc>
        <w:tc>
          <w:tcPr>
            <w:tcW w:w="2551" w:type="dxa"/>
          </w:tcPr>
          <w:p w:rsidR="00003445" w:rsidRDefault="00003445">
            <w:pPr>
              <w:pStyle w:val="ConsPlusNormal"/>
            </w:pPr>
            <w:r>
              <w:t>раствор для внутривенного и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инъекций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эноксапарин натрия</w:t>
            </w:r>
          </w:p>
        </w:tc>
        <w:tc>
          <w:tcPr>
            <w:tcW w:w="2551" w:type="dxa"/>
          </w:tcPr>
          <w:p w:rsidR="00003445" w:rsidRDefault="00003445">
            <w:pPr>
              <w:pStyle w:val="ConsPlusNormal"/>
            </w:pPr>
            <w:r>
              <w:t>раствор для инъекций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парнапарин натрия</w:t>
            </w:r>
          </w:p>
        </w:tc>
        <w:tc>
          <w:tcPr>
            <w:tcW w:w="2551" w:type="dxa"/>
          </w:tcPr>
          <w:p w:rsidR="00003445" w:rsidRDefault="00003445">
            <w:pPr>
              <w:pStyle w:val="ConsPlusNormal"/>
            </w:pPr>
            <w:r>
              <w:t>раствор для подкожного введения</w:t>
            </w:r>
          </w:p>
        </w:tc>
      </w:tr>
      <w:tr w:rsidR="00003445">
        <w:tc>
          <w:tcPr>
            <w:tcW w:w="1020" w:type="dxa"/>
            <w:vMerge w:val="restart"/>
          </w:tcPr>
          <w:p w:rsidR="00003445" w:rsidRDefault="00003445">
            <w:pPr>
              <w:pStyle w:val="ConsPlusNormal"/>
              <w:jc w:val="center"/>
            </w:pPr>
            <w:r>
              <w:t>B01AC</w:t>
            </w:r>
          </w:p>
        </w:tc>
        <w:tc>
          <w:tcPr>
            <w:tcW w:w="2891" w:type="dxa"/>
            <w:vMerge w:val="restart"/>
          </w:tcPr>
          <w:p w:rsidR="00003445" w:rsidRDefault="00003445">
            <w:pPr>
              <w:pStyle w:val="ConsPlusNormal"/>
            </w:pPr>
            <w:r>
              <w:t>антиагреганты, кроме гепарина</w:t>
            </w:r>
          </w:p>
        </w:tc>
        <w:tc>
          <w:tcPr>
            <w:tcW w:w="3345" w:type="dxa"/>
          </w:tcPr>
          <w:p w:rsidR="00003445" w:rsidRDefault="00003445">
            <w:pPr>
              <w:pStyle w:val="ConsPlusNormal"/>
            </w:pPr>
            <w:r>
              <w:t xml:space="preserve">клопидогрел </w:t>
            </w:r>
            <w:hyperlink w:anchor="P18484">
              <w:r>
                <w:rPr>
                  <w:color w:val="0000FF"/>
                </w:rPr>
                <w:t>&lt;*&gt;</w:t>
              </w:r>
            </w:hyperlink>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 xml:space="preserve">селексипаг </w:t>
            </w:r>
            <w:hyperlink w:anchor="P18486">
              <w:r>
                <w:rPr>
                  <w:color w:val="0000FF"/>
                </w:rPr>
                <w:t>&lt;***&gt;</w:t>
              </w:r>
            </w:hyperlink>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 xml:space="preserve">тикагрелор </w:t>
            </w:r>
            <w:hyperlink w:anchor="P18484">
              <w:r>
                <w:rPr>
                  <w:color w:val="0000FF"/>
                </w:rPr>
                <w:t>&lt;*&gt;</w:t>
              </w:r>
            </w:hyperlink>
          </w:p>
        </w:tc>
        <w:tc>
          <w:tcPr>
            <w:tcW w:w="2551" w:type="dxa"/>
          </w:tcPr>
          <w:p w:rsidR="00003445" w:rsidRDefault="00003445">
            <w:pPr>
              <w:pStyle w:val="ConsPlusNormal"/>
            </w:pPr>
            <w:r>
              <w:t>таблетки, покрытые пленочной оболочкой</w:t>
            </w:r>
          </w:p>
        </w:tc>
      </w:tr>
      <w:tr w:rsidR="00003445">
        <w:tc>
          <w:tcPr>
            <w:tcW w:w="1020" w:type="dxa"/>
            <w:vMerge w:val="restart"/>
          </w:tcPr>
          <w:p w:rsidR="00003445" w:rsidRDefault="00003445">
            <w:pPr>
              <w:pStyle w:val="ConsPlusNormal"/>
              <w:jc w:val="center"/>
            </w:pPr>
            <w:r>
              <w:t>B01AD</w:t>
            </w:r>
          </w:p>
        </w:tc>
        <w:tc>
          <w:tcPr>
            <w:tcW w:w="2891" w:type="dxa"/>
            <w:vMerge w:val="restart"/>
          </w:tcPr>
          <w:p w:rsidR="00003445" w:rsidRDefault="00003445">
            <w:pPr>
              <w:pStyle w:val="ConsPlusNormal"/>
            </w:pPr>
            <w:r>
              <w:t>ферментные препараты</w:t>
            </w:r>
          </w:p>
        </w:tc>
        <w:tc>
          <w:tcPr>
            <w:tcW w:w="3345" w:type="dxa"/>
          </w:tcPr>
          <w:p w:rsidR="00003445" w:rsidRDefault="00003445">
            <w:pPr>
              <w:pStyle w:val="ConsPlusNormal"/>
            </w:pPr>
            <w:r>
              <w:t>алтеплаза</w:t>
            </w:r>
          </w:p>
        </w:tc>
        <w:tc>
          <w:tcPr>
            <w:tcW w:w="2551" w:type="dxa"/>
          </w:tcPr>
          <w:p w:rsidR="00003445" w:rsidRDefault="00003445">
            <w:pPr>
              <w:pStyle w:val="ConsPlusNormal"/>
            </w:pPr>
            <w:r>
              <w:t>лиофилизат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проурокиназа</w:t>
            </w:r>
          </w:p>
        </w:tc>
        <w:tc>
          <w:tcPr>
            <w:tcW w:w="2551" w:type="dxa"/>
          </w:tcPr>
          <w:p w:rsidR="00003445" w:rsidRDefault="00003445">
            <w:pPr>
              <w:pStyle w:val="ConsPlusNormal"/>
            </w:pPr>
            <w:r>
              <w:t>лиофилизат для приготовления раствора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лиофилизат для приготовления раствора для инъекций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рекомбинантный белок, содержащий аминокислотную последовательность стафилокиназы</w:t>
            </w:r>
          </w:p>
        </w:tc>
        <w:tc>
          <w:tcPr>
            <w:tcW w:w="2551" w:type="dxa"/>
          </w:tcPr>
          <w:p w:rsidR="00003445" w:rsidRDefault="00003445">
            <w:pPr>
              <w:pStyle w:val="ConsPlusNormal"/>
            </w:pPr>
            <w:r>
              <w:t>лиофилизат для приготовления раствора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тенектеплаза</w:t>
            </w:r>
          </w:p>
        </w:tc>
        <w:tc>
          <w:tcPr>
            <w:tcW w:w="2551" w:type="dxa"/>
          </w:tcPr>
          <w:p w:rsidR="00003445" w:rsidRDefault="00003445">
            <w:pPr>
              <w:pStyle w:val="ConsPlusNormal"/>
            </w:pPr>
            <w:r>
              <w:t>лиофилизат для приготовления раствора для внутривенного введения</w:t>
            </w:r>
          </w:p>
        </w:tc>
      </w:tr>
      <w:tr w:rsidR="00003445">
        <w:tc>
          <w:tcPr>
            <w:tcW w:w="1020" w:type="dxa"/>
          </w:tcPr>
          <w:p w:rsidR="00003445" w:rsidRDefault="00003445">
            <w:pPr>
              <w:pStyle w:val="ConsPlusNormal"/>
              <w:jc w:val="center"/>
            </w:pPr>
            <w:r>
              <w:lastRenderedPageBreak/>
              <w:t>B01AE</w:t>
            </w:r>
          </w:p>
        </w:tc>
        <w:tc>
          <w:tcPr>
            <w:tcW w:w="2891" w:type="dxa"/>
          </w:tcPr>
          <w:p w:rsidR="00003445" w:rsidRDefault="00003445">
            <w:pPr>
              <w:pStyle w:val="ConsPlusNormal"/>
            </w:pPr>
            <w:r>
              <w:t>прямые ингибиторы тромбина</w:t>
            </w:r>
          </w:p>
        </w:tc>
        <w:tc>
          <w:tcPr>
            <w:tcW w:w="3345" w:type="dxa"/>
          </w:tcPr>
          <w:p w:rsidR="00003445" w:rsidRDefault="00003445">
            <w:pPr>
              <w:pStyle w:val="ConsPlusNormal"/>
            </w:pPr>
            <w:r>
              <w:t xml:space="preserve">дабигатрана этексилат </w:t>
            </w:r>
            <w:hyperlink w:anchor="P18484">
              <w:r>
                <w:rPr>
                  <w:color w:val="0000FF"/>
                </w:rPr>
                <w:t>&lt;*&gt;</w:t>
              </w:r>
            </w:hyperlink>
          </w:p>
        </w:tc>
        <w:tc>
          <w:tcPr>
            <w:tcW w:w="2551" w:type="dxa"/>
          </w:tcPr>
          <w:p w:rsidR="00003445" w:rsidRDefault="00003445">
            <w:pPr>
              <w:pStyle w:val="ConsPlusNormal"/>
            </w:pPr>
            <w:r>
              <w:t>капсулы</w:t>
            </w:r>
          </w:p>
        </w:tc>
      </w:tr>
      <w:tr w:rsidR="00003445">
        <w:tc>
          <w:tcPr>
            <w:tcW w:w="1020" w:type="dxa"/>
            <w:vMerge w:val="restart"/>
          </w:tcPr>
          <w:p w:rsidR="00003445" w:rsidRDefault="00003445">
            <w:pPr>
              <w:pStyle w:val="ConsPlusNormal"/>
              <w:jc w:val="center"/>
            </w:pPr>
            <w:r>
              <w:t>B01AF</w:t>
            </w:r>
          </w:p>
        </w:tc>
        <w:tc>
          <w:tcPr>
            <w:tcW w:w="2891" w:type="dxa"/>
            <w:vMerge w:val="restart"/>
          </w:tcPr>
          <w:p w:rsidR="00003445" w:rsidRDefault="00003445">
            <w:pPr>
              <w:pStyle w:val="ConsPlusNormal"/>
            </w:pPr>
            <w:r>
              <w:t xml:space="preserve">прямые ингибиторы фактора Xa </w:t>
            </w:r>
            <w:hyperlink w:anchor="P18484">
              <w:r>
                <w:rPr>
                  <w:color w:val="0000FF"/>
                </w:rPr>
                <w:t>&lt;*&gt;</w:t>
              </w:r>
            </w:hyperlink>
          </w:p>
        </w:tc>
        <w:tc>
          <w:tcPr>
            <w:tcW w:w="3345" w:type="dxa"/>
          </w:tcPr>
          <w:p w:rsidR="00003445" w:rsidRDefault="00003445">
            <w:pPr>
              <w:pStyle w:val="ConsPlusNormal"/>
            </w:pPr>
            <w:r>
              <w:t>апиксабан</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ривароксабан</w:t>
            </w:r>
          </w:p>
        </w:tc>
        <w:tc>
          <w:tcPr>
            <w:tcW w:w="2551" w:type="dxa"/>
          </w:tcPr>
          <w:p w:rsidR="00003445" w:rsidRDefault="00003445">
            <w:pPr>
              <w:pStyle w:val="ConsPlusNormal"/>
            </w:pPr>
            <w:r>
              <w:t>таблетки, покрытые пленочной оболочкой</w:t>
            </w:r>
          </w:p>
        </w:tc>
      </w:tr>
      <w:tr w:rsidR="00003445">
        <w:tc>
          <w:tcPr>
            <w:tcW w:w="1020" w:type="dxa"/>
          </w:tcPr>
          <w:p w:rsidR="00003445" w:rsidRDefault="00003445">
            <w:pPr>
              <w:pStyle w:val="ConsPlusNormal"/>
              <w:jc w:val="center"/>
            </w:pPr>
            <w:r>
              <w:t>B02</w:t>
            </w:r>
          </w:p>
        </w:tc>
        <w:tc>
          <w:tcPr>
            <w:tcW w:w="2891" w:type="dxa"/>
          </w:tcPr>
          <w:p w:rsidR="00003445" w:rsidRDefault="00003445">
            <w:pPr>
              <w:pStyle w:val="ConsPlusNormal"/>
            </w:pPr>
            <w:r>
              <w:t>гемостатические средства</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B02A</w:t>
            </w:r>
          </w:p>
        </w:tc>
        <w:tc>
          <w:tcPr>
            <w:tcW w:w="2891" w:type="dxa"/>
          </w:tcPr>
          <w:p w:rsidR="00003445" w:rsidRDefault="00003445">
            <w:pPr>
              <w:pStyle w:val="ConsPlusNormal"/>
            </w:pPr>
            <w:r>
              <w:t>антифибринолитические средства</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B02AA</w:t>
            </w:r>
          </w:p>
        </w:tc>
        <w:tc>
          <w:tcPr>
            <w:tcW w:w="2891" w:type="dxa"/>
            <w:vMerge w:val="restart"/>
          </w:tcPr>
          <w:p w:rsidR="00003445" w:rsidRDefault="00003445">
            <w:pPr>
              <w:pStyle w:val="ConsPlusNormal"/>
            </w:pPr>
            <w:r>
              <w:t xml:space="preserve">аминокислоты </w:t>
            </w:r>
            <w:hyperlink w:anchor="P18485">
              <w:r>
                <w:rPr>
                  <w:color w:val="0000FF"/>
                </w:rPr>
                <w:t>&lt;**&gt;</w:t>
              </w:r>
            </w:hyperlink>
          </w:p>
        </w:tc>
        <w:tc>
          <w:tcPr>
            <w:tcW w:w="3345" w:type="dxa"/>
          </w:tcPr>
          <w:p w:rsidR="00003445" w:rsidRDefault="00003445">
            <w:pPr>
              <w:pStyle w:val="ConsPlusNormal"/>
            </w:pPr>
            <w:r>
              <w:t>аминокапроновая кислота</w:t>
            </w:r>
          </w:p>
        </w:tc>
        <w:tc>
          <w:tcPr>
            <w:tcW w:w="2551" w:type="dxa"/>
          </w:tcPr>
          <w:p w:rsidR="00003445" w:rsidRDefault="00003445">
            <w:pPr>
              <w:pStyle w:val="ConsPlusNormal"/>
            </w:pPr>
            <w:r>
              <w:t>раствор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транексамовая кислота</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внутривенного введения</w:t>
            </w:r>
          </w:p>
        </w:tc>
      </w:tr>
      <w:tr w:rsidR="00003445">
        <w:tc>
          <w:tcPr>
            <w:tcW w:w="1020" w:type="dxa"/>
            <w:vMerge w:val="restart"/>
          </w:tcPr>
          <w:p w:rsidR="00003445" w:rsidRDefault="00003445">
            <w:pPr>
              <w:pStyle w:val="ConsPlusNormal"/>
              <w:jc w:val="center"/>
            </w:pPr>
            <w:r>
              <w:t>B02AB</w:t>
            </w:r>
          </w:p>
        </w:tc>
        <w:tc>
          <w:tcPr>
            <w:tcW w:w="2891" w:type="dxa"/>
            <w:vMerge w:val="restart"/>
          </w:tcPr>
          <w:p w:rsidR="00003445" w:rsidRDefault="00003445">
            <w:pPr>
              <w:pStyle w:val="ConsPlusNormal"/>
            </w:pPr>
            <w:r>
              <w:t>ингибиторы протеиназ плазмы</w:t>
            </w:r>
          </w:p>
        </w:tc>
        <w:tc>
          <w:tcPr>
            <w:tcW w:w="3345" w:type="dxa"/>
            <w:vMerge w:val="restart"/>
          </w:tcPr>
          <w:p w:rsidR="00003445" w:rsidRDefault="00003445">
            <w:pPr>
              <w:pStyle w:val="ConsPlusNormal"/>
            </w:pPr>
            <w:r>
              <w:t xml:space="preserve">апротинин </w:t>
            </w:r>
            <w:hyperlink w:anchor="P18485">
              <w:r>
                <w:rPr>
                  <w:color w:val="0000FF"/>
                </w:rPr>
                <w:t>&lt;**&gt;</w:t>
              </w:r>
            </w:hyperlink>
          </w:p>
        </w:tc>
        <w:tc>
          <w:tcPr>
            <w:tcW w:w="2551" w:type="dxa"/>
          </w:tcPr>
          <w:p w:rsidR="00003445" w:rsidRDefault="00003445">
            <w:pPr>
              <w:pStyle w:val="ConsPlusNormal"/>
            </w:pPr>
            <w:r>
              <w:t>раствор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лиофилизат для приготовления раствора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инфузий</w:t>
            </w:r>
          </w:p>
        </w:tc>
      </w:tr>
      <w:tr w:rsidR="00003445">
        <w:tc>
          <w:tcPr>
            <w:tcW w:w="1020" w:type="dxa"/>
          </w:tcPr>
          <w:p w:rsidR="00003445" w:rsidRDefault="00003445">
            <w:pPr>
              <w:pStyle w:val="ConsPlusNormal"/>
              <w:jc w:val="center"/>
            </w:pPr>
            <w:r>
              <w:t>B02B</w:t>
            </w:r>
          </w:p>
        </w:tc>
        <w:tc>
          <w:tcPr>
            <w:tcW w:w="2891" w:type="dxa"/>
          </w:tcPr>
          <w:p w:rsidR="00003445" w:rsidRDefault="00003445">
            <w:pPr>
              <w:pStyle w:val="ConsPlusNormal"/>
            </w:pPr>
            <w:r>
              <w:t>витамин K и другие гемостатики</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B02BA</w:t>
            </w:r>
          </w:p>
        </w:tc>
        <w:tc>
          <w:tcPr>
            <w:tcW w:w="2891" w:type="dxa"/>
          </w:tcPr>
          <w:p w:rsidR="00003445" w:rsidRDefault="00003445">
            <w:pPr>
              <w:pStyle w:val="ConsPlusNormal"/>
            </w:pPr>
            <w:r>
              <w:t>витамин K</w:t>
            </w:r>
          </w:p>
        </w:tc>
        <w:tc>
          <w:tcPr>
            <w:tcW w:w="3345" w:type="dxa"/>
          </w:tcPr>
          <w:p w:rsidR="00003445" w:rsidRDefault="00003445">
            <w:pPr>
              <w:pStyle w:val="ConsPlusNormal"/>
            </w:pPr>
            <w:r>
              <w:t xml:space="preserve">менадиона натрия бисульфит </w:t>
            </w:r>
            <w:hyperlink w:anchor="P18485">
              <w:r>
                <w:rPr>
                  <w:color w:val="0000FF"/>
                </w:rPr>
                <w:t>&lt;**&gt;</w:t>
              </w:r>
            </w:hyperlink>
          </w:p>
        </w:tc>
        <w:tc>
          <w:tcPr>
            <w:tcW w:w="2551" w:type="dxa"/>
          </w:tcPr>
          <w:p w:rsidR="00003445" w:rsidRDefault="00003445">
            <w:pPr>
              <w:pStyle w:val="ConsPlusNormal"/>
            </w:pPr>
            <w:r>
              <w:lastRenderedPageBreak/>
              <w:t xml:space="preserve">раствор для </w:t>
            </w:r>
            <w:r>
              <w:lastRenderedPageBreak/>
              <w:t>внутримышечного введения</w:t>
            </w:r>
          </w:p>
        </w:tc>
      </w:tr>
      <w:tr w:rsidR="00003445">
        <w:tc>
          <w:tcPr>
            <w:tcW w:w="1020" w:type="dxa"/>
          </w:tcPr>
          <w:p w:rsidR="00003445" w:rsidRDefault="00003445">
            <w:pPr>
              <w:pStyle w:val="ConsPlusNormal"/>
              <w:jc w:val="center"/>
            </w:pPr>
            <w:r>
              <w:lastRenderedPageBreak/>
              <w:t>B02BC</w:t>
            </w:r>
          </w:p>
        </w:tc>
        <w:tc>
          <w:tcPr>
            <w:tcW w:w="2891" w:type="dxa"/>
          </w:tcPr>
          <w:p w:rsidR="00003445" w:rsidRDefault="00003445">
            <w:pPr>
              <w:pStyle w:val="ConsPlusNormal"/>
            </w:pPr>
            <w:r>
              <w:t>местные гемостатики</w:t>
            </w:r>
          </w:p>
        </w:tc>
        <w:tc>
          <w:tcPr>
            <w:tcW w:w="3345" w:type="dxa"/>
          </w:tcPr>
          <w:p w:rsidR="00003445" w:rsidRDefault="00003445">
            <w:pPr>
              <w:pStyle w:val="ConsPlusNormal"/>
            </w:pPr>
            <w:r>
              <w:t xml:space="preserve">фибриноген + тромбин </w:t>
            </w:r>
            <w:hyperlink w:anchor="P18485">
              <w:r>
                <w:rPr>
                  <w:color w:val="0000FF"/>
                </w:rPr>
                <w:t>&lt;**&gt;</w:t>
              </w:r>
            </w:hyperlink>
          </w:p>
        </w:tc>
        <w:tc>
          <w:tcPr>
            <w:tcW w:w="2551" w:type="dxa"/>
          </w:tcPr>
          <w:p w:rsidR="00003445" w:rsidRDefault="00003445">
            <w:pPr>
              <w:pStyle w:val="ConsPlusNormal"/>
            </w:pPr>
            <w:r>
              <w:t>губка</w:t>
            </w:r>
          </w:p>
        </w:tc>
      </w:tr>
      <w:tr w:rsidR="00003445">
        <w:tc>
          <w:tcPr>
            <w:tcW w:w="1020" w:type="dxa"/>
            <w:vMerge w:val="restart"/>
          </w:tcPr>
          <w:p w:rsidR="00003445" w:rsidRDefault="00003445">
            <w:pPr>
              <w:pStyle w:val="ConsPlusNormal"/>
              <w:jc w:val="center"/>
            </w:pPr>
            <w:r>
              <w:t>B02BD</w:t>
            </w:r>
          </w:p>
        </w:tc>
        <w:tc>
          <w:tcPr>
            <w:tcW w:w="2891" w:type="dxa"/>
            <w:vMerge w:val="restart"/>
          </w:tcPr>
          <w:p w:rsidR="00003445" w:rsidRDefault="00003445">
            <w:pPr>
              <w:pStyle w:val="ConsPlusNormal"/>
            </w:pPr>
            <w:r>
              <w:t xml:space="preserve">факторы свертывания крови </w:t>
            </w:r>
            <w:hyperlink w:anchor="P18486">
              <w:r>
                <w:rPr>
                  <w:color w:val="0000FF"/>
                </w:rPr>
                <w:t>&lt;***&gt;</w:t>
              </w:r>
            </w:hyperlink>
          </w:p>
        </w:tc>
        <w:tc>
          <w:tcPr>
            <w:tcW w:w="3345" w:type="dxa"/>
          </w:tcPr>
          <w:p w:rsidR="00003445" w:rsidRDefault="00003445">
            <w:pPr>
              <w:pStyle w:val="ConsPlusNormal"/>
            </w:pPr>
            <w:r>
              <w:t>антиингибиторный коагулянтный комплекс</w:t>
            </w:r>
          </w:p>
        </w:tc>
        <w:tc>
          <w:tcPr>
            <w:tcW w:w="2551" w:type="dxa"/>
          </w:tcPr>
          <w:p w:rsidR="00003445" w:rsidRDefault="00003445">
            <w:pPr>
              <w:pStyle w:val="ConsPlusNormal"/>
            </w:pPr>
            <w:r>
              <w:t>лиофилизат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мороктоког альфа</w:t>
            </w:r>
          </w:p>
        </w:tc>
        <w:tc>
          <w:tcPr>
            <w:tcW w:w="2551" w:type="dxa"/>
          </w:tcPr>
          <w:p w:rsidR="00003445" w:rsidRDefault="00003445">
            <w:pPr>
              <w:pStyle w:val="ConsPlusNormal"/>
            </w:pPr>
            <w:r>
              <w:t>лиофилизат для приготовления раствора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нонаког альфа</w:t>
            </w:r>
          </w:p>
        </w:tc>
        <w:tc>
          <w:tcPr>
            <w:tcW w:w="2551" w:type="dxa"/>
          </w:tcPr>
          <w:p w:rsidR="00003445" w:rsidRDefault="00003445">
            <w:pPr>
              <w:pStyle w:val="ConsPlusNormal"/>
            </w:pPr>
            <w:r>
              <w:t>лиофилизат для приготовления раствора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октоког альфа</w:t>
            </w:r>
          </w:p>
        </w:tc>
        <w:tc>
          <w:tcPr>
            <w:tcW w:w="2551" w:type="dxa"/>
          </w:tcPr>
          <w:p w:rsidR="00003445" w:rsidRDefault="00003445">
            <w:pPr>
              <w:pStyle w:val="ConsPlusNormal"/>
            </w:pPr>
            <w:r>
              <w:t>лиофилизат для приготовления раствора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симоктоког альфа (фактор свертывания крови VIII человеческий рекомбинантный)</w:t>
            </w:r>
          </w:p>
        </w:tc>
        <w:tc>
          <w:tcPr>
            <w:tcW w:w="2551" w:type="dxa"/>
          </w:tcPr>
          <w:p w:rsidR="00003445" w:rsidRDefault="00003445">
            <w:pPr>
              <w:pStyle w:val="ConsPlusNormal"/>
            </w:pPr>
            <w:r>
              <w:t>лиофилизат для приготовления раствора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фактор свертывания крови VII</w:t>
            </w:r>
          </w:p>
        </w:tc>
        <w:tc>
          <w:tcPr>
            <w:tcW w:w="2551" w:type="dxa"/>
          </w:tcPr>
          <w:p w:rsidR="00003445" w:rsidRDefault="00003445">
            <w:pPr>
              <w:pStyle w:val="ConsPlusNormal"/>
            </w:pPr>
            <w:r>
              <w:t>лиофилизат для приготовления раствора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фактор свертывания крови VIII</w:t>
            </w:r>
          </w:p>
        </w:tc>
        <w:tc>
          <w:tcPr>
            <w:tcW w:w="2551" w:type="dxa"/>
          </w:tcPr>
          <w:p w:rsidR="00003445" w:rsidRDefault="00003445">
            <w:pPr>
              <w:pStyle w:val="ConsPlusNormal"/>
            </w:pPr>
            <w:r>
              <w:t xml:space="preserve">лиофилизат для </w:t>
            </w:r>
            <w:r>
              <w:lastRenderedPageBreak/>
              <w:t>приготовления раствора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лиофилизат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инфузий (замороженный)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фактор свертывания крови IX</w:t>
            </w:r>
          </w:p>
        </w:tc>
        <w:tc>
          <w:tcPr>
            <w:tcW w:w="2551" w:type="dxa"/>
          </w:tcPr>
          <w:p w:rsidR="00003445" w:rsidRDefault="00003445">
            <w:pPr>
              <w:pStyle w:val="ConsPlusNormal"/>
            </w:pPr>
            <w:r>
              <w:t>лиофилизат для приготовления раствора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лиофилизат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факторы свертывания крови II, VII, IX, X в комбинации (протромбиновый комплекс)</w:t>
            </w:r>
          </w:p>
        </w:tc>
        <w:tc>
          <w:tcPr>
            <w:tcW w:w="2551" w:type="dxa"/>
          </w:tcPr>
          <w:p w:rsidR="00003445" w:rsidRDefault="00003445">
            <w:pPr>
              <w:pStyle w:val="ConsPlusNormal"/>
            </w:pPr>
            <w:r>
              <w:t>лиофилизат для приготовления раствора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факторы свертывания крови II, IX и X в комбинации</w:t>
            </w:r>
          </w:p>
        </w:tc>
        <w:tc>
          <w:tcPr>
            <w:tcW w:w="2551" w:type="dxa"/>
          </w:tcPr>
          <w:p w:rsidR="00003445" w:rsidRDefault="00003445">
            <w:pPr>
              <w:pStyle w:val="ConsPlusNormal"/>
            </w:pPr>
            <w:r>
              <w:t>лиофилизат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фактор свертывания крови VIII + фактор Виллебранда</w:t>
            </w:r>
          </w:p>
        </w:tc>
        <w:tc>
          <w:tcPr>
            <w:tcW w:w="2551" w:type="dxa"/>
          </w:tcPr>
          <w:p w:rsidR="00003445" w:rsidRDefault="00003445">
            <w:pPr>
              <w:pStyle w:val="ConsPlusNormal"/>
            </w:pPr>
            <w:r>
              <w:t>лиофилизат для приготовления раствора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эптаког альфа (активированный)</w:t>
            </w:r>
          </w:p>
        </w:tc>
        <w:tc>
          <w:tcPr>
            <w:tcW w:w="2551" w:type="dxa"/>
          </w:tcPr>
          <w:p w:rsidR="00003445" w:rsidRDefault="00003445">
            <w:pPr>
              <w:pStyle w:val="ConsPlusNormal"/>
            </w:pPr>
            <w:r>
              <w:t xml:space="preserve">лиофилизат для </w:t>
            </w:r>
            <w:r>
              <w:lastRenderedPageBreak/>
              <w:t>приготовления раствора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эфмороктоког альфа</w:t>
            </w:r>
          </w:p>
        </w:tc>
        <w:tc>
          <w:tcPr>
            <w:tcW w:w="2551" w:type="dxa"/>
          </w:tcPr>
          <w:p w:rsidR="00003445" w:rsidRDefault="00003445">
            <w:pPr>
              <w:pStyle w:val="ConsPlusNormal"/>
            </w:pPr>
            <w:r>
              <w:t>лиофилизат для приготовления раствора для внутривенного введения</w:t>
            </w:r>
          </w:p>
        </w:tc>
      </w:tr>
      <w:tr w:rsidR="00003445">
        <w:tc>
          <w:tcPr>
            <w:tcW w:w="1020" w:type="dxa"/>
            <w:vMerge w:val="restart"/>
          </w:tcPr>
          <w:p w:rsidR="00003445" w:rsidRDefault="00003445">
            <w:pPr>
              <w:pStyle w:val="ConsPlusNormal"/>
              <w:jc w:val="center"/>
            </w:pPr>
            <w:r>
              <w:t>B02BX</w:t>
            </w:r>
          </w:p>
        </w:tc>
        <w:tc>
          <w:tcPr>
            <w:tcW w:w="2891" w:type="dxa"/>
            <w:vMerge w:val="restart"/>
          </w:tcPr>
          <w:p w:rsidR="00003445" w:rsidRDefault="00003445">
            <w:pPr>
              <w:pStyle w:val="ConsPlusNormal"/>
            </w:pPr>
            <w:r>
              <w:t>другие системные гемостатики</w:t>
            </w:r>
          </w:p>
        </w:tc>
        <w:tc>
          <w:tcPr>
            <w:tcW w:w="3345" w:type="dxa"/>
          </w:tcPr>
          <w:p w:rsidR="00003445" w:rsidRDefault="00003445">
            <w:pPr>
              <w:pStyle w:val="ConsPlusNormal"/>
            </w:pPr>
            <w:r>
              <w:t xml:space="preserve">ромиплостим </w:t>
            </w:r>
            <w:hyperlink w:anchor="P18486">
              <w:r>
                <w:rPr>
                  <w:color w:val="0000FF"/>
                </w:rPr>
                <w:t>&lt;***&gt;</w:t>
              </w:r>
            </w:hyperlink>
          </w:p>
        </w:tc>
        <w:tc>
          <w:tcPr>
            <w:tcW w:w="2551" w:type="dxa"/>
          </w:tcPr>
          <w:p w:rsidR="00003445" w:rsidRDefault="00003445">
            <w:pPr>
              <w:pStyle w:val="ConsPlusNormal"/>
            </w:pPr>
            <w:r>
              <w:t>порошок для приготовления раствора для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 xml:space="preserve">элтромбопаг </w:t>
            </w:r>
            <w:hyperlink w:anchor="P18486">
              <w:r>
                <w:rPr>
                  <w:color w:val="0000FF"/>
                </w:rPr>
                <w:t>&lt;***&gt;</w:t>
              </w:r>
            </w:hyperlink>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 xml:space="preserve">эмицизумаб </w:t>
            </w:r>
            <w:hyperlink w:anchor="P18486">
              <w:r>
                <w:rPr>
                  <w:color w:val="0000FF"/>
                </w:rPr>
                <w:t>&lt;***&gt;</w:t>
              </w:r>
            </w:hyperlink>
          </w:p>
        </w:tc>
        <w:tc>
          <w:tcPr>
            <w:tcW w:w="2551" w:type="dxa"/>
          </w:tcPr>
          <w:p w:rsidR="00003445" w:rsidRDefault="00003445">
            <w:pPr>
              <w:pStyle w:val="ConsPlusNormal"/>
            </w:pPr>
            <w:r>
              <w:t>раствор для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этамзилат</w:t>
            </w:r>
          </w:p>
        </w:tc>
        <w:tc>
          <w:tcPr>
            <w:tcW w:w="2551" w:type="dxa"/>
          </w:tcPr>
          <w:p w:rsidR="00003445" w:rsidRDefault="00003445">
            <w:pPr>
              <w:pStyle w:val="ConsPlusNormal"/>
            </w:pPr>
            <w:r>
              <w:t xml:space="preserve">раствор для внутривенного и внутримышечного введения </w:t>
            </w:r>
            <w:hyperlink w:anchor="P18485">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раствор для инъекций </w:t>
            </w:r>
            <w:hyperlink w:anchor="P18485">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раствор для инъекций и наружного применения </w:t>
            </w:r>
            <w:hyperlink w:anchor="P18485">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w:t>
            </w:r>
          </w:p>
        </w:tc>
      </w:tr>
      <w:tr w:rsidR="00003445">
        <w:tc>
          <w:tcPr>
            <w:tcW w:w="1020" w:type="dxa"/>
          </w:tcPr>
          <w:p w:rsidR="00003445" w:rsidRDefault="00003445">
            <w:pPr>
              <w:pStyle w:val="ConsPlusNormal"/>
              <w:jc w:val="center"/>
            </w:pPr>
            <w:r>
              <w:t>B03</w:t>
            </w:r>
          </w:p>
        </w:tc>
        <w:tc>
          <w:tcPr>
            <w:tcW w:w="2891" w:type="dxa"/>
          </w:tcPr>
          <w:p w:rsidR="00003445" w:rsidRDefault="00003445">
            <w:pPr>
              <w:pStyle w:val="ConsPlusNormal"/>
            </w:pPr>
            <w:r>
              <w:t>антианемические препараты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lastRenderedPageBreak/>
              <w:t>B03A</w:t>
            </w:r>
          </w:p>
        </w:tc>
        <w:tc>
          <w:tcPr>
            <w:tcW w:w="2891" w:type="dxa"/>
          </w:tcPr>
          <w:p w:rsidR="00003445" w:rsidRDefault="00003445">
            <w:pPr>
              <w:pStyle w:val="ConsPlusNormal"/>
            </w:pPr>
            <w:r>
              <w:t>препараты железа</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B03AB</w:t>
            </w:r>
          </w:p>
        </w:tc>
        <w:tc>
          <w:tcPr>
            <w:tcW w:w="2891" w:type="dxa"/>
            <w:vMerge w:val="restart"/>
          </w:tcPr>
          <w:p w:rsidR="00003445" w:rsidRDefault="00003445">
            <w:pPr>
              <w:pStyle w:val="ConsPlusNormal"/>
            </w:pPr>
            <w:r>
              <w:t>пероральные препараты трехвалентного железа</w:t>
            </w:r>
          </w:p>
        </w:tc>
        <w:tc>
          <w:tcPr>
            <w:tcW w:w="3345" w:type="dxa"/>
            <w:vMerge w:val="restart"/>
          </w:tcPr>
          <w:p w:rsidR="00003445" w:rsidRDefault="00003445">
            <w:pPr>
              <w:pStyle w:val="ConsPlusNormal"/>
            </w:pPr>
            <w:r>
              <w:t xml:space="preserve">железа (III) гидроксид полимальтозат </w:t>
            </w:r>
            <w:hyperlink w:anchor="P18484">
              <w:r>
                <w:rPr>
                  <w:color w:val="0000FF"/>
                </w:rPr>
                <w:t>&lt;*&gt;</w:t>
              </w:r>
            </w:hyperlink>
          </w:p>
        </w:tc>
        <w:tc>
          <w:tcPr>
            <w:tcW w:w="2551" w:type="dxa"/>
          </w:tcPr>
          <w:p w:rsidR="00003445" w:rsidRDefault="00003445">
            <w:pPr>
              <w:pStyle w:val="ConsPlusNormal"/>
            </w:pPr>
            <w:r>
              <w:t>капли для приема внутрь</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сироп</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жевательные</w:t>
            </w:r>
          </w:p>
        </w:tc>
      </w:tr>
      <w:tr w:rsidR="00003445">
        <w:tc>
          <w:tcPr>
            <w:tcW w:w="1020" w:type="dxa"/>
            <w:vMerge w:val="restart"/>
          </w:tcPr>
          <w:p w:rsidR="00003445" w:rsidRDefault="00003445">
            <w:pPr>
              <w:pStyle w:val="ConsPlusNormal"/>
              <w:jc w:val="center"/>
            </w:pPr>
            <w:r>
              <w:t>B03AC</w:t>
            </w:r>
          </w:p>
        </w:tc>
        <w:tc>
          <w:tcPr>
            <w:tcW w:w="2891" w:type="dxa"/>
            <w:vMerge w:val="restart"/>
          </w:tcPr>
          <w:p w:rsidR="00003445" w:rsidRDefault="00003445">
            <w:pPr>
              <w:pStyle w:val="ConsPlusNormal"/>
            </w:pPr>
            <w:r>
              <w:t xml:space="preserve">парентеральные препараты трехвалентного железа </w:t>
            </w:r>
            <w:hyperlink w:anchor="P18485">
              <w:r>
                <w:rPr>
                  <w:color w:val="0000FF"/>
                </w:rPr>
                <w:t>&lt;**&gt;</w:t>
              </w:r>
            </w:hyperlink>
          </w:p>
        </w:tc>
        <w:tc>
          <w:tcPr>
            <w:tcW w:w="3345" w:type="dxa"/>
          </w:tcPr>
          <w:p w:rsidR="00003445" w:rsidRDefault="00003445">
            <w:pPr>
              <w:pStyle w:val="ConsPlusNormal"/>
            </w:pPr>
            <w:r>
              <w:t>железа (III) гидроксид олигоизомальтозат</w:t>
            </w:r>
          </w:p>
        </w:tc>
        <w:tc>
          <w:tcPr>
            <w:tcW w:w="2551" w:type="dxa"/>
          </w:tcPr>
          <w:p w:rsidR="00003445" w:rsidRDefault="00003445">
            <w:pPr>
              <w:pStyle w:val="ConsPlusNormal"/>
            </w:pPr>
            <w:r>
              <w:t>раствор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железа (III) гидроксида сахарозный комплекс</w:t>
            </w:r>
          </w:p>
        </w:tc>
        <w:tc>
          <w:tcPr>
            <w:tcW w:w="2551" w:type="dxa"/>
          </w:tcPr>
          <w:p w:rsidR="00003445" w:rsidRDefault="00003445">
            <w:pPr>
              <w:pStyle w:val="ConsPlusNormal"/>
            </w:pPr>
            <w:r>
              <w:t>раствор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железа карбоксимальтозат</w:t>
            </w:r>
          </w:p>
        </w:tc>
        <w:tc>
          <w:tcPr>
            <w:tcW w:w="2551" w:type="dxa"/>
          </w:tcPr>
          <w:p w:rsidR="00003445" w:rsidRDefault="00003445">
            <w:pPr>
              <w:pStyle w:val="ConsPlusNormal"/>
            </w:pPr>
            <w:r>
              <w:t>раствор для внутривенного введения</w:t>
            </w:r>
          </w:p>
        </w:tc>
      </w:tr>
      <w:tr w:rsidR="00003445">
        <w:tc>
          <w:tcPr>
            <w:tcW w:w="1020" w:type="dxa"/>
          </w:tcPr>
          <w:p w:rsidR="00003445" w:rsidRDefault="00003445">
            <w:pPr>
              <w:pStyle w:val="ConsPlusNormal"/>
              <w:jc w:val="center"/>
            </w:pPr>
            <w:r>
              <w:t>B03B</w:t>
            </w:r>
          </w:p>
        </w:tc>
        <w:tc>
          <w:tcPr>
            <w:tcW w:w="2891" w:type="dxa"/>
          </w:tcPr>
          <w:p w:rsidR="00003445" w:rsidRDefault="00003445">
            <w:pPr>
              <w:pStyle w:val="ConsPlusNormal"/>
            </w:pPr>
            <w:r>
              <w:t>витамин B</w:t>
            </w:r>
            <w:r>
              <w:rPr>
                <w:vertAlign w:val="subscript"/>
              </w:rPr>
              <w:t>12</w:t>
            </w:r>
            <w:r>
              <w:t xml:space="preserve"> и фолиевая кислота</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B03BA</w:t>
            </w:r>
          </w:p>
        </w:tc>
        <w:tc>
          <w:tcPr>
            <w:tcW w:w="2891" w:type="dxa"/>
          </w:tcPr>
          <w:p w:rsidR="00003445" w:rsidRDefault="00003445">
            <w:pPr>
              <w:pStyle w:val="ConsPlusNormal"/>
            </w:pPr>
            <w:r>
              <w:t>витамин B</w:t>
            </w:r>
            <w:r>
              <w:rPr>
                <w:vertAlign w:val="subscript"/>
              </w:rPr>
              <w:t>12</w:t>
            </w:r>
            <w:r>
              <w:t xml:space="preserve"> (цианокобаламин и его аналоги)</w:t>
            </w:r>
          </w:p>
        </w:tc>
        <w:tc>
          <w:tcPr>
            <w:tcW w:w="3345" w:type="dxa"/>
          </w:tcPr>
          <w:p w:rsidR="00003445" w:rsidRDefault="00003445">
            <w:pPr>
              <w:pStyle w:val="ConsPlusNormal"/>
            </w:pPr>
            <w:r>
              <w:t xml:space="preserve">цианокобаламин </w:t>
            </w:r>
            <w:hyperlink w:anchor="P18485">
              <w:r>
                <w:rPr>
                  <w:color w:val="0000FF"/>
                </w:rPr>
                <w:t>&lt;**&gt;</w:t>
              </w:r>
            </w:hyperlink>
          </w:p>
        </w:tc>
        <w:tc>
          <w:tcPr>
            <w:tcW w:w="2551" w:type="dxa"/>
          </w:tcPr>
          <w:p w:rsidR="00003445" w:rsidRDefault="00003445">
            <w:pPr>
              <w:pStyle w:val="ConsPlusNormal"/>
            </w:pPr>
            <w:r>
              <w:t>раствор для инъекций</w:t>
            </w:r>
          </w:p>
        </w:tc>
      </w:tr>
      <w:tr w:rsidR="00003445">
        <w:tc>
          <w:tcPr>
            <w:tcW w:w="1020" w:type="dxa"/>
            <w:vMerge w:val="restart"/>
          </w:tcPr>
          <w:p w:rsidR="00003445" w:rsidRDefault="00003445">
            <w:pPr>
              <w:pStyle w:val="ConsPlusNormal"/>
              <w:jc w:val="center"/>
            </w:pPr>
            <w:r>
              <w:t>B03BB</w:t>
            </w:r>
          </w:p>
        </w:tc>
        <w:tc>
          <w:tcPr>
            <w:tcW w:w="2891" w:type="dxa"/>
            <w:vMerge w:val="restart"/>
          </w:tcPr>
          <w:p w:rsidR="00003445" w:rsidRDefault="00003445">
            <w:pPr>
              <w:pStyle w:val="ConsPlusNormal"/>
            </w:pPr>
            <w:r>
              <w:t>фолиевая кислота и ее производные</w:t>
            </w:r>
          </w:p>
        </w:tc>
        <w:tc>
          <w:tcPr>
            <w:tcW w:w="3345" w:type="dxa"/>
            <w:vMerge w:val="restart"/>
          </w:tcPr>
          <w:p w:rsidR="00003445" w:rsidRDefault="00003445">
            <w:pPr>
              <w:pStyle w:val="ConsPlusNormal"/>
            </w:pPr>
            <w:r>
              <w:t xml:space="preserve">фолиевая кислота </w:t>
            </w:r>
            <w:hyperlink w:anchor="P18484">
              <w:r>
                <w:rPr>
                  <w:color w:val="0000FF"/>
                </w:rPr>
                <w:t>&lt;*&gt;</w:t>
              </w:r>
            </w:hyperlink>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tcPr>
          <w:p w:rsidR="00003445" w:rsidRDefault="00003445">
            <w:pPr>
              <w:pStyle w:val="ConsPlusNormal"/>
              <w:jc w:val="center"/>
            </w:pPr>
            <w:r>
              <w:t>B03X</w:t>
            </w:r>
          </w:p>
        </w:tc>
        <w:tc>
          <w:tcPr>
            <w:tcW w:w="2891" w:type="dxa"/>
          </w:tcPr>
          <w:p w:rsidR="00003445" w:rsidRDefault="00003445">
            <w:pPr>
              <w:pStyle w:val="ConsPlusNormal"/>
            </w:pPr>
            <w:r>
              <w:t>другие антианемические препараты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B03XA</w:t>
            </w:r>
          </w:p>
        </w:tc>
        <w:tc>
          <w:tcPr>
            <w:tcW w:w="2891" w:type="dxa"/>
            <w:vMerge w:val="restart"/>
          </w:tcPr>
          <w:p w:rsidR="00003445" w:rsidRDefault="00003445">
            <w:pPr>
              <w:pStyle w:val="ConsPlusNormal"/>
            </w:pPr>
            <w:r>
              <w:t>другие антианемические препараты</w:t>
            </w:r>
          </w:p>
        </w:tc>
        <w:tc>
          <w:tcPr>
            <w:tcW w:w="3345" w:type="dxa"/>
          </w:tcPr>
          <w:p w:rsidR="00003445" w:rsidRDefault="00003445">
            <w:pPr>
              <w:pStyle w:val="ConsPlusNormal"/>
            </w:pPr>
            <w:r>
              <w:t xml:space="preserve">дарбэпоэтин альфа </w:t>
            </w:r>
            <w:hyperlink w:anchor="P18486">
              <w:r>
                <w:rPr>
                  <w:color w:val="0000FF"/>
                </w:rPr>
                <w:t>&lt;***&gt;</w:t>
              </w:r>
            </w:hyperlink>
          </w:p>
        </w:tc>
        <w:tc>
          <w:tcPr>
            <w:tcW w:w="2551" w:type="dxa"/>
          </w:tcPr>
          <w:p w:rsidR="00003445" w:rsidRDefault="00003445">
            <w:pPr>
              <w:pStyle w:val="ConsPlusNormal"/>
            </w:pPr>
            <w:r>
              <w:t>раствор для инъекций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 xml:space="preserve">метоксиполиэтиленгликоль-эпоэтин бета </w:t>
            </w:r>
            <w:hyperlink w:anchor="P18486">
              <w:r>
                <w:rPr>
                  <w:color w:val="0000FF"/>
                </w:rPr>
                <w:t>&lt;***&gt;</w:t>
              </w:r>
            </w:hyperlink>
          </w:p>
        </w:tc>
        <w:tc>
          <w:tcPr>
            <w:tcW w:w="2551" w:type="dxa"/>
          </w:tcPr>
          <w:p w:rsidR="00003445" w:rsidRDefault="00003445">
            <w:pPr>
              <w:pStyle w:val="ConsPlusNormal"/>
            </w:pPr>
            <w:r>
              <w:t xml:space="preserve">раствор для внутривенного и </w:t>
            </w:r>
            <w:r>
              <w:lastRenderedPageBreak/>
              <w:t>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эпоэтин альфа</w:t>
            </w:r>
          </w:p>
        </w:tc>
        <w:tc>
          <w:tcPr>
            <w:tcW w:w="2551" w:type="dxa"/>
          </w:tcPr>
          <w:p w:rsidR="00003445" w:rsidRDefault="00003445">
            <w:pPr>
              <w:pStyle w:val="ConsPlusNormal"/>
            </w:pPr>
            <w:r>
              <w:t>раствор для внутривенного и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эпоэтин бета</w:t>
            </w:r>
          </w:p>
        </w:tc>
        <w:tc>
          <w:tcPr>
            <w:tcW w:w="2551" w:type="dxa"/>
          </w:tcPr>
          <w:p w:rsidR="00003445" w:rsidRDefault="00003445">
            <w:pPr>
              <w:pStyle w:val="ConsPlusNormal"/>
            </w:pPr>
            <w:r>
              <w:t>лиофилизат для приготовления раствора для внутривенного и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внутривенного и подкожного введения</w:t>
            </w:r>
          </w:p>
        </w:tc>
      </w:tr>
      <w:tr w:rsidR="00003445">
        <w:tc>
          <w:tcPr>
            <w:tcW w:w="1020" w:type="dxa"/>
          </w:tcPr>
          <w:p w:rsidR="00003445" w:rsidRDefault="00003445">
            <w:pPr>
              <w:pStyle w:val="ConsPlusNormal"/>
              <w:jc w:val="center"/>
            </w:pPr>
            <w:r>
              <w:t>B05</w:t>
            </w:r>
          </w:p>
        </w:tc>
        <w:tc>
          <w:tcPr>
            <w:tcW w:w="2891" w:type="dxa"/>
          </w:tcPr>
          <w:p w:rsidR="00003445" w:rsidRDefault="00003445">
            <w:pPr>
              <w:pStyle w:val="ConsPlusNormal"/>
            </w:pPr>
            <w:r>
              <w:t>кровезаменители и перфузионные растворы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B05A</w:t>
            </w:r>
          </w:p>
        </w:tc>
        <w:tc>
          <w:tcPr>
            <w:tcW w:w="2891" w:type="dxa"/>
          </w:tcPr>
          <w:p w:rsidR="00003445" w:rsidRDefault="00003445">
            <w:pPr>
              <w:pStyle w:val="ConsPlusNormal"/>
            </w:pPr>
            <w:r>
              <w:t>кровь и препараты крови</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B05AA</w:t>
            </w:r>
          </w:p>
        </w:tc>
        <w:tc>
          <w:tcPr>
            <w:tcW w:w="2891" w:type="dxa"/>
            <w:vMerge w:val="restart"/>
          </w:tcPr>
          <w:p w:rsidR="00003445" w:rsidRDefault="00003445">
            <w:pPr>
              <w:pStyle w:val="ConsPlusNormal"/>
            </w:pPr>
            <w:r>
              <w:t xml:space="preserve">кровезаменители и препараты плазмы крови </w:t>
            </w:r>
            <w:hyperlink w:anchor="P18485">
              <w:r>
                <w:rPr>
                  <w:color w:val="0000FF"/>
                </w:rPr>
                <w:t>&lt;**&gt;</w:t>
              </w:r>
            </w:hyperlink>
          </w:p>
        </w:tc>
        <w:tc>
          <w:tcPr>
            <w:tcW w:w="3345" w:type="dxa"/>
          </w:tcPr>
          <w:p w:rsidR="00003445" w:rsidRDefault="00003445">
            <w:pPr>
              <w:pStyle w:val="ConsPlusNormal"/>
            </w:pPr>
            <w:r>
              <w:t>альбумин человека</w:t>
            </w:r>
          </w:p>
        </w:tc>
        <w:tc>
          <w:tcPr>
            <w:tcW w:w="2551" w:type="dxa"/>
          </w:tcPr>
          <w:p w:rsidR="00003445" w:rsidRDefault="00003445">
            <w:pPr>
              <w:pStyle w:val="ConsPlusNormal"/>
            </w:pPr>
            <w:r>
              <w:t>раствор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гидроксиэтилкрахмал</w:t>
            </w:r>
          </w:p>
        </w:tc>
        <w:tc>
          <w:tcPr>
            <w:tcW w:w="2551" w:type="dxa"/>
          </w:tcPr>
          <w:p w:rsidR="00003445" w:rsidRDefault="00003445">
            <w:pPr>
              <w:pStyle w:val="ConsPlusNormal"/>
            </w:pPr>
            <w:r>
              <w:t>раствор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декстран</w:t>
            </w:r>
          </w:p>
        </w:tc>
        <w:tc>
          <w:tcPr>
            <w:tcW w:w="2551" w:type="dxa"/>
          </w:tcPr>
          <w:p w:rsidR="00003445" w:rsidRDefault="00003445">
            <w:pPr>
              <w:pStyle w:val="ConsPlusNormal"/>
            </w:pPr>
            <w:r>
              <w:t>раствор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желатин</w:t>
            </w:r>
          </w:p>
        </w:tc>
        <w:tc>
          <w:tcPr>
            <w:tcW w:w="2551" w:type="dxa"/>
          </w:tcPr>
          <w:p w:rsidR="00003445" w:rsidRDefault="00003445">
            <w:pPr>
              <w:pStyle w:val="ConsPlusNormal"/>
            </w:pPr>
            <w:r>
              <w:t>раствор для инфузий</w:t>
            </w:r>
          </w:p>
        </w:tc>
      </w:tr>
      <w:tr w:rsidR="00003445">
        <w:tc>
          <w:tcPr>
            <w:tcW w:w="1020" w:type="dxa"/>
          </w:tcPr>
          <w:p w:rsidR="00003445" w:rsidRDefault="00003445">
            <w:pPr>
              <w:pStyle w:val="ConsPlusNormal"/>
              <w:jc w:val="center"/>
            </w:pPr>
            <w:r>
              <w:t>B05B</w:t>
            </w:r>
          </w:p>
        </w:tc>
        <w:tc>
          <w:tcPr>
            <w:tcW w:w="2891" w:type="dxa"/>
          </w:tcPr>
          <w:p w:rsidR="00003445" w:rsidRDefault="00003445">
            <w:pPr>
              <w:pStyle w:val="ConsPlusNormal"/>
            </w:pPr>
            <w:r>
              <w:t>растворы для внутривенного введения</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B05BA</w:t>
            </w:r>
          </w:p>
        </w:tc>
        <w:tc>
          <w:tcPr>
            <w:tcW w:w="2891" w:type="dxa"/>
          </w:tcPr>
          <w:p w:rsidR="00003445" w:rsidRDefault="00003445">
            <w:pPr>
              <w:pStyle w:val="ConsPlusNormal"/>
            </w:pPr>
            <w:r>
              <w:t>растворы для парентерального питания</w:t>
            </w:r>
          </w:p>
        </w:tc>
        <w:tc>
          <w:tcPr>
            <w:tcW w:w="3345" w:type="dxa"/>
          </w:tcPr>
          <w:p w:rsidR="00003445" w:rsidRDefault="00003445">
            <w:pPr>
              <w:pStyle w:val="ConsPlusNormal"/>
            </w:pPr>
            <w:r>
              <w:t xml:space="preserve">жировые эмульсии для парентерального питания </w:t>
            </w:r>
            <w:hyperlink w:anchor="P18485">
              <w:r>
                <w:rPr>
                  <w:color w:val="0000FF"/>
                </w:rPr>
                <w:t>&lt;**&gt;</w:t>
              </w:r>
            </w:hyperlink>
          </w:p>
        </w:tc>
        <w:tc>
          <w:tcPr>
            <w:tcW w:w="2551" w:type="dxa"/>
          </w:tcPr>
          <w:p w:rsidR="00003445" w:rsidRDefault="00003445">
            <w:pPr>
              <w:pStyle w:val="ConsPlusNormal"/>
            </w:pPr>
            <w:r>
              <w:t>эмульсия для инфузий</w:t>
            </w:r>
          </w:p>
        </w:tc>
      </w:tr>
      <w:tr w:rsidR="00003445">
        <w:tc>
          <w:tcPr>
            <w:tcW w:w="1020" w:type="dxa"/>
            <w:vMerge w:val="restart"/>
          </w:tcPr>
          <w:p w:rsidR="00003445" w:rsidRDefault="00003445">
            <w:pPr>
              <w:pStyle w:val="ConsPlusNormal"/>
              <w:jc w:val="center"/>
            </w:pPr>
            <w:r>
              <w:t>B05BB</w:t>
            </w:r>
          </w:p>
        </w:tc>
        <w:tc>
          <w:tcPr>
            <w:tcW w:w="2891" w:type="dxa"/>
            <w:vMerge w:val="restart"/>
          </w:tcPr>
          <w:p w:rsidR="00003445" w:rsidRDefault="00003445">
            <w:pPr>
              <w:pStyle w:val="ConsPlusNormal"/>
            </w:pPr>
            <w:r>
              <w:t xml:space="preserve">растворы, влияющие на водно-электролитный </w:t>
            </w:r>
            <w:r>
              <w:lastRenderedPageBreak/>
              <w:t xml:space="preserve">баланс </w:t>
            </w:r>
            <w:hyperlink w:anchor="P18485">
              <w:r>
                <w:rPr>
                  <w:color w:val="0000FF"/>
                </w:rPr>
                <w:t>&lt;**&gt;</w:t>
              </w:r>
            </w:hyperlink>
          </w:p>
        </w:tc>
        <w:tc>
          <w:tcPr>
            <w:tcW w:w="3345" w:type="dxa"/>
          </w:tcPr>
          <w:p w:rsidR="00003445" w:rsidRDefault="00003445">
            <w:pPr>
              <w:pStyle w:val="ConsPlusNormal"/>
            </w:pPr>
            <w:r>
              <w:lastRenderedPageBreak/>
              <w:t>декстроза + калия хлорид + натрия хлорид + натрия цитрат</w:t>
            </w:r>
          </w:p>
        </w:tc>
        <w:tc>
          <w:tcPr>
            <w:tcW w:w="2551" w:type="dxa"/>
          </w:tcPr>
          <w:p w:rsidR="00003445" w:rsidRDefault="00003445">
            <w:pPr>
              <w:pStyle w:val="ConsPlusNormal"/>
            </w:pPr>
            <w:r>
              <w:t xml:space="preserve">порошок для приготовления раствора </w:t>
            </w:r>
            <w:r>
              <w:lastRenderedPageBreak/>
              <w:t>для приема внутрь</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калия ацетат + кальция ацетат + магния ацетат + натрия ацетат + натрия хлорид</w:t>
            </w:r>
          </w:p>
        </w:tc>
        <w:tc>
          <w:tcPr>
            <w:tcW w:w="2551" w:type="dxa"/>
          </w:tcPr>
          <w:p w:rsidR="00003445" w:rsidRDefault="00003445">
            <w:pPr>
              <w:pStyle w:val="ConsPlusNormal"/>
            </w:pPr>
            <w:r>
              <w:t>раствор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калия хлорид + натрия ацетат + натрия хлорид</w:t>
            </w:r>
          </w:p>
        </w:tc>
        <w:tc>
          <w:tcPr>
            <w:tcW w:w="2551" w:type="dxa"/>
          </w:tcPr>
          <w:p w:rsidR="00003445" w:rsidRDefault="00003445">
            <w:pPr>
              <w:pStyle w:val="ConsPlusNormal"/>
            </w:pPr>
            <w:r>
              <w:t>раствор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меглюмина натрия сукцинат</w:t>
            </w:r>
          </w:p>
        </w:tc>
        <w:tc>
          <w:tcPr>
            <w:tcW w:w="2551" w:type="dxa"/>
          </w:tcPr>
          <w:p w:rsidR="00003445" w:rsidRDefault="00003445">
            <w:pPr>
              <w:pStyle w:val="ConsPlusNormal"/>
            </w:pPr>
            <w:r>
              <w:t>раствор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натрия лактата раствор сложный (калия хлорид + кальция хлорид + натрия хлорид + натрия лактат)</w:t>
            </w:r>
          </w:p>
        </w:tc>
        <w:tc>
          <w:tcPr>
            <w:tcW w:w="2551" w:type="dxa"/>
          </w:tcPr>
          <w:p w:rsidR="00003445" w:rsidRDefault="00003445">
            <w:pPr>
              <w:pStyle w:val="ConsPlusNormal"/>
            </w:pPr>
            <w:r>
              <w:t>раствор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натрия хлорида раствор сложный (калия хлорид + кальция хлорид + натрия хлорид)</w:t>
            </w:r>
          </w:p>
        </w:tc>
        <w:tc>
          <w:tcPr>
            <w:tcW w:w="2551" w:type="dxa"/>
          </w:tcPr>
          <w:p w:rsidR="00003445" w:rsidRDefault="00003445">
            <w:pPr>
              <w:pStyle w:val="ConsPlusNormal"/>
            </w:pPr>
            <w:r>
              <w:t>раствор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натрия хлорид + калия хлорид + кальция хлорида дигидрат + магния хлорида гексагидрат + натрия ацетата тригидрат + яблочная кислота</w:t>
            </w:r>
          </w:p>
        </w:tc>
        <w:tc>
          <w:tcPr>
            <w:tcW w:w="2551" w:type="dxa"/>
          </w:tcPr>
          <w:p w:rsidR="00003445" w:rsidRDefault="00003445">
            <w:pPr>
              <w:pStyle w:val="ConsPlusNormal"/>
            </w:pPr>
            <w:r>
              <w:t>раствор для инфузий</w:t>
            </w:r>
          </w:p>
        </w:tc>
      </w:tr>
      <w:tr w:rsidR="00003445">
        <w:tc>
          <w:tcPr>
            <w:tcW w:w="1020" w:type="dxa"/>
            <w:vMerge w:val="restart"/>
          </w:tcPr>
          <w:p w:rsidR="00003445" w:rsidRDefault="00003445">
            <w:pPr>
              <w:pStyle w:val="ConsPlusNormal"/>
              <w:jc w:val="center"/>
            </w:pPr>
            <w:r>
              <w:t>B05BC</w:t>
            </w:r>
          </w:p>
        </w:tc>
        <w:tc>
          <w:tcPr>
            <w:tcW w:w="2891" w:type="dxa"/>
            <w:vMerge w:val="restart"/>
          </w:tcPr>
          <w:p w:rsidR="00003445" w:rsidRDefault="00003445">
            <w:pPr>
              <w:pStyle w:val="ConsPlusNormal"/>
            </w:pPr>
            <w:r>
              <w:t>растворы с осмодиуретическим действием</w:t>
            </w:r>
          </w:p>
        </w:tc>
        <w:tc>
          <w:tcPr>
            <w:tcW w:w="3345" w:type="dxa"/>
            <w:vMerge w:val="restart"/>
          </w:tcPr>
          <w:p w:rsidR="00003445" w:rsidRDefault="00003445">
            <w:pPr>
              <w:pStyle w:val="ConsPlusNormal"/>
            </w:pPr>
            <w:r>
              <w:t xml:space="preserve">маннитол </w:t>
            </w:r>
            <w:hyperlink w:anchor="P18486">
              <w:r>
                <w:rPr>
                  <w:color w:val="0000FF"/>
                </w:rPr>
                <w:t>&lt;***&gt;</w:t>
              </w:r>
            </w:hyperlink>
          </w:p>
        </w:tc>
        <w:tc>
          <w:tcPr>
            <w:tcW w:w="2551" w:type="dxa"/>
          </w:tcPr>
          <w:p w:rsidR="00003445" w:rsidRDefault="00003445">
            <w:pPr>
              <w:pStyle w:val="ConsPlusNormal"/>
            </w:pPr>
            <w:r>
              <w:t>порошок для ингаляций дозированный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инфузий</w:t>
            </w:r>
          </w:p>
        </w:tc>
      </w:tr>
      <w:tr w:rsidR="00003445">
        <w:tc>
          <w:tcPr>
            <w:tcW w:w="1020" w:type="dxa"/>
          </w:tcPr>
          <w:p w:rsidR="00003445" w:rsidRDefault="00003445">
            <w:pPr>
              <w:pStyle w:val="ConsPlusNormal"/>
              <w:jc w:val="center"/>
            </w:pPr>
            <w:r>
              <w:t>B05C</w:t>
            </w:r>
          </w:p>
        </w:tc>
        <w:tc>
          <w:tcPr>
            <w:tcW w:w="2891" w:type="dxa"/>
          </w:tcPr>
          <w:p w:rsidR="00003445" w:rsidRDefault="00003445">
            <w:pPr>
              <w:pStyle w:val="ConsPlusNormal"/>
            </w:pPr>
            <w:r>
              <w:t>ирригационные растворы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B05CX</w:t>
            </w:r>
          </w:p>
        </w:tc>
        <w:tc>
          <w:tcPr>
            <w:tcW w:w="2891" w:type="dxa"/>
            <w:vMerge w:val="restart"/>
          </w:tcPr>
          <w:p w:rsidR="00003445" w:rsidRDefault="00003445">
            <w:pPr>
              <w:pStyle w:val="ConsPlusNormal"/>
            </w:pPr>
            <w:r>
              <w:t>другие ирригационные растворы</w:t>
            </w:r>
          </w:p>
        </w:tc>
        <w:tc>
          <w:tcPr>
            <w:tcW w:w="3345" w:type="dxa"/>
            <w:vMerge w:val="restart"/>
          </w:tcPr>
          <w:p w:rsidR="00003445" w:rsidRDefault="00003445">
            <w:pPr>
              <w:pStyle w:val="ConsPlusNormal"/>
            </w:pPr>
            <w:r>
              <w:t xml:space="preserve">декстроза </w:t>
            </w:r>
            <w:hyperlink w:anchor="P18485">
              <w:r>
                <w:rPr>
                  <w:color w:val="0000FF"/>
                </w:rPr>
                <w:t>&lt;**&gt;</w:t>
              </w:r>
            </w:hyperlink>
          </w:p>
        </w:tc>
        <w:tc>
          <w:tcPr>
            <w:tcW w:w="2551" w:type="dxa"/>
          </w:tcPr>
          <w:p w:rsidR="00003445" w:rsidRDefault="00003445">
            <w:pPr>
              <w:pStyle w:val="ConsPlusNormal"/>
            </w:pPr>
            <w:r>
              <w:t>раствор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внутривенного введения</w:t>
            </w:r>
          </w:p>
        </w:tc>
      </w:tr>
      <w:tr w:rsidR="00003445">
        <w:tc>
          <w:tcPr>
            <w:tcW w:w="1020" w:type="dxa"/>
          </w:tcPr>
          <w:p w:rsidR="00003445" w:rsidRDefault="00003445">
            <w:pPr>
              <w:pStyle w:val="ConsPlusNormal"/>
              <w:jc w:val="center"/>
            </w:pPr>
            <w:r>
              <w:lastRenderedPageBreak/>
              <w:t>B05D</w:t>
            </w:r>
          </w:p>
        </w:tc>
        <w:tc>
          <w:tcPr>
            <w:tcW w:w="2891" w:type="dxa"/>
          </w:tcPr>
          <w:p w:rsidR="00003445" w:rsidRDefault="00003445">
            <w:pPr>
              <w:pStyle w:val="ConsPlusNormal"/>
            </w:pPr>
            <w:r>
              <w:t>растворы для перитонеального диализа</w:t>
            </w:r>
          </w:p>
        </w:tc>
        <w:tc>
          <w:tcPr>
            <w:tcW w:w="3345" w:type="dxa"/>
          </w:tcPr>
          <w:p w:rsidR="00003445" w:rsidRDefault="00003445">
            <w:pPr>
              <w:pStyle w:val="ConsPlusNormal"/>
            </w:pPr>
            <w:r>
              <w:t xml:space="preserve">растворы для перитонеального диализа </w:t>
            </w:r>
            <w:hyperlink w:anchor="P18485">
              <w:r>
                <w:rPr>
                  <w:color w:val="0000FF"/>
                </w:rPr>
                <w:t>&lt;**&gt;</w:t>
              </w:r>
            </w:hyperlink>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B05X</w:t>
            </w:r>
          </w:p>
        </w:tc>
        <w:tc>
          <w:tcPr>
            <w:tcW w:w="2891" w:type="dxa"/>
          </w:tcPr>
          <w:p w:rsidR="00003445" w:rsidRDefault="00003445">
            <w:pPr>
              <w:pStyle w:val="ConsPlusNormal"/>
            </w:pPr>
            <w:r>
              <w:t>добавки к растворам для внутривенного введения</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B05XA</w:t>
            </w:r>
          </w:p>
        </w:tc>
        <w:tc>
          <w:tcPr>
            <w:tcW w:w="2891" w:type="dxa"/>
            <w:vMerge w:val="restart"/>
          </w:tcPr>
          <w:p w:rsidR="00003445" w:rsidRDefault="00003445">
            <w:pPr>
              <w:pStyle w:val="ConsPlusNormal"/>
            </w:pPr>
            <w:r>
              <w:t xml:space="preserve">растворы электролитов </w:t>
            </w:r>
            <w:hyperlink w:anchor="P18485">
              <w:r>
                <w:rPr>
                  <w:color w:val="0000FF"/>
                </w:rPr>
                <w:t>&lt;**&gt;</w:t>
              </w:r>
            </w:hyperlink>
          </w:p>
        </w:tc>
        <w:tc>
          <w:tcPr>
            <w:tcW w:w="3345" w:type="dxa"/>
            <w:vMerge w:val="restart"/>
          </w:tcPr>
          <w:p w:rsidR="00003445" w:rsidRDefault="00003445">
            <w:pPr>
              <w:pStyle w:val="ConsPlusNormal"/>
            </w:pPr>
            <w:r>
              <w:t>калия хлорид</w:t>
            </w:r>
          </w:p>
        </w:tc>
        <w:tc>
          <w:tcPr>
            <w:tcW w:w="2551" w:type="dxa"/>
          </w:tcPr>
          <w:p w:rsidR="00003445" w:rsidRDefault="00003445">
            <w:pPr>
              <w:pStyle w:val="ConsPlusNormal"/>
            </w:pPr>
            <w:r>
              <w:t>концентрат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магния сульфат</w:t>
            </w:r>
          </w:p>
        </w:tc>
        <w:tc>
          <w:tcPr>
            <w:tcW w:w="2551" w:type="dxa"/>
          </w:tcPr>
          <w:p w:rsidR="00003445" w:rsidRDefault="00003445">
            <w:pPr>
              <w:pStyle w:val="ConsPlusNormal"/>
            </w:pPr>
            <w:r>
              <w:t>раствор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натрия гидрокарбонат</w:t>
            </w:r>
          </w:p>
        </w:tc>
        <w:tc>
          <w:tcPr>
            <w:tcW w:w="2551" w:type="dxa"/>
          </w:tcPr>
          <w:p w:rsidR="00003445" w:rsidRDefault="00003445">
            <w:pPr>
              <w:pStyle w:val="ConsPlusNormal"/>
            </w:pPr>
            <w:r>
              <w:t>раствор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натрия хлорид</w:t>
            </w:r>
          </w:p>
        </w:tc>
        <w:tc>
          <w:tcPr>
            <w:tcW w:w="2551" w:type="dxa"/>
          </w:tcPr>
          <w:p w:rsidR="00003445" w:rsidRDefault="00003445">
            <w:pPr>
              <w:pStyle w:val="ConsPlusNormal"/>
            </w:pPr>
            <w:r>
              <w:t>раствор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инъекций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растворитель для приготовления лекарственных форм для инъекций</w:t>
            </w:r>
          </w:p>
        </w:tc>
      </w:tr>
      <w:tr w:rsidR="00003445">
        <w:tc>
          <w:tcPr>
            <w:tcW w:w="1020" w:type="dxa"/>
          </w:tcPr>
          <w:p w:rsidR="00003445" w:rsidRDefault="00003445">
            <w:pPr>
              <w:pStyle w:val="ConsPlusNormal"/>
              <w:jc w:val="center"/>
              <w:outlineLvl w:val="2"/>
            </w:pPr>
            <w:r>
              <w:t>C</w:t>
            </w:r>
          </w:p>
        </w:tc>
        <w:tc>
          <w:tcPr>
            <w:tcW w:w="2891" w:type="dxa"/>
          </w:tcPr>
          <w:p w:rsidR="00003445" w:rsidRDefault="00003445">
            <w:pPr>
              <w:pStyle w:val="ConsPlusNormal"/>
            </w:pPr>
            <w:r>
              <w:t>Сердечно-сосудистая система</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C01</w:t>
            </w:r>
          </w:p>
        </w:tc>
        <w:tc>
          <w:tcPr>
            <w:tcW w:w="2891" w:type="dxa"/>
          </w:tcPr>
          <w:p w:rsidR="00003445" w:rsidRDefault="00003445">
            <w:pPr>
              <w:pStyle w:val="ConsPlusNormal"/>
            </w:pPr>
            <w:r>
              <w:t>препараты для лечения заболеваний сердца</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C01A</w:t>
            </w:r>
          </w:p>
        </w:tc>
        <w:tc>
          <w:tcPr>
            <w:tcW w:w="2891" w:type="dxa"/>
          </w:tcPr>
          <w:p w:rsidR="00003445" w:rsidRDefault="00003445">
            <w:pPr>
              <w:pStyle w:val="ConsPlusNormal"/>
            </w:pPr>
            <w:r>
              <w:t>сердечные гликозиды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C01AA</w:t>
            </w:r>
          </w:p>
        </w:tc>
        <w:tc>
          <w:tcPr>
            <w:tcW w:w="2891" w:type="dxa"/>
            <w:vMerge w:val="restart"/>
          </w:tcPr>
          <w:p w:rsidR="00003445" w:rsidRDefault="00003445">
            <w:pPr>
              <w:pStyle w:val="ConsPlusNormal"/>
            </w:pPr>
            <w:r>
              <w:t>гликозиды наперстянки</w:t>
            </w:r>
          </w:p>
        </w:tc>
        <w:tc>
          <w:tcPr>
            <w:tcW w:w="3345" w:type="dxa"/>
            <w:vMerge w:val="restart"/>
          </w:tcPr>
          <w:p w:rsidR="00003445" w:rsidRDefault="00003445">
            <w:pPr>
              <w:pStyle w:val="ConsPlusNormal"/>
            </w:pPr>
            <w:r>
              <w:t xml:space="preserve">дигоксин </w:t>
            </w:r>
            <w:hyperlink w:anchor="P18484">
              <w:r>
                <w:rPr>
                  <w:color w:val="0000FF"/>
                </w:rPr>
                <w:t>&lt;*&gt;</w:t>
              </w:r>
            </w:hyperlink>
          </w:p>
        </w:tc>
        <w:tc>
          <w:tcPr>
            <w:tcW w:w="2551" w:type="dxa"/>
          </w:tcPr>
          <w:p w:rsidR="00003445" w:rsidRDefault="00003445">
            <w:pPr>
              <w:pStyle w:val="ConsPlusNormal"/>
            </w:pPr>
            <w:r>
              <w:t xml:space="preserve">раствор для </w:t>
            </w:r>
            <w:r>
              <w:lastRenderedPageBreak/>
              <w:t>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(для детей)</w:t>
            </w:r>
          </w:p>
        </w:tc>
      </w:tr>
      <w:tr w:rsidR="00003445">
        <w:tc>
          <w:tcPr>
            <w:tcW w:w="1020" w:type="dxa"/>
          </w:tcPr>
          <w:p w:rsidR="00003445" w:rsidRDefault="00003445">
            <w:pPr>
              <w:pStyle w:val="ConsPlusNormal"/>
              <w:jc w:val="center"/>
            </w:pPr>
            <w:r>
              <w:t>C01B</w:t>
            </w:r>
          </w:p>
        </w:tc>
        <w:tc>
          <w:tcPr>
            <w:tcW w:w="2891" w:type="dxa"/>
          </w:tcPr>
          <w:p w:rsidR="00003445" w:rsidRDefault="00003445">
            <w:pPr>
              <w:pStyle w:val="ConsPlusNormal"/>
            </w:pPr>
            <w:r>
              <w:t>антиаритмические препараты, классы I и III</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C01BA</w:t>
            </w:r>
          </w:p>
        </w:tc>
        <w:tc>
          <w:tcPr>
            <w:tcW w:w="2891" w:type="dxa"/>
            <w:vMerge w:val="restart"/>
          </w:tcPr>
          <w:p w:rsidR="00003445" w:rsidRDefault="00003445">
            <w:pPr>
              <w:pStyle w:val="ConsPlusNormal"/>
            </w:pPr>
            <w:r>
              <w:t>антиаритмические препараты, класс IA</w:t>
            </w:r>
          </w:p>
        </w:tc>
        <w:tc>
          <w:tcPr>
            <w:tcW w:w="3345" w:type="dxa"/>
            <w:vMerge w:val="restart"/>
          </w:tcPr>
          <w:p w:rsidR="00003445" w:rsidRDefault="00003445">
            <w:pPr>
              <w:pStyle w:val="ConsPlusNormal"/>
            </w:pPr>
            <w:r>
              <w:t>прокаинамид</w:t>
            </w:r>
          </w:p>
        </w:tc>
        <w:tc>
          <w:tcPr>
            <w:tcW w:w="2551" w:type="dxa"/>
          </w:tcPr>
          <w:p w:rsidR="00003445" w:rsidRDefault="00003445">
            <w:pPr>
              <w:pStyle w:val="ConsPlusNormal"/>
            </w:pPr>
            <w:r>
              <w:t>раствор для внутривенного и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инъекций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w:t>
            </w:r>
          </w:p>
        </w:tc>
      </w:tr>
      <w:tr w:rsidR="00003445">
        <w:tc>
          <w:tcPr>
            <w:tcW w:w="1020" w:type="dxa"/>
            <w:vMerge w:val="restart"/>
          </w:tcPr>
          <w:p w:rsidR="00003445" w:rsidRDefault="00003445">
            <w:pPr>
              <w:pStyle w:val="ConsPlusNormal"/>
              <w:jc w:val="center"/>
            </w:pPr>
            <w:r>
              <w:t>C01BB</w:t>
            </w:r>
          </w:p>
        </w:tc>
        <w:tc>
          <w:tcPr>
            <w:tcW w:w="2891" w:type="dxa"/>
            <w:vMerge w:val="restart"/>
          </w:tcPr>
          <w:p w:rsidR="00003445" w:rsidRDefault="00003445">
            <w:pPr>
              <w:pStyle w:val="ConsPlusNormal"/>
            </w:pPr>
            <w:r>
              <w:t>антиаритмические препараты, класс IB</w:t>
            </w:r>
          </w:p>
        </w:tc>
        <w:tc>
          <w:tcPr>
            <w:tcW w:w="3345" w:type="dxa"/>
            <w:vMerge w:val="restart"/>
          </w:tcPr>
          <w:p w:rsidR="00003445" w:rsidRDefault="00003445">
            <w:pPr>
              <w:pStyle w:val="ConsPlusNormal"/>
            </w:pPr>
            <w:r>
              <w:t>лидокаин</w:t>
            </w:r>
          </w:p>
        </w:tc>
        <w:tc>
          <w:tcPr>
            <w:tcW w:w="2551" w:type="dxa"/>
          </w:tcPr>
          <w:p w:rsidR="00003445" w:rsidRDefault="00003445">
            <w:pPr>
              <w:pStyle w:val="ConsPlusNormal"/>
            </w:pPr>
            <w:r>
              <w:t>гель для местного применения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капли глазные</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инъекций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спрей для местного и наружного применения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спрей для местного и наружного применения дозированный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спрей для местного применения дозированный</w:t>
            </w:r>
          </w:p>
        </w:tc>
      </w:tr>
      <w:tr w:rsidR="00003445">
        <w:tc>
          <w:tcPr>
            <w:tcW w:w="1020" w:type="dxa"/>
            <w:vMerge w:val="restart"/>
          </w:tcPr>
          <w:p w:rsidR="00003445" w:rsidRDefault="00003445">
            <w:pPr>
              <w:pStyle w:val="ConsPlusNormal"/>
              <w:jc w:val="center"/>
            </w:pPr>
            <w:r>
              <w:lastRenderedPageBreak/>
              <w:t>C01BC</w:t>
            </w:r>
          </w:p>
        </w:tc>
        <w:tc>
          <w:tcPr>
            <w:tcW w:w="2891" w:type="dxa"/>
            <w:vMerge w:val="restart"/>
          </w:tcPr>
          <w:p w:rsidR="00003445" w:rsidRDefault="00003445">
            <w:pPr>
              <w:pStyle w:val="ConsPlusNormal"/>
            </w:pPr>
            <w:r>
              <w:t>антиаритмические препараты, класс IC</w:t>
            </w:r>
          </w:p>
        </w:tc>
        <w:tc>
          <w:tcPr>
            <w:tcW w:w="3345" w:type="dxa"/>
            <w:vMerge w:val="restart"/>
          </w:tcPr>
          <w:p w:rsidR="00003445" w:rsidRDefault="00003445">
            <w:pPr>
              <w:pStyle w:val="ConsPlusNormal"/>
            </w:pPr>
            <w:r>
              <w:t xml:space="preserve">пропафенон </w:t>
            </w:r>
            <w:hyperlink w:anchor="P18484">
              <w:r>
                <w:rPr>
                  <w:color w:val="0000FF"/>
                </w:rPr>
                <w:t>&lt;*&gt;</w:t>
              </w:r>
            </w:hyperlink>
          </w:p>
        </w:tc>
        <w:tc>
          <w:tcPr>
            <w:tcW w:w="2551" w:type="dxa"/>
          </w:tcPr>
          <w:p w:rsidR="00003445" w:rsidRDefault="00003445">
            <w:pPr>
              <w:pStyle w:val="ConsPlusNormal"/>
            </w:pPr>
            <w:r>
              <w:t>раствор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val="restart"/>
          </w:tcPr>
          <w:p w:rsidR="00003445" w:rsidRDefault="00003445">
            <w:pPr>
              <w:pStyle w:val="ConsPlusNormal"/>
              <w:jc w:val="center"/>
            </w:pPr>
            <w:r>
              <w:t>C01BD</w:t>
            </w:r>
          </w:p>
        </w:tc>
        <w:tc>
          <w:tcPr>
            <w:tcW w:w="2891" w:type="dxa"/>
            <w:vMerge w:val="restart"/>
          </w:tcPr>
          <w:p w:rsidR="00003445" w:rsidRDefault="00003445">
            <w:pPr>
              <w:pStyle w:val="ConsPlusNormal"/>
            </w:pPr>
            <w:r>
              <w:t>антиаритмические препараты, класс III</w:t>
            </w:r>
          </w:p>
        </w:tc>
        <w:tc>
          <w:tcPr>
            <w:tcW w:w="3345" w:type="dxa"/>
            <w:vMerge w:val="restart"/>
          </w:tcPr>
          <w:p w:rsidR="00003445" w:rsidRDefault="00003445">
            <w:pPr>
              <w:pStyle w:val="ConsPlusNormal"/>
            </w:pPr>
            <w:r>
              <w:t xml:space="preserve">амиодарон </w:t>
            </w:r>
            <w:hyperlink w:anchor="P18484">
              <w:r>
                <w:rPr>
                  <w:color w:val="0000FF"/>
                </w:rPr>
                <w:t>&lt;*&gt;</w:t>
              </w:r>
            </w:hyperlink>
          </w:p>
        </w:tc>
        <w:tc>
          <w:tcPr>
            <w:tcW w:w="2551" w:type="dxa"/>
          </w:tcPr>
          <w:p w:rsidR="00003445" w:rsidRDefault="00003445">
            <w:pPr>
              <w:pStyle w:val="ConsPlusNormal"/>
            </w:pPr>
            <w:r>
              <w:t>концентрат для приготовления раствора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4-Нитро-N-[(1RS)-1-(4-фторфенил)-2-(1-этилпиперидин-4-ил) этил] бензамида гидрохлорид</w:t>
            </w:r>
          </w:p>
        </w:tc>
        <w:tc>
          <w:tcPr>
            <w:tcW w:w="2551" w:type="dxa"/>
          </w:tcPr>
          <w:p w:rsidR="00003445" w:rsidRDefault="00003445">
            <w:pPr>
              <w:pStyle w:val="ConsPlusNormal"/>
            </w:pPr>
            <w:r>
              <w:t>концентрат для приготовления раствора для внутривенного введения</w:t>
            </w:r>
          </w:p>
        </w:tc>
      </w:tr>
      <w:tr w:rsidR="00003445">
        <w:tc>
          <w:tcPr>
            <w:tcW w:w="1020" w:type="dxa"/>
          </w:tcPr>
          <w:p w:rsidR="00003445" w:rsidRDefault="00003445">
            <w:pPr>
              <w:pStyle w:val="ConsPlusNormal"/>
              <w:jc w:val="center"/>
            </w:pPr>
            <w:r>
              <w:t>C01BG</w:t>
            </w:r>
          </w:p>
        </w:tc>
        <w:tc>
          <w:tcPr>
            <w:tcW w:w="2891" w:type="dxa"/>
          </w:tcPr>
          <w:p w:rsidR="00003445" w:rsidRDefault="00003445">
            <w:pPr>
              <w:pStyle w:val="ConsPlusNormal"/>
            </w:pPr>
            <w:r>
              <w:t>другие антиаритмические препараты, классы I и III</w:t>
            </w:r>
          </w:p>
        </w:tc>
        <w:tc>
          <w:tcPr>
            <w:tcW w:w="3345" w:type="dxa"/>
          </w:tcPr>
          <w:p w:rsidR="00003445" w:rsidRDefault="00003445">
            <w:pPr>
              <w:pStyle w:val="ConsPlusNormal"/>
            </w:pPr>
            <w:r>
              <w:t xml:space="preserve">лаппаконитина гидробромид </w:t>
            </w:r>
            <w:hyperlink w:anchor="P18484">
              <w:r>
                <w:rPr>
                  <w:color w:val="0000FF"/>
                </w:rPr>
                <w:t>&lt;*&gt;</w:t>
              </w:r>
            </w:hyperlink>
          </w:p>
        </w:tc>
        <w:tc>
          <w:tcPr>
            <w:tcW w:w="2551" w:type="dxa"/>
          </w:tcPr>
          <w:p w:rsidR="00003445" w:rsidRDefault="00003445">
            <w:pPr>
              <w:pStyle w:val="ConsPlusNormal"/>
            </w:pPr>
            <w:r>
              <w:t>таблетки</w:t>
            </w:r>
          </w:p>
        </w:tc>
      </w:tr>
      <w:tr w:rsidR="00003445">
        <w:tc>
          <w:tcPr>
            <w:tcW w:w="1020" w:type="dxa"/>
          </w:tcPr>
          <w:p w:rsidR="00003445" w:rsidRDefault="00003445">
            <w:pPr>
              <w:pStyle w:val="ConsPlusNormal"/>
              <w:jc w:val="center"/>
            </w:pPr>
            <w:r>
              <w:t>C01C</w:t>
            </w:r>
          </w:p>
        </w:tc>
        <w:tc>
          <w:tcPr>
            <w:tcW w:w="2891" w:type="dxa"/>
          </w:tcPr>
          <w:p w:rsidR="00003445" w:rsidRDefault="00003445">
            <w:pPr>
              <w:pStyle w:val="ConsPlusNormal"/>
            </w:pPr>
            <w:r>
              <w:t>кардиотонические средства, кроме сердечных гликозидов</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C01CA</w:t>
            </w:r>
          </w:p>
        </w:tc>
        <w:tc>
          <w:tcPr>
            <w:tcW w:w="2891" w:type="dxa"/>
            <w:vMerge w:val="restart"/>
          </w:tcPr>
          <w:p w:rsidR="00003445" w:rsidRDefault="00003445">
            <w:pPr>
              <w:pStyle w:val="ConsPlusNormal"/>
            </w:pPr>
            <w:r>
              <w:t xml:space="preserve">адренергические и дофаминергические средства </w:t>
            </w:r>
            <w:hyperlink w:anchor="P18485">
              <w:r>
                <w:rPr>
                  <w:color w:val="0000FF"/>
                </w:rPr>
                <w:t>&lt;**&gt;</w:t>
              </w:r>
            </w:hyperlink>
          </w:p>
        </w:tc>
        <w:tc>
          <w:tcPr>
            <w:tcW w:w="3345" w:type="dxa"/>
            <w:vMerge w:val="restart"/>
          </w:tcPr>
          <w:p w:rsidR="00003445" w:rsidRDefault="00003445">
            <w:pPr>
              <w:pStyle w:val="ConsPlusNormal"/>
            </w:pPr>
            <w:r>
              <w:t>добутамин</w:t>
            </w:r>
          </w:p>
        </w:tc>
        <w:tc>
          <w:tcPr>
            <w:tcW w:w="2551" w:type="dxa"/>
          </w:tcPr>
          <w:p w:rsidR="00003445" w:rsidRDefault="00003445">
            <w:pPr>
              <w:pStyle w:val="ConsPlusNormal"/>
            </w:pPr>
            <w:r>
              <w:t>концентрат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лиофилизат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допамин</w:t>
            </w:r>
          </w:p>
        </w:tc>
        <w:tc>
          <w:tcPr>
            <w:tcW w:w="2551" w:type="dxa"/>
          </w:tcPr>
          <w:p w:rsidR="00003445" w:rsidRDefault="00003445">
            <w:pPr>
              <w:pStyle w:val="ConsPlusNormal"/>
            </w:pPr>
            <w:r>
              <w:t>концентрат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инъекций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норэпинефрин</w:t>
            </w:r>
          </w:p>
        </w:tc>
        <w:tc>
          <w:tcPr>
            <w:tcW w:w="2551" w:type="dxa"/>
          </w:tcPr>
          <w:p w:rsidR="00003445" w:rsidRDefault="00003445">
            <w:pPr>
              <w:pStyle w:val="ConsPlusNormal"/>
            </w:pPr>
            <w:r>
              <w:t>концентрат для приготовления раствора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фенилэфрин</w:t>
            </w:r>
          </w:p>
        </w:tc>
        <w:tc>
          <w:tcPr>
            <w:tcW w:w="2551" w:type="dxa"/>
          </w:tcPr>
          <w:p w:rsidR="00003445" w:rsidRDefault="00003445">
            <w:pPr>
              <w:pStyle w:val="ConsPlusNormal"/>
            </w:pPr>
            <w:r>
              <w:t>раствор для инъекций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эпинефрин</w:t>
            </w:r>
          </w:p>
        </w:tc>
        <w:tc>
          <w:tcPr>
            <w:tcW w:w="2551" w:type="dxa"/>
          </w:tcPr>
          <w:p w:rsidR="00003445" w:rsidRDefault="00003445">
            <w:pPr>
              <w:pStyle w:val="ConsPlusNormal"/>
            </w:pPr>
            <w:r>
              <w:t>раствор для инъекций</w:t>
            </w:r>
          </w:p>
        </w:tc>
      </w:tr>
      <w:tr w:rsidR="00003445">
        <w:tc>
          <w:tcPr>
            <w:tcW w:w="1020" w:type="dxa"/>
          </w:tcPr>
          <w:p w:rsidR="00003445" w:rsidRDefault="00003445">
            <w:pPr>
              <w:pStyle w:val="ConsPlusNormal"/>
              <w:jc w:val="center"/>
            </w:pPr>
            <w:r>
              <w:t>C01CX</w:t>
            </w:r>
          </w:p>
        </w:tc>
        <w:tc>
          <w:tcPr>
            <w:tcW w:w="2891" w:type="dxa"/>
          </w:tcPr>
          <w:p w:rsidR="00003445" w:rsidRDefault="00003445">
            <w:pPr>
              <w:pStyle w:val="ConsPlusNormal"/>
            </w:pPr>
            <w:r>
              <w:t>другие кардиотонические средства</w:t>
            </w:r>
          </w:p>
        </w:tc>
        <w:tc>
          <w:tcPr>
            <w:tcW w:w="3345" w:type="dxa"/>
          </w:tcPr>
          <w:p w:rsidR="00003445" w:rsidRDefault="00003445">
            <w:pPr>
              <w:pStyle w:val="ConsPlusNormal"/>
            </w:pPr>
            <w:r>
              <w:t>левосимендан</w:t>
            </w:r>
          </w:p>
        </w:tc>
        <w:tc>
          <w:tcPr>
            <w:tcW w:w="2551" w:type="dxa"/>
          </w:tcPr>
          <w:p w:rsidR="00003445" w:rsidRDefault="00003445">
            <w:pPr>
              <w:pStyle w:val="ConsPlusNormal"/>
            </w:pPr>
            <w:r>
              <w:t>концентрат для приготовления раствора для инфузий</w:t>
            </w:r>
          </w:p>
        </w:tc>
      </w:tr>
      <w:tr w:rsidR="00003445">
        <w:tc>
          <w:tcPr>
            <w:tcW w:w="1020" w:type="dxa"/>
          </w:tcPr>
          <w:p w:rsidR="00003445" w:rsidRDefault="00003445">
            <w:pPr>
              <w:pStyle w:val="ConsPlusNormal"/>
              <w:jc w:val="center"/>
            </w:pPr>
            <w:r>
              <w:t>C01D</w:t>
            </w:r>
          </w:p>
        </w:tc>
        <w:tc>
          <w:tcPr>
            <w:tcW w:w="2891" w:type="dxa"/>
          </w:tcPr>
          <w:p w:rsidR="00003445" w:rsidRDefault="00003445">
            <w:pPr>
              <w:pStyle w:val="ConsPlusNormal"/>
            </w:pPr>
            <w:r>
              <w:t>вазодилататоры для лечения заболеваний сердца</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C01DA</w:t>
            </w:r>
          </w:p>
        </w:tc>
        <w:tc>
          <w:tcPr>
            <w:tcW w:w="2891" w:type="dxa"/>
            <w:vMerge w:val="restart"/>
          </w:tcPr>
          <w:p w:rsidR="00003445" w:rsidRDefault="00003445">
            <w:pPr>
              <w:pStyle w:val="ConsPlusNormal"/>
            </w:pPr>
            <w:r>
              <w:t xml:space="preserve">органические нитраты </w:t>
            </w:r>
            <w:hyperlink w:anchor="P18484">
              <w:r>
                <w:rPr>
                  <w:color w:val="0000FF"/>
                </w:rPr>
                <w:t>&lt;*&gt;</w:t>
              </w:r>
            </w:hyperlink>
          </w:p>
        </w:tc>
        <w:tc>
          <w:tcPr>
            <w:tcW w:w="3345" w:type="dxa"/>
            <w:vMerge w:val="restart"/>
          </w:tcPr>
          <w:p w:rsidR="00003445" w:rsidRDefault="00003445">
            <w:pPr>
              <w:pStyle w:val="ConsPlusNormal"/>
            </w:pPr>
            <w:r>
              <w:t>изосорбида динитрат</w:t>
            </w:r>
          </w:p>
        </w:tc>
        <w:tc>
          <w:tcPr>
            <w:tcW w:w="2551" w:type="dxa"/>
          </w:tcPr>
          <w:p w:rsidR="00003445" w:rsidRDefault="00003445">
            <w:pPr>
              <w:pStyle w:val="ConsPlusNormal"/>
            </w:pPr>
            <w:r>
              <w:t>спрей дозированный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спрей подъязычный дозированный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пролонгированного действия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концентрат для </w:t>
            </w:r>
            <w:r>
              <w:lastRenderedPageBreak/>
              <w:t>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изосорбида мононитрат</w:t>
            </w:r>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капсулы пролонгированного действия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капсулы с пролонгированным высвобождением</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пролонгированного действия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пролонгированного действия,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с пролонгированным высвобождением,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нитроглицерин</w:t>
            </w:r>
          </w:p>
        </w:tc>
        <w:tc>
          <w:tcPr>
            <w:tcW w:w="2551" w:type="dxa"/>
          </w:tcPr>
          <w:p w:rsidR="00003445" w:rsidRDefault="00003445">
            <w:pPr>
              <w:pStyle w:val="ConsPlusNormal"/>
            </w:pPr>
            <w:r>
              <w:t>капсулы подъязычные</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пленки для наклеивания на десну</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спрей подъязычный </w:t>
            </w:r>
            <w:r>
              <w:lastRenderedPageBreak/>
              <w:t>дозированный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подъязычные</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концентрат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сублингвальные</w:t>
            </w:r>
          </w:p>
        </w:tc>
      </w:tr>
      <w:tr w:rsidR="00003445">
        <w:tc>
          <w:tcPr>
            <w:tcW w:w="1020" w:type="dxa"/>
          </w:tcPr>
          <w:p w:rsidR="00003445" w:rsidRDefault="00003445">
            <w:pPr>
              <w:pStyle w:val="ConsPlusNormal"/>
              <w:jc w:val="center"/>
            </w:pPr>
            <w:r>
              <w:t>C01E</w:t>
            </w:r>
          </w:p>
        </w:tc>
        <w:tc>
          <w:tcPr>
            <w:tcW w:w="2891" w:type="dxa"/>
          </w:tcPr>
          <w:p w:rsidR="00003445" w:rsidRDefault="00003445">
            <w:pPr>
              <w:pStyle w:val="ConsPlusNormal"/>
            </w:pPr>
            <w:r>
              <w:t>другие препараты для лечения заболеваний сердца</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C01EA</w:t>
            </w:r>
          </w:p>
        </w:tc>
        <w:tc>
          <w:tcPr>
            <w:tcW w:w="2891" w:type="dxa"/>
            <w:vMerge w:val="restart"/>
          </w:tcPr>
          <w:p w:rsidR="00003445" w:rsidRDefault="00003445">
            <w:pPr>
              <w:pStyle w:val="ConsPlusNormal"/>
            </w:pPr>
            <w:r>
              <w:t>простагландины</w:t>
            </w:r>
          </w:p>
        </w:tc>
        <w:tc>
          <w:tcPr>
            <w:tcW w:w="3345" w:type="dxa"/>
            <w:vMerge w:val="restart"/>
          </w:tcPr>
          <w:p w:rsidR="00003445" w:rsidRDefault="00003445">
            <w:pPr>
              <w:pStyle w:val="ConsPlusNormal"/>
            </w:pPr>
            <w:r>
              <w:t xml:space="preserve">алпростадил </w:t>
            </w:r>
            <w:hyperlink w:anchor="P18485">
              <w:r>
                <w:rPr>
                  <w:color w:val="0000FF"/>
                </w:rPr>
                <w:t>&lt;**&gt;</w:t>
              </w:r>
            </w:hyperlink>
          </w:p>
        </w:tc>
        <w:tc>
          <w:tcPr>
            <w:tcW w:w="2551" w:type="dxa"/>
          </w:tcPr>
          <w:p w:rsidR="00003445" w:rsidRDefault="00003445">
            <w:pPr>
              <w:pStyle w:val="ConsPlusNormal"/>
            </w:pPr>
            <w:r>
              <w:t>концентрат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лиофилизат для приготовления раствора для инфузий</w:t>
            </w:r>
          </w:p>
        </w:tc>
      </w:tr>
      <w:tr w:rsidR="00003445">
        <w:tc>
          <w:tcPr>
            <w:tcW w:w="1020" w:type="dxa"/>
            <w:vMerge w:val="restart"/>
          </w:tcPr>
          <w:p w:rsidR="00003445" w:rsidRDefault="00003445">
            <w:pPr>
              <w:pStyle w:val="ConsPlusNormal"/>
              <w:jc w:val="center"/>
            </w:pPr>
            <w:r>
              <w:t>C01EB</w:t>
            </w:r>
          </w:p>
        </w:tc>
        <w:tc>
          <w:tcPr>
            <w:tcW w:w="2891" w:type="dxa"/>
            <w:vMerge w:val="restart"/>
          </w:tcPr>
          <w:p w:rsidR="00003445" w:rsidRDefault="00003445">
            <w:pPr>
              <w:pStyle w:val="ConsPlusNormal"/>
            </w:pPr>
            <w:r>
              <w:t>другие препараты для лечения заболеваний сердца</w:t>
            </w:r>
          </w:p>
        </w:tc>
        <w:tc>
          <w:tcPr>
            <w:tcW w:w="3345" w:type="dxa"/>
          </w:tcPr>
          <w:p w:rsidR="00003445" w:rsidRDefault="00003445">
            <w:pPr>
              <w:pStyle w:val="ConsPlusNormal"/>
            </w:pPr>
            <w:r>
              <w:t xml:space="preserve">ивабрадин </w:t>
            </w:r>
            <w:hyperlink w:anchor="P18484">
              <w:r>
                <w:rPr>
                  <w:color w:val="0000FF"/>
                </w:rPr>
                <w:t>&lt;*&gt;</w:t>
              </w:r>
            </w:hyperlink>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 xml:space="preserve">мельдоний </w:t>
            </w:r>
            <w:hyperlink w:anchor="P18485">
              <w:r>
                <w:rPr>
                  <w:color w:val="0000FF"/>
                </w:rPr>
                <w:t>&lt;**&gt;</w:t>
              </w:r>
            </w:hyperlink>
          </w:p>
        </w:tc>
        <w:tc>
          <w:tcPr>
            <w:tcW w:w="2551" w:type="dxa"/>
          </w:tcPr>
          <w:p w:rsidR="00003445" w:rsidRDefault="00003445">
            <w:pPr>
              <w:pStyle w:val="ConsPlusNormal"/>
            </w:pPr>
            <w:r>
              <w:t>раствор для внутривенного, внутримышечного и парабульбарного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инъекций</w:t>
            </w:r>
          </w:p>
        </w:tc>
      </w:tr>
      <w:tr w:rsidR="00003445">
        <w:tc>
          <w:tcPr>
            <w:tcW w:w="1020" w:type="dxa"/>
          </w:tcPr>
          <w:p w:rsidR="00003445" w:rsidRDefault="00003445">
            <w:pPr>
              <w:pStyle w:val="ConsPlusNormal"/>
              <w:jc w:val="center"/>
            </w:pPr>
            <w:r>
              <w:t>C02</w:t>
            </w:r>
          </w:p>
        </w:tc>
        <w:tc>
          <w:tcPr>
            <w:tcW w:w="2891" w:type="dxa"/>
          </w:tcPr>
          <w:p w:rsidR="00003445" w:rsidRDefault="00003445">
            <w:pPr>
              <w:pStyle w:val="ConsPlusNormal"/>
            </w:pPr>
            <w:r>
              <w:t>антигипертензивные средства</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C02A</w:t>
            </w:r>
          </w:p>
        </w:tc>
        <w:tc>
          <w:tcPr>
            <w:tcW w:w="2891" w:type="dxa"/>
          </w:tcPr>
          <w:p w:rsidR="00003445" w:rsidRDefault="00003445">
            <w:pPr>
              <w:pStyle w:val="ConsPlusNormal"/>
            </w:pPr>
            <w:r>
              <w:t xml:space="preserve">антиадренергические </w:t>
            </w:r>
            <w:r>
              <w:lastRenderedPageBreak/>
              <w:t>средства центрального действия</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lastRenderedPageBreak/>
              <w:t>C02AB</w:t>
            </w:r>
          </w:p>
        </w:tc>
        <w:tc>
          <w:tcPr>
            <w:tcW w:w="2891" w:type="dxa"/>
          </w:tcPr>
          <w:p w:rsidR="00003445" w:rsidRDefault="00003445">
            <w:pPr>
              <w:pStyle w:val="ConsPlusNormal"/>
            </w:pPr>
            <w:r>
              <w:t>метилдопа</w:t>
            </w:r>
          </w:p>
        </w:tc>
        <w:tc>
          <w:tcPr>
            <w:tcW w:w="3345" w:type="dxa"/>
          </w:tcPr>
          <w:p w:rsidR="00003445" w:rsidRDefault="00003445">
            <w:pPr>
              <w:pStyle w:val="ConsPlusNormal"/>
            </w:pPr>
            <w:r>
              <w:t>метилдопа</w:t>
            </w:r>
          </w:p>
        </w:tc>
        <w:tc>
          <w:tcPr>
            <w:tcW w:w="2551" w:type="dxa"/>
          </w:tcPr>
          <w:p w:rsidR="00003445" w:rsidRDefault="00003445">
            <w:pPr>
              <w:pStyle w:val="ConsPlusNormal"/>
            </w:pPr>
            <w:r>
              <w:t>таблетки</w:t>
            </w:r>
          </w:p>
        </w:tc>
      </w:tr>
      <w:tr w:rsidR="00003445">
        <w:tc>
          <w:tcPr>
            <w:tcW w:w="1020" w:type="dxa"/>
            <w:vMerge w:val="restart"/>
          </w:tcPr>
          <w:p w:rsidR="00003445" w:rsidRDefault="00003445">
            <w:pPr>
              <w:pStyle w:val="ConsPlusNormal"/>
              <w:jc w:val="center"/>
            </w:pPr>
            <w:r>
              <w:t>C02AC</w:t>
            </w:r>
          </w:p>
        </w:tc>
        <w:tc>
          <w:tcPr>
            <w:tcW w:w="2891" w:type="dxa"/>
            <w:vMerge w:val="restart"/>
          </w:tcPr>
          <w:p w:rsidR="00003445" w:rsidRDefault="00003445">
            <w:pPr>
              <w:pStyle w:val="ConsPlusNormal"/>
            </w:pPr>
            <w:r>
              <w:t>агонисты имидазолиновых рецепторов</w:t>
            </w:r>
          </w:p>
        </w:tc>
        <w:tc>
          <w:tcPr>
            <w:tcW w:w="3345" w:type="dxa"/>
            <w:vMerge w:val="restart"/>
          </w:tcPr>
          <w:p w:rsidR="00003445" w:rsidRDefault="00003445">
            <w:pPr>
              <w:pStyle w:val="ConsPlusNormal"/>
            </w:pPr>
            <w:r>
              <w:t>клонидин</w:t>
            </w:r>
          </w:p>
        </w:tc>
        <w:tc>
          <w:tcPr>
            <w:tcW w:w="2551" w:type="dxa"/>
          </w:tcPr>
          <w:p w:rsidR="00003445" w:rsidRDefault="00003445">
            <w:pPr>
              <w:pStyle w:val="ConsPlusNormal"/>
            </w:pPr>
            <w:r>
              <w:t>раствор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таблетки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 xml:space="preserve">моксонидин </w:t>
            </w:r>
            <w:hyperlink w:anchor="P18484">
              <w:r>
                <w:rPr>
                  <w:color w:val="0000FF"/>
                </w:rPr>
                <w:t>&lt;*&gt;</w:t>
              </w:r>
            </w:hyperlink>
          </w:p>
        </w:tc>
        <w:tc>
          <w:tcPr>
            <w:tcW w:w="2551" w:type="dxa"/>
          </w:tcPr>
          <w:p w:rsidR="00003445" w:rsidRDefault="00003445">
            <w:pPr>
              <w:pStyle w:val="ConsPlusNormal"/>
            </w:pPr>
            <w:r>
              <w:t>таблетки, покрытые пленочной оболочкой</w:t>
            </w:r>
          </w:p>
        </w:tc>
      </w:tr>
      <w:tr w:rsidR="00003445">
        <w:tc>
          <w:tcPr>
            <w:tcW w:w="1020" w:type="dxa"/>
          </w:tcPr>
          <w:p w:rsidR="00003445" w:rsidRDefault="00003445">
            <w:pPr>
              <w:pStyle w:val="ConsPlusNormal"/>
              <w:jc w:val="center"/>
            </w:pPr>
            <w:r>
              <w:t>C02C</w:t>
            </w:r>
          </w:p>
        </w:tc>
        <w:tc>
          <w:tcPr>
            <w:tcW w:w="2891" w:type="dxa"/>
          </w:tcPr>
          <w:p w:rsidR="00003445" w:rsidRDefault="00003445">
            <w:pPr>
              <w:pStyle w:val="ConsPlusNormal"/>
            </w:pPr>
            <w:r>
              <w:t>антиадренергические средства периферического действия</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C02CA</w:t>
            </w:r>
          </w:p>
        </w:tc>
        <w:tc>
          <w:tcPr>
            <w:tcW w:w="2891" w:type="dxa"/>
            <w:vMerge w:val="restart"/>
          </w:tcPr>
          <w:p w:rsidR="00003445" w:rsidRDefault="00003445">
            <w:pPr>
              <w:pStyle w:val="ConsPlusNormal"/>
            </w:pPr>
            <w:r>
              <w:t>альфа-адреноблокаторы</w:t>
            </w:r>
          </w:p>
        </w:tc>
        <w:tc>
          <w:tcPr>
            <w:tcW w:w="3345" w:type="dxa"/>
            <w:vMerge w:val="restart"/>
          </w:tcPr>
          <w:p w:rsidR="00003445" w:rsidRDefault="00003445">
            <w:pPr>
              <w:pStyle w:val="ConsPlusNormal"/>
            </w:pPr>
            <w:r>
              <w:t xml:space="preserve">доксазозин </w:t>
            </w:r>
            <w:hyperlink w:anchor="P18484">
              <w:r>
                <w:rPr>
                  <w:color w:val="0000FF"/>
                </w:rPr>
                <w:t>&lt;*&gt;</w:t>
              </w:r>
            </w:hyperlink>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с пролонгированным высвобождением,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урапидил</w:t>
            </w:r>
          </w:p>
        </w:tc>
        <w:tc>
          <w:tcPr>
            <w:tcW w:w="2551" w:type="dxa"/>
          </w:tcPr>
          <w:p w:rsidR="00003445" w:rsidRDefault="00003445">
            <w:pPr>
              <w:pStyle w:val="ConsPlusNormal"/>
            </w:pPr>
            <w:r>
              <w:t>капсулы пролонгированного действия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внутривенного введения</w:t>
            </w:r>
          </w:p>
        </w:tc>
      </w:tr>
      <w:tr w:rsidR="00003445">
        <w:tc>
          <w:tcPr>
            <w:tcW w:w="1020" w:type="dxa"/>
          </w:tcPr>
          <w:p w:rsidR="00003445" w:rsidRDefault="00003445">
            <w:pPr>
              <w:pStyle w:val="ConsPlusNormal"/>
              <w:jc w:val="center"/>
            </w:pPr>
            <w:r>
              <w:t>C02K</w:t>
            </w:r>
          </w:p>
        </w:tc>
        <w:tc>
          <w:tcPr>
            <w:tcW w:w="2891" w:type="dxa"/>
          </w:tcPr>
          <w:p w:rsidR="00003445" w:rsidRDefault="00003445">
            <w:pPr>
              <w:pStyle w:val="ConsPlusNormal"/>
            </w:pPr>
            <w:r>
              <w:t>другие антигипертензивные средства</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C02KX</w:t>
            </w:r>
          </w:p>
        </w:tc>
        <w:tc>
          <w:tcPr>
            <w:tcW w:w="2891" w:type="dxa"/>
            <w:vMerge w:val="restart"/>
          </w:tcPr>
          <w:p w:rsidR="00003445" w:rsidRDefault="00003445">
            <w:pPr>
              <w:pStyle w:val="ConsPlusNormal"/>
            </w:pPr>
            <w:r>
              <w:t xml:space="preserve">антигипертензивные </w:t>
            </w:r>
            <w:r>
              <w:lastRenderedPageBreak/>
              <w:t xml:space="preserve">средства для лечения легочной артериальной гипертензии </w:t>
            </w:r>
            <w:hyperlink w:anchor="P18485">
              <w:r>
                <w:rPr>
                  <w:color w:val="0000FF"/>
                </w:rPr>
                <w:t>&lt;**&gt;</w:t>
              </w:r>
            </w:hyperlink>
          </w:p>
        </w:tc>
        <w:tc>
          <w:tcPr>
            <w:tcW w:w="3345" w:type="dxa"/>
          </w:tcPr>
          <w:p w:rsidR="00003445" w:rsidRDefault="00003445">
            <w:pPr>
              <w:pStyle w:val="ConsPlusNormal"/>
            </w:pPr>
            <w:r>
              <w:lastRenderedPageBreak/>
              <w:t>амбризентан</w:t>
            </w:r>
          </w:p>
        </w:tc>
        <w:tc>
          <w:tcPr>
            <w:tcW w:w="2551" w:type="dxa"/>
          </w:tcPr>
          <w:p w:rsidR="00003445" w:rsidRDefault="00003445">
            <w:pPr>
              <w:pStyle w:val="ConsPlusNormal"/>
            </w:pPr>
            <w:r>
              <w:t xml:space="preserve">таблетки, покрытые </w:t>
            </w:r>
            <w:r>
              <w:lastRenderedPageBreak/>
              <w:t>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бозентан</w:t>
            </w:r>
          </w:p>
        </w:tc>
        <w:tc>
          <w:tcPr>
            <w:tcW w:w="2551" w:type="dxa"/>
          </w:tcPr>
          <w:p w:rsidR="00003445" w:rsidRDefault="00003445">
            <w:pPr>
              <w:pStyle w:val="ConsPlusNormal"/>
            </w:pPr>
            <w:r>
              <w:t>таблетки диспергируемые</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мацитентан</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риоцигуат</w:t>
            </w:r>
          </w:p>
        </w:tc>
        <w:tc>
          <w:tcPr>
            <w:tcW w:w="2551" w:type="dxa"/>
          </w:tcPr>
          <w:p w:rsidR="00003445" w:rsidRDefault="00003445">
            <w:pPr>
              <w:pStyle w:val="ConsPlusNormal"/>
            </w:pPr>
            <w:r>
              <w:t>таблетки, покрытые пленочной оболочкой</w:t>
            </w:r>
          </w:p>
        </w:tc>
      </w:tr>
      <w:tr w:rsidR="00003445">
        <w:tc>
          <w:tcPr>
            <w:tcW w:w="1020" w:type="dxa"/>
          </w:tcPr>
          <w:p w:rsidR="00003445" w:rsidRDefault="00003445">
            <w:pPr>
              <w:pStyle w:val="ConsPlusNormal"/>
              <w:jc w:val="center"/>
            </w:pPr>
            <w:r>
              <w:t>C03</w:t>
            </w:r>
          </w:p>
        </w:tc>
        <w:tc>
          <w:tcPr>
            <w:tcW w:w="2891" w:type="dxa"/>
          </w:tcPr>
          <w:p w:rsidR="00003445" w:rsidRDefault="00003445">
            <w:pPr>
              <w:pStyle w:val="ConsPlusNormal"/>
            </w:pPr>
            <w:r>
              <w:t>диуретики</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C03A</w:t>
            </w:r>
          </w:p>
        </w:tc>
        <w:tc>
          <w:tcPr>
            <w:tcW w:w="2891" w:type="dxa"/>
          </w:tcPr>
          <w:p w:rsidR="00003445" w:rsidRDefault="00003445">
            <w:pPr>
              <w:pStyle w:val="ConsPlusNormal"/>
            </w:pPr>
            <w:r>
              <w:t>тиазидные диуретики</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C03AA</w:t>
            </w:r>
          </w:p>
        </w:tc>
        <w:tc>
          <w:tcPr>
            <w:tcW w:w="2891" w:type="dxa"/>
          </w:tcPr>
          <w:p w:rsidR="00003445" w:rsidRDefault="00003445">
            <w:pPr>
              <w:pStyle w:val="ConsPlusNormal"/>
            </w:pPr>
            <w:r>
              <w:t>тиазиды</w:t>
            </w:r>
          </w:p>
        </w:tc>
        <w:tc>
          <w:tcPr>
            <w:tcW w:w="3345" w:type="dxa"/>
          </w:tcPr>
          <w:p w:rsidR="00003445" w:rsidRDefault="00003445">
            <w:pPr>
              <w:pStyle w:val="ConsPlusNormal"/>
            </w:pPr>
            <w:r>
              <w:t xml:space="preserve">гидрохлоротиазид </w:t>
            </w:r>
            <w:hyperlink w:anchor="P18484">
              <w:r>
                <w:rPr>
                  <w:color w:val="0000FF"/>
                </w:rPr>
                <w:t>&lt;*&gt;</w:t>
              </w:r>
            </w:hyperlink>
          </w:p>
        </w:tc>
        <w:tc>
          <w:tcPr>
            <w:tcW w:w="2551" w:type="dxa"/>
          </w:tcPr>
          <w:p w:rsidR="00003445" w:rsidRDefault="00003445">
            <w:pPr>
              <w:pStyle w:val="ConsPlusNormal"/>
            </w:pPr>
            <w:r>
              <w:t>таблетки</w:t>
            </w:r>
          </w:p>
        </w:tc>
      </w:tr>
      <w:tr w:rsidR="00003445">
        <w:tc>
          <w:tcPr>
            <w:tcW w:w="1020" w:type="dxa"/>
          </w:tcPr>
          <w:p w:rsidR="00003445" w:rsidRDefault="00003445">
            <w:pPr>
              <w:pStyle w:val="ConsPlusNormal"/>
              <w:jc w:val="center"/>
            </w:pPr>
            <w:r>
              <w:t>C03B</w:t>
            </w:r>
          </w:p>
        </w:tc>
        <w:tc>
          <w:tcPr>
            <w:tcW w:w="2891" w:type="dxa"/>
          </w:tcPr>
          <w:p w:rsidR="00003445" w:rsidRDefault="00003445">
            <w:pPr>
              <w:pStyle w:val="ConsPlusNormal"/>
            </w:pPr>
            <w:r>
              <w:t>тиазидоподобные диуретики</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C03BA</w:t>
            </w:r>
          </w:p>
        </w:tc>
        <w:tc>
          <w:tcPr>
            <w:tcW w:w="2891" w:type="dxa"/>
            <w:vMerge w:val="restart"/>
          </w:tcPr>
          <w:p w:rsidR="00003445" w:rsidRDefault="00003445">
            <w:pPr>
              <w:pStyle w:val="ConsPlusNormal"/>
            </w:pPr>
            <w:r>
              <w:t>сульфонамиды</w:t>
            </w:r>
          </w:p>
        </w:tc>
        <w:tc>
          <w:tcPr>
            <w:tcW w:w="3345" w:type="dxa"/>
            <w:vMerge w:val="restart"/>
          </w:tcPr>
          <w:p w:rsidR="00003445" w:rsidRDefault="00003445">
            <w:pPr>
              <w:pStyle w:val="ConsPlusNormal"/>
            </w:pPr>
            <w:r>
              <w:t xml:space="preserve">индапамид </w:t>
            </w:r>
            <w:hyperlink w:anchor="P18484">
              <w:r>
                <w:rPr>
                  <w:color w:val="0000FF"/>
                </w:rPr>
                <w:t>&lt;*&gt;</w:t>
              </w:r>
            </w:hyperlink>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пролонгированного действия, покрытые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таблетки </w:t>
            </w:r>
            <w:r>
              <w:lastRenderedPageBreak/>
              <w:t>пролонгированного действия,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с контролируемым высвобождением,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с модифицированным высвобождением, покрытые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с пролонгированным высвобождением, покрытые пленочной оболочкой</w:t>
            </w:r>
          </w:p>
        </w:tc>
      </w:tr>
      <w:tr w:rsidR="00003445">
        <w:tc>
          <w:tcPr>
            <w:tcW w:w="1020" w:type="dxa"/>
          </w:tcPr>
          <w:p w:rsidR="00003445" w:rsidRDefault="00003445">
            <w:pPr>
              <w:pStyle w:val="ConsPlusNormal"/>
              <w:jc w:val="center"/>
            </w:pPr>
            <w:r>
              <w:t>C03C</w:t>
            </w:r>
          </w:p>
        </w:tc>
        <w:tc>
          <w:tcPr>
            <w:tcW w:w="2891" w:type="dxa"/>
          </w:tcPr>
          <w:p w:rsidR="00003445" w:rsidRDefault="00003445">
            <w:pPr>
              <w:pStyle w:val="ConsPlusNormal"/>
            </w:pPr>
            <w:r>
              <w:t>"петлевые" диуретики</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C03CA</w:t>
            </w:r>
          </w:p>
        </w:tc>
        <w:tc>
          <w:tcPr>
            <w:tcW w:w="2891" w:type="dxa"/>
            <w:vMerge w:val="restart"/>
          </w:tcPr>
          <w:p w:rsidR="00003445" w:rsidRDefault="00003445">
            <w:pPr>
              <w:pStyle w:val="ConsPlusNormal"/>
            </w:pPr>
            <w:r>
              <w:t>сульфонамиды</w:t>
            </w:r>
          </w:p>
        </w:tc>
        <w:tc>
          <w:tcPr>
            <w:tcW w:w="3345" w:type="dxa"/>
            <w:vMerge w:val="restart"/>
          </w:tcPr>
          <w:p w:rsidR="00003445" w:rsidRDefault="00003445">
            <w:pPr>
              <w:pStyle w:val="ConsPlusNormal"/>
            </w:pPr>
            <w:r>
              <w:t xml:space="preserve">фуросемид </w:t>
            </w:r>
            <w:hyperlink w:anchor="P18484">
              <w:r>
                <w:rPr>
                  <w:color w:val="0000FF"/>
                </w:rPr>
                <w:t>&lt;*&gt;</w:t>
              </w:r>
            </w:hyperlink>
          </w:p>
        </w:tc>
        <w:tc>
          <w:tcPr>
            <w:tcW w:w="2551" w:type="dxa"/>
          </w:tcPr>
          <w:p w:rsidR="00003445" w:rsidRDefault="00003445">
            <w:pPr>
              <w:pStyle w:val="ConsPlusNormal"/>
            </w:pPr>
            <w:r>
              <w:t>раствор для внутривенного и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инъекций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w:t>
            </w:r>
          </w:p>
        </w:tc>
      </w:tr>
      <w:tr w:rsidR="00003445">
        <w:tc>
          <w:tcPr>
            <w:tcW w:w="1020" w:type="dxa"/>
          </w:tcPr>
          <w:p w:rsidR="00003445" w:rsidRDefault="00003445">
            <w:pPr>
              <w:pStyle w:val="ConsPlusNormal"/>
              <w:jc w:val="center"/>
            </w:pPr>
            <w:r>
              <w:t>C03D</w:t>
            </w:r>
          </w:p>
        </w:tc>
        <w:tc>
          <w:tcPr>
            <w:tcW w:w="2891" w:type="dxa"/>
          </w:tcPr>
          <w:p w:rsidR="00003445" w:rsidRDefault="00003445">
            <w:pPr>
              <w:pStyle w:val="ConsPlusNormal"/>
            </w:pPr>
            <w:r>
              <w:t>калийсберегающие диуретики</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lastRenderedPageBreak/>
              <w:t>C03DA</w:t>
            </w:r>
          </w:p>
        </w:tc>
        <w:tc>
          <w:tcPr>
            <w:tcW w:w="2891" w:type="dxa"/>
            <w:vMerge w:val="restart"/>
          </w:tcPr>
          <w:p w:rsidR="00003445" w:rsidRDefault="00003445">
            <w:pPr>
              <w:pStyle w:val="ConsPlusNormal"/>
            </w:pPr>
            <w:r>
              <w:t>антагонисты альдостерона</w:t>
            </w:r>
          </w:p>
        </w:tc>
        <w:tc>
          <w:tcPr>
            <w:tcW w:w="3345" w:type="dxa"/>
            <w:vMerge w:val="restart"/>
          </w:tcPr>
          <w:p w:rsidR="00003445" w:rsidRDefault="00003445">
            <w:pPr>
              <w:pStyle w:val="ConsPlusNormal"/>
            </w:pPr>
            <w:r>
              <w:t xml:space="preserve">спиронолактон </w:t>
            </w:r>
            <w:hyperlink w:anchor="P18484">
              <w:r>
                <w:rPr>
                  <w:color w:val="0000FF"/>
                </w:rPr>
                <w:t>&lt;*&gt;</w:t>
              </w:r>
            </w:hyperlink>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w:t>
            </w:r>
          </w:p>
        </w:tc>
      </w:tr>
      <w:tr w:rsidR="00003445">
        <w:tc>
          <w:tcPr>
            <w:tcW w:w="1020" w:type="dxa"/>
          </w:tcPr>
          <w:p w:rsidR="00003445" w:rsidRDefault="00003445">
            <w:pPr>
              <w:pStyle w:val="ConsPlusNormal"/>
              <w:jc w:val="center"/>
            </w:pPr>
            <w:r>
              <w:t>C04</w:t>
            </w:r>
          </w:p>
        </w:tc>
        <w:tc>
          <w:tcPr>
            <w:tcW w:w="2891" w:type="dxa"/>
          </w:tcPr>
          <w:p w:rsidR="00003445" w:rsidRDefault="00003445">
            <w:pPr>
              <w:pStyle w:val="ConsPlusNormal"/>
            </w:pPr>
            <w:r>
              <w:t>периферические вазодилататоры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C04A</w:t>
            </w:r>
          </w:p>
        </w:tc>
        <w:tc>
          <w:tcPr>
            <w:tcW w:w="2891" w:type="dxa"/>
          </w:tcPr>
          <w:p w:rsidR="00003445" w:rsidRDefault="00003445">
            <w:pPr>
              <w:pStyle w:val="ConsPlusNormal"/>
            </w:pPr>
            <w:r>
              <w:t>периферические вазодилататоры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C04AD</w:t>
            </w:r>
          </w:p>
        </w:tc>
        <w:tc>
          <w:tcPr>
            <w:tcW w:w="2891" w:type="dxa"/>
            <w:vMerge w:val="restart"/>
          </w:tcPr>
          <w:p w:rsidR="00003445" w:rsidRDefault="00003445">
            <w:pPr>
              <w:pStyle w:val="ConsPlusNormal"/>
            </w:pPr>
            <w:r>
              <w:t>производные пурина</w:t>
            </w:r>
          </w:p>
        </w:tc>
        <w:tc>
          <w:tcPr>
            <w:tcW w:w="3345" w:type="dxa"/>
            <w:vMerge w:val="restart"/>
          </w:tcPr>
          <w:p w:rsidR="00003445" w:rsidRDefault="00003445">
            <w:pPr>
              <w:pStyle w:val="ConsPlusNormal"/>
            </w:pPr>
            <w:r>
              <w:t xml:space="preserve">пентоксифиллин </w:t>
            </w:r>
            <w:hyperlink w:anchor="P18485">
              <w:r>
                <w:rPr>
                  <w:color w:val="0000FF"/>
                </w:rPr>
                <w:t>&lt;**&gt;</w:t>
              </w:r>
            </w:hyperlink>
          </w:p>
        </w:tc>
        <w:tc>
          <w:tcPr>
            <w:tcW w:w="2551" w:type="dxa"/>
          </w:tcPr>
          <w:p w:rsidR="00003445" w:rsidRDefault="00003445">
            <w:pPr>
              <w:pStyle w:val="ConsPlusNormal"/>
            </w:pPr>
            <w:r>
              <w:t>концентрат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концентрат для приготовления раствора для инъекций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концентрат для приготовления раствора для внутривенного и внутриартериального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инъекций</w:t>
            </w:r>
          </w:p>
        </w:tc>
      </w:tr>
      <w:tr w:rsidR="00003445">
        <w:tc>
          <w:tcPr>
            <w:tcW w:w="1020" w:type="dxa"/>
          </w:tcPr>
          <w:p w:rsidR="00003445" w:rsidRDefault="00003445">
            <w:pPr>
              <w:pStyle w:val="ConsPlusNormal"/>
              <w:jc w:val="center"/>
            </w:pPr>
            <w:r>
              <w:t>C07</w:t>
            </w:r>
          </w:p>
        </w:tc>
        <w:tc>
          <w:tcPr>
            <w:tcW w:w="2891" w:type="dxa"/>
          </w:tcPr>
          <w:p w:rsidR="00003445" w:rsidRDefault="00003445">
            <w:pPr>
              <w:pStyle w:val="ConsPlusNormal"/>
            </w:pPr>
            <w:r>
              <w:t>бета-адреноблокаторы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C07A</w:t>
            </w:r>
          </w:p>
        </w:tc>
        <w:tc>
          <w:tcPr>
            <w:tcW w:w="2891" w:type="dxa"/>
          </w:tcPr>
          <w:p w:rsidR="00003445" w:rsidRDefault="00003445">
            <w:pPr>
              <w:pStyle w:val="ConsPlusNormal"/>
            </w:pPr>
            <w:r>
              <w:t>бета-адреноблокаторы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C07AA</w:t>
            </w:r>
          </w:p>
        </w:tc>
        <w:tc>
          <w:tcPr>
            <w:tcW w:w="2891" w:type="dxa"/>
            <w:vMerge w:val="restart"/>
          </w:tcPr>
          <w:p w:rsidR="00003445" w:rsidRDefault="00003445">
            <w:pPr>
              <w:pStyle w:val="ConsPlusNormal"/>
            </w:pPr>
            <w:r>
              <w:t>неселективные бета-</w:t>
            </w:r>
            <w:r>
              <w:lastRenderedPageBreak/>
              <w:t xml:space="preserve">адреноблокаторы </w:t>
            </w:r>
            <w:hyperlink w:anchor="P18484">
              <w:r>
                <w:rPr>
                  <w:color w:val="0000FF"/>
                </w:rPr>
                <w:t>&lt;*&gt;</w:t>
              </w:r>
            </w:hyperlink>
          </w:p>
        </w:tc>
        <w:tc>
          <w:tcPr>
            <w:tcW w:w="3345" w:type="dxa"/>
          </w:tcPr>
          <w:p w:rsidR="00003445" w:rsidRDefault="00003445">
            <w:pPr>
              <w:pStyle w:val="ConsPlusNormal"/>
            </w:pPr>
            <w:r>
              <w:lastRenderedPageBreak/>
              <w:t>пропранолол</w:t>
            </w: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соталол</w:t>
            </w:r>
          </w:p>
        </w:tc>
        <w:tc>
          <w:tcPr>
            <w:tcW w:w="2551" w:type="dxa"/>
          </w:tcPr>
          <w:p w:rsidR="00003445" w:rsidRDefault="00003445">
            <w:pPr>
              <w:pStyle w:val="ConsPlusNormal"/>
            </w:pPr>
            <w:r>
              <w:t>таблетки</w:t>
            </w:r>
          </w:p>
        </w:tc>
      </w:tr>
      <w:tr w:rsidR="00003445">
        <w:tc>
          <w:tcPr>
            <w:tcW w:w="1020" w:type="dxa"/>
            <w:vMerge w:val="restart"/>
          </w:tcPr>
          <w:p w:rsidR="00003445" w:rsidRDefault="00003445">
            <w:pPr>
              <w:pStyle w:val="ConsPlusNormal"/>
              <w:jc w:val="center"/>
            </w:pPr>
            <w:r>
              <w:lastRenderedPageBreak/>
              <w:t>C07AB</w:t>
            </w:r>
          </w:p>
        </w:tc>
        <w:tc>
          <w:tcPr>
            <w:tcW w:w="2891" w:type="dxa"/>
            <w:vMerge w:val="restart"/>
          </w:tcPr>
          <w:p w:rsidR="00003445" w:rsidRDefault="00003445">
            <w:pPr>
              <w:pStyle w:val="ConsPlusNormal"/>
            </w:pPr>
            <w:r>
              <w:t xml:space="preserve">селективные бета-адреноблокаторы </w:t>
            </w:r>
            <w:hyperlink w:anchor="P18484">
              <w:r>
                <w:rPr>
                  <w:color w:val="0000FF"/>
                </w:rPr>
                <w:t>&lt;*&gt;</w:t>
              </w:r>
            </w:hyperlink>
          </w:p>
        </w:tc>
        <w:tc>
          <w:tcPr>
            <w:tcW w:w="3345" w:type="dxa"/>
            <w:vMerge w:val="restart"/>
          </w:tcPr>
          <w:p w:rsidR="00003445" w:rsidRDefault="00003445">
            <w:pPr>
              <w:pStyle w:val="ConsPlusNormal"/>
            </w:pPr>
            <w:r>
              <w:t>атенолол</w:t>
            </w: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бисопролол</w:t>
            </w: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метопролол</w:t>
            </w: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пролонгированного действия,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с пролонгированным высвобождением, покрытые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с пролонгированным высвобождением,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внутривенного введения</w:t>
            </w:r>
          </w:p>
        </w:tc>
      </w:tr>
      <w:tr w:rsidR="00003445">
        <w:tc>
          <w:tcPr>
            <w:tcW w:w="1020" w:type="dxa"/>
          </w:tcPr>
          <w:p w:rsidR="00003445" w:rsidRDefault="00003445">
            <w:pPr>
              <w:pStyle w:val="ConsPlusNormal"/>
              <w:jc w:val="center"/>
            </w:pPr>
            <w:r>
              <w:t>C07AG</w:t>
            </w:r>
          </w:p>
        </w:tc>
        <w:tc>
          <w:tcPr>
            <w:tcW w:w="2891" w:type="dxa"/>
          </w:tcPr>
          <w:p w:rsidR="00003445" w:rsidRDefault="00003445">
            <w:pPr>
              <w:pStyle w:val="ConsPlusNormal"/>
            </w:pPr>
            <w:r>
              <w:t>альфа- и бета-адреноблокаторы</w:t>
            </w:r>
          </w:p>
        </w:tc>
        <w:tc>
          <w:tcPr>
            <w:tcW w:w="3345" w:type="dxa"/>
          </w:tcPr>
          <w:p w:rsidR="00003445" w:rsidRDefault="00003445">
            <w:pPr>
              <w:pStyle w:val="ConsPlusNormal"/>
            </w:pPr>
            <w:r>
              <w:t xml:space="preserve">карведилол </w:t>
            </w:r>
            <w:hyperlink w:anchor="P18484">
              <w:r>
                <w:rPr>
                  <w:color w:val="0000FF"/>
                </w:rPr>
                <w:t>&lt;*&gt;</w:t>
              </w:r>
            </w:hyperlink>
          </w:p>
        </w:tc>
        <w:tc>
          <w:tcPr>
            <w:tcW w:w="2551" w:type="dxa"/>
          </w:tcPr>
          <w:p w:rsidR="00003445" w:rsidRDefault="00003445">
            <w:pPr>
              <w:pStyle w:val="ConsPlusNormal"/>
            </w:pPr>
            <w:r>
              <w:t>таблетки</w:t>
            </w:r>
          </w:p>
        </w:tc>
      </w:tr>
      <w:tr w:rsidR="00003445">
        <w:tc>
          <w:tcPr>
            <w:tcW w:w="1020" w:type="dxa"/>
          </w:tcPr>
          <w:p w:rsidR="00003445" w:rsidRDefault="00003445">
            <w:pPr>
              <w:pStyle w:val="ConsPlusNormal"/>
              <w:jc w:val="center"/>
            </w:pPr>
            <w:r>
              <w:t>C08</w:t>
            </w:r>
          </w:p>
        </w:tc>
        <w:tc>
          <w:tcPr>
            <w:tcW w:w="2891" w:type="dxa"/>
          </w:tcPr>
          <w:p w:rsidR="00003445" w:rsidRDefault="00003445">
            <w:pPr>
              <w:pStyle w:val="ConsPlusNormal"/>
            </w:pPr>
            <w:r>
              <w:t>блокаторы кальциевых каналов</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C08C</w:t>
            </w:r>
          </w:p>
        </w:tc>
        <w:tc>
          <w:tcPr>
            <w:tcW w:w="2891" w:type="dxa"/>
          </w:tcPr>
          <w:p w:rsidR="00003445" w:rsidRDefault="00003445">
            <w:pPr>
              <w:pStyle w:val="ConsPlusNormal"/>
            </w:pPr>
            <w:r>
              <w:t>селективные блокаторы кальциевых каналов с преимущественным действием на сосуды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C08CA</w:t>
            </w:r>
          </w:p>
        </w:tc>
        <w:tc>
          <w:tcPr>
            <w:tcW w:w="2891" w:type="dxa"/>
            <w:vMerge w:val="restart"/>
          </w:tcPr>
          <w:p w:rsidR="00003445" w:rsidRDefault="00003445">
            <w:pPr>
              <w:pStyle w:val="ConsPlusNormal"/>
            </w:pPr>
            <w:r>
              <w:t xml:space="preserve">производные дигидропиридина </w:t>
            </w:r>
            <w:hyperlink w:anchor="P18484">
              <w:r>
                <w:rPr>
                  <w:color w:val="0000FF"/>
                </w:rPr>
                <w:t>&lt;*&gt;</w:t>
              </w:r>
            </w:hyperlink>
          </w:p>
        </w:tc>
        <w:tc>
          <w:tcPr>
            <w:tcW w:w="3345" w:type="dxa"/>
            <w:vMerge w:val="restart"/>
          </w:tcPr>
          <w:p w:rsidR="00003445" w:rsidRDefault="00003445">
            <w:pPr>
              <w:pStyle w:val="ConsPlusNormal"/>
            </w:pPr>
            <w:r>
              <w:t>амлодипин</w:t>
            </w: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нимодипин</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нифедипин</w:t>
            </w: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пролонгированного действия,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таблетки с модифицированным высвобождением, покрытые пленочной </w:t>
            </w:r>
            <w:r>
              <w:lastRenderedPageBreak/>
              <w:t>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с пролонгированным высвобождением, покрытые пленочной оболочкой</w:t>
            </w:r>
          </w:p>
        </w:tc>
      </w:tr>
      <w:tr w:rsidR="00003445">
        <w:tc>
          <w:tcPr>
            <w:tcW w:w="1020" w:type="dxa"/>
          </w:tcPr>
          <w:p w:rsidR="00003445" w:rsidRDefault="00003445">
            <w:pPr>
              <w:pStyle w:val="ConsPlusNormal"/>
              <w:jc w:val="center"/>
            </w:pPr>
            <w:r>
              <w:t>C08D</w:t>
            </w:r>
          </w:p>
        </w:tc>
        <w:tc>
          <w:tcPr>
            <w:tcW w:w="2891" w:type="dxa"/>
          </w:tcPr>
          <w:p w:rsidR="00003445" w:rsidRDefault="00003445">
            <w:pPr>
              <w:pStyle w:val="ConsPlusNormal"/>
            </w:pPr>
            <w:r>
              <w:t>селективные блокаторы кальциевых каналов с прямым действием на сердце</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C08DA</w:t>
            </w:r>
          </w:p>
        </w:tc>
        <w:tc>
          <w:tcPr>
            <w:tcW w:w="2891" w:type="dxa"/>
            <w:vMerge w:val="restart"/>
          </w:tcPr>
          <w:p w:rsidR="00003445" w:rsidRDefault="00003445">
            <w:pPr>
              <w:pStyle w:val="ConsPlusNormal"/>
            </w:pPr>
            <w:r>
              <w:t>производные фенилалкиламина</w:t>
            </w:r>
          </w:p>
        </w:tc>
        <w:tc>
          <w:tcPr>
            <w:tcW w:w="3345" w:type="dxa"/>
            <w:vMerge w:val="restart"/>
          </w:tcPr>
          <w:p w:rsidR="00003445" w:rsidRDefault="00003445">
            <w:pPr>
              <w:pStyle w:val="ConsPlusNormal"/>
            </w:pPr>
            <w:r>
              <w:t xml:space="preserve">верапамил </w:t>
            </w:r>
            <w:hyperlink w:anchor="P18484">
              <w:r>
                <w:rPr>
                  <w:color w:val="0000FF"/>
                </w:rPr>
                <w:t>&lt;*&gt;</w:t>
              </w:r>
            </w:hyperlink>
          </w:p>
        </w:tc>
        <w:tc>
          <w:tcPr>
            <w:tcW w:w="2551" w:type="dxa"/>
          </w:tcPr>
          <w:p w:rsidR="00003445" w:rsidRDefault="00003445">
            <w:pPr>
              <w:pStyle w:val="ConsPlusNormal"/>
            </w:pPr>
            <w:r>
              <w:t>таблетки, покрытые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с пролонгированным высвобождением, покрытые пленочной оболочкой</w:t>
            </w:r>
          </w:p>
        </w:tc>
      </w:tr>
      <w:tr w:rsidR="00003445">
        <w:tc>
          <w:tcPr>
            <w:tcW w:w="1020" w:type="dxa"/>
          </w:tcPr>
          <w:p w:rsidR="00003445" w:rsidRDefault="00003445">
            <w:pPr>
              <w:pStyle w:val="ConsPlusNormal"/>
              <w:jc w:val="center"/>
            </w:pPr>
            <w:r>
              <w:t>C09</w:t>
            </w:r>
          </w:p>
        </w:tc>
        <w:tc>
          <w:tcPr>
            <w:tcW w:w="2891" w:type="dxa"/>
          </w:tcPr>
          <w:p w:rsidR="00003445" w:rsidRDefault="00003445">
            <w:pPr>
              <w:pStyle w:val="ConsPlusNormal"/>
            </w:pPr>
            <w:r>
              <w:t>средства, действующие на ренин-ангиотензиновую систему</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C09A</w:t>
            </w:r>
          </w:p>
        </w:tc>
        <w:tc>
          <w:tcPr>
            <w:tcW w:w="2891" w:type="dxa"/>
          </w:tcPr>
          <w:p w:rsidR="00003445" w:rsidRDefault="00003445">
            <w:pPr>
              <w:pStyle w:val="ConsPlusNormal"/>
            </w:pPr>
            <w:r>
              <w:t>ингибиторы АПФ</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C09AA</w:t>
            </w:r>
          </w:p>
        </w:tc>
        <w:tc>
          <w:tcPr>
            <w:tcW w:w="2891" w:type="dxa"/>
            <w:vMerge w:val="restart"/>
          </w:tcPr>
          <w:p w:rsidR="00003445" w:rsidRDefault="00003445">
            <w:pPr>
              <w:pStyle w:val="ConsPlusNormal"/>
            </w:pPr>
            <w:r>
              <w:t xml:space="preserve">ингибиторы АПФ </w:t>
            </w:r>
            <w:hyperlink w:anchor="P18484">
              <w:r>
                <w:rPr>
                  <w:color w:val="0000FF"/>
                </w:rPr>
                <w:t>&lt;*&gt;</w:t>
              </w:r>
            </w:hyperlink>
          </w:p>
        </w:tc>
        <w:tc>
          <w:tcPr>
            <w:tcW w:w="3345" w:type="dxa"/>
            <w:vMerge w:val="restart"/>
          </w:tcPr>
          <w:p w:rsidR="00003445" w:rsidRDefault="00003445">
            <w:pPr>
              <w:pStyle w:val="ConsPlusNormal"/>
            </w:pPr>
            <w:r>
              <w:t>каптоприл</w:t>
            </w: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лизиноприл</w:t>
            </w: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периндоприл</w:t>
            </w: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диспергируемые в полости рта</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рамиприл</w:t>
            </w:r>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w:t>
            </w:r>
          </w:p>
        </w:tc>
      </w:tr>
      <w:tr w:rsidR="00003445">
        <w:tc>
          <w:tcPr>
            <w:tcW w:w="1020" w:type="dxa"/>
            <w:vMerge w:val="restart"/>
          </w:tcPr>
          <w:p w:rsidR="00003445" w:rsidRDefault="00003445">
            <w:pPr>
              <w:pStyle w:val="ConsPlusNormal"/>
              <w:jc w:val="center"/>
            </w:pPr>
            <w:r>
              <w:t>C09BA</w:t>
            </w:r>
          </w:p>
        </w:tc>
        <w:tc>
          <w:tcPr>
            <w:tcW w:w="2891" w:type="dxa"/>
            <w:vMerge w:val="restart"/>
          </w:tcPr>
          <w:p w:rsidR="00003445" w:rsidRDefault="00003445">
            <w:pPr>
              <w:pStyle w:val="ConsPlusNormal"/>
            </w:pPr>
            <w:r>
              <w:t xml:space="preserve">ингибиторы АПФ в комбинации с диуретиками </w:t>
            </w:r>
            <w:hyperlink w:anchor="P18484">
              <w:r>
                <w:rPr>
                  <w:color w:val="0000FF"/>
                </w:rPr>
                <w:t>&lt;*&gt;</w:t>
              </w:r>
            </w:hyperlink>
          </w:p>
        </w:tc>
        <w:tc>
          <w:tcPr>
            <w:tcW w:w="3345" w:type="dxa"/>
          </w:tcPr>
          <w:p w:rsidR="00003445" w:rsidRDefault="00003445">
            <w:pPr>
              <w:pStyle w:val="ConsPlusNormal"/>
            </w:pPr>
            <w:r>
              <w:t>эналаприл</w:t>
            </w: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гидрохлоротиазид + каптоприл</w:t>
            </w: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гидрохлоротиазид + эналаприл</w:t>
            </w: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индапамид + эналаприл</w:t>
            </w: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индапамид + периндоприл</w:t>
            </w: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tcPr>
          <w:p w:rsidR="00003445" w:rsidRDefault="00003445">
            <w:pPr>
              <w:pStyle w:val="ConsPlusNormal"/>
              <w:jc w:val="center"/>
            </w:pPr>
            <w:r>
              <w:t>C09C</w:t>
            </w:r>
          </w:p>
        </w:tc>
        <w:tc>
          <w:tcPr>
            <w:tcW w:w="2891" w:type="dxa"/>
          </w:tcPr>
          <w:p w:rsidR="00003445" w:rsidRDefault="00003445">
            <w:pPr>
              <w:pStyle w:val="ConsPlusNormal"/>
            </w:pPr>
            <w:r>
              <w:t>антагонисты рецепторов ангиотензина II</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C09CA</w:t>
            </w:r>
          </w:p>
        </w:tc>
        <w:tc>
          <w:tcPr>
            <w:tcW w:w="2891" w:type="dxa"/>
            <w:vMerge w:val="restart"/>
          </w:tcPr>
          <w:p w:rsidR="00003445" w:rsidRDefault="00003445">
            <w:pPr>
              <w:pStyle w:val="ConsPlusNormal"/>
            </w:pPr>
            <w:r>
              <w:t>антагонисты рецепторов ангиотензина II</w:t>
            </w:r>
          </w:p>
        </w:tc>
        <w:tc>
          <w:tcPr>
            <w:tcW w:w="3345" w:type="dxa"/>
            <w:vMerge w:val="restart"/>
          </w:tcPr>
          <w:p w:rsidR="00003445" w:rsidRDefault="00003445">
            <w:pPr>
              <w:pStyle w:val="ConsPlusNormal"/>
            </w:pPr>
            <w:r>
              <w:t xml:space="preserve">лозартан </w:t>
            </w:r>
            <w:hyperlink w:anchor="P18484">
              <w:r>
                <w:rPr>
                  <w:color w:val="0000FF"/>
                </w:rPr>
                <w:t>&lt;*&gt;</w:t>
              </w:r>
            </w:hyperlink>
          </w:p>
        </w:tc>
        <w:tc>
          <w:tcPr>
            <w:tcW w:w="2551" w:type="dxa"/>
          </w:tcPr>
          <w:p w:rsidR="00003445" w:rsidRDefault="00003445">
            <w:pPr>
              <w:pStyle w:val="ConsPlusNormal"/>
            </w:pPr>
            <w:r>
              <w:t>таблетки, покрытые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val="restart"/>
          </w:tcPr>
          <w:p w:rsidR="00003445" w:rsidRDefault="00003445">
            <w:pPr>
              <w:pStyle w:val="ConsPlusNormal"/>
              <w:jc w:val="center"/>
            </w:pPr>
            <w:r>
              <w:t>C09D</w:t>
            </w:r>
          </w:p>
        </w:tc>
        <w:tc>
          <w:tcPr>
            <w:tcW w:w="2891" w:type="dxa"/>
            <w:vMerge w:val="restart"/>
          </w:tcPr>
          <w:p w:rsidR="00003445" w:rsidRDefault="00003445">
            <w:pPr>
              <w:pStyle w:val="ConsPlusNormal"/>
            </w:pPr>
            <w:r>
              <w:t xml:space="preserve">антагонисты рецепторов ангиотензина II в комбинации с диуретиками </w:t>
            </w:r>
            <w:hyperlink w:anchor="P18484">
              <w:r>
                <w:rPr>
                  <w:color w:val="0000FF"/>
                </w:rPr>
                <w:t>&lt;*&gt;</w:t>
              </w:r>
            </w:hyperlink>
          </w:p>
        </w:tc>
        <w:tc>
          <w:tcPr>
            <w:tcW w:w="3345" w:type="dxa"/>
          </w:tcPr>
          <w:p w:rsidR="00003445" w:rsidRDefault="00003445">
            <w:pPr>
              <w:pStyle w:val="ConsPlusNormal"/>
            </w:pPr>
            <w:r>
              <w:t xml:space="preserve">гидрохлоротиазид + лозартан </w:t>
            </w:r>
            <w:hyperlink w:anchor="P18484">
              <w:r>
                <w:rPr>
                  <w:color w:val="0000FF"/>
                </w:rPr>
                <w:t>&lt;*&gt;</w:t>
              </w:r>
            </w:hyperlink>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 xml:space="preserve">гидрохлоротиазид + эпросартан </w:t>
            </w:r>
            <w:hyperlink w:anchor="P18484">
              <w:r>
                <w:rPr>
                  <w:color w:val="0000FF"/>
                </w:rPr>
                <w:t>&lt;*&gt;</w:t>
              </w:r>
            </w:hyperlink>
          </w:p>
        </w:tc>
        <w:tc>
          <w:tcPr>
            <w:tcW w:w="2551" w:type="dxa"/>
          </w:tcPr>
          <w:p w:rsidR="00003445" w:rsidRDefault="00003445">
            <w:pPr>
              <w:pStyle w:val="ConsPlusNormal"/>
            </w:pPr>
            <w:r>
              <w:t>таблетки, покрытые пленочной оболочкой</w:t>
            </w:r>
          </w:p>
        </w:tc>
      </w:tr>
      <w:tr w:rsidR="00003445">
        <w:tc>
          <w:tcPr>
            <w:tcW w:w="1020" w:type="dxa"/>
          </w:tcPr>
          <w:p w:rsidR="00003445" w:rsidRDefault="00003445">
            <w:pPr>
              <w:pStyle w:val="ConsPlusNormal"/>
              <w:jc w:val="center"/>
            </w:pPr>
            <w:r>
              <w:t>C09DX</w:t>
            </w:r>
          </w:p>
        </w:tc>
        <w:tc>
          <w:tcPr>
            <w:tcW w:w="2891" w:type="dxa"/>
          </w:tcPr>
          <w:p w:rsidR="00003445" w:rsidRDefault="00003445">
            <w:pPr>
              <w:pStyle w:val="ConsPlusNormal"/>
            </w:pPr>
            <w:r>
              <w:t>антагонисты рецепторов ангиотензина II в комбинации с другими средствами</w:t>
            </w:r>
          </w:p>
        </w:tc>
        <w:tc>
          <w:tcPr>
            <w:tcW w:w="3345" w:type="dxa"/>
          </w:tcPr>
          <w:p w:rsidR="00003445" w:rsidRDefault="00003445">
            <w:pPr>
              <w:pStyle w:val="ConsPlusNormal"/>
            </w:pPr>
            <w:r>
              <w:t xml:space="preserve">валсартан + сакубитрил </w:t>
            </w:r>
            <w:hyperlink w:anchor="P18484">
              <w:r>
                <w:rPr>
                  <w:color w:val="0000FF"/>
                </w:rPr>
                <w:t>&lt;*&gt;</w:t>
              </w:r>
            </w:hyperlink>
          </w:p>
        </w:tc>
        <w:tc>
          <w:tcPr>
            <w:tcW w:w="2551" w:type="dxa"/>
          </w:tcPr>
          <w:p w:rsidR="00003445" w:rsidRDefault="00003445">
            <w:pPr>
              <w:pStyle w:val="ConsPlusNormal"/>
            </w:pPr>
            <w:r>
              <w:t>таблетки, покрытые пленочной оболочкой</w:t>
            </w:r>
          </w:p>
        </w:tc>
      </w:tr>
      <w:tr w:rsidR="00003445">
        <w:tc>
          <w:tcPr>
            <w:tcW w:w="1020" w:type="dxa"/>
          </w:tcPr>
          <w:p w:rsidR="00003445" w:rsidRDefault="00003445">
            <w:pPr>
              <w:pStyle w:val="ConsPlusNormal"/>
              <w:jc w:val="center"/>
            </w:pPr>
            <w:r>
              <w:t>C10</w:t>
            </w:r>
          </w:p>
        </w:tc>
        <w:tc>
          <w:tcPr>
            <w:tcW w:w="2891" w:type="dxa"/>
          </w:tcPr>
          <w:p w:rsidR="00003445" w:rsidRDefault="00003445">
            <w:pPr>
              <w:pStyle w:val="ConsPlusNormal"/>
            </w:pPr>
            <w:r>
              <w:t>гиполипидемические средства</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C10A</w:t>
            </w:r>
          </w:p>
        </w:tc>
        <w:tc>
          <w:tcPr>
            <w:tcW w:w="2891" w:type="dxa"/>
          </w:tcPr>
          <w:p w:rsidR="00003445" w:rsidRDefault="00003445">
            <w:pPr>
              <w:pStyle w:val="ConsPlusNormal"/>
            </w:pPr>
            <w:r>
              <w:t>гиполипидемические средства</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C10AA</w:t>
            </w:r>
          </w:p>
        </w:tc>
        <w:tc>
          <w:tcPr>
            <w:tcW w:w="2891" w:type="dxa"/>
            <w:vMerge w:val="restart"/>
          </w:tcPr>
          <w:p w:rsidR="00003445" w:rsidRDefault="00003445">
            <w:pPr>
              <w:pStyle w:val="ConsPlusNormal"/>
            </w:pPr>
            <w:r>
              <w:t>ингибиторы ГМГ-КоА-редуктазы</w:t>
            </w:r>
          </w:p>
        </w:tc>
        <w:tc>
          <w:tcPr>
            <w:tcW w:w="3345" w:type="dxa"/>
            <w:vMerge w:val="restart"/>
          </w:tcPr>
          <w:p w:rsidR="00003445" w:rsidRDefault="00003445">
            <w:pPr>
              <w:pStyle w:val="ConsPlusNormal"/>
            </w:pPr>
            <w:r>
              <w:t xml:space="preserve">аторвастатин </w:t>
            </w:r>
            <w:hyperlink w:anchor="P18484">
              <w:r>
                <w:rPr>
                  <w:color w:val="0000FF"/>
                </w:rPr>
                <w:t>&lt;*&gt;</w:t>
              </w:r>
            </w:hyperlink>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 xml:space="preserve">симвастатин </w:t>
            </w:r>
            <w:hyperlink w:anchor="P18484">
              <w:r>
                <w:rPr>
                  <w:color w:val="0000FF"/>
                </w:rPr>
                <w:t>&lt;*&gt;</w:t>
              </w:r>
            </w:hyperlink>
          </w:p>
        </w:tc>
        <w:tc>
          <w:tcPr>
            <w:tcW w:w="2551" w:type="dxa"/>
          </w:tcPr>
          <w:p w:rsidR="00003445" w:rsidRDefault="00003445">
            <w:pPr>
              <w:pStyle w:val="ConsPlusNormal"/>
            </w:pPr>
            <w:r>
              <w:t>таблетки, покрытые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 xml:space="preserve">розувастатин </w:t>
            </w:r>
            <w:hyperlink w:anchor="P18485">
              <w:r>
                <w:rPr>
                  <w:color w:val="0000FF"/>
                </w:rPr>
                <w:t>&lt;**&gt;</w:t>
              </w:r>
            </w:hyperlink>
          </w:p>
        </w:tc>
        <w:tc>
          <w:tcPr>
            <w:tcW w:w="2551" w:type="dxa"/>
          </w:tcPr>
          <w:p w:rsidR="00003445" w:rsidRDefault="00003445">
            <w:pPr>
              <w:pStyle w:val="ConsPlusNormal"/>
            </w:pPr>
            <w:r>
              <w:t>таблетки, покрытые пленочной оболочкой</w:t>
            </w:r>
          </w:p>
        </w:tc>
      </w:tr>
      <w:tr w:rsidR="00003445">
        <w:tc>
          <w:tcPr>
            <w:tcW w:w="1020" w:type="dxa"/>
            <w:vMerge w:val="restart"/>
          </w:tcPr>
          <w:p w:rsidR="00003445" w:rsidRDefault="00003445">
            <w:pPr>
              <w:pStyle w:val="ConsPlusNormal"/>
              <w:jc w:val="center"/>
            </w:pPr>
            <w:r>
              <w:lastRenderedPageBreak/>
              <w:t>C10AB</w:t>
            </w:r>
          </w:p>
        </w:tc>
        <w:tc>
          <w:tcPr>
            <w:tcW w:w="2891" w:type="dxa"/>
            <w:vMerge w:val="restart"/>
          </w:tcPr>
          <w:p w:rsidR="00003445" w:rsidRDefault="00003445">
            <w:pPr>
              <w:pStyle w:val="ConsPlusNormal"/>
            </w:pPr>
            <w:r>
              <w:t>фибраты</w:t>
            </w:r>
          </w:p>
        </w:tc>
        <w:tc>
          <w:tcPr>
            <w:tcW w:w="3345" w:type="dxa"/>
            <w:vMerge w:val="restart"/>
          </w:tcPr>
          <w:p w:rsidR="00003445" w:rsidRDefault="00003445">
            <w:pPr>
              <w:pStyle w:val="ConsPlusNormal"/>
            </w:pPr>
            <w:r>
              <w:t>фенофибрат</w:t>
            </w:r>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капсулы пролонгированного действия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val="restart"/>
          </w:tcPr>
          <w:p w:rsidR="00003445" w:rsidRDefault="00003445">
            <w:pPr>
              <w:pStyle w:val="ConsPlusNormal"/>
              <w:jc w:val="center"/>
            </w:pPr>
            <w:r>
              <w:t>C10AX</w:t>
            </w:r>
          </w:p>
        </w:tc>
        <w:tc>
          <w:tcPr>
            <w:tcW w:w="2891" w:type="dxa"/>
            <w:vMerge w:val="restart"/>
          </w:tcPr>
          <w:p w:rsidR="00003445" w:rsidRDefault="00003445">
            <w:pPr>
              <w:pStyle w:val="ConsPlusNormal"/>
            </w:pPr>
            <w:r>
              <w:t xml:space="preserve">другие гиполипидемические средства </w:t>
            </w:r>
            <w:hyperlink w:anchor="P18486">
              <w:r>
                <w:rPr>
                  <w:color w:val="0000FF"/>
                </w:rPr>
                <w:t>&lt;***&gt;</w:t>
              </w:r>
            </w:hyperlink>
          </w:p>
        </w:tc>
        <w:tc>
          <w:tcPr>
            <w:tcW w:w="3345" w:type="dxa"/>
          </w:tcPr>
          <w:p w:rsidR="00003445" w:rsidRDefault="00003445">
            <w:pPr>
              <w:pStyle w:val="ConsPlusNormal"/>
            </w:pPr>
            <w:r>
              <w:t>алирокумаб</w:t>
            </w:r>
          </w:p>
        </w:tc>
        <w:tc>
          <w:tcPr>
            <w:tcW w:w="2551" w:type="dxa"/>
          </w:tcPr>
          <w:p w:rsidR="00003445" w:rsidRDefault="00003445">
            <w:pPr>
              <w:pStyle w:val="ConsPlusNormal"/>
            </w:pPr>
            <w:r>
              <w:t>раствор для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эволокумаб</w:t>
            </w:r>
          </w:p>
        </w:tc>
        <w:tc>
          <w:tcPr>
            <w:tcW w:w="2551" w:type="dxa"/>
          </w:tcPr>
          <w:p w:rsidR="00003445" w:rsidRDefault="00003445">
            <w:pPr>
              <w:pStyle w:val="ConsPlusNormal"/>
            </w:pPr>
            <w:r>
              <w:t>раствор для подкожного введения</w:t>
            </w:r>
          </w:p>
        </w:tc>
      </w:tr>
      <w:tr w:rsidR="00003445">
        <w:tc>
          <w:tcPr>
            <w:tcW w:w="1020" w:type="dxa"/>
          </w:tcPr>
          <w:p w:rsidR="00003445" w:rsidRDefault="00003445">
            <w:pPr>
              <w:pStyle w:val="ConsPlusNormal"/>
              <w:jc w:val="center"/>
              <w:outlineLvl w:val="2"/>
            </w:pPr>
            <w:r>
              <w:t>D</w:t>
            </w:r>
          </w:p>
        </w:tc>
        <w:tc>
          <w:tcPr>
            <w:tcW w:w="2891" w:type="dxa"/>
          </w:tcPr>
          <w:p w:rsidR="00003445" w:rsidRDefault="00003445">
            <w:pPr>
              <w:pStyle w:val="ConsPlusNormal"/>
            </w:pPr>
            <w:r>
              <w:t>Дерматологические препараты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D01</w:t>
            </w:r>
          </w:p>
        </w:tc>
        <w:tc>
          <w:tcPr>
            <w:tcW w:w="2891" w:type="dxa"/>
          </w:tcPr>
          <w:p w:rsidR="00003445" w:rsidRDefault="00003445">
            <w:pPr>
              <w:pStyle w:val="ConsPlusNormal"/>
            </w:pPr>
            <w:r>
              <w:t>противогрибковые препараты, применяемые в дерматологии</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D01A</w:t>
            </w:r>
          </w:p>
        </w:tc>
        <w:tc>
          <w:tcPr>
            <w:tcW w:w="2891" w:type="dxa"/>
          </w:tcPr>
          <w:p w:rsidR="00003445" w:rsidRDefault="00003445">
            <w:pPr>
              <w:pStyle w:val="ConsPlusNormal"/>
            </w:pPr>
            <w:r>
              <w:t>противогрибковые препараты для местного применения</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D01AE</w:t>
            </w:r>
          </w:p>
        </w:tc>
        <w:tc>
          <w:tcPr>
            <w:tcW w:w="2891" w:type="dxa"/>
            <w:vMerge w:val="restart"/>
          </w:tcPr>
          <w:p w:rsidR="00003445" w:rsidRDefault="00003445">
            <w:pPr>
              <w:pStyle w:val="ConsPlusNormal"/>
            </w:pPr>
            <w:r>
              <w:t>прочие противогрибковые препараты для местного применения</w:t>
            </w:r>
          </w:p>
        </w:tc>
        <w:tc>
          <w:tcPr>
            <w:tcW w:w="3345" w:type="dxa"/>
            <w:vMerge w:val="restart"/>
          </w:tcPr>
          <w:p w:rsidR="00003445" w:rsidRDefault="00003445">
            <w:pPr>
              <w:pStyle w:val="ConsPlusNormal"/>
            </w:pPr>
            <w:r>
              <w:t xml:space="preserve">салициловая кислота </w:t>
            </w:r>
            <w:hyperlink w:anchor="P18484">
              <w:r>
                <w:rPr>
                  <w:color w:val="0000FF"/>
                </w:rPr>
                <w:t>&lt;*&gt;</w:t>
              </w:r>
            </w:hyperlink>
          </w:p>
        </w:tc>
        <w:tc>
          <w:tcPr>
            <w:tcW w:w="2551" w:type="dxa"/>
          </w:tcPr>
          <w:p w:rsidR="00003445" w:rsidRDefault="00003445">
            <w:pPr>
              <w:pStyle w:val="ConsPlusNormal"/>
            </w:pPr>
            <w:r>
              <w:t>мазь для наружного применения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наружного применения (спиртовой)</w:t>
            </w:r>
          </w:p>
        </w:tc>
      </w:tr>
      <w:tr w:rsidR="00003445">
        <w:tc>
          <w:tcPr>
            <w:tcW w:w="1020" w:type="dxa"/>
          </w:tcPr>
          <w:p w:rsidR="00003445" w:rsidRDefault="00003445">
            <w:pPr>
              <w:pStyle w:val="ConsPlusNormal"/>
              <w:jc w:val="center"/>
            </w:pPr>
            <w:r>
              <w:t>D03</w:t>
            </w:r>
          </w:p>
        </w:tc>
        <w:tc>
          <w:tcPr>
            <w:tcW w:w="2891" w:type="dxa"/>
          </w:tcPr>
          <w:p w:rsidR="00003445" w:rsidRDefault="00003445">
            <w:pPr>
              <w:pStyle w:val="ConsPlusNormal"/>
            </w:pPr>
            <w:r>
              <w:t>препараты для лечения ран и язв</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D03A</w:t>
            </w:r>
          </w:p>
        </w:tc>
        <w:tc>
          <w:tcPr>
            <w:tcW w:w="2891" w:type="dxa"/>
          </w:tcPr>
          <w:p w:rsidR="00003445" w:rsidRDefault="00003445">
            <w:pPr>
              <w:pStyle w:val="ConsPlusNormal"/>
            </w:pPr>
            <w:r>
              <w:t xml:space="preserve">препараты, способствующие </w:t>
            </w:r>
            <w:r>
              <w:lastRenderedPageBreak/>
              <w:t>нормальному рубцеванию</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lastRenderedPageBreak/>
              <w:t>D03AX</w:t>
            </w:r>
          </w:p>
        </w:tc>
        <w:tc>
          <w:tcPr>
            <w:tcW w:w="2891" w:type="dxa"/>
          </w:tcPr>
          <w:p w:rsidR="00003445" w:rsidRDefault="00003445">
            <w:pPr>
              <w:pStyle w:val="ConsPlusNormal"/>
            </w:pPr>
            <w:r>
              <w:t>другие препараты, способствующие нормальному рубцеванию</w:t>
            </w:r>
          </w:p>
        </w:tc>
        <w:tc>
          <w:tcPr>
            <w:tcW w:w="3345" w:type="dxa"/>
          </w:tcPr>
          <w:p w:rsidR="00003445" w:rsidRDefault="00003445">
            <w:pPr>
              <w:pStyle w:val="ConsPlusNormal"/>
            </w:pPr>
            <w:r>
              <w:t xml:space="preserve">фактор роста эпидермальный </w:t>
            </w:r>
            <w:hyperlink w:anchor="P18485">
              <w:r>
                <w:rPr>
                  <w:color w:val="0000FF"/>
                </w:rPr>
                <w:t>&lt;**&gt;</w:t>
              </w:r>
            </w:hyperlink>
          </w:p>
        </w:tc>
        <w:tc>
          <w:tcPr>
            <w:tcW w:w="2551" w:type="dxa"/>
          </w:tcPr>
          <w:p w:rsidR="00003445" w:rsidRDefault="00003445">
            <w:pPr>
              <w:pStyle w:val="ConsPlusNormal"/>
            </w:pPr>
            <w:r>
              <w:t>лиофилизат для приготовления раствора для инъекций</w:t>
            </w:r>
          </w:p>
        </w:tc>
      </w:tr>
      <w:tr w:rsidR="00003445">
        <w:tc>
          <w:tcPr>
            <w:tcW w:w="1020" w:type="dxa"/>
          </w:tcPr>
          <w:p w:rsidR="00003445" w:rsidRDefault="00003445">
            <w:pPr>
              <w:pStyle w:val="ConsPlusNormal"/>
              <w:jc w:val="center"/>
            </w:pPr>
            <w:r>
              <w:t>D06</w:t>
            </w:r>
          </w:p>
        </w:tc>
        <w:tc>
          <w:tcPr>
            <w:tcW w:w="2891" w:type="dxa"/>
          </w:tcPr>
          <w:p w:rsidR="00003445" w:rsidRDefault="00003445">
            <w:pPr>
              <w:pStyle w:val="ConsPlusNormal"/>
            </w:pPr>
            <w:r>
              <w:t>антибиотики и противомикробные средства, применяемые в дерматологии</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D06C</w:t>
            </w:r>
          </w:p>
        </w:tc>
        <w:tc>
          <w:tcPr>
            <w:tcW w:w="2891" w:type="dxa"/>
          </w:tcPr>
          <w:p w:rsidR="00003445" w:rsidRDefault="00003445">
            <w:pPr>
              <w:pStyle w:val="ConsPlusNormal"/>
            </w:pPr>
            <w:r>
              <w:t>антибиотики в комбинации с противомикробными средствами</w:t>
            </w:r>
          </w:p>
        </w:tc>
        <w:tc>
          <w:tcPr>
            <w:tcW w:w="3345" w:type="dxa"/>
          </w:tcPr>
          <w:p w:rsidR="00003445" w:rsidRDefault="00003445">
            <w:pPr>
              <w:pStyle w:val="ConsPlusNormal"/>
            </w:pPr>
            <w:r>
              <w:t xml:space="preserve">диоксометилтетрагидропиримидин-пиримидин + сульфадиметоксин + тримекаин + хлорамфеникол </w:t>
            </w:r>
            <w:hyperlink w:anchor="P18484">
              <w:r>
                <w:rPr>
                  <w:color w:val="0000FF"/>
                </w:rPr>
                <w:t>&lt;*&gt;</w:t>
              </w:r>
            </w:hyperlink>
          </w:p>
        </w:tc>
        <w:tc>
          <w:tcPr>
            <w:tcW w:w="2551" w:type="dxa"/>
          </w:tcPr>
          <w:p w:rsidR="00003445" w:rsidRDefault="00003445">
            <w:pPr>
              <w:pStyle w:val="ConsPlusNormal"/>
            </w:pPr>
            <w:r>
              <w:t>мазь для наружного применения</w:t>
            </w:r>
          </w:p>
        </w:tc>
      </w:tr>
      <w:tr w:rsidR="00003445">
        <w:tc>
          <w:tcPr>
            <w:tcW w:w="1020" w:type="dxa"/>
          </w:tcPr>
          <w:p w:rsidR="00003445" w:rsidRDefault="00003445">
            <w:pPr>
              <w:pStyle w:val="ConsPlusNormal"/>
              <w:jc w:val="center"/>
            </w:pPr>
            <w:r>
              <w:t>D07</w:t>
            </w:r>
          </w:p>
        </w:tc>
        <w:tc>
          <w:tcPr>
            <w:tcW w:w="2891" w:type="dxa"/>
          </w:tcPr>
          <w:p w:rsidR="00003445" w:rsidRDefault="00003445">
            <w:pPr>
              <w:pStyle w:val="ConsPlusNormal"/>
            </w:pPr>
            <w:r>
              <w:t>глюкокортикоиды, применяемые в дерматологии</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D07A</w:t>
            </w:r>
          </w:p>
        </w:tc>
        <w:tc>
          <w:tcPr>
            <w:tcW w:w="2891" w:type="dxa"/>
          </w:tcPr>
          <w:p w:rsidR="00003445" w:rsidRDefault="00003445">
            <w:pPr>
              <w:pStyle w:val="ConsPlusNormal"/>
            </w:pPr>
            <w:r>
              <w:t>глюкокортикоиды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D07AC</w:t>
            </w:r>
          </w:p>
        </w:tc>
        <w:tc>
          <w:tcPr>
            <w:tcW w:w="2891" w:type="dxa"/>
            <w:vMerge w:val="restart"/>
          </w:tcPr>
          <w:p w:rsidR="00003445" w:rsidRDefault="00003445">
            <w:pPr>
              <w:pStyle w:val="ConsPlusNormal"/>
            </w:pPr>
            <w:r>
              <w:t>глюкокортикоиды с высокой активностью (группа III)</w:t>
            </w:r>
          </w:p>
        </w:tc>
        <w:tc>
          <w:tcPr>
            <w:tcW w:w="3345" w:type="dxa"/>
            <w:vMerge w:val="restart"/>
          </w:tcPr>
          <w:p w:rsidR="00003445" w:rsidRDefault="00003445">
            <w:pPr>
              <w:pStyle w:val="ConsPlusNormal"/>
            </w:pPr>
            <w:r>
              <w:t xml:space="preserve">бетаметазон </w:t>
            </w:r>
            <w:hyperlink w:anchor="P18484">
              <w:r>
                <w:rPr>
                  <w:color w:val="0000FF"/>
                </w:rPr>
                <w:t>&lt;*&gt;</w:t>
              </w:r>
            </w:hyperlink>
          </w:p>
        </w:tc>
        <w:tc>
          <w:tcPr>
            <w:tcW w:w="2551" w:type="dxa"/>
          </w:tcPr>
          <w:p w:rsidR="00003445" w:rsidRDefault="00003445">
            <w:pPr>
              <w:pStyle w:val="ConsPlusNormal"/>
            </w:pPr>
            <w:r>
              <w:t>крем для наружного применения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мазь для наружного применения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мометазон</w:t>
            </w:r>
          </w:p>
        </w:tc>
        <w:tc>
          <w:tcPr>
            <w:tcW w:w="2551" w:type="dxa"/>
          </w:tcPr>
          <w:p w:rsidR="00003445" w:rsidRDefault="00003445">
            <w:pPr>
              <w:pStyle w:val="ConsPlusNormal"/>
            </w:pPr>
            <w:r>
              <w:t>крем для наружного применения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мазь для наружного применения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наружного применения</w:t>
            </w:r>
          </w:p>
        </w:tc>
      </w:tr>
      <w:tr w:rsidR="00003445">
        <w:tc>
          <w:tcPr>
            <w:tcW w:w="1020" w:type="dxa"/>
          </w:tcPr>
          <w:p w:rsidR="00003445" w:rsidRDefault="00003445">
            <w:pPr>
              <w:pStyle w:val="ConsPlusNormal"/>
              <w:jc w:val="center"/>
            </w:pPr>
            <w:r>
              <w:lastRenderedPageBreak/>
              <w:t>D08</w:t>
            </w:r>
          </w:p>
        </w:tc>
        <w:tc>
          <w:tcPr>
            <w:tcW w:w="2891" w:type="dxa"/>
          </w:tcPr>
          <w:p w:rsidR="00003445" w:rsidRDefault="00003445">
            <w:pPr>
              <w:pStyle w:val="ConsPlusNormal"/>
            </w:pPr>
            <w:r>
              <w:t>антисептики и дезинфицирующие средства</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D08A</w:t>
            </w:r>
          </w:p>
        </w:tc>
        <w:tc>
          <w:tcPr>
            <w:tcW w:w="2891" w:type="dxa"/>
          </w:tcPr>
          <w:p w:rsidR="00003445" w:rsidRDefault="00003445">
            <w:pPr>
              <w:pStyle w:val="ConsPlusNormal"/>
            </w:pPr>
            <w:r>
              <w:t>антисептики и дезинфицирующие средства</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D08AC</w:t>
            </w:r>
          </w:p>
        </w:tc>
        <w:tc>
          <w:tcPr>
            <w:tcW w:w="2891" w:type="dxa"/>
            <w:vMerge w:val="restart"/>
          </w:tcPr>
          <w:p w:rsidR="00003445" w:rsidRDefault="00003445">
            <w:pPr>
              <w:pStyle w:val="ConsPlusNormal"/>
            </w:pPr>
            <w:r>
              <w:t>бигуаниды и амидины</w:t>
            </w:r>
          </w:p>
        </w:tc>
        <w:tc>
          <w:tcPr>
            <w:tcW w:w="3345" w:type="dxa"/>
            <w:vMerge w:val="restart"/>
          </w:tcPr>
          <w:p w:rsidR="00003445" w:rsidRDefault="00003445">
            <w:pPr>
              <w:pStyle w:val="ConsPlusNormal"/>
            </w:pPr>
            <w:r>
              <w:t xml:space="preserve">хлоргексидин </w:t>
            </w:r>
            <w:hyperlink w:anchor="P18484">
              <w:r>
                <w:rPr>
                  <w:color w:val="0000FF"/>
                </w:rPr>
                <w:t>&lt;*&gt;</w:t>
              </w:r>
            </w:hyperlink>
          </w:p>
        </w:tc>
        <w:tc>
          <w:tcPr>
            <w:tcW w:w="2551" w:type="dxa"/>
          </w:tcPr>
          <w:p w:rsidR="00003445" w:rsidRDefault="00003445">
            <w:pPr>
              <w:pStyle w:val="ConsPlusNormal"/>
            </w:pPr>
            <w:r>
              <w:t>раствор для местного применения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местного и наружного применения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наружного применения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наружного применения (спиртовой)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спрей для наружного применения (спиртовой)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спрей для местного и наружного применения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суппозитории вагинальные</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вагинальные</w:t>
            </w:r>
          </w:p>
        </w:tc>
      </w:tr>
      <w:tr w:rsidR="00003445">
        <w:tc>
          <w:tcPr>
            <w:tcW w:w="1020" w:type="dxa"/>
            <w:vMerge w:val="restart"/>
          </w:tcPr>
          <w:p w:rsidR="00003445" w:rsidRDefault="00003445">
            <w:pPr>
              <w:pStyle w:val="ConsPlusNormal"/>
              <w:jc w:val="center"/>
            </w:pPr>
            <w:r>
              <w:t>D08AG</w:t>
            </w:r>
          </w:p>
        </w:tc>
        <w:tc>
          <w:tcPr>
            <w:tcW w:w="2891" w:type="dxa"/>
            <w:vMerge w:val="restart"/>
          </w:tcPr>
          <w:p w:rsidR="00003445" w:rsidRDefault="00003445">
            <w:pPr>
              <w:pStyle w:val="ConsPlusNormal"/>
            </w:pPr>
            <w:r>
              <w:t>препараты йода</w:t>
            </w:r>
          </w:p>
        </w:tc>
        <w:tc>
          <w:tcPr>
            <w:tcW w:w="3345" w:type="dxa"/>
            <w:vMerge w:val="restart"/>
          </w:tcPr>
          <w:p w:rsidR="00003445" w:rsidRDefault="00003445">
            <w:pPr>
              <w:pStyle w:val="ConsPlusNormal"/>
            </w:pPr>
            <w:r>
              <w:t xml:space="preserve">повидон-йод </w:t>
            </w:r>
            <w:hyperlink w:anchor="P18484">
              <w:r>
                <w:rPr>
                  <w:color w:val="0000FF"/>
                </w:rPr>
                <w:t>&lt;*&gt;</w:t>
              </w:r>
            </w:hyperlink>
          </w:p>
        </w:tc>
        <w:tc>
          <w:tcPr>
            <w:tcW w:w="2551" w:type="dxa"/>
          </w:tcPr>
          <w:p w:rsidR="00003445" w:rsidRDefault="00003445">
            <w:pPr>
              <w:pStyle w:val="ConsPlusNormal"/>
            </w:pPr>
            <w:r>
              <w:t>раствор для местного и наружного применения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наружного применения</w:t>
            </w:r>
          </w:p>
        </w:tc>
      </w:tr>
      <w:tr w:rsidR="00003445">
        <w:tc>
          <w:tcPr>
            <w:tcW w:w="1020" w:type="dxa"/>
            <w:vMerge w:val="restart"/>
          </w:tcPr>
          <w:p w:rsidR="00003445" w:rsidRDefault="00003445">
            <w:pPr>
              <w:pStyle w:val="ConsPlusNormal"/>
              <w:jc w:val="center"/>
            </w:pPr>
            <w:r>
              <w:t>D08AX</w:t>
            </w:r>
          </w:p>
        </w:tc>
        <w:tc>
          <w:tcPr>
            <w:tcW w:w="2891" w:type="dxa"/>
            <w:vMerge w:val="restart"/>
          </w:tcPr>
          <w:p w:rsidR="00003445" w:rsidRDefault="00003445">
            <w:pPr>
              <w:pStyle w:val="ConsPlusNormal"/>
            </w:pPr>
            <w:r>
              <w:t xml:space="preserve">другие антисептики и </w:t>
            </w:r>
            <w:r>
              <w:lastRenderedPageBreak/>
              <w:t>дезинфицирующие средства</w:t>
            </w:r>
          </w:p>
        </w:tc>
        <w:tc>
          <w:tcPr>
            <w:tcW w:w="3345" w:type="dxa"/>
            <w:vMerge w:val="restart"/>
          </w:tcPr>
          <w:p w:rsidR="00003445" w:rsidRDefault="00003445">
            <w:pPr>
              <w:pStyle w:val="ConsPlusNormal"/>
            </w:pPr>
            <w:r>
              <w:lastRenderedPageBreak/>
              <w:t xml:space="preserve">водорода пероксид </w:t>
            </w:r>
            <w:hyperlink w:anchor="P18484">
              <w:r>
                <w:rPr>
                  <w:color w:val="0000FF"/>
                </w:rPr>
                <w:t>&lt;*&gt;</w:t>
              </w:r>
            </w:hyperlink>
          </w:p>
        </w:tc>
        <w:tc>
          <w:tcPr>
            <w:tcW w:w="2551" w:type="dxa"/>
          </w:tcPr>
          <w:p w:rsidR="00003445" w:rsidRDefault="00003445">
            <w:pPr>
              <w:pStyle w:val="ConsPlusNormal"/>
            </w:pPr>
            <w:r>
              <w:t xml:space="preserve">раствор для местного и </w:t>
            </w:r>
            <w:r>
              <w:lastRenderedPageBreak/>
              <w:t>наружного применения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местного применения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 xml:space="preserve">калия перманганат </w:t>
            </w:r>
            <w:hyperlink w:anchor="P18484">
              <w:r>
                <w:rPr>
                  <w:color w:val="0000FF"/>
                </w:rPr>
                <w:t>&lt;*&gt;</w:t>
              </w:r>
            </w:hyperlink>
          </w:p>
        </w:tc>
        <w:tc>
          <w:tcPr>
            <w:tcW w:w="2551" w:type="dxa"/>
          </w:tcPr>
          <w:p w:rsidR="00003445" w:rsidRDefault="00003445">
            <w:pPr>
              <w:pStyle w:val="ConsPlusNormal"/>
            </w:pPr>
            <w:r>
              <w:t>порошок для приготовления раствора для местного и наружного применения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 xml:space="preserve">этанол </w:t>
            </w:r>
            <w:hyperlink w:anchor="P18485">
              <w:r>
                <w:rPr>
                  <w:color w:val="0000FF"/>
                </w:rPr>
                <w:t>&lt;**&gt;</w:t>
              </w:r>
            </w:hyperlink>
          </w:p>
        </w:tc>
        <w:tc>
          <w:tcPr>
            <w:tcW w:w="2551" w:type="dxa"/>
          </w:tcPr>
          <w:p w:rsidR="00003445" w:rsidRDefault="00003445">
            <w:pPr>
              <w:pStyle w:val="ConsPlusNormal"/>
            </w:pPr>
            <w:r>
              <w:t>концентрат для приготовления раствора для наружного применения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концентрат для приготовления раствора для наружного применения и приготовления лекарственных форм</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наружного применения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наружного применения и приготовления лекарственных форм</w:t>
            </w:r>
          </w:p>
        </w:tc>
      </w:tr>
      <w:tr w:rsidR="00003445">
        <w:tc>
          <w:tcPr>
            <w:tcW w:w="1020" w:type="dxa"/>
          </w:tcPr>
          <w:p w:rsidR="00003445" w:rsidRDefault="00003445">
            <w:pPr>
              <w:pStyle w:val="ConsPlusNormal"/>
              <w:jc w:val="center"/>
            </w:pPr>
            <w:r>
              <w:t>D11</w:t>
            </w:r>
          </w:p>
        </w:tc>
        <w:tc>
          <w:tcPr>
            <w:tcW w:w="2891" w:type="dxa"/>
          </w:tcPr>
          <w:p w:rsidR="00003445" w:rsidRDefault="00003445">
            <w:pPr>
              <w:pStyle w:val="ConsPlusNormal"/>
            </w:pPr>
            <w:r>
              <w:t>другие дерматологические препараты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D11A</w:t>
            </w:r>
          </w:p>
        </w:tc>
        <w:tc>
          <w:tcPr>
            <w:tcW w:w="2891" w:type="dxa"/>
          </w:tcPr>
          <w:p w:rsidR="00003445" w:rsidRDefault="00003445">
            <w:pPr>
              <w:pStyle w:val="ConsPlusNormal"/>
            </w:pPr>
            <w:r>
              <w:t>другие дерматологические препараты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lastRenderedPageBreak/>
              <w:t>D11AH</w:t>
            </w:r>
          </w:p>
        </w:tc>
        <w:tc>
          <w:tcPr>
            <w:tcW w:w="2891" w:type="dxa"/>
            <w:vMerge w:val="restart"/>
          </w:tcPr>
          <w:p w:rsidR="00003445" w:rsidRDefault="00003445">
            <w:pPr>
              <w:pStyle w:val="ConsPlusNormal"/>
            </w:pPr>
            <w:r>
              <w:t xml:space="preserve">препараты для лечения дерматита, кроме глюкокортикоидов </w:t>
            </w:r>
            <w:hyperlink w:anchor="P18486">
              <w:r>
                <w:rPr>
                  <w:color w:val="0000FF"/>
                </w:rPr>
                <w:t>&lt;***&gt;</w:t>
              </w:r>
            </w:hyperlink>
          </w:p>
        </w:tc>
        <w:tc>
          <w:tcPr>
            <w:tcW w:w="3345" w:type="dxa"/>
          </w:tcPr>
          <w:p w:rsidR="00003445" w:rsidRDefault="00003445">
            <w:pPr>
              <w:pStyle w:val="ConsPlusNormal"/>
            </w:pPr>
            <w:r>
              <w:t>дупилумаб</w:t>
            </w:r>
          </w:p>
        </w:tc>
        <w:tc>
          <w:tcPr>
            <w:tcW w:w="2551" w:type="dxa"/>
          </w:tcPr>
          <w:p w:rsidR="00003445" w:rsidRDefault="00003445">
            <w:pPr>
              <w:pStyle w:val="ConsPlusNormal"/>
            </w:pPr>
            <w:r>
              <w:t>раствор для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пимекролимус</w:t>
            </w:r>
          </w:p>
        </w:tc>
        <w:tc>
          <w:tcPr>
            <w:tcW w:w="2551" w:type="dxa"/>
          </w:tcPr>
          <w:p w:rsidR="00003445" w:rsidRDefault="00003445">
            <w:pPr>
              <w:pStyle w:val="ConsPlusNormal"/>
            </w:pPr>
            <w:r>
              <w:t>крем для наружного применения</w:t>
            </w:r>
          </w:p>
        </w:tc>
      </w:tr>
      <w:tr w:rsidR="00003445">
        <w:tc>
          <w:tcPr>
            <w:tcW w:w="1020" w:type="dxa"/>
          </w:tcPr>
          <w:p w:rsidR="00003445" w:rsidRDefault="00003445">
            <w:pPr>
              <w:pStyle w:val="ConsPlusNormal"/>
              <w:jc w:val="center"/>
              <w:outlineLvl w:val="2"/>
            </w:pPr>
            <w:r>
              <w:t>G</w:t>
            </w:r>
          </w:p>
        </w:tc>
        <w:tc>
          <w:tcPr>
            <w:tcW w:w="2891" w:type="dxa"/>
          </w:tcPr>
          <w:p w:rsidR="00003445" w:rsidRDefault="00003445">
            <w:pPr>
              <w:pStyle w:val="ConsPlusNormal"/>
            </w:pPr>
            <w:r>
              <w:t>Мочеполовая система и половые гормоны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G01</w:t>
            </w:r>
          </w:p>
        </w:tc>
        <w:tc>
          <w:tcPr>
            <w:tcW w:w="2891" w:type="dxa"/>
          </w:tcPr>
          <w:p w:rsidR="00003445" w:rsidRDefault="00003445">
            <w:pPr>
              <w:pStyle w:val="ConsPlusNormal"/>
            </w:pPr>
            <w:r>
              <w:t>противомикробные препараты и антисептики, применяемые в гинекологии</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G01A</w:t>
            </w:r>
          </w:p>
        </w:tc>
        <w:tc>
          <w:tcPr>
            <w:tcW w:w="2891" w:type="dxa"/>
          </w:tcPr>
          <w:p w:rsidR="00003445" w:rsidRDefault="00003445">
            <w:pPr>
              <w:pStyle w:val="ConsPlusNormal"/>
            </w:pPr>
            <w:r>
              <w:t>противомикробные препараты и антисептики, кроме комбинированных препаратов с глюкокортикоидами</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G01AA</w:t>
            </w:r>
          </w:p>
        </w:tc>
        <w:tc>
          <w:tcPr>
            <w:tcW w:w="2891" w:type="dxa"/>
          </w:tcPr>
          <w:p w:rsidR="00003445" w:rsidRDefault="00003445">
            <w:pPr>
              <w:pStyle w:val="ConsPlusNormal"/>
            </w:pPr>
            <w:r>
              <w:t>антибактериальные препараты</w:t>
            </w:r>
          </w:p>
        </w:tc>
        <w:tc>
          <w:tcPr>
            <w:tcW w:w="3345" w:type="dxa"/>
          </w:tcPr>
          <w:p w:rsidR="00003445" w:rsidRDefault="00003445">
            <w:pPr>
              <w:pStyle w:val="ConsPlusNormal"/>
            </w:pPr>
            <w:r>
              <w:t>натамицин</w:t>
            </w:r>
          </w:p>
        </w:tc>
        <w:tc>
          <w:tcPr>
            <w:tcW w:w="2551" w:type="dxa"/>
          </w:tcPr>
          <w:p w:rsidR="00003445" w:rsidRDefault="00003445">
            <w:pPr>
              <w:pStyle w:val="ConsPlusNormal"/>
            </w:pPr>
            <w:r>
              <w:t>суппозитории вагинальные</w:t>
            </w:r>
          </w:p>
        </w:tc>
      </w:tr>
      <w:tr w:rsidR="00003445">
        <w:tc>
          <w:tcPr>
            <w:tcW w:w="1020" w:type="dxa"/>
            <w:vMerge w:val="restart"/>
          </w:tcPr>
          <w:p w:rsidR="00003445" w:rsidRDefault="00003445">
            <w:pPr>
              <w:pStyle w:val="ConsPlusNormal"/>
              <w:jc w:val="center"/>
            </w:pPr>
            <w:r>
              <w:t>G01AF</w:t>
            </w:r>
          </w:p>
        </w:tc>
        <w:tc>
          <w:tcPr>
            <w:tcW w:w="2891" w:type="dxa"/>
            <w:vMerge w:val="restart"/>
          </w:tcPr>
          <w:p w:rsidR="00003445" w:rsidRDefault="00003445">
            <w:pPr>
              <w:pStyle w:val="ConsPlusNormal"/>
            </w:pPr>
            <w:r>
              <w:t>производные имидазола</w:t>
            </w:r>
          </w:p>
        </w:tc>
        <w:tc>
          <w:tcPr>
            <w:tcW w:w="3345" w:type="dxa"/>
            <w:vMerge w:val="restart"/>
          </w:tcPr>
          <w:p w:rsidR="00003445" w:rsidRDefault="00003445">
            <w:pPr>
              <w:pStyle w:val="ConsPlusNormal"/>
            </w:pPr>
            <w:r>
              <w:t xml:space="preserve">клотримазол </w:t>
            </w:r>
            <w:hyperlink w:anchor="P18484">
              <w:r>
                <w:rPr>
                  <w:color w:val="0000FF"/>
                </w:rPr>
                <w:t>&lt;*&gt;</w:t>
              </w:r>
            </w:hyperlink>
          </w:p>
        </w:tc>
        <w:tc>
          <w:tcPr>
            <w:tcW w:w="2551" w:type="dxa"/>
          </w:tcPr>
          <w:p w:rsidR="00003445" w:rsidRDefault="00003445">
            <w:pPr>
              <w:pStyle w:val="ConsPlusNormal"/>
            </w:pPr>
            <w:r>
              <w:t>гель вагинальный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суппозитории вагинальные</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вагинальные</w:t>
            </w:r>
          </w:p>
        </w:tc>
      </w:tr>
      <w:tr w:rsidR="00003445">
        <w:tc>
          <w:tcPr>
            <w:tcW w:w="1020" w:type="dxa"/>
          </w:tcPr>
          <w:p w:rsidR="00003445" w:rsidRDefault="00003445">
            <w:pPr>
              <w:pStyle w:val="ConsPlusNormal"/>
              <w:jc w:val="center"/>
            </w:pPr>
            <w:r>
              <w:t>G02</w:t>
            </w:r>
          </w:p>
        </w:tc>
        <w:tc>
          <w:tcPr>
            <w:tcW w:w="2891" w:type="dxa"/>
          </w:tcPr>
          <w:p w:rsidR="00003445" w:rsidRDefault="00003445">
            <w:pPr>
              <w:pStyle w:val="ConsPlusNormal"/>
            </w:pPr>
            <w:r>
              <w:t>другие препараты, применяемые в гинекологии</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G02A</w:t>
            </w:r>
          </w:p>
        </w:tc>
        <w:tc>
          <w:tcPr>
            <w:tcW w:w="2891" w:type="dxa"/>
          </w:tcPr>
          <w:p w:rsidR="00003445" w:rsidRDefault="00003445">
            <w:pPr>
              <w:pStyle w:val="ConsPlusNormal"/>
            </w:pPr>
            <w:r>
              <w:t>утеротонизирующие препараты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G02AB</w:t>
            </w:r>
          </w:p>
        </w:tc>
        <w:tc>
          <w:tcPr>
            <w:tcW w:w="2891" w:type="dxa"/>
          </w:tcPr>
          <w:p w:rsidR="00003445" w:rsidRDefault="00003445">
            <w:pPr>
              <w:pStyle w:val="ConsPlusNormal"/>
            </w:pPr>
            <w:r>
              <w:t>алкалоиды спорыньи</w:t>
            </w:r>
          </w:p>
        </w:tc>
        <w:tc>
          <w:tcPr>
            <w:tcW w:w="3345" w:type="dxa"/>
          </w:tcPr>
          <w:p w:rsidR="00003445" w:rsidRDefault="00003445">
            <w:pPr>
              <w:pStyle w:val="ConsPlusNormal"/>
            </w:pPr>
            <w:r>
              <w:t xml:space="preserve">метилэргометрин </w:t>
            </w:r>
            <w:hyperlink w:anchor="P18485">
              <w:r>
                <w:rPr>
                  <w:color w:val="0000FF"/>
                </w:rPr>
                <w:t>&lt;**&gt;</w:t>
              </w:r>
            </w:hyperlink>
          </w:p>
        </w:tc>
        <w:tc>
          <w:tcPr>
            <w:tcW w:w="2551" w:type="dxa"/>
          </w:tcPr>
          <w:p w:rsidR="00003445" w:rsidRDefault="00003445">
            <w:pPr>
              <w:pStyle w:val="ConsPlusNormal"/>
            </w:pPr>
            <w:r>
              <w:t xml:space="preserve">раствор для </w:t>
            </w:r>
            <w:r>
              <w:lastRenderedPageBreak/>
              <w:t>внутривенного и внутримышечного введения</w:t>
            </w:r>
          </w:p>
        </w:tc>
      </w:tr>
      <w:tr w:rsidR="00003445">
        <w:tc>
          <w:tcPr>
            <w:tcW w:w="1020" w:type="dxa"/>
            <w:vMerge w:val="restart"/>
          </w:tcPr>
          <w:p w:rsidR="00003445" w:rsidRDefault="00003445">
            <w:pPr>
              <w:pStyle w:val="ConsPlusNormal"/>
              <w:jc w:val="center"/>
            </w:pPr>
            <w:r>
              <w:lastRenderedPageBreak/>
              <w:t>G02AD</w:t>
            </w:r>
          </w:p>
        </w:tc>
        <w:tc>
          <w:tcPr>
            <w:tcW w:w="2891" w:type="dxa"/>
            <w:vMerge w:val="restart"/>
          </w:tcPr>
          <w:p w:rsidR="00003445" w:rsidRDefault="00003445">
            <w:pPr>
              <w:pStyle w:val="ConsPlusNormal"/>
            </w:pPr>
            <w:r>
              <w:t>простагландины</w:t>
            </w:r>
          </w:p>
        </w:tc>
        <w:tc>
          <w:tcPr>
            <w:tcW w:w="3345" w:type="dxa"/>
          </w:tcPr>
          <w:p w:rsidR="00003445" w:rsidRDefault="00003445">
            <w:pPr>
              <w:pStyle w:val="ConsPlusNormal"/>
            </w:pPr>
            <w:r>
              <w:t>динопростон</w:t>
            </w:r>
          </w:p>
        </w:tc>
        <w:tc>
          <w:tcPr>
            <w:tcW w:w="2551" w:type="dxa"/>
          </w:tcPr>
          <w:p w:rsidR="00003445" w:rsidRDefault="00003445">
            <w:pPr>
              <w:pStyle w:val="ConsPlusNormal"/>
            </w:pPr>
            <w:r>
              <w:t>гель интрацервикальный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мизопростол</w:t>
            </w:r>
          </w:p>
        </w:tc>
        <w:tc>
          <w:tcPr>
            <w:tcW w:w="2551" w:type="dxa"/>
          </w:tcPr>
          <w:p w:rsidR="00003445" w:rsidRDefault="00003445">
            <w:pPr>
              <w:pStyle w:val="ConsPlusNormal"/>
            </w:pPr>
            <w:r>
              <w:t>таблетки</w:t>
            </w:r>
          </w:p>
        </w:tc>
      </w:tr>
      <w:tr w:rsidR="00003445">
        <w:tc>
          <w:tcPr>
            <w:tcW w:w="1020" w:type="dxa"/>
          </w:tcPr>
          <w:p w:rsidR="00003445" w:rsidRDefault="00003445">
            <w:pPr>
              <w:pStyle w:val="ConsPlusNormal"/>
              <w:jc w:val="center"/>
            </w:pPr>
            <w:r>
              <w:t>G02C</w:t>
            </w:r>
          </w:p>
        </w:tc>
        <w:tc>
          <w:tcPr>
            <w:tcW w:w="2891" w:type="dxa"/>
          </w:tcPr>
          <w:p w:rsidR="00003445" w:rsidRDefault="00003445">
            <w:pPr>
              <w:pStyle w:val="ConsPlusNormal"/>
            </w:pPr>
            <w:r>
              <w:t>другие препараты, применяемые в гинекологии</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G02CA</w:t>
            </w:r>
          </w:p>
        </w:tc>
        <w:tc>
          <w:tcPr>
            <w:tcW w:w="2891" w:type="dxa"/>
            <w:vMerge w:val="restart"/>
          </w:tcPr>
          <w:p w:rsidR="00003445" w:rsidRDefault="00003445">
            <w:pPr>
              <w:pStyle w:val="ConsPlusNormal"/>
            </w:pPr>
            <w:r>
              <w:t>адреномиметики, токолитические средства</w:t>
            </w:r>
          </w:p>
        </w:tc>
        <w:tc>
          <w:tcPr>
            <w:tcW w:w="3345" w:type="dxa"/>
            <w:vMerge w:val="restart"/>
          </w:tcPr>
          <w:p w:rsidR="00003445" w:rsidRDefault="00003445">
            <w:pPr>
              <w:pStyle w:val="ConsPlusNormal"/>
            </w:pPr>
            <w:r>
              <w:t>гексопреналин</w:t>
            </w:r>
          </w:p>
        </w:tc>
        <w:tc>
          <w:tcPr>
            <w:tcW w:w="2551" w:type="dxa"/>
          </w:tcPr>
          <w:p w:rsidR="00003445" w:rsidRDefault="00003445">
            <w:pPr>
              <w:pStyle w:val="ConsPlusNormal"/>
            </w:pPr>
            <w:r>
              <w:t>раствор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w:t>
            </w:r>
          </w:p>
        </w:tc>
      </w:tr>
      <w:tr w:rsidR="00003445">
        <w:tc>
          <w:tcPr>
            <w:tcW w:w="1020" w:type="dxa"/>
          </w:tcPr>
          <w:p w:rsidR="00003445" w:rsidRDefault="00003445">
            <w:pPr>
              <w:pStyle w:val="ConsPlusNormal"/>
              <w:jc w:val="center"/>
            </w:pPr>
            <w:r>
              <w:t>G02CB</w:t>
            </w:r>
          </w:p>
        </w:tc>
        <w:tc>
          <w:tcPr>
            <w:tcW w:w="2891" w:type="dxa"/>
          </w:tcPr>
          <w:p w:rsidR="00003445" w:rsidRDefault="00003445">
            <w:pPr>
              <w:pStyle w:val="ConsPlusNormal"/>
            </w:pPr>
            <w:r>
              <w:t>ингибиторы пролактина</w:t>
            </w:r>
          </w:p>
        </w:tc>
        <w:tc>
          <w:tcPr>
            <w:tcW w:w="3345" w:type="dxa"/>
          </w:tcPr>
          <w:p w:rsidR="00003445" w:rsidRDefault="00003445">
            <w:pPr>
              <w:pStyle w:val="ConsPlusNormal"/>
            </w:pPr>
            <w:r>
              <w:t>бромокриптин</w:t>
            </w:r>
          </w:p>
        </w:tc>
        <w:tc>
          <w:tcPr>
            <w:tcW w:w="2551" w:type="dxa"/>
          </w:tcPr>
          <w:p w:rsidR="00003445" w:rsidRDefault="00003445">
            <w:pPr>
              <w:pStyle w:val="ConsPlusNormal"/>
            </w:pPr>
            <w:r>
              <w:t>таблетки</w:t>
            </w:r>
          </w:p>
        </w:tc>
      </w:tr>
      <w:tr w:rsidR="00003445">
        <w:tc>
          <w:tcPr>
            <w:tcW w:w="1020" w:type="dxa"/>
            <w:vMerge w:val="restart"/>
          </w:tcPr>
          <w:p w:rsidR="00003445" w:rsidRDefault="00003445">
            <w:pPr>
              <w:pStyle w:val="ConsPlusNormal"/>
              <w:jc w:val="center"/>
            </w:pPr>
            <w:r>
              <w:t>G02CX</w:t>
            </w:r>
          </w:p>
        </w:tc>
        <w:tc>
          <w:tcPr>
            <w:tcW w:w="2891" w:type="dxa"/>
            <w:vMerge w:val="restart"/>
          </w:tcPr>
          <w:p w:rsidR="00003445" w:rsidRDefault="00003445">
            <w:pPr>
              <w:pStyle w:val="ConsPlusNormal"/>
            </w:pPr>
            <w:r>
              <w:t>прочие препараты, применяемые в гинекологии</w:t>
            </w:r>
          </w:p>
        </w:tc>
        <w:tc>
          <w:tcPr>
            <w:tcW w:w="3345" w:type="dxa"/>
            <w:vMerge w:val="restart"/>
          </w:tcPr>
          <w:p w:rsidR="00003445" w:rsidRDefault="00003445">
            <w:pPr>
              <w:pStyle w:val="ConsPlusNormal"/>
            </w:pPr>
            <w:r>
              <w:t xml:space="preserve">атозибан </w:t>
            </w:r>
            <w:hyperlink w:anchor="P18485">
              <w:r>
                <w:rPr>
                  <w:color w:val="0000FF"/>
                </w:rPr>
                <w:t>&lt;**&gt;</w:t>
              </w:r>
            </w:hyperlink>
          </w:p>
        </w:tc>
        <w:tc>
          <w:tcPr>
            <w:tcW w:w="2551" w:type="dxa"/>
          </w:tcPr>
          <w:p w:rsidR="00003445" w:rsidRDefault="00003445">
            <w:pPr>
              <w:pStyle w:val="ConsPlusNormal"/>
            </w:pPr>
            <w:r>
              <w:t>концентрат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внутривенного введения</w:t>
            </w:r>
          </w:p>
        </w:tc>
      </w:tr>
      <w:tr w:rsidR="00003445">
        <w:tc>
          <w:tcPr>
            <w:tcW w:w="1020" w:type="dxa"/>
          </w:tcPr>
          <w:p w:rsidR="00003445" w:rsidRDefault="00003445">
            <w:pPr>
              <w:pStyle w:val="ConsPlusNormal"/>
              <w:jc w:val="center"/>
            </w:pPr>
            <w:r>
              <w:t>G03</w:t>
            </w:r>
          </w:p>
        </w:tc>
        <w:tc>
          <w:tcPr>
            <w:tcW w:w="2891" w:type="dxa"/>
          </w:tcPr>
          <w:p w:rsidR="00003445" w:rsidRDefault="00003445">
            <w:pPr>
              <w:pStyle w:val="ConsPlusNormal"/>
            </w:pPr>
            <w:r>
              <w:t>половые гормоны и модуляторы функции половых органов</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G03B</w:t>
            </w:r>
          </w:p>
        </w:tc>
        <w:tc>
          <w:tcPr>
            <w:tcW w:w="2891" w:type="dxa"/>
          </w:tcPr>
          <w:p w:rsidR="00003445" w:rsidRDefault="00003445">
            <w:pPr>
              <w:pStyle w:val="ConsPlusNormal"/>
            </w:pPr>
            <w:r>
              <w:t>андрогены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G03BA</w:t>
            </w:r>
          </w:p>
        </w:tc>
        <w:tc>
          <w:tcPr>
            <w:tcW w:w="2891" w:type="dxa"/>
            <w:vMerge w:val="restart"/>
          </w:tcPr>
          <w:p w:rsidR="00003445" w:rsidRDefault="00003445">
            <w:pPr>
              <w:pStyle w:val="ConsPlusNormal"/>
            </w:pPr>
            <w:r>
              <w:t xml:space="preserve">производные 3-оксоандрост-4-ена </w:t>
            </w:r>
            <w:hyperlink w:anchor="P18485">
              <w:r>
                <w:rPr>
                  <w:color w:val="0000FF"/>
                </w:rPr>
                <w:t>&lt;**&gt;</w:t>
              </w:r>
            </w:hyperlink>
          </w:p>
        </w:tc>
        <w:tc>
          <w:tcPr>
            <w:tcW w:w="3345" w:type="dxa"/>
            <w:vMerge w:val="restart"/>
          </w:tcPr>
          <w:p w:rsidR="00003445" w:rsidRDefault="00003445">
            <w:pPr>
              <w:pStyle w:val="ConsPlusNormal"/>
            </w:pPr>
            <w:r>
              <w:t>тестостерон</w:t>
            </w:r>
          </w:p>
        </w:tc>
        <w:tc>
          <w:tcPr>
            <w:tcW w:w="2551" w:type="dxa"/>
          </w:tcPr>
          <w:p w:rsidR="00003445" w:rsidRDefault="00003445">
            <w:pPr>
              <w:pStyle w:val="ConsPlusNormal"/>
            </w:pPr>
            <w:r>
              <w:t>гель для наружного применения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раствор для внутримышечного </w:t>
            </w:r>
            <w:r>
              <w:lastRenderedPageBreak/>
              <w:t>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тестостерон (смесь эфиров)</w:t>
            </w:r>
          </w:p>
        </w:tc>
        <w:tc>
          <w:tcPr>
            <w:tcW w:w="2551" w:type="dxa"/>
          </w:tcPr>
          <w:p w:rsidR="00003445" w:rsidRDefault="00003445">
            <w:pPr>
              <w:pStyle w:val="ConsPlusNormal"/>
            </w:pPr>
            <w:r>
              <w:t>раствор для внутримышечного введения (масляный)</w:t>
            </w:r>
          </w:p>
        </w:tc>
      </w:tr>
      <w:tr w:rsidR="00003445">
        <w:tc>
          <w:tcPr>
            <w:tcW w:w="1020" w:type="dxa"/>
          </w:tcPr>
          <w:p w:rsidR="00003445" w:rsidRDefault="00003445">
            <w:pPr>
              <w:pStyle w:val="ConsPlusNormal"/>
              <w:jc w:val="center"/>
            </w:pPr>
            <w:r>
              <w:t>G03D</w:t>
            </w:r>
          </w:p>
        </w:tc>
        <w:tc>
          <w:tcPr>
            <w:tcW w:w="2891" w:type="dxa"/>
          </w:tcPr>
          <w:p w:rsidR="00003445" w:rsidRDefault="00003445">
            <w:pPr>
              <w:pStyle w:val="ConsPlusNormal"/>
            </w:pPr>
            <w:r>
              <w:t xml:space="preserve">гестагены </w:t>
            </w:r>
            <w:hyperlink w:anchor="P18485">
              <w:r>
                <w:rPr>
                  <w:color w:val="0000FF"/>
                </w:rPr>
                <w:t>&lt;**&gt;</w:t>
              </w:r>
            </w:hyperlink>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G03DA</w:t>
            </w:r>
          </w:p>
        </w:tc>
        <w:tc>
          <w:tcPr>
            <w:tcW w:w="2891" w:type="dxa"/>
          </w:tcPr>
          <w:p w:rsidR="00003445" w:rsidRDefault="00003445">
            <w:pPr>
              <w:pStyle w:val="ConsPlusNormal"/>
            </w:pPr>
            <w:r>
              <w:t>производные прегнадиена</w:t>
            </w:r>
          </w:p>
        </w:tc>
        <w:tc>
          <w:tcPr>
            <w:tcW w:w="3345" w:type="dxa"/>
          </w:tcPr>
          <w:p w:rsidR="00003445" w:rsidRDefault="00003445">
            <w:pPr>
              <w:pStyle w:val="ConsPlusNormal"/>
            </w:pPr>
            <w:r>
              <w:t>прогестерон</w:t>
            </w:r>
          </w:p>
        </w:tc>
        <w:tc>
          <w:tcPr>
            <w:tcW w:w="2551" w:type="dxa"/>
          </w:tcPr>
          <w:p w:rsidR="00003445" w:rsidRDefault="00003445">
            <w:pPr>
              <w:pStyle w:val="ConsPlusNormal"/>
            </w:pPr>
            <w:r>
              <w:t>капсулы</w:t>
            </w:r>
          </w:p>
        </w:tc>
      </w:tr>
      <w:tr w:rsidR="00003445">
        <w:tc>
          <w:tcPr>
            <w:tcW w:w="1020" w:type="dxa"/>
          </w:tcPr>
          <w:p w:rsidR="00003445" w:rsidRDefault="00003445">
            <w:pPr>
              <w:pStyle w:val="ConsPlusNormal"/>
              <w:jc w:val="center"/>
            </w:pPr>
            <w:r>
              <w:t>G03DB</w:t>
            </w:r>
          </w:p>
        </w:tc>
        <w:tc>
          <w:tcPr>
            <w:tcW w:w="2891" w:type="dxa"/>
          </w:tcPr>
          <w:p w:rsidR="00003445" w:rsidRDefault="00003445">
            <w:pPr>
              <w:pStyle w:val="ConsPlusNormal"/>
            </w:pPr>
            <w:r>
              <w:t>производные прегнадиена</w:t>
            </w:r>
          </w:p>
        </w:tc>
        <w:tc>
          <w:tcPr>
            <w:tcW w:w="3345" w:type="dxa"/>
          </w:tcPr>
          <w:p w:rsidR="00003445" w:rsidRDefault="00003445">
            <w:pPr>
              <w:pStyle w:val="ConsPlusNormal"/>
            </w:pPr>
            <w:r>
              <w:t>дидрогестерон</w:t>
            </w:r>
          </w:p>
        </w:tc>
        <w:tc>
          <w:tcPr>
            <w:tcW w:w="2551" w:type="dxa"/>
          </w:tcPr>
          <w:p w:rsidR="00003445" w:rsidRDefault="00003445">
            <w:pPr>
              <w:pStyle w:val="ConsPlusNormal"/>
            </w:pPr>
            <w:r>
              <w:t>таблетки, покрытые пленочной оболочкой</w:t>
            </w:r>
          </w:p>
        </w:tc>
      </w:tr>
      <w:tr w:rsidR="00003445">
        <w:tc>
          <w:tcPr>
            <w:tcW w:w="1020" w:type="dxa"/>
          </w:tcPr>
          <w:p w:rsidR="00003445" w:rsidRDefault="00003445">
            <w:pPr>
              <w:pStyle w:val="ConsPlusNormal"/>
              <w:jc w:val="center"/>
            </w:pPr>
            <w:r>
              <w:t>G03DC</w:t>
            </w:r>
          </w:p>
        </w:tc>
        <w:tc>
          <w:tcPr>
            <w:tcW w:w="2891" w:type="dxa"/>
          </w:tcPr>
          <w:p w:rsidR="00003445" w:rsidRDefault="00003445">
            <w:pPr>
              <w:pStyle w:val="ConsPlusNormal"/>
            </w:pPr>
            <w:r>
              <w:t>производные эстрена</w:t>
            </w:r>
          </w:p>
        </w:tc>
        <w:tc>
          <w:tcPr>
            <w:tcW w:w="3345" w:type="dxa"/>
          </w:tcPr>
          <w:p w:rsidR="00003445" w:rsidRDefault="00003445">
            <w:pPr>
              <w:pStyle w:val="ConsPlusNormal"/>
            </w:pPr>
            <w:r>
              <w:t>норэтистерон</w:t>
            </w:r>
          </w:p>
        </w:tc>
        <w:tc>
          <w:tcPr>
            <w:tcW w:w="2551" w:type="dxa"/>
          </w:tcPr>
          <w:p w:rsidR="00003445" w:rsidRDefault="00003445">
            <w:pPr>
              <w:pStyle w:val="ConsPlusNormal"/>
            </w:pPr>
            <w:r>
              <w:t>таблетки</w:t>
            </w:r>
          </w:p>
        </w:tc>
      </w:tr>
      <w:tr w:rsidR="00003445">
        <w:tc>
          <w:tcPr>
            <w:tcW w:w="1020" w:type="dxa"/>
          </w:tcPr>
          <w:p w:rsidR="00003445" w:rsidRDefault="00003445">
            <w:pPr>
              <w:pStyle w:val="ConsPlusNormal"/>
              <w:jc w:val="center"/>
            </w:pPr>
            <w:r>
              <w:t>G03G</w:t>
            </w:r>
          </w:p>
        </w:tc>
        <w:tc>
          <w:tcPr>
            <w:tcW w:w="2891" w:type="dxa"/>
          </w:tcPr>
          <w:p w:rsidR="00003445" w:rsidRDefault="00003445">
            <w:pPr>
              <w:pStyle w:val="ConsPlusNormal"/>
            </w:pPr>
            <w:r>
              <w:t>гонадотропины и другие стимуляторы овуляции</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G03GA</w:t>
            </w:r>
          </w:p>
        </w:tc>
        <w:tc>
          <w:tcPr>
            <w:tcW w:w="2891" w:type="dxa"/>
            <w:vMerge w:val="restart"/>
          </w:tcPr>
          <w:p w:rsidR="00003445" w:rsidRDefault="00003445">
            <w:pPr>
              <w:pStyle w:val="ConsPlusNormal"/>
            </w:pPr>
            <w:r>
              <w:t xml:space="preserve">гонадотропины </w:t>
            </w:r>
            <w:hyperlink w:anchor="P18486">
              <w:r>
                <w:rPr>
                  <w:color w:val="0000FF"/>
                </w:rPr>
                <w:t>&lt;***&gt;</w:t>
              </w:r>
            </w:hyperlink>
          </w:p>
        </w:tc>
        <w:tc>
          <w:tcPr>
            <w:tcW w:w="3345" w:type="dxa"/>
          </w:tcPr>
          <w:p w:rsidR="00003445" w:rsidRDefault="00003445">
            <w:pPr>
              <w:pStyle w:val="ConsPlusNormal"/>
            </w:pPr>
            <w:r>
              <w:t>гонадотропин хорионический</w:t>
            </w:r>
          </w:p>
        </w:tc>
        <w:tc>
          <w:tcPr>
            <w:tcW w:w="2551" w:type="dxa"/>
          </w:tcPr>
          <w:p w:rsidR="00003445" w:rsidRDefault="00003445">
            <w:pPr>
              <w:pStyle w:val="ConsPlusNormal"/>
            </w:pPr>
            <w:r>
              <w:t>лиофилизат для приготовления раствора для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корифоллитропин альфа</w:t>
            </w:r>
          </w:p>
        </w:tc>
        <w:tc>
          <w:tcPr>
            <w:tcW w:w="2551" w:type="dxa"/>
          </w:tcPr>
          <w:p w:rsidR="00003445" w:rsidRDefault="00003445">
            <w:pPr>
              <w:pStyle w:val="ConsPlusNormal"/>
            </w:pPr>
            <w:r>
              <w:t>раствор для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фоллитропин альфа</w:t>
            </w:r>
          </w:p>
        </w:tc>
        <w:tc>
          <w:tcPr>
            <w:tcW w:w="2551" w:type="dxa"/>
          </w:tcPr>
          <w:p w:rsidR="00003445" w:rsidRDefault="00003445">
            <w:pPr>
              <w:pStyle w:val="ConsPlusNormal"/>
            </w:pPr>
            <w:r>
              <w:t>лиофилизат для приготовления раствора для внутримышечного и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лиофилизат для приготовления раствора для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фоллитропин альфа + лутропин альфа</w:t>
            </w:r>
          </w:p>
        </w:tc>
        <w:tc>
          <w:tcPr>
            <w:tcW w:w="2551" w:type="dxa"/>
          </w:tcPr>
          <w:p w:rsidR="00003445" w:rsidRDefault="00003445">
            <w:pPr>
              <w:pStyle w:val="ConsPlusNormal"/>
            </w:pPr>
            <w:r>
              <w:t>лиофилизат для приготовления раствора для подкожного введения</w:t>
            </w:r>
          </w:p>
        </w:tc>
      </w:tr>
      <w:tr w:rsidR="00003445">
        <w:tc>
          <w:tcPr>
            <w:tcW w:w="1020" w:type="dxa"/>
          </w:tcPr>
          <w:p w:rsidR="00003445" w:rsidRDefault="00003445">
            <w:pPr>
              <w:pStyle w:val="ConsPlusNormal"/>
              <w:jc w:val="center"/>
            </w:pPr>
            <w:r>
              <w:t>G03GB</w:t>
            </w:r>
          </w:p>
        </w:tc>
        <w:tc>
          <w:tcPr>
            <w:tcW w:w="2891" w:type="dxa"/>
          </w:tcPr>
          <w:p w:rsidR="00003445" w:rsidRDefault="00003445">
            <w:pPr>
              <w:pStyle w:val="ConsPlusNormal"/>
            </w:pPr>
            <w:r>
              <w:t>синтетические стимуляторы овуляции</w:t>
            </w:r>
          </w:p>
        </w:tc>
        <w:tc>
          <w:tcPr>
            <w:tcW w:w="3345" w:type="dxa"/>
          </w:tcPr>
          <w:p w:rsidR="00003445" w:rsidRDefault="00003445">
            <w:pPr>
              <w:pStyle w:val="ConsPlusNormal"/>
            </w:pPr>
            <w:r>
              <w:t xml:space="preserve">кломифен </w:t>
            </w:r>
            <w:hyperlink w:anchor="P18485">
              <w:r>
                <w:rPr>
                  <w:color w:val="0000FF"/>
                </w:rPr>
                <w:t>&lt;**&gt;</w:t>
              </w:r>
            </w:hyperlink>
          </w:p>
        </w:tc>
        <w:tc>
          <w:tcPr>
            <w:tcW w:w="2551" w:type="dxa"/>
          </w:tcPr>
          <w:p w:rsidR="00003445" w:rsidRDefault="00003445">
            <w:pPr>
              <w:pStyle w:val="ConsPlusNormal"/>
            </w:pPr>
            <w:r>
              <w:t>таблетки</w:t>
            </w:r>
          </w:p>
        </w:tc>
      </w:tr>
      <w:tr w:rsidR="00003445">
        <w:tc>
          <w:tcPr>
            <w:tcW w:w="1020" w:type="dxa"/>
          </w:tcPr>
          <w:p w:rsidR="00003445" w:rsidRDefault="00003445">
            <w:pPr>
              <w:pStyle w:val="ConsPlusNormal"/>
              <w:jc w:val="center"/>
            </w:pPr>
            <w:r>
              <w:t>G03H</w:t>
            </w:r>
          </w:p>
        </w:tc>
        <w:tc>
          <w:tcPr>
            <w:tcW w:w="2891" w:type="dxa"/>
          </w:tcPr>
          <w:p w:rsidR="00003445" w:rsidRDefault="00003445">
            <w:pPr>
              <w:pStyle w:val="ConsPlusNormal"/>
            </w:pPr>
            <w:r>
              <w:t>антиандрогены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G03HA</w:t>
            </w:r>
          </w:p>
        </w:tc>
        <w:tc>
          <w:tcPr>
            <w:tcW w:w="2891" w:type="dxa"/>
            <w:vMerge w:val="restart"/>
          </w:tcPr>
          <w:p w:rsidR="00003445" w:rsidRDefault="00003445">
            <w:pPr>
              <w:pStyle w:val="ConsPlusNormal"/>
            </w:pPr>
            <w:r>
              <w:t>антиандрогены</w:t>
            </w:r>
          </w:p>
        </w:tc>
        <w:tc>
          <w:tcPr>
            <w:tcW w:w="3345" w:type="dxa"/>
            <w:vMerge w:val="restart"/>
          </w:tcPr>
          <w:p w:rsidR="00003445" w:rsidRDefault="00003445">
            <w:pPr>
              <w:pStyle w:val="ConsPlusNormal"/>
            </w:pPr>
            <w:r>
              <w:t xml:space="preserve">ципротерон </w:t>
            </w:r>
            <w:hyperlink w:anchor="P18485">
              <w:r>
                <w:rPr>
                  <w:color w:val="0000FF"/>
                </w:rPr>
                <w:t>&lt;**&gt;</w:t>
              </w:r>
            </w:hyperlink>
          </w:p>
        </w:tc>
        <w:tc>
          <w:tcPr>
            <w:tcW w:w="2551" w:type="dxa"/>
          </w:tcPr>
          <w:p w:rsidR="00003445" w:rsidRDefault="00003445">
            <w:pPr>
              <w:pStyle w:val="ConsPlusNormal"/>
            </w:pPr>
            <w:r>
              <w:t>раствор для внутримышечного введения масляный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w:t>
            </w:r>
          </w:p>
        </w:tc>
      </w:tr>
      <w:tr w:rsidR="00003445">
        <w:tc>
          <w:tcPr>
            <w:tcW w:w="1020" w:type="dxa"/>
          </w:tcPr>
          <w:p w:rsidR="00003445" w:rsidRDefault="00003445">
            <w:pPr>
              <w:pStyle w:val="ConsPlusNormal"/>
              <w:jc w:val="center"/>
            </w:pPr>
            <w:r>
              <w:t>G04</w:t>
            </w:r>
          </w:p>
        </w:tc>
        <w:tc>
          <w:tcPr>
            <w:tcW w:w="2891" w:type="dxa"/>
          </w:tcPr>
          <w:p w:rsidR="00003445" w:rsidRDefault="00003445">
            <w:pPr>
              <w:pStyle w:val="ConsPlusNormal"/>
            </w:pPr>
            <w:r>
              <w:t>препараты, применяемые в урологии</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G04B</w:t>
            </w:r>
          </w:p>
        </w:tc>
        <w:tc>
          <w:tcPr>
            <w:tcW w:w="2891" w:type="dxa"/>
          </w:tcPr>
          <w:p w:rsidR="00003445" w:rsidRDefault="00003445">
            <w:pPr>
              <w:pStyle w:val="ConsPlusNormal"/>
            </w:pPr>
            <w:r>
              <w:t>препараты, применяемые в урологии</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G04BD</w:t>
            </w:r>
          </w:p>
        </w:tc>
        <w:tc>
          <w:tcPr>
            <w:tcW w:w="2891" w:type="dxa"/>
          </w:tcPr>
          <w:p w:rsidR="00003445" w:rsidRDefault="00003445">
            <w:pPr>
              <w:pStyle w:val="ConsPlusNormal"/>
            </w:pPr>
            <w:r>
              <w:t>средства для лечения учащенного мочеиспускания и недержания мочи</w:t>
            </w:r>
          </w:p>
        </w:tc>
        <w:tc>
          <w:tcPr>
            <w:tcW w:w="3345" w:type="dxa"/>
          </w:tcPr>
          <w:p w:rsidR="00003445" w:rsidRDefault="00003445">
            <w:pPr>
              <w:pStyle w:val="ConsPlusNormal"/>
            </w:pPr>
            <w:r>
              <w:t xml:space="preserve">солифенацин </w:t>
            </w:r>
            <w:hyperlink w:anchor="P18484">
              <w:r>
                <w:rPr>
                  <w:color w:val="0000FF"/>
                </w:rPr>
                <w:t>&lt;*&gt;</w:t>
              </w:r>
            </w:hyperlink>
          </w:p>
        </w:tc>
        <w:tc>
          <w:tcPr>
            <w:tcW w:w="2551" w:type="dxa"/>
          </w:tcPr>
          <w:p w:rsidR="00003445" w:rsidRDefault="00003445">
            <w:pPr>
              <w:pStyle w:val="ConsPlusNormal"/>
            </w:pPr>
            <w:r>
              <w:t>таблетки, покрытые пленочной оболочкой</w:t>
            </w:r>
          </w:p>
        </w:tc>
      </w:tr>
      <w:tr w:rsidR="00003445">
        <w:tc>
          <w:tcPr>
            <w:tcW w:w="1020" w:type="dxa"/>
          </w:tcPr>
          <w:p w:rsidR="00003445" w:rsidRDefault="00003445">
            <w:pPr>
              <w:pStyle w:val="ConsPlusNormal"/>
              <w:jc w:val="center"/>
            </w:pPr>
            <w:r>
              <w:t>G04C</w:t>
            </w:r>
          </w:p>
        </w:tc>
        <w:tc>
          <w:tcPr>
            <w:tcW w:w="2891" w:type="dxa"/>
          </w:tcPr>
          <w:p w:rsidR="00003445" w:rsidRDefault="00003445">
            <w:pPr>
              <w:pStyle w:val="ConsPlusNormal"/>
            </w:pPr>
            <w:r>
              <w:t>препараты для лечения доброкачественной гиперплазии предстательной железы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G04CA</w:t>
            </w:r>
          </w:p>
        </w:tc>
        <w:tc>
          <w:tcPr>
            <w:tcW w:w="2891" w:type="dxa"/>
            <w:vMerge w:val="restart"/>
          </w:tcPr>
          <w:p w:rsidR="00003445" w:rsidRDefault="00003445">
            <w:pPr>
              <w:pStyle w:val="ConsPlusNormal"/>
            </w:pPr>
            <w:r>
              <w:t xml:space="preserve">альфа-адреноблокаторы </w:t>
            </w:r>
            <w:hyperlink w:anchor="P18484">
              <w:r>
                <w:rPr>
                  <w:color w:val="0000FF"/>
                </w:rPr>
                <w:t>&lt;*&gt;</w:t>
              </w:r>
            </w:hyperlink>
          </w:p>
        </w:tc>
        <w:tc>
          <w:tcPr>
            <w:tcW w:w="3345" w:type="dxa"/>
            <w:vMerge w:val="restart"/>
          </w:tcPr>
          <w:p w:rsidR="00003445" w:rsidRDefault="00003445">
            <w:pPr>
              <w:pStyle w:val="ConsPlusNormal"/>
            </w:pPr>
            <w:r>
              <w:t>алфузозин</w:t>
            </w:r>
          </w:p>
        </w:tc>
        <w:tc>
          <w:tcPr>
            <w:tcW w:w="2551" w:type="dxa"/>
          </w:tcPr>
          <w:p w:rsidR="00003445" w:rsidRDefault="00003445">
            <w:pPr>
              <w:pStyle w:val="ConsPlusNormal"/>
            </w:pPr>
            <w:r>
              <w:t xml:space="preserve">таблетки пролонгированного </w:t>
            </w:r>
            <w:r>
              <w:lastRenderedPageBreak/>
              <w:t>действия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пролонгированного действия, покрытые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с пролонгированным высвобождением</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с контролируемым высвобождением, покрытые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тамсулозин</w:t>
            </w:r>
          </w:p>
        </w:tc>
        <w:tc>
          <w:tcPr>
            <w:tcW w:w="2551" w:type="dxa"/>
          </w:tcPr>
          <w:p w:rsidR="00003445" w:rsidRDefault="00003445">
            <w:pPr>
              <w:pStyle w:val="ConsPlusNormal"/>
            </w:pPr>
            <w:r>
              <w:t>капсулы кишечнорастворимые с пролонгированным высвобождением</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капсулы пролонгированного действия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капсулы с модифицированным высвобождением</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капсулы с пролонгированным высвобождением</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таблетки с контролируемым </w:t>
            </w:r>
            <w:r>
              <w:lastRenderedPageBreak/>
              <w:t>высвобождением, покрытые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с пролонгированным высвобождением, покрытые пленочной оболочкой</w:t>
            </w:r>
          </w:p>
        </w:tc>
      </w:tr>
      <w:tr w:rsidR="00003445">
        <w:tc>
          <w:tcPr>
            <w:tcW w:w="1020" w:type="dxa"/>
          </w:tcPr>
          <w:p w:rsidR="00003445" w:rsidRDefault="00003445">
            <w:pPr>
              <w:pStyle w:val="ConsPlusNormal"/>
              <w:jc w:val="center"/>
            </w:pPr>
            <w:r>
              <w:t>G04CB</w:t>
            </w:r>
          </w:p>
        </w:tc>
        <w:tc>
          <w:tcPr>
            <w:tcW w:w="2891" w:type="dxa"/>
          </w:tcPr>
          <w:p w:rsidR="00003445" w:rsidRDefault="00003445">
            <w:pPr>
              <w:pStyle w:val="ConsPlusNormal"/>
            </w:pPr>
            <w:r>
              <w:t>ингибиторы тестостерон-5-альфа-редуктазы</w:t>
            </w:r>
          </w:p>
        </w:tc>
        <w:tc>
          <w:tcPr>
            <w:tcW w:w="3345" w:type="dxa"/>
          </w:tcPr>
          <w:p w:rsidR="00003445" w:rsidRDefault="00003445">
            <w:pPr>
              <w:pStyle w:val="ConsPlusNormal"/>
            </w:pPr>
            <w:r>
              <w:t xml:space="preserve">финастерид </w:t>
            </w:r>
            <w:hyperlink w:anchor="P18484">
              <w:r>
                <w:rPr>
                  <w:color w:val="0000FF"/>
                </w:rPr>
                <w:t>&lt;*&gt;</w:t>
              </w:r>
            </w:hyperlink>
          </w:p>
        </w:tc>
        <w:tc>
          <w:tcPr>
            <w:tcW w:w="2551" w:type="dxa"/>
          </w:tcPr>
          <w:p w:rsidR="00003445" w:rsidRDefault="00003445">
            <w:pPr>
              <w:pStyle w:val="ConsPlusNormal"/>
            </w:pPr>
            <w:r>
              <w:t>таблетки, покрытые пленочной оболочкой</w:t>
            </w:r>
          </w:p>
        </w:tc>
      </w:tr>
      <w:tr w:rsidR="00003445">
        <w:tc>
          <w:tcPr>
            <w:tcW w:w="1020" w:type="dxa"/>
          </w:tcPr>
          <w:p w:rsidR="00003445" w:rsidRDefault="00003445">
            <w:pPr>
              <w:pStyle w:val="ConsPlusNormal"/>
              <w:jc w:val="center"/>
              <w:outlineLvl w:val="2"/>
            </w:pPr>
            <w:r>
              <w:t>H</w:t>
            </w:r>
          </w:p>
        </w:tc>
        <w:tc>
          <w:tcPr>
            <w:tcW w:w="2891" w:type="dxa"/>
          </w:tcPr>
          <w:p w:rsidR="00003445" w:rsidRDefault="00003445">
            <w:pPr>
              <w:pStyle w:val="ConsPlusNormal"/>
            </w:pPr>
            <w:r>
              <w:t>Гормональные препараты системного действия, кроме половых гормонов и инсулинов</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H01</w:t>
            </w:r>
          </w:p>
        </w:tc>
        <w:tc>
          <w:tcPr>
            <w:tcW w:w="2891" w:type="dxa"/>
          </w:tcPr>
          <w:p w:rsidR="00003445" w:rsidRDefault="00003445">
            <w:pPr>
              <w:pStyle w:val="ConsPlusNormal"/>
            </w:pPr>
            <w:r>
              <w:t>гормоны гипофиза и гипоталамуса и их аналоги</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H01A</w:t>
            </w:r>
          </w:p>
        </w:tc>
        <w:tc>
          <w:tcPr>
            <w:tcW w:w="2891" w:type="dxa"/>
          </w:tcPr>
          <w:p w:rsidR="00003445" w:rsidRDefault="00003445">
            <w:pPr>
              <w:pStyle w:val="ConsPlusNormal"/>
            </w:pPr>
            <w:r>
              <w:t>гормоны передней доли гипофиза и их аналоги</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H01AC</w:t>
            </w:r>
          </w:p>
        </w:tc>
        <w:tc>
          <w:tcPr>
            <w:tcW w:w="2891" w:type="dxa"/>
            <w:vMerge w:val="restart"/>
          </w:tcPr>
          <w:p w:rsidR="00003445" w:rsidRDefault="00003445">
            <w:pPr>
              <w:pStyle w:val="ConsPlusNormal"/>
            </w:pPr>
            <w:r>
              <w:t>соматропин и его агонисты</w:t>
            </w:r>
          </w:p>
        </w:tc>
        <w:tc>
          <w:tcPr>
            <w:tcW w:w="3345" w:type="dxa"/>
            <w:vMerge w:val="restart"/>
          </w:tcPr>
          <w:p w:rsidR="00003445" w:rsidRDefault="00003445">
            <w:pPr>
              <w:pStyle w:val="ConsPlusNormal"/>
            </w:pPr>
            <w:r>
              <w:t xml:space="preserve">соматропин </w:t>
            </w:r>
            <w:hyperlink w:anchor="P18486">
              <w:r>
                <w:rPr>
                  <w:color w:val="0000FF"/>
                </w:rPr>
                <w:t>&lt;***&gt;</w:t>
              </w:r>
            </w:hyperlink>
          </w:p>
        </w:tc>
        <w:tc>
          <w:tcPr>
            <w:tcW w:w="2551" w:type="dxa"/>
          </w:tcPr>
          <w:p w:rsidR="00003445" w:rsidRDefault="00003445">
            <w:pPr>
              <w:pStyle w:val="ConsPlusNormal"/>
            </w:pPr>
            <w:r>
              <w:t>лиофилизат для приготовления раствора для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подкожного введения</w:t>
            </w:r>
          </w:p>
        </w:tc>
      </w:tr>
      <w:tr w:rsidR="00003445">
        <w:tc>
          <w:tcPr>
            <w:tcW w:w="1020" w:type="dxa"/>
          </w:tcPr>
          <w:p w:rsidR="00003445" w:rsidRDefault="00003445">
            <w:pPr>
              <w:pStyle w:val="ConsPlusNormal"/>
              <w:jc w:val="center"/>
            </w:pPr>
            <w:r>
              <w:t>H01AX</w:t>
            </w:r>
          </w:p>
        </w:tc>
        <w:tc>
          <w:tcPr>
            <w:tcW w:w="2891" w:type="dxa"/>
          </w:tcPr>
          <w:p w:rsidR="00003445" w:rsidRDefault="00003445">
            <w:pPr>
              <w:pStyle w:val="ConsPlusNormal"/>
            </w:pPr>
            <w:r>
              <w:t>другие гормоны передней доли гипофиза и их аналоги</w:t>
            </w:r>
          </w:p>
        </w:tc>
        <w:tc>
          <w:tcPr>
            <w:tcW w:w="3345" w:type="dxa"/>
          </w:tcPr>
          <w:p w:rsidR="00003445" w:rsidRDefault="00003445">
            <w:pPr>
              <w:pStyle w:val="ConsPlusNormal"/>
            </w:pPr>
            <w:r>
              <w:t xml:space="preserve">пэгвисомант </w:t>
            </w:r>
            <w:hyperlink w:anchor="P18486">
              <w:r>
                <w:rPr>
                  <w:color w:val="0000FF"/>
                </w:rPr>
                <w:t>&lt;***&gt;</w:t>
              </w:r>
            </w:hyperlink>
          </w:p>
        </w:tc>
        <w:tc>
          <w:tcPr>
            <w:tcW w:w="2551" w:type="dxa"/>
          </w:tcPr>
          <w:p w:rsidR="00003445" w:rsidRDefault="00003445">
            <w:pPr>
              <w:pStyle w:val="ConsPlusNormal"/>
            </w:pPr>
            <w:r>
              <w:t>лиофилизат для приготовления раствора для подкожного введения</w:t>
            </w:r>
          </w:p>
        </w:tc>
      </w:tr>
      <w:tr w:rsidR="00003445">
        <w:tc>
          <w:tcPr>
            <w:tcW w:w="1020" w:type="dxa"/>
          </w:tcPr>
          <w:p w:rsidR="00003445" w:rsidRDefault="00003445">
            <w:pPr>
              <w:pStyle w:val="ConsPlusNormal"/>
              <w:jc w:val="center"/>
            </w:pPr>
            <w:r>
              <w:lastRenderedPageBreak/>
              <w:t>H01B</w:t>
            </w:r>
          </w:p>
        </w:tc>
        <w:tc>
          <w:tcPr>
            <w:tcW w:w="2891" w:type="dxa"/>
          </w:tcPr>
          <w:p w:rsidR="00003445" w:rsidRDefault="00003445">
            <w:pPr>
              <w:pStyle w:val="ConsPlusNormal"/>
            </w:pPr>
            <w:r>
              <w:t>гормоны задней доли гипофиза</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H01BA</w:t>
            </w:r>
          </w:p>
        </w:tc>
        <w:tc>
          <w:tcPr>
            <w:tcW w:w="2891" w:type="dxa"/>
            <w:vMerge w:val="restart"/>
          </w:tcPr>
          <w:p w:rsidR="00003445" w:rsidRDefault="00003445">
            <w:pPr>
              <w:pStyle w:val="ConsPlusNormal"/>
            </w:pPr>
            <w:r>
              <w:t>вазопрессин и его аналоги</w:t>
            </w:r>
          </w:p>
        </w:tc>
        <w:tc>
          <w:tcPr>
            <w:tcW w:w="3345" w:type="dxa"/>
            <w:vMerge w:val="restart"/>
          </w:tcPr>
          <w:p w:rsidR="00003445" w:rsidRDefault="00003445">
            <w:pPr>
              <w:pStyle w:val="ConsPlusNormal"/>
            </w:pPr>
            <w:r>
              <w:t>десмопрессин</w:t>
            </w:r>
          </w:p>
        </w:tc>
        <w:tc>
          <w:tcPr>
            <w:tcW w:w="2551" w:type="dxa"/>
          </w:tcPr>
          <w:p w:rsidR="00003445" w:rsidRDefault="00003445">
            <w:pPr>
              <w:pStyle w:val="ConsPlusNormal"/>
            </w:pPr>
            <w:r>
              <w:t>капли назальные</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спрей назальный дозированный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диспергируемые в полости рта</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таблетки-лиофилизат</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подъязычные</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терлипрессин</w:t>
            </w:r>
          </w:p>
        </w:tc>
        <w:tc>
          <w:tcPr>
            <w:tcW w:w="2551" w:type="dxa"/>
          </w:tcPr>
          <w:p w:rsidR="00003445" w:rsidRDefault="00003445">
            <w:pPr>
              <w:pStyle w:val="ConsPlusNormal"/>
            </w:pPr>
            <w:r>
              <w:t>раствор для внутривенного введения</w:t>
            </w:r>
          </w:p>
        </w:tc>
      </w:tr>
      <w:tr w:rsidR="00003445">
        <w:tc>
          <w:tcPr>
            <w:tcW w:w="1020" w:type="dxa"/>
            <w:vMerge w:val="restart"/>
          </w:tcPr>
          <w:p w:rsidR="00003445" w:rsidRDefault="00003445">
            <w:pPr>
              <w:pStyle w:val="ConsPlusNormal"/>
              <w:jc w:val="center"/>
            </w:pPr>
            <w:r>
              <w:t>H01BB</w:t>
            </w:r>
          </w:p>
        </w:tc>
        <w:tc>
          <w:tcPr>
            <w:tcW w:w="2891" w:type="dxa"/>
            <w:vMerge w:val="restart"/>
          </w:tcPr>
          <w:p w:rsidR="00003445" w:rsidRDefault="00003445">
            <w:pPr>
              <w:pStyle w:val="ConsPlusNormal"/>
            </w:pPr>
            <w:r>
              <w:t>окситоцин и его аналоги</w:t>
            </w:r>
          </w:p>
        </w:tc>
        <w:tc>
          <w:tcPr>
            <w:tcW w:w="3345" w:type="dxa"/>
          </w:tcPr>
          <w:p w:rsidR="00003445" w:rsidRDefault="00003445">
            <w:pPr>
              <w:pStyle w:val="ConsPlusNormal"/>
            </w:pPr>
            <w:r>
              <w:t>карбетоцин</w:t>
            </w:r>
          </w:p>
        </w:tc>
        <w:tc>
          <w:tcPr>
            <w:tcW w:w="2551" w:type="dxa"/>
          </w:tcPr>
          <w:p w:rsidR="00003445" w:rsidRDefault="00003445">
            <w:pPr>
              <w:pStyle w:val="ConsPlusNormal"/>
            </w:pPr>
            <w:r>
              <w:t>раствор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окситоцин</w:t>
            </w:r>
          </w:p>
        </w:tc>
        <w:tc>
          <w:tcPr>
            <w:tcW w:w="2551" w:type="dxa"/>
          </w:tcPr>
          <w:p w:rsidR="00003445" w:rsidRDefault="00003445">
            <w:pPr>
              <w:pStyle w:val="ConsPlusNormal"/>
            </w:pPr>
            <w:r>
              <w:t>раствор для внутривенного и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инфузий и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инъекций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раствор для инъекций и </w:t>
            </w:r>
            <w:r>
              <w:lastRenderedPageBreak/>
              <w:t>местного применения</w:t>
            </w:r>
          </w:p>
        </w:tc>
      </w:tr>
      <w:tr w:rsidR="00003445">
        <w:tc>
          <w:tcPr>
            <w:tcW w:w="1020" w:type="dxa"/>
          </w:tcPr>
          <w:p w:rsidR="00003445" w:rsidRDefault="00003445">
            <w:pPr>
              <w:pStyle w:val="ConsPlusNormal"/>
              <w:jc w:val="center"/>
            </w:pPr>
            <w:r>
              <w:lastRenderedPageBreak/>
              <w:t>H01C</w:t>
            </w:r>
          </w:p>
        </w:tc>
        <w:tc>
          <w:tcPr>
            <w:tcW w:w="2891" w:type="dxa"/>
          </w:tcPr>
          <w:p w:rsidR="00003445" w:rsidRDefault="00003445">
            <w:pPr>
              <w:pStyle w:val="ConsPlusNormal"/>
            </w:pPr>
            <w:r>
              <w:t>гормоны гипоталамуса</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H01CB</w:t>
            </w:r>
          </w:p>
        </w:tc>
        <w:tc>
          <w:tcPr>
            <w:tcW w:w="2891" w:type="dxa"/>
            <w:vMerge w:val="restart"/>
          </w:tcPr>
          <w:p w:rsidR="00003445" w:rsidRDefault="00003445">
            <w:pPr>
              <w:pStyle w:val="ConsPlusNormal"/>
            </w:pPr>
            <w:r>
              <w:t>соматостатин и аналоги</w:t>
            </w:r>
          </w:p>
        </w:tc>
        <w:tc>
          <w:tcPr>
            <w:tcW w:w="3345" w:type="dxa"/>
          </w:tcPr>
          <w:p w:rsidR="00003445" w:rsidRDefault="00003445">
            <w:pPr>
              <w:pStyle w:val="ConsPlusNormal"/>
            </w:pPr>
            <w:r>
              <w:t xml:space="preserve">ланреотид </w:t>
            </w:r>
            <w:hyperlink w:anchor="P18485">
              <w:r>
                <w:rPr>
                  <w:color w:val="0000FF"/>
                </w:rPr>
                <w:t>&lt;**&gt;</w:t>
              </w:r>
            </w:hyperlink>
          </w:p>
        </w:tc>
        <w:tc>
          <w:tcPr>
            <w:tcW w:w="2551" w:type="dxa"/>
          </w:tcPr>
          <w:p w:rsidR="00003445" w:rsidRDefault="00003445">
            <w:pPr>
              <w:pStyle w:val="ConsPlusNormal"/>
            </w:pPr>
            <w:r>
              <w:t>гель для подкожного введения пролонгированного действия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 xml:space="preserve">октреотид </w:t>
            </w:r>
            <w:hyperlink w:anchor="P18485">
              <w:r>
                <w:rPr>
                  <w:color w:val="0000FF"/>
                </w:rPr>
                <w:t>&lt;**&gt;</w:t>
              </w:r>
            </w:hyperlink>
          </w:p>
        </w:tc>
        <w:tc>
          <w:tcPr>
            <w:tcW w:w="2551" w:type="dxa"/>
          </w:tcPr>
          <w:p w:rsidR="00003445" w:rsidRDefault="00003445">
            <w:pPr>
              <w:pStyle w:val="ConsPlusNormal"/>
            </w:pPr>
            <w:r>
              <w:t>лиофилизат для приготовления суспензии для внутримышечного введения пролонгированного действия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лиофилизат для приготовления суспензии для внутримышечного введения с пролонгированным высвобождением</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внутривенного и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инфузий и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 xml:space="preserve">пасиреотид </w:t>
            </w:r>
            <w:hyperlink w:anchor="P18485">
              <w:r>
                <w:rPr>
                  <w:color w:val="0000FF"/>
                </w:rPr>
                <w:t>&lt;**&gt;</w:t>
              </w:r>
            </w:hyperlink>
          </w:p>
        </w:tc>
        <w:tc>
          <w:tcPr>
            <w:tcW w:w="2551" w:type="dxa"/>
          </w:tcPr>
          <w:p w:rsidR="00003445" w:rsidRDefault="00003445">
            <w:pPr>
              <w:pStyle w:val="ConsPlusNormal"/>
            </w:pPr>
            <w:r>
              <w:t>раствор для подкожного введения</w:t>
            </w:r>
          </w:p>
        </w:tc>
      </w:tr>
      <w:tr w:rsidR="00003445">
        <w:tc>
          <w:tcPr>
            <w:tcW w:w="1020" w:type="dxa"/>
            <w:vMerge w:val="restart"/>
          </w:tcPr>
          <w:p w:rsidR="00003445" w:rsidRDefault="00003445">
            <w:pPr>
              <w:pStyle w:val="ConsPlusNormal"/>
              <w:jc w:val="center"/>
            </w:pPr>
            <w:r>
              <w:t>H01CC</w:t>
            </w:r>
          </w:p>
        </w:tc>
        <w:tc>
          <w:tcPr>
            <w:tcW w:w="2891" w:type="dxa"/>
            <w:vMerge w:val="restart"/>
          </w:tcPr>
          <w:p w:rsidR="00003445" w:rsidRDefault="00003445">
            <w:pPr>
              <w:pStyle w:val="ConsPlusNormal"/>
            </w:pPr>
            <w:r>
              <w:t>антигонадотропин-рилизинг гормоны</w:t>
            </w:r>
          </w:p>
        </w:tc>
        <w:tc>
          <w:tcPr>
            <w:tcW w:w="3345" w:type="dxa"/>
          </w:tcPr>
          <w:p w:rsidR="00003445" w:rsidRDefault="00003445">
            <w:pPr>
              <w:pStyle w:val="ConsPlusNormal"/>
            </w:pPr>
            <w:r>
              <w:t xml:space="preserve">ганиреликс </w:t>
            </w:r>
            <w:hyperlink w:anchor="P18485">
              <w:r>
                <w:rPr>
                  <w:color w:val="0000FF"/>
                </w:rPr>
                <w:t>&lt;**&gt;</w:t>
              </w:r>
            </w:hyperlink>
          </w:p>
        </w:tc>
        <w:tc>
          <w:tcPr>
            <w:tcW w:w="2551" w:type="dxa"/>
          </w:tcPr>
          <w:p w:rsidR="00003445" w:rsidRDefault="00003445">
            <w:pPr>
              <w:pStyle w:val="ConsPlusNormal"/>
            </w:pPr>
            <w:r>
              <w:t>раствор для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 xml:space="preserve">цетрореликс </w:t>
            </w:r>
            <w:hyperlink w:anchor="P18485">
              <w:r>
                <w:rPr>
                  <w:color w:val="0000FF"/>
                </w:rPr>
                <w:t>&lt;**&gt;</w:t>
              </w:r>
            </w:hyperlink>
          </w:p>
        </w:tc>
        <w:tc>
          <w:tcPr>
            <w:tcW w:w="2551" w:type="dxa"/>
          </w:tcPr>
          <w:p w:rsidR="00003445" w:rsidRDefault="00003445">
            <w:pPr>
              <w:pStyle w:val="ConsPlusNormal"/>
            </w:pPr>
            <w:r>
              <w:t>лиофилизат для приготовления раствора для подкожного введения</w:t>
            </w:r>
          </w:p>
        </w:tc>
      </w:tr>
      <w:tr w:rsidR="00003445">
        <w:tc>
          <w:tcPr>
            <w:tcW w:w="1020" w:type="dxa"/>
          </w:tcPr>
          <w:p w:rsidR="00003445" w:rsidRDefault="00003445">
            <w:pPr>
              <w:pStyle w:val="ConsPlusNormal"/>
              <w:jc w:val="center"/>
            </w:pPr>
            <w:r>
              <w:t>H02</w:t>
            </w:r>
          </w:p>
        </w:tc>
        <w:tc>
          <w:tcPr>
            <w:tcW w:w="2891" w:type="dxa"/>
          </w:tcPr>
          <w:p w:rsidR="00003445" w:rsidRDefault="00003445">
            <w:pPr>
              <w:pStyle w:val="ConsPlusNormal"/>
            </w:pPr>
            <w:r>
              <w:t>кортикостероиды системного действия</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H02A</w:t>
            </w:r>
          </w:p>
        </w:tc>
        <w:tc>
          <w:tcPr>
            <w:tcW w:w="2891" w:type="dxa"/>
          </w:tcPr>
          <w:p w:rsidR="00003445" w:rsidRDefault="00003445">
            <w:pPr>
              <w:pStyle w:val="ConsPlusNormal"/>
            </w:pPr>
            <w:r>
              <w:t>кортикостероиды системного действия</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H02AA</w:t>
            </w:r>
          </w:p>
        </w:tc>
        <w:tc>
          <w:tcPr>
            <w:tcW w:w="2891" w:type="dxa"/>
          </w:tcPr>
          <w:p w:rsidR="00003445" w:rsidRDefault="00003445">
            <w:pPr>
              <w:pStyle w:val="ConsPlusNormal"/>
            </w:pPr>
            <w:r>
              <w:t>минералокортикоиды</w:t>
            </w:r>
          </w:p>
        </w:tc>
        <w:tc>
          <w:tcPr>
            <w:tcW w:w="3345" w:type="dxa"/>
          </w:tcPr>
          <w:p w:rsidR="00003445" w:rsidRDefault="00003445">
            <w:pPr>
              <w:pStyle w:val="ConsPlusNormal"/>
            </w:pPr>
            <w:r>
              <w:t xml:space="preserve">флудрокортизон </w:t>
            </w:r>
            <w:hyperlink w:anchor="P18484">
              <w:r>
                <w:rPr>
                  <w:color w:val="0000FF"/>
                </w:rPr>
                <w:t>&lt;*&gt;</w:t>
              </w:r>
            </w:hyperlink>
          </w:p>
        </w:tc>
        <w:tc>
          <w:tcPr>
            <w:tcW w:w="2551" w:type="dxa"/>
          </w:tcPr>
          <w:p w:rsidR="00003445" w:rsidRDefault="00003445">
            <w:pPr>
              <w:pStyle w:val="ConsPlusNormal"/>
            </w:pPr>
            <w:r>
              <w:t>таблетки</w:t>
            </w:r>
          </w:p>
        </w:tc>
      </w:tr>
      <w:tr w:rsidR="00003445">
        <w:tc>
          <w:tcPr>
            <w:tcW w:w="1020" w:type="dxa"/>
            <w:vMerge w:val="restart"/>
          </w:tcPr>
          <w:p w:rsidR="00003445" w:rsidRDefault="00003445">
            <w:pPr>
              <w:pStyle w:val="ConsPlusNormal"/>
              <w:jc w:val="center"/>
            </w:pPr>
            <w:r>
              <w:t>H02AB</w:t>
            </w:r>
          </w:p>
        </w:tc>
        <w:tc>
          <w:tcPr>
            <w:tcW w:w="2891" w:type="dxa"/>
            <w:vMerge w:val="restart"/>
          </w:tcPr>
          <w:p w:rsidR="00003445" w:rsidRDefault="00003445">
            <w:pPr>
              <w:pStyle w:val="ConsPlusNormal"/>
            </w:pPr>
            <w:r>
              <w:t xml:space="preserve">глюкокортикоиды </w:t>
            </w:r>
            <w:hyperlink w:anchor="P18484">
              <w:r>
                <w:rPr>
                  <w:color w:val="0000FF"/>
                </w:rPr>
                <w:t>&lt;*&gt;</w:t>
              </w:r>
            </w:hyperlink>
          </w:p>
        </w:tc>
        <w:tc>
          <w:tcPr>
            <w:tcW w:w="3345" w:type="dxa"/>
            <w:vMerge w:val="restart"/>
          </w:tcPr>
          <w:p w:rsidR="00003445" w:rsidRDefault="00003445">
            <w:pPr>
              <w:pStyle w:val="ConsPlusNormal"/>
            </w:pPr>
            <w:r>
              <w:t>гидрокортизон</w:t>
            </w:r>
          </w:p>
        </w:tc>
        <w:tc>
          <w:tcPr>
            <w:tcW w:w="2551" w:type="dxa"/>
          </w:tcPr>
          <w:p w:rsidR="00003445" w:rsidRDefault="00003445">
            <w:pPr>
              <w:pStyle w:val="ConsPlusNormal"/>
            </w:pPr>
            <w:r>
              <w:t>крем для наружного применения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лиофилизат для приготовления раствора для внутривенного и внутримышечного введения </w:t>
            </w:r>
            <w:hyperlink w:anchor="P18485">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мазь глазная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мазь для наружного применения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суспензия для внутримышечного и внутрисуставного введения </w:t>
            </w:r>
            <w:hyperlink w:anchor="P18485">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эмульсия для наружного применения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дексаметазон</w:t>
            </w:r>
          </w:p>
        </w:tc>
        <w:tc>
          <w:tcPr>
            <w:tcW w:w="2551" w:type="dxa"/>
          </w:tcPr>
          <w:p w:rsidR="00003445" w:rsidRDefault="00003445">
            <w:pPr>
              <w:pStyle w:val="ConsPlusNormal"/>
            </w:pPr>
            <w:r>
              <w:t>имплантат для интравитреального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раствор для внутривенного и внутримышечного введения </w:t>
            </w:r>
            <w:hyperlink w:anchor="P18486">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раствор для инъекций </w:t>
            </w:r>
            <w:hyperlink w:anchor="P18485">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метилпреднизолон</w:t>
            </w:r>
          </w:p>
        </w:tc>
        <w:tc>
          <w:tcPr>
            <w:tcW w:w="2551" w:type="dxa"/>
          </w:tcPr>
          <w:p w:rsidR="00003445" w:rsidRDefault="00003445">
            <w:pPr>
              <w:pStyle w:val="ConsPlusNormal"/>
            </w:pPr>
            <w:r>
              <w:t xml:space="preserve">лиофилизат для приготовления раствора для внутривенного и внутримышечного введения </w:t>
            </w:r>
            <w:hyperlink w:anchor="P18485">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преднизолон</w:t>
            </w:r>
          </w:p>
        </w:tc>
        <w:tc>
          <w:tcPr>
            <w:tcW w:w="2551" w:type="dxa"/>
          </w:tcPr>
          <w:p w:rsidR="00003445" w:rsidRDefault="00003445">
            <w:pPr>
              <w:pStyle w:val="ConsPlusNormal"/>
            </w:pPr>
            <w:r>
              <w:t>мазь для наружного применения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раствор для внутривенного и внутримышечного введения </w:t>
            </w:r>
            <w:hyperlink w:anchor="P18485">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раствор для инъекций </w:t>
            </w:r>
            <w:hyperlink w:anchor="P18485">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w:t>
            </w:r>
          </w:p>
        </w:tc>
      </w:tr>
      <w:tr w:rsidR="00003445">
        <w:tc>
          <w:tcPr>
            <w:tcW w:w="1020" w:type="dxa"/>
          </w:tcPr>
          <w:p w:rsidR="00003445" w:rsidRDefault="00003445">
            <w:pPr>
              <w:pStyle w:val="ConsPlusNormal"/>
              <w:jc w:val="center"/>
            </w:pPr>
            <w:r>
              <w:t>H03</w:t>
            </w:r>
          </w:p>
        </w:tc>
        <w:tc>
          <w:tcPr>
            <w:tcW w:w="2891" w:type="dxa"/>
          </w:tcPr>
          <w:p w:rsidR="00003445" w:rsidRDefault="00003445">
            <w:pPr>
              <w:pStyle w:val="ConsPlusNormal"/>
            </w:pPr>
            <w:r>
              <w:t xml:space="preserve">препараты для лечения </w:t>
            </w:r>
            <w:r>
              <w:lastRenderedPageBreak/>
              <w:t>заболеваний щитовидной железы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lastRenderedPageBreak/>
              <w:t>H03A</w:t>
            </w:r>
          </w:p>
        </w:tc>
        <w:tc>
          <w:tcPr>
            <w:tcW w:w="2891" w:type="dxa"/>
          </w:tcPr>
          <w:p w:rsidR="00003445" w:rsidRDefault="00003445">
            <w:pPr>
              <w:pStyle w:val="ConsPlusNormal"/>
            </w:pPr>
            <w:r>
              <w:t>препараты щитовидной железы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H03AA</w:t>
            </w:r>
          </w:p>
        </w:tc>
        <w:tc>
          <w:tcPr>
            <w:tcW w:w="2891" w:type="dxa"/>
          </w:tcPr>
          <w:p w:rsidR="00003445" w:rsidRDefault="00003445">
            <w:pPr>
              <w:pStyle w:val="ConsPlusNormal"/>
            </w:pPr>
            <w:r>
              <w:t>гормоны щитовидной железы</w:t>
            </w:r>
          </w:p>
        </w:tc>
        <w:tc>
          <w:tcPr>
            <w:tcW w:w="3345" w:type="dxa"/>
          </w:tcPr>
          <w:p w:rsidR="00003445" w:rsidRDefault="00003445">
            <w:pPr>
              <w:pStyle w:val="ConsPlusNormal"/>
            </w:pPr>
            <w:r>
              <w:t xml:space="preserve">левотироксин натрия </w:t>
            </w:r>
            <w:hyperlink w:anchor="P18484">
              <w:r>
                <w:rPr>
                  <w:color w:val="0000FF"/>
                </w:rPr>
                <w:t>&lt;*&gt;</w:t>
              </w:r>
            </w:hyperlink>
          </w:p>
        </w:tc>
        <w:tc>
          <w:tcPr>
            <w:tcW w:w="2551" w:type="dxa"/>
          </w:tcPr>
          <w:p w:rsidR="00003445" w:rsidRDefault="00003445">
            <w:pPr>
              <w:pStyle w:val="ConsPlusNormal"/>
            </w:pPr>
            <w:r>
              <w:t>таблетки</w:t>
            </w:r>
          </w:p>
        </w:tc>
      </w:tr>
      <w:tr w:rsidR="00003445">
        <w:tc>
          <w:tcPr>
            <w:tcW w:w="1020" w:type="dxa"/>
          </w:tcPr>
          <w:p w:rsidR="00003445" w:rsidRDefault="00003445">
            <w:pPr>
              <w:pStyle w:val="ConsPlusNormal"/>
              <w:jc w:val="center"/>
            </w:pPr>
            <w:r>
              <w:t>H03B</w:t>
            </w:r>
          </w:p>
        </w:tc>
        <w:tc>
          <w:tcPr>
            <w:tcW w:w="2891" w:type="dxa"/>
          </w:tcPr>
          <w:p w:rsidR="00003445" w:rsidRDefault="00003445">
            <w:pPr>
              <w:pStyle w:val="ConsPlusNormal"/>
            </w:pPr>
            <w:r>
              <w:t>антитиреоидные препараты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H03BB</w:t>
            </w:r>
          </w:p>
        </w:tc>
        <w:tc>
          <w:tcPr>
            <w:tcW w:w="2891" w:type="dxa"/>
            <w:vMerge w:val="restart"/>
          </w:tcPr>
          <w:p w:rsidR="00003445" w:rsidRDefault="00003445">
            <w:pPr>
              <w:pStyle w:val="ConsPlusNormal"/>
            </w:pPr>
            <w:r>
              <w:t>серосодержащие производные имидазола</w:t>
            </w:r>
          </w:p>
        </w:tc>
        <w:tc>
          <w:tcPr>
            <w:tcW w:w="3345" w:type="dxa"/>
            <w:vMerge w:val="restart"/>
          </w:tcPr>
          <w:p w:rsidR="00003445" w:rsidRDefault="00003445">
            <w:pPr>
              <w:pStyle w:val="ConsPlusNormal"/>
            </w:pPr>
            <w:r>
              <w:t xml:space="preserve">тиамазол </w:t>
            </w:r>
            <w:hyperlink w:anchor="P18484">
              <w:r>
                <w:rPr>
                  <w:color w:val="0000FF"/>
                </w:rPr>
                <w:t>&lt;*&gt;</w:t>
              </w:r>
            </w:hyperlink>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tcPr>
          <w:p w:rsidR="00003445" w:rsidRDefault="00003445">
            <w:pPr>
              <w:pStyle w:val="ConsPlusNormal"/>
              <w:jc w:val="center"/>
            </w:pPr>
            <w:r>
              <w:t>H03C</w:t>
            </w:r>
          </w:p>
        </w:tc>
        <w:tc>
          <w:tcPr>
            <w:tcW w:w="2891" w:type="dxa"/>
          </w:tcPr>
          <w:p w:rsidR="00003445" w:rsidRDefault="00003445">
            <w:pPr>
              <w:pStyle w:val="ConsPlusNormal"/>
            </w:pPr>
            <w:r>
              <w:t>препараты йода</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H03CA</w:t>
            </w:r>
          </w:p>
        </w:tc>
        <w:tc>
          <w:tcPr>
            <w:tcW w:w="2891" w:type="dxa"/>
          </w:tcPr>
          <w:p w:rsidR="00003445" w:rsidRDefault="00003445">
            <w:pPr>
              <w:pStyle w:val="ConsPlusNormal"/>
            </w:pPr>
            <w:r>
              <w:t>препараты йода</w:t>
            </w:r>
          </w:p>
        </w:tc>
        <w:tc>
          <w:tcPr>
            <w:tcW w:w="3345" w:type="dxa"/>
          </w:tcPr>
          <w:p w:rsidR="00003445" w:rsidRDefault="00003445">
            <w:pPr>
              <w:pStyle w:val="ConsPlusNormal"/>
            </w:pPr>
            <w:r>
              <w:t xml:space="preserve">калия йодид </w:t>
            </w:r>
            <w:hyperlink w:anchor="P18484">
              <w:r>
                <w:rPr>
                  <w:color w:val="0000FF"/>
                </w:rPr>
                <w:t>&lt;*&gt;</w:t>
              </w:r>
            </w:hyperlink>
          </w:p>
        </w:tc>
        <w:tc>
          <w:tcPr>
            <w:tcW w:w="2551" w:type="dxa"/>
          </w:tcPr>
          <w:p w:rsidR="00003445" w:rsidRDefault="00003445">
            <w:pPr>
              <w:pStyle w:val="ConsPlusNormal"/>
            </w:pPr>
            <w:r>
              <w:t>таблетки</w:t>
            </w:r>
          </w:p>
        </w:tc>
      </w:tr>
      <w:tr w:rsidR="00003445">
        <w:tc>
          <w:tcPr>
            <w:tcW w:w="1020" w:type="dxa"/>
          </w:tcPr>
          <w:p w:rsidR="00003445" w:rsidRDefault="00003445">
            <w:pPr>
              <w:pStyle w:val="ConsPlusNormal"/>
              <w:jc w:val="center"/>
            </w:pPr>
            <w:r>
              <w:t>H04</w:t>
            </w:r>
          </w:p>
        </w:tc>
        <w:tc>
          <w:tcPr>
            <w:tcW w:w="2891" w:type="dxa"/>
          </w:tcPr>
          <w:p w:rsidR="00003445" w:rsidRDefault="00003445">
            <w:pPr>
              <w:pStyle w:val="ConsPlusNormal"/>
            </w:pPr>
            <w:r>
              <w:t>гормоны поджелудочной железы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H04A</w:t>
            </w:r>
          </w:p>
        </w:tc>
        <w:tc>
          <w:tcPr>
            <w:tcW w:w="2891" w:type="dxa"/>
          </w:tcPr>
          <w:p w:rsidR="00003445" w:rsidRDefault="00003445">
            <w:pPr>
              <w:pStyle w:val="ConsPlusNormal"/>
            </w:pPr>
            <w:r>
              <w:t>гормоны, расщепляющие гликоген</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H04AA</w:t>
            </w:r>
          </w:p>
        </w:tc>
        <w:tc>
          <w:tcPr>
            <w:tcW w:w="2891" w:type="dxa"/>
          </w:tcPr>
          <w:p w:rsidR="00003445" w:rsidRDefault="00003445">
            <w:pPr>
              <w:pStyle w:val="ConsPlusNormal"/>
            </w:pPr>
            <w:r>
              <w:t>гормоны, расщепляющие гликоген</w:t>
            </w:r>
          </w:p>
        </w:tc>
        <w:tc>
          <w:tcPr>
            <w:tcW w:w="3345" w:type="dxa"/>
          </w:tcPr>
          <w:p w:rsidR="00003445" w:rsidRDefault="00003445">
            <w:pPr>
              <w:pStyle w:val="ConsPlusNormal"/>
            </w:pPr>
            <w:r>
              <w:t xml:space="preserve">глюкагон </w:t>
            </w:r>
            <w:hyperlink w:anchor="P18485">
              <w:r>
                <w:rPr>
                  <w:color w:val="0000FF"/>
                </w:rPr>
                <w:t>&lt;**&gt;</w:t>
              </w:r>
            </w:hyperlink>
          </w:p>
        </w:tc>
        <w:tc>
          <w:tcPr>
            <w:tcW w:w="2551" w:type="dxa"/>
          </w:tcPr>
          <w:p w:rsidR="00003445" w:rsidRDefault="00003445">
            <w:pPr>
              <w:pStyle w:val="ConsPlusNormal"/>
            </w:pPr>
            <w:r>
              <w:t>лиофилизат для приготовления раствора для инъекций</w:t>
            </w:r>
          </w:p>
        </w:tc>
      </w:tr>
      <w:tr w:rsidR="00003445">
        <w:tc>
          <w:tcPr>
            <w:tcW w:w="1020" w:type="dxa"/>
          </w:tcPr>
          <w:p w:rsidR="00003445" w:rsidRDefault="00003445">
            <w:pPr>
              <w:pStyle w:val="ConsPlusNormal"/>
              <w:jc w:val="center"/>
            </w:pPr>
            <w:r>
              <w:t>H05</w:t>
            </w:r>
          </w:p>
        </w:tc>
        <w:tc>
          <w:tcPr>
            <w:tcW w:w="2891" w:type="dxa"/>
          </w:tcPr>
          <w:p w:rsidR="00003445" w:rsidRDefault="00003445">
            <w:pPr>
              <w:pStyle w:val="ConsPlusNormal"/>
            </w:pPr>
            <w:r>
              <w:t>препараты, регулирующие обмен кальция</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H05A</w:t>
            </w:r>
          </w:p>
        </w:tc>
        <w:tc>
          <w:tcPr>
            <w:tcW w:w="2891" w:type="dxa"/>
          </w:tcPr>
          <w:p w:rsidR="00003445" w:rsidRDefault="00003445">
            <w:pPr>
              <w:pStyle w:val="ConsPlusNormal"/>
            </w:pPr>
            <w:r>
              <w:t>паратиреоидные гормоны и их аналоги</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lastRenderedPageBreak/>
              <w:t>H05AA</w:t>
            </w:r>
          </w:p>
        </w:tc>
        <w:tc>
          <w:tcPr>
            <w:tcW w:w="2891" w:type="dxa"/>
          </w:tcPr>
          <w:p w:rsidR="00003445" w:rsidRDefault="00003445">
            <w:pPr>
              <w:pStyle w:val="ConsPlusNormal"/>
            </w:pPr>
            <w:r>
              <w:t>паратиреоидные гормоны и их аналоги</w:t>
            </w:r>
          </w:p>
        </w:tc>
        <w:tc>
          <w:tcPr>
            <w:tcW w:w="3345" w:type="dxa"/>
          </w:tcPr>
          <w:p w:rsidR="00003445" w:rsidRDefault="00003445">
            <w:pPr>
              <w:pStyle w:val="ConsPlusNormal"/>
            </w:pPr>
            <w:r>
              <w:t xml:space="preserve">терипаратид </w:t>
            </w:r>
            <w:hyperlink w:anchor="P18486">
              <w:r>
                <w:rPr>
                  <w:color w:val="0000FF"/>
                </w:rPr>
                <w:t>&lt;***&gt;</w:t>
              </w:r>
            </w:hyperlink>
          </w:p>
        </w:tc>
        <w:tc>
          <w:tcPr>
            <w:tcW w:w="2551" w:type="dxa"/>
          </w:tcPr>
          <w:p w:rsidR="00003445" w:rsidRDefault="00003445">
            <w:pPr>
              <w:pStyle w:val="ConsPlusNormal"/>
            </w:pPr>
            <w:r>
              <w:t>раствор для подкожного введения</w:t>
            </w:r>
          </w:p>
        </w:tc>
      </w:tr>
      <w:tr w:rsidR="00003445">
        <w:tc>
          <w:tcPr>
            <w:tcW w:w="1020" w:type="dxa"/>
          </w:tcPr>
          <w:p w:rsidR="00003445" w:rsidRDefault="00003445">
            <w:pPr>
              <w:pStyle w:val="ConsPlusNormal"/>
              <w:jc w:val="center"/>
            </w:pPr>
            <w:r>
              <w:t>H05B</w:t>
            </w:r>
          </w:p>
        </w:tc>
        <w:tc>
          <w:tcPr>
            <w:tcW w:w="2891" w:type="dxa"/>
          </w:tcPr>
          <w:p w:rsidR="00003445" w:rsidRDefault="00003445">
            <w:pPr>
              <w:pStyle w:val="ConsPlusNormal"/>
            </w:pPr>
            <w:r>
              <w:t>антипаратиреоидные средства</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H05BA</w:t>
            </w:r>
          </w:p>
        </w:tc>
        <w:tc>
          <w:tcPr>
            <w:tcW w:w="2891" w:type="dxa"/>
          </w:tcPr>
          <w:p w:rsidR="00003445" w:rsidRDefault="00003445">
            <w:pPr>
              <w:pStyle w:val="ConsPlusNormal"/>
            </w:pPr>
            <w:r>
              <w:t>препараты кальцитонина</w:t>
            </w:r>
          </w:p>
        </w:tc>
        <w:tc>
          <w:tcPr>
            <w:tcW w:w="3345" w:type="dxa"/>
          </w:tcPr>
          <w:p w:rsidR="00003445" w:rsidRDefault="00003445">
            <w:pPr>
              <w:pStyle w:val="ConsPlusNormal"/>
            </w:pPr>
            <w:r>
              <w:t xml:space="preserve">кальцитонин </w:t>
            </w:r>
            <w:hyperlink w:anchor="P18485">
              <w:r>
                <w:rPr>
                  <w:color w:val="0000FF"/>
                </w:rPr>
                <w:t>&lt;**&gt;</w:t>
              </w:r>
            </w:hyperlink>
          </w:p>
        </w:tc>
        <w:tc>
          <w:tcPr>
            <w:tcW w:w="2551" w:type="dxa"/>
          </w:tcPr>
          <w:p w:rsidR="00003445" w:rsidRDefault="00003445">
            <w:pPr>
              <w:pStyle w:val="ConsPlusNormal"/>
            </w:pPr>
            <w:r>
              <w:t>раствор для инъекций</w:t>
            </w:r>
          </w:p>
        </w:tc>
      </w:tr>
      <w:tr w:rsidR="00003445">
        <w:tc>
          <w:tcPr>
            <w:tcW w:w="1020" w:type="dxa"/>
            <w:vMerge w:val="restart"/>
          </w:tcPr>
          <w:p w:rsidR="00003445" w:rsidRDefault="00003445">
            <w:pPr>
              <w:pStyle w:val="ConsPlusNormal"/>
              <w:jc w:val="center"/>
            </w:pPr>
            <w:r>
              <w:t>H05BX</w:t>
            </w:r>
          </w:p>
        </w:tc>
        <w:tc>
          <w:tcPr>
            <w:tcW w:w="2891" w:type="dxa"/>
            <w:vMerge w:val="restart"/>
          </w:tcPr>
          <w:p w:rsidR="00003445" w:rsidRDefault="00003445">
            <w:pPr>
              <w:pStyle w:val="ConsPlusNormal"/>
            </w:pPr>
            <w:r>
              <w:t xml:space="preserve">прочие антипаратиреоидные препараты </w:t>
            </w:r>
            <w:hyperlink w:anchor="P18486">
              <w:r>
                <w:rPr>
                  <w:color w:val="0000FF"/>
                </w:rPr>
                <w:t>&lt;***&gt;</w:t>
              </w:r>
            </w:hyperlink>
          </w:p>
        </w:tc>
        <w:tc>
          <w:tcPr>
            <w:tcW w:w="3345" w:type="dxa"/>
            <w:vMerge w:val="restart"/>
          </w:tcPr>
          <w:p w:rsidR="00003445" w:rsidRDefault="00003445">
            <w:pPr>
              <w:pStyle w:val="ConsPlusNormal"/>
            </w:pPr>
            <w:r>
              <w:t>парикальцитол</w:t>
            </w:r>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цинакальцет</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этелкальцетид</w:t>
            </w:r>
          </w:p>
        </w:tc>
        <w:tc>
          <w:tcPr>
            <w:tcW w:w="2551" w:type="dxa"/>
          </w:tcPr>
          <w:p w:rsidR="00003445" w:rsidRDefault="00003445">
            <w:pPr>
              <w:pStyle w:val="ConsPlusNormal"/>
            </w:pPr>
            <w:r>
              <w:t>раствор для внутривенного введения</w:t>
            </w:r>
          </w:p>
        </w:tc>
      </w:tr>
      <w:tr w:rsidR="00003445">
        <w:tc>
          <w:tcPr>
            <w:tcW w:w="1020" w:type="dxa"/>
          </w:tcPr>
          <w:p w:rsidR="00003445" w:rsidRDefault="00003445">
            <w:pPr>
              <w:pStyle w:val="ConsPlusNormal"/>
              <w:jc w:val="center"/>
              <w:outlineLvl w:val="2"/>
            </w:pPr>
            <w:r>
              <w:t>J</w:t>
            </w:r>
          </w:p>
        </w:tc>
        <w:tc>
          <w:tcPr>
            <w:tcW w:w="2891" w:type="dxa"/>
          </w:tcPr>
          <w:p w:rsidR="00003445" w:rsidRDefault="00003445">
            <w:pPr>
              <w:pStyle w:val="ConsPlusNormal"/>
            </w:pPr>
            <w:r>
              <w:t>Противомикробные препараты системного действия</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J01</w:t>
            </w:r>
          </w:p>
        </w:tc>
        <w:tc>
          <w:tcPr>
            <w:tcW w:w="2891" w:type="dxa"/>
          </w:tcPr>
          <w:p w:rsidR="00003445" w:rsidRDefault="00003445">
            <w:pPr>
              <w:pStyle w:val="ConsPlusNormal"/>
            </w:pPr>
            <w:r>
              <w:t>антибактериальные препараты системного действия</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J01A</w:t>
            </w:r>
          </w:p>
        </w:tc>
        <w:tc>
          <w:tcPr>
            <w:tcW w:w="2891" w:type="dxa"/>
          </w:tcPr>
          <w:p w:rsidR="00003445" w:rsidRDefault="00003445">
            <w:pPr>
              <w:pStyle w:val="ConsPlusNormal"/>
            </w:pPr>
            <w:r>
              <w:t>тетрациклины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J01AA</w:t>
            </w:r>
          </w:p>
        </w:tc>
        <w:tc>
          <w:tcPr>
            <w:tcW w:w="2891" w:type="dxa"/>
            <w:vMerge w:val="restart"/>
          </w:tcPr>
          <w:p w:rsidR="00003445" w:rsidRDefault="00003445">
            <w:pPr>
              <w:pStyle w:val="ConsPlusNormal"/>
            </w:pPr>
            <w:r>
              <w:t>тетрациклины</w:t>
            </w:r>
          </w:p>
        </w:tc>
        <w:tc>
          <w:tcPr>
            <w:tcW w:w="3345" w:type="dxa"/>
            <w:vMerge w:val="restart"/>
          </w:tcPr>
          <w:p w:rsidR="00003445" w:rsidRDefault="00003445">
            <w:pPr>
              <w:pStyle w:val="ConsPlusNormal"/>
            </w:pPr>
            <w:r>
              <w:t xml:space="preserve">доксициклин </w:t>
            </w:r>
            <w:hyperlink w:anchor="P18484">
              <w:r>
                <w:rPr>
                  <w:color w:val="0000FF"/>
                </w:rPr>
                <w:t>&lt;*&gt;</w:t>
              </w:r>
            </w:hyperlink>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диспергируемые</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 xml:space="preserve">тигециклин </w:t>
            </w:r>
            <w:hyperlink w:anchor="P18485">
              <w:r>
                <w:rPr>
                  <w:color w:val="0000FF"/>
                </w:rPr>
                <w:t>&lt;**&gt;</w:t>
              </w:r>
            </w:hyperlink>
          </w:p>
        </w:tc>
        <w:tc>
          <w:tcPr>
            <w:tcW w:w="2551" w:type="dxa"/>
          </w:tcPr>
          <w:p w:rsidR="00003445" w:rsidRDefault="00003445">
            <w:pPr>
              <w:pStyle w:val="ConsPlusNormal"/>
            </w:pPr>
            <w:r>
              <w:t>лиофилизат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лиофилизат для приготовления концентрата для приготовления раствора для инфузий</w:t>
            </w:r>
          </w:p>
        </w:tc>
      </w:tr>
      <w:tr w:rsidR="00003445">
        <w:tc>
          <w:tcPr>
            <w:tcW w:w="1020" w:type="dxa"/>
          </w:tcPr>
          <w:p w:rsidR="00003445" w:rsidRDefault="00003445">
            <w:pPr>
              <w:pStyle w:val="ConsPlusNormal"/>
              <w:jc w:val="center"/>
            </w:pPr>
            <w:r>
              <w:t>J01B</w:t>
            </w:r>
          </w:p>
        </w:tc>
        <w:tc>
          <w:tcPr>
            <w:tcW w:w="2891" w:type="dxa"/>
          </w:tcPr>
          <w:p w:rsidR="00003445" w:rsidRDefault="00003445">
            <w:pPr>
              <w:pStyle w:val="ConsPlusNormal"/>
            </w:pPr>
            <w:r>
              <w:t>амфениколы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J01BA</w:t>
            </w:r>
          </w:p>
        </w:tc>
        <w:tc>
          <w:tcPr>
            <w:tcW w:w="2891" w:type="dxa"/>
            <w:vMerge w:val="restart"/>
          </w:tcPr>
          <w:p w:rsidR="00003445" w:rsidRDefault="00003445">
            <w:pPr>
              <w:pStyle w:val="ConsPlusNormal"/>
            </w:pPr>
            <w:r>
              <w:t>амфениколы</w:t>
            </w:r>
          </w:p>
        </w:tc>
        <w:tc>
          <w:tcPr>
            <w:tcW w:w="3345" w:type="dxa"/>
            <w:vMerge w:val="restart"/>
          </w:tcPr>
          <w:p w:rsidR="00003445" w:rsidRDefault="00003445">
            <w:pPr>
              <w:pStyle w:val="ConsPlusNormal"/>
            </w:pPr>
            <w:r>
              <w:t xml:space="preserve">хлорамфеникол </w:t>
            </w:r>
            <w:hyperlink w:anchor="P18484">
              <w:r>
                <w:rPr>
                  <w:color w:val="0000FF"/>
                </w:rPr>
                <w:t>&lt;*&gt;</w:t>
              </w:r>
            </w:hyperlink>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tcPr>
          <w:p w:rsidR="00003445" w:rsidRDefault="00003445">
            <w:pPr>
              <w:pStyle w:val="ConsPlusNormal"/>
              <w:jc w:val="center"/>
            </w:pPr>
            <w:r>
              <w:t>J01C</w:t>
            </w:r>
          </w:p>
        </w:tc>
        <w:tc>
          <w:tcPr>
            <w:tcW w:w="2891" w:type="dxa"/>
          </w:tcPr>
          <w:p w:rsidR="00003445" w:rsidRDefault="00003445">
            <w:pPr>
              <w:pStyle w:val="ConsPlusNormal"/>
            </w:pPr>
            <w:r>
              <w:t>бета-лактамные антибактериальные препараты: пенициллины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J01CA</w:t>
            </w:r>
          </w:p>
        </w:tc>
        <w:tc>
          <w:tcPr>
            <w:tcW w:w="2891" w:type="dxa"/>
            <w:vMerge w:val="restart"/>
          </w:tcPr>
          <w:p w:rsidR="00003445" w:rsidRDefault="00003445">
            <w:pPr>
              <w:pStyle w:val="ConsPlusNormal"/>
            </w:pPr>
            <w:r>
              <w:t>пенициллины широкого спектра действия</w:t>
            </w:r>
          </w:p>
        </w:tc>
        <w:tc>
          <w:tcPr>
            <w:tcW w:w="3345" w:type="dxa"/>
            <w:vMerge w:val="restart"/>
          </w:tcPr>
          <w:p w:rsidR="00003445" w:rsidRDefault="00003445">
            <w:pPr>
              <w:pStyle w:val="ConsPlusNormal"/>
            </w:pPr>
            <w:r>
              <w:t xml:space="preserve">амоксициллин </w:t>
            </w:r>
            <w:hyperlink w:anchor="P18484">
              <w:r>
                <w:rPr>
                  <w:color w:val="0000FF"/>
                </w:rPr>
                <w:t>&lt;*&gt;</w:t>
              </w:r>
            </w:hyperlink>
          </w:p>
        </w:tc>
        <w:tc>
          <w:tcPr>
            <w:tcW w:w="2551" w:type="dxa"/>
          </w:tcPr>
          <w:p w:rsidR="00003445" w:rsidRDefault="00003445">
            <w:pPr>
              <w:pStyle w:val="ConsPlusNormal"/>
            </w:pPr>
            <w:r>
              <w:t>гранулы для приготовления суспензии для приема внутрь</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порошок для приготовления суспензии для приема внутрь</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диспергируемые</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 xml:space="preserve">ампициллин </w:t>
            </w:r>
            <w:hyperlink w:anchor="P18484">
              <w:r>
                <w:rPr>
                  <w:color w:val="0000FF"/>
                </w:rPr>
                <w:t>&lt;*&gt;</w:t>
              </w:r>
            </w:hyperlink>
          </w:p>
        </w:tc>
        <w:tc>
          <w:tcPr>
            <w:tcW w:w="2551" w:type="dxa"/>
          </w:tcPr>
          <w:p w:rsidR="00003445" w:rsidRDefault="00003445">
            <w:pPr>
              <w:pStyle w:val="ConsPlusNormal"/>
            </w:pPr>
            <w:r>
              <w:t>порошок для приготовления раствора для внутривенного и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порошок для приготовления раствора для внутримышечного введения</w:t>
            </w:r>
          </w:p>
        </w:tc>
      </w:tr>
      <w:tr w:rsidR="00003445">
        <w:tc>
          <w:tcPr>
            <w:tcW w:w="1020" w:type="dxa"/>
            <w:vMerge w:val="restart"/>
          </w:tcPr>
          <w:p w:rsidR="00003445" w:rsidRDefault="00003445">
            <w:pPr>
              <w:pStyle w:val="ConsPlusNormal"/>
              <w:jc w:val="center"/>
            </w:pPr>
            <w:r>
              <w:t>J01CE</w:t>
            </w:r>
          </w:p>
        </w:tc>
        <w:tc>
          <w:tcPr>
            <w:tcW w:w="2891" w:type="dxa"/>
            <w:vMerge w:val="restart"/>
          </w:tcPr>
          <w:p w:rsidR="00003445" w:rsidRDefault="00003445">
            <w:pPr>
              <w:pStyle w:val="ConsPlusNormal"/>
            </w:pPr>
            <w:r>
              <w:t>пенициллины, чувствительные к бета-лактамазам</w:t>
            </w:r>
          </w:p>
        </w:tc>
        <w:tc>
          <w:tcPr>
            <w:tcW w:w="3345" w:type="dxa"/>
          </w:tcPr>
          <w:p w:rsidR="00003445" w:rsidRDefault="00003445">
            <w:pPr>
              <w:pStyle w:val="ConsPlusNormal"/>
            </w:pPr>
            <w:r>
              <w:t>бензатина бензилпенициллин</w:t>
            </w:r>
          </w:p>
        </w:tc>
        <w:tc>
          <w:tcPr>
            <w:tcW w:w="2551" w:type="dxa"/>
          </w:tcPr>
          <w:p w:rsidR="00003445" w:rsidRDefault="00003445">
            <w:pPr>
              <w:pStyle w:val="ConsPlusNormal"/>
            </w:pPr>
            <w:r>
              <w:t>порошок для приготовления суспензии для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бензилпенициллин</w:t>
            </w:r>
          </w:p>
        </w:tc>
        <w:tc>
          <w:tcPr>
            <w:tcW w:w="2551" w:type="dxa"/>
          </w:tcPr>
          <w:p w:rsidR="00003445" w:rsidRDefault="00003445">
            <w:pPr>
              <w:pStyle w:val="ConsPlusNormal"/>
            </w:pPr>
            <w:r>
              <w:t>порошок для приготовления раствора для внутривенного и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порошок для приготовления раствора для внутримышечного и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порошок для приготовления раствора для инъекций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порошок для приготовления раствора для инъекций и местного применения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порошок для приготовления суспензии для внутримышечного введения</w:t>
            </w:r>
          </w:p>
        </w:tc>
      </w:tr>
      <w:tr w:rsidR="00003445">
        <w:tc>
          <w:tcPr>
            <w:tcW w:w="1020" w:type="dxa"/>
            <w:vMerge w:val="restart"/>
          </w:tcPr>
          <w:p w:rsidR="00003445" w:rsidRDefault="00003445">
            <w:pPr>
              <w:pStyle w:val="ConsPlusNormal"/>
              <w:jc w:val="center"/>
            </w:pPr>
            <w:r>
              <w:t>J01CF</w:t>
            </w:r>
          </w:p>
        </w:tc>
        <w:tc>
          <w:tcPr>
            <w:tcW w:w="2891" w:type="dxa"/>
            <w:vMerge w:val="restart"/>
          </w:tcPr>
          <w:p w:rsidR="00003445" w:rsidRDefault="00003445">
            <w:pPr>
              <w:pStyle w:val="ConsPlusNormal"/>
            </w:pPr>
            <w:r>
              <w:t>пенициллины, устойчивые к бета-лактамазам</w:t>
            </w:r>
          </w:p>
        </w:tc>
        <w:tc>
          <w:tcPr>
            <w:tcW w:w="3345" w:type="dxa"/>
            <w:vMerge w:val="restart"/>
          </w:tcPr>
          <w:p w:rsidR="00003445" w:rsidRDefault="00003445">
            <w:pPr>
              <w:pStyle w:val="ConsPlusNormal"/>
            </w:pPr>
            <w:r>
              <w:t>оксациллин</w:t>
            </w:r>
          </w:p>
        </w:tc>
        <w:tc>
          <w:tcPr>
            <w:tcW w:w="2551" w:type="dxa"/>
          </w:tcPr>
          <w:p w:rsidR="00003445" w:rsidRDefault="00003445">
            <w:pPr>
              <w:pStyle w:val="ConsPlusNormal"/>
            </w:pPr>
            <w:r>
              <w:t>порошок для приготовления раствора для внутривенного и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порошок для приготовления раствора для внутримышечного введения</w:t>
            </w:r>
          </w:p>
        </w:tc>
      </w:tr>
      <w:tr w:rsidR="00003445">
        <w:tc>
          <w:tcPr>
            <w:tcW w:w="1020" w:type="dxa"/>
            <w:vMerge w:val="restart"/>
          </w:tcPr>
          <w:p w:rsidR="00003445" w:rsidRDefault="00003445">
            <w:pPr>
              <w:pStyle w:val="ConsPlusNormal"/>
              <w:jc w:val="center"/>
            </w:pPr>
            <w:r>
              <w:t>J01CR</w:t>
            </w:r>
          </w:p>
        </w:tc>
        <w:tc>
          <w:tcPr>
            <w:tcW w:w="2891" w:type="dxa"/>
            <w:vMerge w:val="restart"/>
          </w:tcPr>
          <w:p w:rsidR="00003445" w:rsidRDefault="00003445">
            <w:pPr>
              <w:pStyle w:val="ConsPlusNormal"/>
            </w:pPr>
            <w:r>
              <w:t>комбинации пенициллинов, включая комбинации с ингибиторами бета-лактамаз</w:t>
            </w:r>
          </w:p>
        </w:tc>
        <w:tc>
          <w:tcPr>
            <w:tcW w:w="3345" w:type="dxa"/>
            <w:vMerge w:val="restart"/>
          </w:tcPr>
          <w:p w:rsidR="00003445" w:rsidRDefault="00003445">
            <w:pPr>
              <w:pStyle w:val="ConsPlusNormal"/>
            </w:pPr>
            <w:r>
              <w:t xml:space="preserve">амоксициллин + клавулановая кислота </w:t>
            </w:r>
            <w:hyperlink w:anchor="P18484">
              <w:r>
                <w:rPr>
                  <w:color w:val="0000FF"/>
                </w:rPr>
                <w:t>&lt;*&gt;</w:t>
              </w:r>
            </w:hyperlink>
          </w:p>
        </w:tc>
        <w:tc>
          <w:tcPr>
            <w:tcW w:w="2551" w:type="dxa"/>
          </w:tcPr>
          <w:p w:rsidR="00003445" w:rsidRDefault="00003445">
            <w:pPr>
              <w:pStyle w:val="ConsPlusNormal"/>
            </w:pPr>
            <w:r>
              <w:t>порошок для приготовления суспензии для приема внутрь</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порошок для приготовления раствора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таблетки </w:t>
            </w:r>
            <w:r>
              <w:lastRenderedPageBreak/>
              <w:t>диспергируемые</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 xml:space="preserve">ампициллин + сульбактам </w:t>
            </w:r>
            <w:hyperlink w:anchor="P18485">
              <w:r>
                <w:rPr>
                  <w:color w:val="0000FF"/>
                </w:rPr>
                <w:t>&lt;**&gt;</w:t>
              </w:r>
            </w:hyperlink>
          </w:p>
        </w:tc>
        <w:tc>
          <w:tcPr>
            <w:tcW w:w="2551" w:type="dxa"/>
          </w:tcPr>
          <w:p w:rsidR="00003445" w:rsidRDefault="00003445">
            <w:pPr>
              <w:pStyle w:val="ConsPlusNormal"/>
            </w:pPr>
            <w:r>
              <w:t>порошок для приготовления раствора для внутривенного и внутримышечного введения</w:t>
            </w:r>
          </w:p>
        </w:tc>
      </w:tr>
      <w:tr w:rsidR="00003445">
        <w:tc>
          <w:tcPr>
            <w:tcW w:w="1020" w:type="dxa"/>
          </w:tcPr>
          <w:p w:rsidR="00003445" w:rsidRDefault="00003445">
            <w:pPr>
              <w:pStyle w:val="ConsPlusNormal"/>
              <w:jc w:val="center"/>
            </w:pPr>
            <w:r>
              <w:t>J01D</w:t>
            </w:r>
          </w:p>
        </w:tc>
        <w:tc>
          <w:tcPr>
            <w:tcW w:w="2891" w:type="dxa"/>
          </w:tcPr>
          <w:p w:rsidR="00003445" w:rsidRDefault="00003445">
            <w:pPr>
              <w:pStyle w:val="ConsPlusNormal"/>
            </w:pPr>
            <w:r>
              <w:t>другие бета-лактамные антибактериальные препараты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J01DB</w:t>
            </w:r>
          </w:p>
        </w:tc>
        <w:tc>
          <w:tcPr>
            <w:tcW w:w="2891" w:type="dxa"/>
            <w:vMerge w:val="restart"/>
          </w:tcPr>
          <w:p w:rsidR="00003445" w:rsidRDefault="00003445">
            <w:pPr>
              <w:pStyle w:val="ConsPlusNormal"/>
            </w:pPr>
            <w:r>
              <w:t>цефалоспорины 1-го поколения</w:t>
            </w:r>
          </w:p>
        </w:tc>
        <w:tc>
          <w:tcPr>
            <w:tcW w:w="3345" w:type="dxa"/>
            <w:vMerge w:val="restart"/>
          </w:tcPr>
          <w:p w:rsidR="00003445" w:rsidRDefault="00003445">
            <w:pPr>
              <w:pStyle w:val="ConsPlusNormal"/>
            </w:pPr>
            <w:r>
              <w:t>цефазолин</w:t>
            </w:r>
          </w:p>
        </w:tc>
        <w:tc>
          <w:tcPr>
            <w:tcW w:w="2551" w:type="dxa"/>
          </w:tcPr>
          <w:p w:rsidR="00003445" w:rsidRDefault="00003445">
            <w:pPr>
              <w:pStyle w:val="ConsPlusNormal"/>
            </w:pPr>
            <w:r>
              <w:t>порошок для приготовления раствора для внутривенного и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порошок для приготовления раствора для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порошок для приготовления раствора для инъекций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 xml:space="preserve">цефалексин </w:t>
            </w:r>
            <w:hyperlink w:anchor="P18484">
              <w:r>
                <w:rPr>
                  <w:color w:val="0000FF"/>
                </w:rPr>
                <w:t>&lt;*&gt;</w:t>
              </w:r>
            </w:hyperlink>
          </w:p>
        </w:tc>
        <w:tc>
          <w:tcPr>
            <w:tcW w:w="2551" w:type="dxa"/>
          </w:tcPr>
          <w:p w:rsidR="00003445" w:rsidRDefault="00003445">
            <w:pPr>
              <w:pStyle w:val="ConsPlusNormal"/>
            </w:pPr>
            <w:r>
              <w:t xml:space="preserve">гранулы для приготовления суспензии </w:t>
            </w:r>
            <w:r>
              <w:lastRenderedPageBreak/>
              <w:t>для приема внутрь</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val="restart"/>
          </w:tcPr>
          <w:p w:rsidR="00003445" w:rsidRDefault="00003445">
            <w:pPr>
              <w:pStyle w:val="ConsPlusNormal"/>
              <w:jc w:val="center"/>
            </w:pPr>
            <w:r>
              <w:t>J01DC</w:t>
            </w:r>
          </w:p>
        </w:tc>
        <w:tc>
          <w:tcPr>
            <w:tcW w:w="2891" w:type="dxa"/>
            <w:vMerge w:val="restart"/>
          </w:tcPr>
          <w:p w:rsidR="00003445" w:rsidRDefault="00003445">
            <w:pPr>
              <w:pStyle w:val="ConsPlusNormal"/>
            </w:pPr>
            <w:r>
              <w:t>цефалоспорины 2-го поколения</w:t>
            </w:r>
          </w:p>
        </w:tc>
        <w:tc>
          <w:tcPr>
            <w:tcW w:w="3345" w:type="dxa"/>
            <w:vMerge w:val="restart"/>
          </w:tcPr>
          <w:p w:rsidR="00003445" w:rsidRDefault="00003445">
            <w:pPr>
              <w:pStyle w:val="ConsPlusNormal"/>
            </w:pPr>
            <w:r>
              <w:t>цефуроксим</w:t>
            </w:r>
          </w:p>
        </w:tc>
        <w:tc>
          <w:tcPr>
            <w:tcW w:w="2551" w:type="dxa"/>
          </w:tcPr>
          <w:p w:rsidR="00003445" w:rsidRDefault="00003445">
            <w:pPr>
              <w:pStyle w:val="ConsPlusNormal"/>
            </w:pPr>
            <w:r>
              <w:t xml:space="preserve">гранулы для приготовления суспензии для приема внутрь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порошок для приготовления раствора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порошок для приготовления раствора для внутривенного и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порошок для приготовления раствора для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порошок для приготовления раствора для инъекций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порошок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таблетки, покрытые пленочной оболочкой </w:t>
            </w:r>
            <w:hyperlink w:anchor="P18484">
              <w:r>
                <w:rPr>
                  <w:color w:val="0000FF"/>
                </w:rPr>
                <w:t>&lt;*&gt;</w:t>
              </w:r>
            </w:hyperlink>
          </w:p>
        </w:tc>
      </w:tr>
      <w:tr w:rsidR="00003445">
        <w:tc>
          <w:tcPr>
            <w:tcW w:w="1020" w:type="dxa"/>
            <w:vMerge w:val="restart"/>
          </w:tcPr>
          <w:p w:rsidR="00003445" w:rsidRDefault="00003445">
            <w:pPr>
              <w:pStyle w:val="ConsPlusNormal"/>
              <w:jc w:val="center"/>
            </w:pPr>
            <w:r>
              <w:t>J01DD</w:t>
            </w:r>
          </w:p>
        </w:tc>
        <w:tc>
          <w:tcPr>
            <w:tcW w:w="2891" w:type="dxa"/>
            <w:vMerge w:val="restart"/>
          </w:tcPr>
          <w:p w:rsidR="00003445" w:rsidRDefault="00003445">
            <w:pPr>
              <w:pStyle w:val="ConsPlusNormal"/>
            </w:pPr>
            <w:r>
              <w:t xml:space="preserve">цефалоспорины 3-го поколения </w:t>
            </w:r>
            <w:hyperlink w:anchor="P18485">
              <w:r>
                <w:rPr>
                  <w:color w:val="0000FF"/>
                </w:rPr>
                <w:t>&lt;**&gt;</w:t>
              </w:r>
            </w:hyperlink>
          </w:p>
        </w:tc>
        <w:tc>
          <w:tcPr>
            <w:tcW w:w="3345" w:type="dxa"/>
            <w:vMerge w:val="restart"/>
          </w:tcPr>
          <w:p w:rsidR="00003445" w:rsidRDefault="00003445">
            <w:pPr>
              <w:pStyle w:val="ConsPlusNormal"/>
            </w:pPr>
            <w:r>
              <w:t>цефотаксим</w:t>
            </w:r>
          </w:p>
        </w:tc>
        <w:tc>
          <w:tcPr>
            <w:tcW w:w="2551" w:type="dxa"/>
          </w:tcPr>
          <w:p w:rsidR="00003445" w:rsidRDefault="00003445">
            <w:pPr>
              <w:pStyle w:val="ConsPlusNormal"/>
            </w:pPr>
            <w:r>
              <w:t>порошок для приготовления раствора для внутривенного и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порошок для приготовления раствора для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порошок для приготовления раствора для инъекций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цефотаксим + сульбактам</w:t>
            </w:r>
          </w:p>
        </w:tc>
        <w:tc>
          <w:tcPr>
            <w:tcW w:w="2551" w:type="dxa"/>
          </w:tcPr>
          <w:p w:rsidR="00003445" w:rsidRDefault="00003445">
            <w:pPr>
              <w:pStyle w:val="ConsPlusNormal"/>
            </w:pPr>
            <w:r>
              <w:t>порошок для приготовления раствора для внутривенного и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цефтазидим</w:t>
            </w:r>
          </w:p>
        </w:tc>
        <w:tc>
          <w:tcPr>
            <w:tcW w:w="2551" w:type="dxa"/>
          </w:tcPr>
          <w:p w:rsidR="00003445" w:rsidRDefault="00003445">
            <w:pPr>
              <w:pStyle w:val="ConsPlusNormal"/>
            </w:pPr>
            <w:r>
              <w:t>порошок для приготовления раствора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порошок для приготовления раствора для внутривенного и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порошок для приготовления раствора для инъекций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цефтриаксон</w:t>
            </w:r>
          </w:p>
        </w:tc>
        <w:tc>
          <w:tcPr>
            <w:tcW w:w="2551" w:type="dxa"/>
          </w:tcPr>
          <w:p w:rsidR="00003445" w:rsidRDefault="00003445">
            <w:pPr>
              <w:pStyle w:val="ConsPlusNormal"/>
            </w:pPr>
            <w:r>
              <w:t>порошок для приготовления раствора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порошок для приготовления раствора для внутривенного и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порошок для приготовления раствора для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порошок для приготовления раствора для инъекций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цефоперазон + сульбактам</w:t>
            </w:r>
          </w:p>
        </w:tc>
        <w:tc>
          <w:tcPr>
            <w:tcW w:w="2551" w:type="dxa"/>
          </w:tcPr>
          <w:p w:rsidR="00003445" w:rsidRDefault="00003445">
            <w:pPr>
              <w:pStyle w:val="ConsPlusNormal"/>
            </w:pPr>
            <w:r>
              <w:t>порошок для приготовления раствора для внутривенного и внутримышечного введения</w:t>
            </w:r>
          </w:p>
        </w:tc>
      </w:tr>
      <w:tr w:rsidR="00003445">
        <w:tc>
          <w:tcPr>
            <w:tcW w:w="1020" w:type="dxa"/>
            <w:vMerge w:val="restart"/>
          </w:tcPr>
          <w:p w:rsidR="00003445" w:rsidRDefault="00003445">
            <w:pPr>
              <w:pStyle w:val="ConsPlusNormal"/>
              <w:jc w:val="center"/>
            </w:pPr>
            <w:r>
              <w:t>J01DE</w:t>
            </w:r>
          </w:p>
        </w:tc>
        <w:tc>
          <w:tcPr>
            <w:tcW w:w="2891" w:type="dxa"/>
            <w:vMerge w:val="restart"/>
          </w:tcPr>
          <w:p w:rsidR="00003445" w:rsidRDefault="00003445">
            <w:pPr>
              <w:pStyle w:val="ConsPlusNormal"/>
            </w:pPr>
            <w:r>
              <w:t>цефалоспорины 4-го поколения</w:t>
            </w:r>
          </w:p>
        </w:tc>
        <w:tc>
          <w:tcPr>
            <w:tcW w:w="3345" w:type="dxa"/>
            <w:vMerge w:val="restart"/>
          </w:tcPr>
          <w:p w:rsidR="00003445" w:rsidRDefault="00003445">
            <w:pPr>
              <w:pStyle w:val="ConsPlusNormal"/>
            </w:pPr>
            <w:r>
              <w:t xml:space="preserve">цефепим </w:t>
            </w:r>
            <w:hyperlink w:anchor="P18485">
              <w:r>
                <w:rPr>
                  <w:color w:val="0000FF"/>
                </w:rPr>
                <w:t>&lt;**&gt;</w:t>
              </w:r>
            </w:hyperlink>
          </w:p>
        </w:tc>
        <w:tc>
          <w:tcPr>
            <w:tcW w:w="2551" w:type="dxa"/>
          </w:tcPr>
          <w:p w:rsidR="00003445" w:rsidRDefault="00003445">
            <w:pPr>
              <w:pStyle w:val="ConsPlusNormal"/>
            </w:pPr>
            <w:r>
              <w:t>порошок для приготовления раствора для внутривенного и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порошок для приготовления раствора для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цефепим + [сульбактам]</w:t>
            </w:r>
          </w:p>
        </w:tc>
        <w:tc>
          <w:tcPr>
            <w:tcW w:w="2551" w:type="dxa"/>
          </w:tcPr>
          <w:p w:rsidR="00003445" w:rsidRDefault="00003445">
            <w:pPr>
              <w:pStyle w:val="ConsPlusNormal"/>
            </w:pPr>
            <w:r>
              <w:t>порошок для приготовления раствора для внутривенного и внутримышечного введения</w:t>
            </w:r>
          </w:p>
        </w:tc>
      </w:tr>
      <w:tr w:rsidR="00003445">
        <w:tc>
          <w:tcPr>
            <w:tcW w:w="1020" w:type="dxa"/>
            <w:vMerge w:val="restart"/>
          </w:tcPr>
          <w:p w:rsidR="00003445" w:rsidRDefault="00003445">
            <w:pPr>
              <w:pStyle w:val="ConsPlusNormal"/>
              <w:jc w:val="center"/>
            </w:pPr>
            <w:r>
              <w:t>J01DH</w:t>
            </w:r>
          </w:p>
        </w:tc>
        <w:tc>
          <w:tcPr>
            <w:tcW w:w="2891" w:type="dxa"/>
            <w:vMerge w:val="restart"/>
          </w:tcPr>
          <w:p w:rsidR="00003445" w:rsidRDefault="00003445">
            <w:pPr>
              <w:pStyle w:val="ConsPlusNormal"/>
            </w:pPr>
            <w:r>
              <w:t xml:space="preserve">карбапенемы </w:t>
            </w:r>
            <w:hyperlink w:anchor="P18485">
              <w:r>
                <w:rPr>
                  <w:color w:val="0000FF"/>
                </w:rPr>
                <w:t>&lt;**&gt;</w:t>
              </w:r>
            </w:hyperlink>
          </w:p>
        </w:tc>
        <w:tc>
          <w:tcPr>
            <w:tcW w:w="3345" w:type="dxa"/>
          </w:tcPr>
          <w:p w:rsidR="00003445" w:rsidRDefault="00003445">
            <w:pPr>
              <w:pStyle w:val="ConsPlusNormal"/>
            </w:pPr>
            <w:r>
              <w:t>имипенем + циластатин</w:t>
            </w:r>
          </w:p>
        </w:tc>
        <w:tc>
          <w:tcPr>
            <w:tcW w:w="2551" w:type="dxa"/>
          </w:tcPr>
          <w:p w:rsidR="00003445" w:rsidRDefault="00003445">
            <w:pPr>
              <w:pStyle w:val="ConsPlusNormal"/>
            </w:pPr>
            <w:r>
              <w:t>порошок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меропенем</w:t>
            </w:r>
          </w:p>
        </w:tc>
        <w:tc>
          <w:tcPr>
            <w:tcW w:w="2551" w:type="dxa"/>
          </w:tcPr>
          <w:p w:rsidR="00003445" w:rsidRDefault="00003445">
            <w:pPr>
              <w:pStyle w:val="ConsPlusNormal"/>
            </w:pPr>
            <w:r>
              <w:t>порошок для приготовления раствора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эртапенем</w:t>
            </w:r>
          </w:p>
        </w:tc>
        <w:tc>
          <w:tcPr>
            <w:tcW w:w="2551" w:type="dxa"/>
          </w:tcPr>
          <w:p w:rsidR="00003445" w:rsidRDefault="00003445">
            <w:pPr>
              <w:pStyle w:val="ConsPlusNormal"/>
            </w:pPr>
            <w:r>
              <w:t>лиофилизат для приготовления раствора для инъекций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лиофилизат для приготовления раствора для внутривенного и внутримышечного введения</w:t>
            </w:r>
          </w:p>
        </w:tc>
      </w:tr>
      <w:tr w:rsidR="00003445">
        <w:tc>
          <w:tcPr>
            <w:tcW w:w="1020" w:type="dxa"/>
            <w:vMerge w:val="restart"/>
          </w:tcPr>
          <w:p w:rsidR="00003445" w:rsidRDefault="00003445">
            <w:pPr>
              <w:pStyle w:val="ConsPlusNormal"/>
              <w:jc w:val="center"/>
            </w:pPr>
            <w:r>
              <w:t>J01DI</w:t>
            </w:r>
          </w:p>
        </w:tc>
        <w:tc>
          <w:tcPr>
            <w:tcW w:w="2891" w:type="dxa"/>
            <w:vMerge w:val="restart"/>
          </w:tcPr>
          <w:p w:rsidR="00003445" w:rsidRDefault="00003445">
            <w:pPr>
              <w:pStyle w:val="ConsPlusNormal"/>
            </w:pPr>
            <w:r>
              <w:t xml:space="preserve">другие цефалоспорины и пенемы </w:t>
            </w:r>
            <w:hyperlink w:anchor="P18485">
              <w:r>
                <w:rPr>
                  <w:color w:val="0000FF"/>
                </w:rPr>
                <w:t>&lt;**&gt;</w:t>
              </w:r>
            </w:hyperlink>
          </w:p>
        </w:tc>
        <w:tc>
          <w:tcPr>
            <w:tcW w:w="3345" w:type="dxa"/>
          </w:tcPr>
          <w:p w:rsidR="00003445" w:rsidRDefault="00003445">
            <w:pPr>
              <w:pStyle w:val="ConsPlusNormal"/>
            </w:pPr>
            <w:r>
              <w:t>цефтазидим + [авибактам]</w:t>
            </w:r>
          </w:p>
        </w:tc>
        <w:tc>
          <w:tcPr>
            <w:tcW w:w="2551" w:type="dxa"/>
          </w:tcPr>
          <w:p w:rsidR="00003445" w:rsidRDefault="00003445">
            <w:pPr>
              <w:pStyle w:val="ConsPlusNormal"/>
            </w:pPr>
            <w:r>
              <w:t>порошок для приготовления концентрата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цефтаролина фосамил</w:t>
            </w:r>
          </w:p>
        </w:tc>
        <w:tc>
          <w:tcPr>
            <w:tcW w:w="2551" w:type="dxa"/>
          </w:tcPr>
          <w:p w:rsidR="00003445" w:rsidRDefault="00003445">
            <w:pPr>
              <w:pStyle w:val="ConsPlusNormal"/>
            </w:pPr>
            <w:r>
              <w:t>порошок для приготовления концентрата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цефтолозан + [тазобактам]</w:t>
            </w:r>
          </w:p>
        </w:tc>
        <w:tc>
          <w:tcPr>
            <w:tcW w:w="2551" w:type="dxa"/>
          </w:tcPr>
          <w:p w:rsidR="00003445" w:rsidRDefault="00003445">
            <w:pPr>
              <w:pStyle w:val="ConsPlusNormal"/>
            </w:pPr>
            <w:r>
              <w:t>порошок для приготовления концентрата для приготовления раствора для инфузий</w:t>
            </w:r>
          </w:p>
        </w:tc>
      </w:tr>
      <w:tr w:rsidR="00003445">
        <w:tc>
          <w:tcPr>
            <w:tcW w:w="1020" w:type="dxa"/>
          </w:tcPr>
          <w:p w:rsidR="00003445" w:rsidRDefault="00003445">
            <w:pPr>
              <w:pStyle w:val="ConsPlusNormal"/>
              <w:jc w:val="center"/>
            </w:pPr>
            <w:r>
              <w:t>J01E</w:t>
            </w:r>
          </w:p>
        </w:tc>
        <w:tc>
          <w:tcPr>
            <w:tcW w:w="2891" w:type="dxa"/>
          </w:tcPr>
          <w:p w:rsidR="00003445" w:rsidRDefault="00003445">
            <w:pPr>
              <w:pStyle w:val="ConsPlusNormal"/>
            </w:pPr>
            <w:r>
              <w:t>сульфаниламиды и триметоприм</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J01EE</w:t>
            </w:r>
          </w:p>
        </w:tc>
        <w:tc>
          <w:tcPr>
            <w:tcW w:w="2891" w:type="dxa"/>
            <w:vMerge w:val="restart"/>
          </w:tcPr>
          <w:p w:rsidR="00003445" w:rsidRDefault="00003445">
            <w:pPr>
              <w:pStyle w:val="ConsPlusNormal"/>
            </w:pPr>
            <w:r>
              <w:t>комбинированные препараты сульфаниламидов и триметоприма, включая производные</w:t>
            </w:r>
          </w:p>
        </w:tc>
        <w:tc>
          <w:tcPr>
            <w:tcW w:w="3345" w:type="dxa"/>
            <w:vMerge w:val="restart"/>
          </w:tcPr>
          <w:p w:rsidR="00003445" w:rsidRDefault="00003445">
            <w:pPr>
              <w:pStyle w:val="ConsPlusNormal"/>
            </w:pPr>
            <w:r>
              <w:t xml:space="preserve">ко-тримоксазол </w:t>
            </w:r>
            <w:hyperlink w:anchor="P18484">
              <w:r>
                <w:rPr>
                  <w:color w:val="0000FF"/>
                </w:rPr>
                <w:t>&lt;*&gt;</w:t>
              </w:r>
            </w:hyperlink>
          </w:p>
        </w:tc>
        <w:tc>
          <w:tcPr>
            <w:tcW w:w="2551" w:type="dxa"/>
          </w:tcPr>
          <w:p w:rsidR="00003445" w:rsidRDefault="00003445">
            <w:pPr>
              <w:pStyle w:val="ConsPlusNormal"/>
            </w:pPr>
            <w:r>
              <w:t>суспензия для приема внутрь</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w:t>
            </w:r>
          </w:p>
        </w:tc>
      </w:tr>
      <w:tr w:rsidR="00003445">
        <w:tc>
          <w:tcPr>
            <w:tcW w:w="1020" w:type="dxa"/>
          </w:tcPr>
          <w:p w:rsidR="00003445" w:rsidRDefault="00003445">
            <w:pPr>
              <w:pStyle w:val="ConsPlusNormal"/>
              <w:jc w:val="center"/>
            </w:pPr>
            <w:r>
              <w:t>J01F</w:t>
            </w:r>
          </w:p>
        </w:tc>
        <w:tc>
          <w:tcPr>
            <w:tcW w:w="2891" w:type="dxa"/>
          </w:tcPr>
          <w:p w:rsidR="00003445" w:rsidRDefault="00003445">
            <w:pPr>
              <w:pStyle w:val="ConsPlusNormal"/>
            </w:pPr>
            <w:r>
              <w:t>макролиды, линкозамиды и стрептограмины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J01FA</w:t>
            </w:r>
          </w:p>
        </w:tc>
        <w:tc>
          <w:tcPr>
            <w:tcW w:w="2891" w:type="dxa"/>
            <w:vMerge w:val="restart"/>
          </w:tcPr>
          <w:p w:rsidR="00003445" w:rsidRDefault="00003445">
            <w:pPr>
              <w:pStyle w:val="ConsPlusNormal"/>
            </w:pPr>
            <w:r>
              <w:t>макролиды</w:t>
            </w:r>
          </w:p>
        </w:tc>
        <w:tc>
          <w:tcPr>
            <w:tcW w:w="3345" w:type="dxa"/>
            <w:vMerge w:val="restart"/>
          </w:tcPr>
          <w:p w:rsidR="00003445" w:rsidRDefault="00003445">
            <w:pPr>
              <w:pStyle w:val="ConsPlusNormal"/>
            </w:pPr>
            <w:r>
              <w:t>азитромицин</w:t>
            </w:r>
          </w:p>
        </w:tc>
        <w:tc>
          <w:tcPr>
            <w:tcW w:w="2551" w:type="dxa"/>
          </w:tcPr>
          <w:p w:rsidR="00003445" w:rsidRDefault="00003445">
            <w:pPr>
              <w:pStyle w:val="ConsPlusNormal"/>
            </w:pPr>
            <w:r>
              <w:t xml:space="preserve">капсулы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порошок для приготовления суспензии для приема внутрь</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лиофилизат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лиофилизат для </w:t>
            </w:r>
            <w:r>
              <w:lastRenderedPageBreak/>
              <w:t>приготовления концентрата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порошок для приготовления суспензии для приема внутрь (для детей)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диспергируемые</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таблетки, покрытые оболочкой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таблетки, покрытые пленочной оболочкой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джозамицин</w:t>
            </w:r>
          </w:p>
        </w:tc>
        <w:tc>
          <w:tcPr>
            <w:tcW w:w="2551" w:type="dxa"/>
          </w:tcPr>
          <w:p w:rsidR="00003445" w:rsidRDefault="00003445">
            <w:pPr>
              <w:pStyle w:val="ConsPlusNormal"/>
            </w:pPr>
            <w:r>
              <w:t>таблетки диспергируемые</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кларитромицин</w:t>
            </w:r>
          </w:p>
        </w:tc>
        <w:tc>
          <w:tcPr>
            <w:tcW w:w="2551" w:type="dxa"/>
          </w:tcPr>
          <w:p w:rsidR="00003445" w:rsidRDefault="00003445">
            <w:pPr>
              <w:pStyle w:val="ConsPlusNormal"/>
            </w:pPr>
            <w:r>
              <w:t>гранулы для приготовления суспензии для приема внутрь</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капсулы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лиофилизат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таблетки, покрытые оболочкой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таблетки, покрытые пленочной оболочкой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таблетки пролонгированного действия, покрытые пленочной оболочкой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таблетки с пролонгированным высвобождением, покрытые пленочной оболочкой </w:t>
            </w:r>
            <w:hyperlink w:anchor="P18484">
              <w:r>
                <w:rPr>
                  <w:color w:val="0000FF"/>
                </w:rPr>
                <w:t>&lt;*&gt;</w:t>
              </w:r>
            </w:hyperlink>
          </w:p>
        </w:tc>
      </w:tr>
      <w:tr w:rsidR="00003445">
        <w:tc>
          <w:tcPr>
            <w:tcW w:w="1020" w:type="dxa"/>
            <w:vMerge w:val="restart"/>
          </w:tcPr>
          <w:p w:rsidR="00003445" w:rsidRDefault="00003445">
            <w:pPr>
              <w:pStyle w:val="ConsPlusNormal"/>
              <w:jc w:val="center"/>
            </w:pPr>
            <w:r>
              <w:t>J01FF</w:t>
            </w:r>
          </w:p>
        </w:tc>
        <w:tc>
          <w:tcPr>
            <w:tcW w:w="2891" w:type="dxa"/>
            <w:vMerge w:val="restart"/>
          </w:tcPr>
          <w:p w:rsidR="00003445" w:rsidRDefault="00003445">
            <w:pPr>
              <w:pStyle w:val="ConsPlusNormal"/>
            </w:pPr>
            <w:r>
              <w:t>линкозамиды</w:t>
            </w:r>
          </w:p>
        </w:tc>
        <w:tc>
          <w:tcPr>
            <w:tcW w:w="3345" w:type="dxa"/>
            <w:vMerge w:val="restart"/>
          </w:tcPr>
          <w:p w:rsidR="00003445" w:rsidRDefault="00003445">
            <w:pPr>
              <w:pStyle w:val="ConsPlusNormal"/>
            </w:pPr>
            <w:r>
              <w:t>клиндамицин</w:t>
            </w:r>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внутривенного и внутримышечного введения</w:t>
            </w:r>
          </w:p>
        </w:tc>
      </w:tr>
      <w:tr w:rsidR="00003445">
        <w:tc>
          <w:tcPr>
            <w:tcW w:w="1020" w:type="dxa"/>
          </w:tcPr>
          <w:p w:rsidR="00003445" w:rsidRDefault="00003445">
            <w:pPr>
              <w:pStyle w:val="ConsPlusNormal"/>
              <w:jc w:val="center"/>
            </w:pPr>
            <w:r>
              <w:t>J01G</w:t>
            </w:r>
          </w:p>
        </w:tc>
        <w:tc>
          <w:tcPr>
            <w:tcW w:w="2891" w:type="dxa"/>
          </w:tcPr>
          <w:p w:rsidR="00003445" w:rsidRDefault="00003445">
            <w:pPr>
              <w:pStyle w:val="ConsPlusNormal"/>
            </w:pPr>
            <w:r>
              <w:t>аминогликозиды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J01GA</w:t>
            </w:r>
          </w:p>
        </w:tc>
        <w:tc>
          <w:tcPr>
            <w:tcW w:w="2891" w:type="dxa"/>
          </w:tcPr>
          <w:p w:rsidR="00003445" w:rsidRDefault="00003445">
            <w:pPr>
              <w:pStyle w:val="ConsPlusNormal"/>
            </w:pPr>
            <w:r>
              <w:t>стрептомицины</w:t>
            </w:r>
          </w:p>
        </w:tc>
        <w:tc>
          <w:tcPr>
            <w:tcW w:w="3345" w:type="dxa"/>
          </w:tcPr>
          <w:p w:rsidR="00003445" w:rsidRDefault="00003445">
            <w:pPr>
              <w:pStyle w:val="ConsPlusNormal"/>
            </w:pPr>
            <w:r>
              <w:t>стрептомицин</w:t>
            </w:r>
          </w:p>
        </w:tc>
        <w:tc>
          <w:tcPr>
            <w:tcW w:w="2551" w:type="dxa"/>
          </w:tcPr>
          <w:p w:rsidR="00003445" w:rsidRDefault="00003445">
            <w:pPr>
              <w:pStyle w:val="ConsPlusNormal"/>
            </w:pPr>
            <w:r>
              <w:t>порошок для приготовления раствора для внутримышечного введения</w:t>
            </w:r>
          </w:p>
        </w:tc>
      </w:tr>
      <w:tr w:rsidR="00003445">
        <w:tc>
          <w:tcPr>
            <w:tcW w:w="1020" w:type="dxa"/>
            <w:vMerge w:val="restart"/>
          </w:tcPr>
          <w:p w:rsidR="00003445" w:rsidRDefault="00003445">
            <w:pPr>
              <w:pStyle w:val="ConsPlusNormal"/>
              <w:jc w:val="center"/>
            </w:pPr>
            <w:r>
              <w:t>J01GB</w:t>
            </w:r>
          </w:p>
        </w:tc>
        <w:tc>
          <w:tcPr>
            <w:tcW w:w="2891" w:type="dxa"/>
            <w:vMerge w:val="restart"/>
          </w:tcPr>
          <w:p w:rsidR="00003445" w:rsidRDefault="00003445">
            <w:pPr>
              <w:pStyle w:val="ConsPlusNormal"/>
            </w:pPr>
            <w:r>
              <w:t>другие аминогликозиды</w:t>
            </w:r>
          </w:p>
        </w:tc>
        <w:tc>
          <w:tcPr>
            <w:tcW w:w="3345" w:type="dxa"/>
            <w:vMerge w:val="restart"/>
          </w:tcPr>
          <w:p w:rsidR="00003445" w:rsidRDefault="00003445">
            <w:pPr>
              <w:pStyle w:val="ConsPlusNormal"/>
            </w:pPr>
            <w:r>
              <w:t>амикацин</w:t>
            </w:r>
          </w:p>
        </w:tc>
        <w:tc>
          <w:tcPr>
            <w:tcW w:w="2551" w:type="dxa"/>
          </w:tcPr>
          <w:p w:rsidR="00003445" w:rsidRDefault="00003445">
            <w:pPr>
              <w:pStyle w:val="ConsPlusNormal"/>
            </w:pPr>
            <w:r>
              <w:t xml:space="preserve">лиофилизат для приготовления раствора </w:t>
            </w:r>
            <w:r>
              <w:lastRenderedPageBreak/>
              <w:t>для внутривенного и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порошок для приготовления раствора для внутривенного и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порошок для приготовления раствора для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внутривенного и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инфузий и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гентамицин</w:t>
            </w:r>
          </w:p>
        </w:tc>
        <w:tc>
          <w:tcPr>
            <w:tcW w:w="2551" w:type="dxa"/>
          </w:tcPr>
          <w:p w:rsidR="00003445" w:rsidRDefault="00003445">
            <w:pPr>
              <w:pStyle w:val="ConsPlusNormal"/>
            </w:pPr>
            <w:r>
              <w:t xml:space="preserve">капли глазные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внутривенного и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 xml:space="preserve">канамицин </w:t>
            </w:r>
            <w:hyperlink w:anchor="P18485">
              <w:r>
                <w:rPr>
                  <w:color w:val="0000FF"/>
                </w:rPr>
                <w:t>&lt;**&gt;</w:t>
              </w:r>
            </w:hyperlink>
          </w:p>
        </w:tc>
        <w:tc>
          <w:tcPr>
            <w:tcW w:w="2551" w:type="dxa"/>
          </w:tcPr>
          <w:p w:rsidR="00003445" w:rsidRDefault="00003445">
            <w:pPr>
              <w:pStyle w:val="ConsPlusNormal"/>
            </w:pPr>
            <w:r>
              <w:t xml:space="preserve">порошок для приготовления раствора для внутривенного и внутримышечного </w:t>
            </w:r>
            <w:r>
              <w:lastRenderedPageBreak/>
              <w:t>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порошок для приготовления раствора для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тобрамицин</w:t>
            </w:r>
          </w:p>
        </w:tc>
        <w:tc>
          <w:tcPr>
            <w:tcW w:w="2551" w:type="dxa"/>
          </w:tcPr>
          <w:p w:rsidR="00003445" w:rsidRDefault="00003445">
            <w:pPr>
              <w:pStyle w:val="ConsPlusNormal"/>
            </w:pPr>
            <w:r>
              <w:t>капли глазные</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капсулы с порошком для ингаляций </w:t>
            </w:r>
            <w:hyperlink w:anchor="P18486">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раствор для ингаляций </w:t>
            </w:r>
            <w:hyperlink w:anchor="P18486">
              <w:r>
                <w:rPr>
                  <w:color w:val="0000FF"/>
                </w:rPr>
                <w:t>&lt;***&gt;</w:t>
              </w:r>
            </w:hyperlink>
          </w:p>
        </w:tc>
      </w:tr>
      <w:tr w:rsidR="00003445">
        <w:tc>
          <w:tcPr>
            <w:tcW w:w="1020" w:type="dxa"/>
          </w:tcPr>
          <w:p w:rsidR="00003445" w:rsidRDefault="00003445">
            <w:pPr>
              <w:pStyle w:val="ConsPlusNormal"/>
              <w:jc w:val="center"/>
            </w:pPr>
            <w:r>
              <w:t>J01M</w:t>
            </w:r>
          </w:p>
        </w:tc>
        <w:tc>
          <w:tcPr>
            <w:tcW w:w="2891" w:type="dxa"/>
          </w:tcPr>
          <w:p w:rsidR="00003445" w:rsidRDefault="00003445">
            <w:pPr>
              <w:pStyle w:val="ConsPlusNormal"/>
            </w:pPr>
            <w:r>
              <w:t>антибактериальные препараты, производные хинолона</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pPr>
          </w:p>
        </w:tc>
        <w:tc>
          <w:tcPr>
            <w:tcW w:w="2891" w:type="dxa"/>
            <w:vMerge w:val="restart"/>
          </w:tcPr>
          <w:p w:rsidR="00003445" w:rsidRDefault="00003445">
            <w:pPr>
              <w:pStyle w:val="ConsPlusNormal"/>
            </w:pPr>
          </w:p>
        </w:tc>
        <w:tc>
          <w:tcPr>
            <w:tcW w:w="3345" w:type="dxa"/>
            <w:vMerge w:val="restart"/>
          </w:tcPr>
          <w:p w:rsidR="00003445" w:rsidRDefault="00003445">
            <w:pPr>
              <w:pStyle w:val="ConsPlusNormal"/>
            </w:pPr>
            <w:r>
              <w:t xml:space="preserve">левофлоксацин </w:t>
            </w:r>
            <w:hyperlink w:anchor="P18484">
              <w:r>
                <w:rPr>
                  <w:color w:val="0000FF"/>
                </w:rPr>
                <w:t>&lt;*&gt;</w:t>
              </w:r>
            </w:hyperlink>
          </w:p>
        </w:tc>
        <w:tc>
          <w:tcPr>
            <w:tcW w:w="2551" w:type="dxa"/>
          </w:tcPr>
          <w:p w:rsidR="00003445" w:rsidRDefault="00003445">
            <w:pPr>
              <w:pStyle w:val="ConsPlusNormal"/>
            </w:pPr>
            <w:r>
              <w:t>капли глазные</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ломефлоксацин</w:t>
            </w:r>
          </w:p>
        </w:tc>
        <w:tc>
          <w:tcPr>
            <w:tcW w:w="2551" w:type="dxa"/>
          </w:tcPr>
          <w:p w:rsidR="00003445" w:rsidRDefault="00003445">
            <w:pPr>
              <w:pStyle w:val="ConsPlusNormal"/>
            </w:pPr>
            <w:r>
              <w:t>капли глазные</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 xml:space="preserve">моксифлоксацин </w:t>
            </w:r>
            <w:hyperlink w:anchor="P18484">
              <w:r>
                <w:rPr>
                  <w:color w:val="0000FF"/>
                </w:rPr>
                <w:t>&lt;*&gt;</w:t>
              </w:r>
            </w:hyperlink>
          </w:p>
        </w:tc>
        <w:tc>
          <w:tcPr>
            <w:tcW w:w="2551" w:type="dxa"/>
          </w:tcPr>
          <w:p w:rsidR="00003445" w:rsidRDefault="00003445">
            <w:pPr>
              <w:pStyle w:val="ConsPlusNormal"/>
            </w:pPr>
            <w:r>
              <w:t>капли глазные</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 xml:space="preserve">офлоксацин </w:t>
            </w:r>
            <w:hyperlink w:anchor="P18484">
              <w:r>
                <w:rPr>
                  <w:color w:val="0000FF"/>
                </w:rPr>
                <w:t>&lt;*&gt;</w:t>
              </w:r>
            </w:hyperlink>
          </w:p>
        </w:tc>
        <w:tc>
          <w:tcPr>
            <w:tcW w:w="2551" w:type="dxa"/>
          </w:tcPr>
          <w:p w:rsidR="00003445" w:rsidRDefault="00003445">
            <w:pPr>
              <w:pStyle w:val="ConsPlusNormal"/>
            </w:pPr>
            <w:r>
              <w:t>капли глазные</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капли глазные и ушные</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мазь глазная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пролонгированного действия,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спарфлоксацин</w:t>
            </w:r>
          </w:p>
        </w:tc>
        <w:tc>
          <w:tcPr>
            <w:tcW w:w="2551" w:type="dxa"/>
          </w:tcPr>
          <w:p w:rsidR="00003445" w:rsidRDefault="00003445">
            <w:pPr>
              <w:pStyle w:val="ConsPlusNormal"/>
            </w:pPr>
            <w:r>
              <w:t>таблетки, покрытые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 xml:space="preserve">ципрофлоксацин </w:t>
            </w:r>
            <w:hyperlink w:anchor="P18484">
              <w:r>
                <w:rPr>
                  <w:color w:val="0000FF"/>
                </w:rPr>
                <w:t>&lt;*&gt;</w:t>
              </w:r>
            </w:hyperlink>
          </w:p>
        </w:tc>
        <w:tc>
          <w:tcPr>
            <w:tcW w:w="2551" w:type="dxa"/>
          </w:tcPr>
          <w:p w:rsidR="00003445" w:rsidRDefault="00003445">
            <w:pPr>
              <w:pStyle w:val="ConsPlusNormal"/>
            </w:pPr>
            <w:r>
              <w:t>капли глазные</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капли глазные и ушные</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капли ушные</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мазь глазная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внутривенных введений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пролонгированного действия, покрытые пленочной оболочкой</w:t>
            </w:r>
          </w:p>
        </w:tc>
      </w:tr>
      <w:tr w:rsidR="00003445">
        <w:tc>
          <w:tcPr>
            <w:tcW w:w="1020" w:type="dxa"/>
          </w:tcPr>
          <w:p w:rsidR="00003445" w:rsidRDefault="00003445">
            <w:pPr>
              <w:pStyle w:val="ConsPlusNormal"/>
              <w:jc w:val="center"/>
            </w:pPr>
            <w:r>
              <w:t>J01X</w:t>
            </w:r>
          </w:p>
        </w:tc>
        <w:tc>
          <w:tcPr>
            <w:tcW w:w="2891" w:type="dxa"/>
          </w:tcPr>
          <w:p w:rsidR="00003445" w:rsidRDefault="00003445">
            <w:pPr>
              <w:pStyle w:val="ConsPlusNormal"/>
            </w:pPr>
            <w:r>
              <w:t>другие антибактериальные препараты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J01XA</w:t>
            </w:r>
          </w:p>
        </w:tc>
        <w:tc>
          <w:tcPr>
            <w:tcW w:w="2891" w:type="dxa"/>
            <w:vMerge w:val="restart"/>
          </w:tcPr>
          <w:p w:rsidR="00003445" w:rsidRDefault="00003445">
            <w:pPr>
              <w:pStyle w:val="ConsPlusNormal"/>
            </w:pPr>
            <w:r>
              <w:t xml:space="preserve">антибиотики гликопептидной структуры </w:t>
            </w:r>
            <w:hyperlink w:anchor="P18485">
              <w:r>
                <w:rPr>
                  <w:color w:val="0000FF"/>
                </w:rPr>
                <w:t>&lt;**&gt;</w:t>
              </w:r>
            </w:hyperlink>
          </w:p>
        </w:tc>
        <w:tc>
          <w:tcPr>
            <w:tcW w:w="3345" w:type="dxa"/>
            <w:vMerge w:val="restart"/>
          </w:tcPr>
          <w:p w:rsidR="00003445" w:rsidRDefault="00003445">
            <w:pPr>
              <w:pStyle w:val="ConsPlusNormal"/>
            </w:pPr>
            <w:r>
              <w:t>ванкомицин</w:t>
            </w:r>
          </w:p>
        </w:tc>
        <w:tc>
          <w:tcPr>
            <w:tcW w:w="2551" w:type="dxa"/>
          </w:tcPr>
          <w:p w:rsidR="00003445" w:rsidRDefault="00003445">
            <w:pPr>
              <w:pStyle w:val="ConsPlusNormal"/>
            </w:pPr>
            <w:r>
              <w:t>лиофилизат для приготовления раствора для инфузий и приема внутрь</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лиофилизат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порошок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порошок для приготовления раствора для инфузий и приема </w:t>
            </w:r>
            <w:r>
              <w:lastRenderedPageBreak/>
              <w:t>внутрь</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телаванцин</w:t>
            </w:r>
          </w:p>
        </w:tc>
        <w:tc>
          <w:tcPr>
            <w:tcW w:w="2551" w:type="dxa"/>
          </w:tcPr>
          <w:p w:rsidR="00003445" w:rsidRDefault="00003445">
            <w:pPr>
              <w:pStyle w:val="ConsPlusNormal"/>
            </w:pPr>
            <w:r>
              <w:t>лиофилизат для приготовления раствора для инфузий</w:t>
            </w:r>
          </w:p>
        </w:tc>
      </w:tr>
      <w:tr w:rsidR="00003445">
        <w:tc>
          <w:tcPr>
            <w:tcW w:w="1020" w:type="dxa"/>
            <w:vMerge w:val="restart"/>
          </w:tcPr>
          <w:p w:rsidR="00003445" w:rsidRDefault="00003445">
            <w:pPr>
              <w:pStyle w:val="ConsPlusNormal"/>
              <w:jc w:val="center"/>
            </w:pPr>
            <w:r>
              <w:t>J01XB</w:t>
            </w:r>
          </w:p>
        </w:tc>
        <w:tc>
          <w:tcPr>
            <w:tcW w:w="2891" w:type="dxa"/>
            <w:vMerge w:val="restart"/>
          </w:tcPr>
          <w:p w:rsidR="00003445" w:rsidRDefault="00003445">
            <w:pPr>
              <w:pStyle w:val="ConsPlusNormal"/>
            </w:pPr>
            <w:r>
              <w:t>полимиксины</w:t>
            </w:r>
          </w:p>
        </w:tc>
        <w:tc>
          <w:tcPr>
            <w:tcW w:w="3345" w:type="dxa"/>
            <w:vMerge w:val="restart"/>
          </w:tcPr>
          <w:p w:rsidR="00003445" w:rsidRDefault="00003445">
            <w:pPr>
              <w:pStyle w:val="ConsPlusNormal"/>
            </w:pPr>
            <w:r>
              <w:t xml:space="preserve">полимиксин B </w:t>
            </w:r>
            <w:hyperlink w:anchor="P18485">
              <w:r>
                <w:rPr>
                  <w:color w:val="0000FF"/>
                </w:rPr>
                <w:t>&lt;**&gt;</w:t>
              </w:r>
            </w:hyperlink>
          </w:p>
        </w:tc>
        <w:tc>
          <w:tcPr>
            <w:tcW w:w="2551" w:type="dxa"/>
          </w:tcPr>
          <w:p w:rsidR="00003445" w:rsidRDefault="00003445">
            <w:pPr>
              <w:pStyle w:val="ConsPlusNormal"/>
            </w:pPr>
            <w:r>
              <w:t>лиофилизат для приготовления раствора для инъекций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порошок для приготовления раствора для инъекций</w:t>
            </w:r>
          </w:p>
        </w:tc>
      </w:tr>
      <w:tr w:rsidR="00003445">
        <w:tc>
          <w:tcPr>
            <w:tcW w:w="1020" w:type="dxa"/>
            <w:vMerge w:val="restart"/>
          </w:tcPr>
          <w:p w:rsidR="00003445" w:rsidRDefault="00003445">
            <w:pPr>
              <w:pStyle w:val="ConsPlusNormal"/>
              <w:jc w:val="center"/>
            </w:pPr>
            <w:r>
              <w:t>J01XD</w:t>
            </w:r>
          </w:p>
        </w:tc>
        <w:tc>
          <w:tcPr>
            <w:tcW w:w="2891" w:type="dxa"/>
            <w:vMerge w:val="restart"/>
          </w:tcPr>
          <w:p w:rsidR="00003445" w:rsidRDefault="00003445">
            <w:pPr>
              <w:pStyle w:val="ConsPlusNormal"/>
            </w:pPr>
            <w:r>
              <w:t>производные имидазола</w:t>
            </w:r>
          </w:p>
        </w:tc>
        <w:tc>
          <w:tcPr>
            <w:tcW w:w="3345" w:type="dxa"/>
            <w:vMerge w:val="restart"/>
          </w:tcPr>
          <w:p w:rsidR="00003445" w:rsidRDefault="00003445">
            <w:pPr>
              <w:pStyle w:val="ConsPlusNormal"/>
            </w:pPr>
            <w:r>
              <w:t xml:space="preserve">метронидазол </w:t>
            </w:r>
            <w:hyperlink w:anchor="P18484">
              <w:r>
                <w:rPr>
                  <w:color w:val="0000FF"/>
                </w:rPr>
                <w:t>&lt;*&gt;</w:t>
              </w:r>
            </w:hyperlink>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val="restart"/>
          </w:tcPr>
          <w:p w:rsidR="00003445" w:rsidRDefault="00003445">
            <w:pPr>
              <w:pStyle w:val="ConsPlusNormal"/>
              <w:jc w:val="center"/>
            </w:pPr>
            <w:r>
              <w:t>J01XX</w:t>
            </w:r>
          </w:p>
        </w:tc>
        <w:tc>
          <w:tcPr>
            <w:tcW w:w="2891" w:type="dxa"/>
            <w:vMerge w:val="restart"/>
          </w:tcPr>
          <w:p w:rsidR="00003445" w:rsidRDefault="00003445">
            <w:pPr>
              <w:pStyle w:val="ConsPlusNormal"/>
            </w:pPr>
            <w:r>
              <w:t xml:space="preserve">прочие антибактериальные препараты </w:t>
            </w:r>
            <w:hyperlink w:anchor="P18485">
              <w:r>
                <w:rPr>
                  <w:color w:val="0000FF"/>
                </w:rPr>
                <w:t>&lt;**&gt;</w:t>
              </w:r>
            </w:hyperlink>
          </w:p>
        </w:tc>
        <w:tc>
          <w:tcPr>
            <w:tcW w:w="3345" w:type="dxa"/>
          </w:tcPr>
          <w:p w:rsidR="00003445" w:rsidRDefault="00003445">
            <w:pPr>
              <w:pStyle w:val="ConsPlusNormal"/>
            </w:pPr>
            <w:r>
              <w:t>даптомицин</w:t>
            </w:r>
          </w:p>
        </w:tc>
        <w:tc>
          <w:tcPr>
            <w:tcW w:w="2551" w:type="dxa"/>
          </w:tcPr>
          <w:p w:rsidR="00003445" w:rsidRDefault="00003445">
            <w:pPr>
              <w:pStyle w:val="ConsPlusNormal"/>
            </w:pPr>
            <w:r>
              <w:t>лиофилизат для приготовления раствора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линезолид</w:t>
            </w:r>
          </w:p>
        </w:tc>
        <w:tc>
          <w:tcPr>
            <w:tcW w:w="2551" w:type="dxa"/>
          </w:tcPr>
          <w:p w:rsidR="00003445" w:rsidRDefault="00003445">
            <w:pPr>
              <w:pStyle w:val="ConsPlusNormal"/>
            </w:pPr>
            <w:r>
              <w:t>гранулы для приготовления суспензии для приема внутрь</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тедизолид</w:t>
            </w:r>
          </w:p>
        </w:tc>
        <w:tc>
          <w:tcPr>
            <w:tcW w:w="2551" w:type="dxa"/>
          </w:tcPr>
          <w:p w:rsidR="00003445" w:rsidRDefault="00003445">
            <w:pPr>
              <w:pStyle w:val="ConsPlusNormal"/>
            </w:pPr>
            <w:r>
              <w:t xml:space="preserve">таблетки, покрытые </w:t>
            </w:r>
            <w:r>
              <w:lastRenderedPageBreak/>
              <w:t>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фосфомицин</w:t>
            </w:r>
          </w:p>
        </w:tc>
        <w:tc>
          <w:tcPr>
            <w:tcW w:w="2551" w:type="dxa"/>
          </w:tcPr>
          <w:p w:rsidR="00003445" w:rsidRDefault="00003445">
            <w:pPr>
              <w:pStyle w:val="ConsPlusNormal"/>
            </w:pPr>
            <w:r>
              <w:t>порошок для приготовления раствора для внутривенного введения</w:t>
            </w:r>
          </w:p>
        </w:tc>
      </w:tr>
      <w:tr w:rsidR="00003445">
        <w:tc>
          <w:tcPr>
            <w:tcW w:w="1020" w:type="dxa"/>
          </w:tcPr>
          <w:p w:rsidR="00003445" w:rsidRDefault="00003445">
            <w:pPr>
              <w:pStyle w:val="ConsPlusNormal"/>
              <w:jc w:val="center"/>
            </w:pPr>
            <w:r>
              <w:t>J02</w:t>
            </w:r>
          </w:p>
        </w:tc>
        <w:tc>
          <w:tcPr>
            <w:tcW w:w="2891" w:type="dxa"/>
          </w:tcPr>
          <w:p w:rsidR="00003445" w:rsidRDefault="00003445">
            <w:pPr>
              <w:pStyle w:val="ConsPlusNormal"/>
            </w:pPr>
            <w:r>
              <w:t>противогрибковые препараты системного действия</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J02A</w:t>
            </w:r>
          </w:p>
        </w:tc>
        <w:tc>
          <w:tcPr>
            <w:tcW w:w="2891" w:type="dxa"/>
          </w:tcPr>
          <w:p w:rsidR="00003445" w:rsidRDefault="00003445">
            <w:pPr>
              <w:pStyle w:val="ConsPlusNormal"/>
            </w:pPr>
            <w:r>
              <w:t>противогрибковые препараты системного действия</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J02AA</w:t>
            </w:r>
          </w:p>
        </w:tc>
        <w:tc>
          <w:tcPr>
            <w:tcW w:w="2891" w:type="dxa"/>
            <w:vMerge w:val="restart"/>
          </w:tcPr>
          <w:p w:rsidR="00003445" w:rsidRDefault="00003445">
            <w:pPr>
              <w:pStyle w:val="ConsPlusNormal"/>
            </w:pPr>
            <w:r>
              <w:t>антибиотики</w:t>
            </w:r>
          </w:p>
        </w:tc>
        <w:tc>
          <w:tcPr>
            <w:tcW w:w="3345" w:type="dxa"/>
          </w:tcPr>
          <w:p w:rsidR="00003445" w:rsidRDefault="00003445">
            <w:pPr>
              <w:pStyle w:val="ConsPlusNormal"/>
            </w:pPr>
            <w:r>
              <w:t>амфотерицин B</w:t>
            </w:r>
          </w:p>
        </w:tc>
        <w:tc>
          <w:tcPr>
            <w:tcW w:w="2551" w:type="dxa"/>
          </w:tcPr>
          <w:p w:rsidR="00003445" w:rsidRDefault="00003445">
            <w:pPr>
              <w:pStyle w:val="ConsPlusNormal"/>
            </w:pPr>
            <w:r>
              <w:t>лиофилизат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 xml:space="preserve">нистатин </w:t>
            </w:r>
            <w:hyperlink w:anchor="P18484">
              <w:r>
                <w:rPr>
                  <w:color w:val="0000FF"/>
                </w:rPr>
                <w:t>&lt;*&gt;</w:t>
              </w:r>
            </w:hyperlink>
          </w:p>
        </w:tc>
        <w:tc>
          <w:tcPr>
            <w:tcW w:w="2551" w:type="dxa"/>
          </w:tcPr>
          <w:p w:rsidR="00003445" w:rsidRDefault="00003445">
            <w:pPr>
              <w:pStyle w:val="ConsPlusNormal"/>
            </w:pPr>
            <w:r>
              <w:t>таблетки, покрытые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val="restart"/>
          </w:tcPr>
          <w:p w:rsidR="00003445" w:rsidRDefault="00003445">
            <w:pPr>
              <w:pStyle w:val="ConsPlusNormal"/>
              <w:jc w:val="center"/>
            </w:pPr>
            <w:r>
              <w:t>J02AC</w:t>
            </w:r>
          </w:p>
        </w:tc>
        <w:tc>
          <w:tcPr>
            <w:tcW w:w="2891" w:type="dxa"/>
            <w:vMerge w:val="restart"/>
          </w:tcPr>
          <w:p w:rsidR="00003445" w:rsidRDefault="00003445">
            <w:pPr>
              <w:pStyle w:val="ConsPlusNormal"/>
            </w:pPr>
            <w:r>
              <w:t>производные триазола</w:t>
            </w:r>
          </w:p>
        </w:tc>
        <w:tc>
          <w:tcPr>
            <w:tcW w:w="3345" w:type="dxa"/>
            <w:vMerge w:val="restart"/>
          </w:tcPr>
          <w:p w:rsidR="00003445" w:rsidRDefault="00003445">
            <w:pPr>
              <w:pStyle w:val="ConsPlusNormal"/>
            </w:pPr>
            <w:r>
              <w:t xml:space="preserve">вориконазол </w:t>
            </w:r>
            <w:hyperlink w:anchor="P18485">
              <w:r>
                <w:rPr>
                  <w:color w:val="0000FF"/>
                </w:rPr>
                <w:t>&lt;**&gt;</w:t>
              </w:r>
            </w:hyperlink>
          </w:p>
        </w:tc>
        <w:tc>
          <w:tcPr>
            <w:tcW w:w="2551" w:type="dxa"/>
          </w:tcPr>
          <w:p w:rsidR="00003445" w:rsidRDefault="00003445">
            <w:pPr>
              <w:pStyle w:val="ConsPlusNormal"/>
            </w:pPr>
            <w:r>
              <w:t>лиофилизат для приготовления концентрата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лиофилизат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порошок для приготовления суспензии для приема внутрь</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 xml:space="preserve">позаконазол </w:t>
            </w:r>
            <w:hyperlink w:anchor="P18486">
              <w:r>
                <w:rPr>
                  <w:color w:val="0000FF"/>
                </w:rPr>
                <w:t>&lt;***&gt;</w:t>
              </w:r>
            </w:hyperlink>
          </w:p>
        </w:tc>
        <w:tc>
          <w:tcPr>
            <w:tcW w:w="2551" w:type="dxa"/>
          </w:tcPr>
          <w:p w:rsidR="00003445" w:rsidRDefault="00003445">
            <w:pPr>
              <w:pStyle w:val="ConsPlusNormal"/>
            </w:pPr>
            <w:r>
              <w:t>суспензия для приема внутрь</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 xml:space="preserve">флуконазол </w:t>
            </w:r>
            <w:hyperlink w:anchor="P18484">
              <w:r>
                <w:rPr>
                  <w:color w:val="0000FF"/>
                </w:rPr>
                <w:t>&lt;*&gt;</w:t>
              </w:r>
            </w:hyperlink>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порошок для приготовления суспензии для приема внутрь</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val="restart"/>
          </w:tcPr>
          <w:p w:rsidR="00003445" w:rsidRDefault="00003445">
            <w:pPr>
              <w:pStyle w:val="ConsPlusNormal"/>
              <w:jc w:val="center"/>
            </w:pPr>
            <w:r>
              <w:t>J02AX</w:t>
            </w:r>
          </w:p>
        </w:tc>
        <w:tc>
          <w:tcPr>
            <w:tcW w:w="2891" w:type="dxa"/>
            <w:vMerge w:val="restart"/>
          </w:tcPr>
          <w:p w:rsidR="00003445" w:rsidRDefault="00003445">
            <w:pPr>
              <w:pStyle w:val="ConsPlusNormal"/>
            </w:pPr>
            <w:r>
              <w:t>другие противогрибковые препараты системного действия</w:t>
            </w:r>
          </w:p>
        </w:tc>
        <w:tc>
          <w:tcPr>
            <w:tcW w:w="3345" w:type="dxa"/>
            <w:vMerge w:val="restart"/>
          </w:tcPr>
          <w:p w:rsidR="00003445" w:rsidRDefault="00003445">
            <w:pPr>
              <w:pStyle w:val="ConsPlusNormal"/>
            </w:pPr>
            <w:r>
              <w:t>каспофунгин</w:t>
            </w:r>
          </w:p>
        </w:tc>
        <w:tc>
          <w:tcPr>
            <w:tcW w:w="2551" w:type="dxa"/>
          </w:tcPr>
          <w:p w:rsidR="00003445" w:rsidRDefault="00003445">
            <w:pPr>
              <w:pStyle w:val="ConsPlusNormal"/>
            </w:pPr>
            <w:r>
              <w:t>лиофилизат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лиофилизат для приготовления концентрата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микафунгин</w:t>
            </w:r>
          </w:p>
        </w:tc>
        <w:tc>
          <w:tcPr>
            <w:tcW w:w="2551" w:type="dxa"/>
          </w:tcPr>
          <w:p w:rsidR="00003445" w:rsidRDefault="00003445">
            <w:pPr>
              <w:pStyle w:val="ConsPlusNormal"/>
            </w:pPr>
            <w:r>
              <w:t>лиофилизат для приготовления раствора для инфузий</w:t>
            </w:r>
          </w:p>
        </w:tc>
      </w:tr>
      <w:tr w:rsidR="00003445">
        <w:tc>
          <w:tcPr>
            <w:tcW w:w="1020" w:type="dxa"/>
          </w:tcPr>
          <w:p w:rsidR="00003445" w:rsidRDefault="00003445">
            <w:pPr>
              <w:pStyle w:val="ConsPlusNormal"/>
              <w:jc w:val="center"/>
            </w:pPr>
            <w:r>
              <w:lastRenderedPageBreak/>
              <w:t>J04</w:t>
            </w:r>
          </w:p>
        </w:tc>
        <w:tc>
          <w:tcPr>
            <w:tcW w:w="2891" w:type="dxa"/>
          </w:tcPr>
          <w:p w:rsidR="00003445" w:rsidRDefault="00003445">
            <w:pPr>
              <w:pStyle w:val="ConsPlusNormal"/>
            </w:pPr>
            <w:r>
              <w:t>препараты, активные в отношении микобактерий</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J04A</w:t>
            </w:r>
          </w:p>
        </w:tc>
        <w:tc>
          <w:tcPr>
            <w:tcW w:w="2891" w:type="dxa"/>
          </w:tcPr>
          <w:p w:rsidR="00003445" w:rsidRDefault="00003445">
            <w:pPr>
              <w:pStyle w:val="ConsPlusNormal"/>
            </w:pPr>
            <w:r>
              <w:t xml:space="preserve">противотуберкулезные препараты </w:t>
            </w:r>
            <w:hyperlink w:anchor="P18485">
              <w:r>
                <w:rPr>
                  <w:color w:val="0000FF"/>
                </w:rPr>
                <w:t>&lt;**&gt;</w:t>
              </w:r>
            </w:hyperlink>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J04AA</w:t>
            </w:r>
          </w:p>
        </w:tc>
        <w:tc>
          <w:tcPr>
            <w:tcW w:w="2891" w:type="dxa"/>
            <w:vMerge w:val="restart"/>
          </w:tcPr>
          <w:p w:rsidR="00003445" w:rsidRDefault="00003445">
            <w:pPr>
              <w:pStyle w:val="ConsPlusNormal"/>
            </w:pPr>
            <w:r>
              <w:t>аминосалициловая кислота и ее производные</w:t>
            </w:r>
          </w:p>
        </w:tc>
        <w:tc>
          <w:tcPr>
            <w:tcW w:w="3345" w:type="dxa"/>
            <w:vMerge w:val="restart"/>
          </w:tcPr>
          <w:p w:rsidR="00003445" w:rsidRDefault="00003445">
            <w:pPr>
              <w:pStyle w:val="ConsPlusNormal"/>
            </w:pPr>
            <w:r>
              <w:t>аминосалициловая кислота</w:t>
            </w:r>
          </w:p>
        </w:tc>
        <w:tc>
          <w:tcPr>
            <w:tcW w:w="2551" w:type="dxa"/>
          </w:tcPr>
          <w:p w:rsidR="00003445" w:rsidRDefault="00003445">
            <w:pPr>
              <w:pStyle w:val="ConsPlusNormal"/>
            </w:pPr>
            <w:r>
              <w:t>гранулы замедленного высвобождения для приема внутрь</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гранулы кишечнорастворимые</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гранулы, покрытые кишечнорастворимой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гранулы с пролонгированным высвобождением</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лиофилизат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кишечнорастворимые,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кишечнорастворимой оболочкой</w:t>
            </w:r>
          </w:p>
        </w:tc>
      </w:tr>
      <w:tr w:rsidR="00003445">
        <w:tc>
          <w:tcPr>
            <w:tcW w:w="1020" w:type="dxa"/>
            <w:vMerge w:val="restart"/>
          </w:tcPr>
          <w:p w:rsidR="00003445" w:rsidRDefault="00003445">
            <w:pPr>
              <w:pStyle w:val="ConsPlusNormal"/>
              <w:jc w:val="center"/>
            </w:pPr>
            <w:r>
              <w:lastRenderedPageBreak/>
              <w:t>J04AB</w:t>
            </w:r>
          </w:p>
        </w:tc>
        <w:tc>
          <w:tcPr>
            <w:tcW w:w="2891" w:type="dxa"/>
            <w:vMerge w:val="restart"/>
          </w:tcPr>
          <w:p w:rsidR="00003445" w:rsidRDefault="00003445">
            <w:pPr>
              <w:pStyle w:val="ConsPlusNormal"/>
            </w:pPr>
            <w:r>
              <w:t>антибиотики</w:t>
            </w:r>
          </w:p>
        </w:tc>
        <w:tc>
          <w:tcPr>
            <w:tcW w:w="3345" w:type="dxa"/>
            <w:vMerge w:val="restart"/>
          </w:tcPr>
          <w:p w:rsidR="00003445" w:rsidRDefault="00003445">
            <w:pPr>
              <w:pStyle w:val="ConsPlusNormal"/>
            </w:pPr>
            <w:r>
              <w:t>капреомицин</w:t>
            </w:r>
          </w:p>
        </w:tc>
        <w:tc>
          <w:tcPr>
            <w:tcW w:w="2551" w:type="dxa"/>
          </w:tcPr>
          <w:p w:rsidR="00003445" w:rsidRDefault="00003445">
            <w:pPr>
              <w:pStyle w:val="ConsPlusNormal"/>
            </w:pPr>
            <w:r>
              <w:t>порошок для приготовления раствора для внутривенного и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лиофилизат для приготовления раствора для внутривенного и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порошок для приготовления раствора для инфузий и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рифабутин</w:t>
            </w:r>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рифампицин</w:t>
            </w:r>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лиофилизат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лиофилизат для приготовления раствора для инъекций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циклосерин</w:t>
            </w:r>
          </w:p>
        </w:tc>
        <w:tc>
          <w:tcPr>
            <w:tcW w:w="2551" w:type="dxa"/>
          </w:tcPr>
          <w:p w:rsidR="00003445" w:rsidRDefault="00003445">
            <w:pPr>
              <w:pStyle w:val="ConsPlusNormal"/>
            </w:pPr>
            <w:r>
              <w:t>капсулы</w:t>
            </w:r>
          </w:p>
        </w:tc>
      </w:tr>
      <w:tr w:rsidR="00003445">
        <w:tc>
          <w:tcPr>
            <w:tcW w:w="1020" w:type="dxa"/>
            <w:vMerge w:val="restart"/>
          </w:tcPr>
          <w:p w:rsidR="00003445" w:rsidRDefault="00003445">
            <w:pPr>
              <w:pStyle w:val="ConsPlusNormal"/>
              <w:jc w:val="center"/>
            </w:pPr>
            <w:r>
              <w:lastRenderedPageBreak/>
              <w:t>J04AC</w:t>
            </w:r>
          </w:p>
        </w:tc>
        <w:tc>
          <w:tcPr>
            <w:tcW w:w="2891" w:type="dxa"/>
            <w:vMerge w:val="restart"/>
          </w:tcPr>
          <w:p w:rsidR="00003445" w:rsidRDefault="00003445">
            <w:pPr>
              <w:pStyle w:val="ConsPlusNormal"/>
            </w:pPr>
            <w:r>
              <w:t>гидразиды</w:t>
            </w:r>
          </w:p>
        </w:tc>
        <w:tc>
          <w:tcPr>
            <w:tcW w:w="3345" w:type="dxa"/>
            <w:vMerge w:val="restart"/>
          </w:tcPr>
          <w:p w:rsidR="00003445" w:rsidRDefault="00003445">
            <w:pPr>
              <w:pStyle w:val="ConsPlusNormal"/>
            </w:pPr>
            <w:r>
              <w:t>изониазид</w:t>
            </w:r>
          </w:p>
        </w:tc>
        <w:tc>
          <w:tcPr>
            <w:tcW w:w="2551" w:type="dxa"/>
          </w:tcPr>
          <w:p w:rsidR="00003445" w:rsidRDefault="00003445">
            <w:pPr>
              <w:pStyle w:val="ConsPlusNormal"/>
            </w:pPr>
            <w:r>
              <w:t>раствор для внутривенного, внутримышечного, ингаляционного и эндотрахеального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инъекций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инъекций и ингаляций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w:t>
            </w:r>
          </w:p>
        </w:tc>
      </w:tr>
      <w:tr w:rsidR="00003445">
        <w:tc>
          <w:tcPr>
            <w:tcW w:w="1020" w:type="dxa"/>
            <w:vMerge w:val="restart"/>
          </w:tcPr>
          <w:p w:rsidR="00003445" w:rsidRDefault="00003445">
            <w:pPr>
              <w:pStyle w:val="ConsPlusNormal"/>
              <w:jc w:val="center"/>
            </w:pPr>
            <w:r>
              <w:t>J04AD</w:t>
            </w:r>
          </w:p>
        </w:tc>
        <w:tc>
          <w:tcPr>
            <w:tcW w:w="2891" w:type="dxa"/>
            <w:vMerge w:val="restart"/>
          </w:tcPr>
          <w:p w:rsidR="00003445" w:rsidRDefault="00003445">
            <w:pPr>
              <w:pStyle w:val="ConsPlusNormal"/>
            </w:pPr>
            <w:r>
              <w:t>производные тиокарбамида</w:t>
            </w:r>
          </w:p>
        </w:tc>
        <w:tc>
          <w:tcPr>
            <w:tcW w:w="3345" w:type="dxa"/>
            <w:vMerge w:val="restart"/>
          </w:tcPr>
          <w:p w:rsidR="00003445" w:rsidRDefault="00003445">
            <w:pPr>
              <w:pStyle w:val="ConsPlusNormal"/>
            </w:pPr>
            <w:r>
              <w:t>протионамид</w:t>
            </w:r>
          </w:p>
        </w:tc>
        <w:tc>
          <w:tcPr>
            <w:tcW w:w="2551" w:type="dxa"/>
          </w:tcPr>
          <w:p w:rsidR="00003445" w:rsidRDefault="00003445">
            <w:pPr>
              <w:pStyle w:val="ConsPlusNormal"/>
            </w:pPr>
            <w:r>
              <w:t>таблетки, покрытые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этионамид</w:t>
            </w:r>
          </w:p>
        </w:tc>
        <w:tc>
          <w:tcPr>
            <w:tcW w:w="2551" w:type="dxa"/>
          </w:tcPr>
          <w:p w:rsidR="00003445" w:rsidRDefault="00003445">
            <w:pPr>
              <w:pStyle w:val="ConsPlusNormal"/>
            </w:pPr>
            <w:r>
              <w:t>таблетки, покрытые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val="restart"/>
          </w:tcPr>
          <w:p w:rsidR="00003445" w:rsidRDefault="00003445">
            <w:pPr>
              <w:pStyle w:val="ConsPlusNormal"/>
              <w:jc w:val="center"/>
            </w:pPr>
            <w:r>
              <w:t>J04AK</w:t>
            </w:r>
          </w:p>
        </w:tc>
        <w:tc>
          <w:tcPr>
            <w:tcW w:w="2891" w:type="dxa"/>
            <w:vMerge w:val="restart"/>
          </w:tcPr>
          <w:p w:rsidR="00003445" w:rsidRDefault="00003445">
            <w:pPr>
              <w:pStyle w:val="ConsPlusNormal"/>
            </w:pPr>
            <w:r>
              <w:t>другие противотуберкулезные препараты</w:t>
            </w:r>
          </w:p>
        </w:tc>
        <w:tc>
          <w:tcPr>
            <w:tcW w:w="3345" w:type="dxa"/>
          </w:tcPr>
          <w:p w:rsidR="00003445" w:rsidRDefault="00003445">
            <w:pPr>
              <w:pStyle w:val="ConsPlusNormal"/>
            </w:pPr>
            <w:r>
              <w:t>бедаквилин</w:t>
            </w: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деламанид</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пиразинамид</w:t>
            </w: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теризидон</w:t>
            </w:r>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тиоуреидоиминометилпиридиния перхлорат</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этамбутол</w:t>
            </w: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val="restart"/>
          </w:tcPr>
          <w:p w:rsidR="00003445" w:rsidRDefault="00003445">
            <w:pPr>
              <w:pStyle w:val="ConsPlusNormal"/>
              <w:jc w:val="center"/>
            </w:pPr>
            <w:r>
              <w:t>J04AM</w:t>
            </w:r>
          </w:p>
        </w:tc>
        <w:tc>
          <w:tcPr>
            <w:tcW w:w="2891" w:type="dxa"/>
            <w:vMerge w:val="restart"/>
          </w:tcPr>
          <w:p w:rsidR="00003445" w:rsidRDefault="00003445">
            <w:pPr>
              <w:pStyle w:val="ConsPlusNormal"/>
            </w:pPr>
            <w:r>
              <w:t>комбинированные противотуберкулезные препараты</w:t>
            </w:r>
          </w:p>
        </w:tc>
        <w:tc>
          <w:tcPr>
            <w:tcW w:w="3345" w:type="dxa"/>
          </w:tcPr>
          <w:p w:rsidR="00003445" w:rsidRDefault="00003445">
            <w:pPr>
              <w:pStyle w:val="ConsPlusNormal"/>
            </w:pPr>
            <w:r>
              <w:t>изониазид + ломефлоксацин + пиразинамид + этамбутол + пиридоксин</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изониазид + пиразинамид</w:t>
            </w: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изониазид + пиразинамид + рифампицин</w:t>
            </w:r>
          </w:p>
        </w:tc>
        <w:tc>
          <w:tcPr>
            <w:tcW w:w="2551" w:type="dxa"/>
          </w:tcPr>
          <w:p w:rsidR="00003445" w:rsidRDefault="00003445">
            <w:pPr>
              <w:pStyle w:val="ConsPlusNormal"/>
            </w:pPr>
            <w:r>
              <w:t>таблетки диспергируемые</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изониазид + пиразинамид + рифампицин + этамбутол</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изониазид + пиразинамид + рифампицин + этамбутол + пиридоксин</w:t>
            </w:r>
          </w:p>
        </w:tc>
        <w:tc>
          <w:tcPr>
            <w:tcW w:w="2551" w:type="dxa"/>
          </w:tcPr>
          <w:p w:rsidR="00003445" w:rsidRDefault="00003445">
            <w:pPr>
              <w:pStyle w:val="ConsPlusNormal"/>
            </w:pPr>
            <w:r>
              <w:t>таблетки, покрытые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изониазид + рифампицин</w:t>
            </w:r>
          </w:p>
        </w:tc>
        <w:tc>
          <w:tcPr>
            <w:tcW w:w="2551" w:type="dxa"/>
          </w:tcPr>
          <w:p w:rsidR="00003445" w:rsidRDefault="00003445">
            <w:pPr>
              <w:pStyle w:val="ConsPlusNormal"/>
            </w:pPr>
            <w:r>
              <w:t>таблетки, покрытые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изониазид + этамбутол</w:t>
            </w: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ломефлоксацин + пиразинамид + протионамид + этамбутол + пиридоксин</w:t>
            </w:r>
          </w:p>
        </w:tc>
        <w:tc>
          <w:tcPr>
            <w:tcW w:w="2551" w:type="dxa"/>
          </w:tcPr>
          <w:p w:rsidR="00003445" w:rsidRDefault="00003445">
            <w:pPr>
              <w:pStyle w:val="ConsPlusNormal"/>
            </w:pPr>
            <w:r>
              <w:t>таблетки, покрытые пленочной оболочкой</w:t>
            </w:r>
          </w:p>
        </w:tc>
      </w:tr>
      <w:tr w:rsidR="00003445">
        <w:tc>
          <w:tcPr>
            <w:tcW w:w="1020" w:type="dxa"/>
          </w:tcPr>
          <w:p w:rsidR="00003445" w:rsidRDefault="00003445">
            <w:pPr>
              <w:pStyle w:val="ConsPlusNormal"/>
              <w:jc w:val="center"/>
            </w:pPr>
            <w:r>
              <w:t>J04B</w:t>
            </w:r>
          </w:p>
        </w:tc>
        <w:tc>
          <w:tcPr>
            <w:tcW w:w="2891" w:type="dxa"/>
          </w:tcPr>
          <w:p w:rsidR="00003445" w:rsidRDefault="00003445">
            <w:pPr>
              <w:pStyle w:val="ConsPlusNormal"/>
            </w:pPr>
            <w:r>
              <w:t>противолепрозные препараты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J04BA</w:t>
            </w:r>
          </w:p>
        </w:tc>
        <w:tc>
          <w:tcPr>
            <w:tcW w:w="2891" w:type="dxa"/>
          </w:tcPr>
          <w:p w:rsidR="00003445" w:rsidRDefault="00003445">
            <w:pPr>
              <w:pStyle w:val="ConsPlusNormal"/>
            </w:pPr>
            <w:r>
              <w:t>противолепрозные препараты</w:t>
            </w:r>
          </w:p>
        </w:tc>
        <w:tc>
          <w:tcPr>
            <w:tcW w:w="3345" w:type="dxa"/>
          </w:tcPr>
          <w:p w:rsidR="00003445" w:rsidRDefault="00003445">
            <w:pPr>
              <w:pStyle w:val="ConsPlusNormal"/>
            </w:pPr>
            <w:r>
              <w:t xml:space="preserve">дапсон </w:t>
            </w:r>
            <w:hyperlink w:anchor="P18485">
              <w:r>
                <w:rPr>
                  <w:color w:val="0000FF"/>
                </w:rPr>
                <w:t>&lt;**&gt;</w:t>
              </w:r>
            </w:hyperlink>
          </w:p>
        </w:tc>
        <w:tc>
          <w:tcPr>
            <w:tcW w:w="2551" w:type="dxa"/>
          </w:tcPr>
          <w:p w:rsidR="00003445" w:rsidRDefault="00003445">
            <w:pPr>
              <w:pStyle w:val="ConsPlusNormal"/>
            </w:pPr>
            <w:r>
              <w:t>таблетки</w:t>
            </w:r>
          </w:p>
        </w:tc>
      </w:tr>
      <w:tr w:rsidR="00003445">
        <w:tc>
          <w:tcPr>
            <w:tcW w:w="1020" w:type="dxa"/>
          </w:tcPr>
          <w:p w:rsidR="00003445" w:rsidRDefault="00003445">
            <w:pPr>
              <w:pStyle w:val="ConsPlusNormal"/>
              <w:jc w:val="center"/>
            </w:pPr>
            <w:r>
              <w:t>J05</w:t>
            </w:r>
          </w:p>
        </w:tc>
        <w:tc>
          <w:tcPr>
            <w:tcW w:w="2891" w:type="dxa"/>
          </w:tcPr>
          <w:p w:rsidR="00003445" w:rsidRDefault="00003445">
            <w:pPr>
              <w:pStyle w:val="ConsPlusNormal"/>
            </w:pPr>
            <w:r>
              <w:t>противовирусные препараты системного действия</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J05A</w:t>
            </w:r>
          </w:p>
        </w:tc>
        <w:tc>
          <w:tcPr>
            <w:tcW w:w="2891" w:type="dxa"/>
          </w:tcPr>
          <w:p w:rsidR="00003445" w:rsidRDefault="00003445">
            <w:pPr>
              <w:pStyle w:val="ConsPlusNormal"/>
            </w:pPr>
            <w:r>
              <w:t>противовирусные препараты прямого действия</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J05AB</w:t>
            </w:r>
          </w:p>
        </w:tc>
        <w:tc>
          <w:tcPr>
            <w:tcW w:w="2891" w:type="dxa"/>
            <w:vMerge w:val="restart"/>
          </w:tcPr>
          <w:p w:rsidR="00003445" w:rsidRDefault="00003445">
            <w:pPr>
              <w:pStyle w:val="ConsPlusNormal"/>
            </w:pPr>
            <w:r>
              <w:t>нуклеозиды и нуклеотиды, кроме ингибиторов обратной транскриптазы</w:t>
            </w:r>
          </w:p>
        </w:tc>
        <w:tc>
          <w:tcPr>
            <w:tcW w:w="3345" w:type="dxa"/>
            <w:vMerge w:val="restart"/>
          </w:tcPr>
          <w:p w:rsidR="00003445" w:rsidRDefault="00003445">
            <w:pPr>
              <w:pStyle w:val="ConsPlusNormal"/>
            </w:pPr>
            <w:r>
              <w:t xml:space="preserve">ацикловир </w:t>
            </w:r>
            <w:hyperlink w:anchor="P18484">
              <w:r>
                <w:rPr>
                  <w:color w:val="0000FF"/>
                </w:rPr>
                <w:t>&lt;*&gt;</w:t>
              </w:r>
            </w:hyperlink>
          </w:p>
        </w:tc>
        <w:tc>
          <w:tcPr>
            <w:tcW w:w="2551" w:type="dxa"/>
          </w:tcPr>
          <w:p w:rsidR="00003445" w:rsidRDefault="00003445">
            <w:pPr>
              <w:pStyle w:val="ConsPlusNormal"/>
            </w:pPr>
            <w:r>
              <w:t>крем для наружного применения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лиофилизат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мазь глазная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мазь для местного и наружного применения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мазь для наружного применения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порошок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 xml:space="preserve">валганцикловир </w:t>
            </w:r>
            <w:hyperlink w:anchor="P18485">
              <w:r>
                <w:rPr>
                  <w:color w:val="0000FF"/>
                </w:rPr>
                <w:t>&lt;**&gt;</w:t>
              </w:r>
            </w:hyperlink>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 xml:space="preserve">ганцикловир </w:t>
            </w:r>
            <w:hyperlink w:anchor="P18486">
              <w:r>
                <w:rPr>
                  <w:color w:val="0000FF"/>
                </w:rPr>
                <w:t>&lt;***&gt;</w:t>
              </w:r>
            </w:hyperlink>
          </w:p>
        </w:tc>
        <w:tc>
          <w:tcPr>
            <w:tcW w:w="2551" w:type="dxa"/>
          </w:tcPr>
          <w:p w:rsidR="00003445" w:rsidRDefault="00003445">
            <w:pPr>
              <w:pStyle w:val="ConsPlusNormal"/>
            </w:pPr>
            <w:r>
              <w:t>лиофилизат для приготовления раствора для инфузий</w:t>
            </w:r>
          </w:p>
        </w:tc>
      </w:tr>
      <w:tr w:rsidR="00003445">
        <w:tc>
          <w:tcPr>
            <w:tcW w:w="1020" w:type="dxa"/>
            <w:vMerge w:val="restart"/>
          </w:tcPr>
          <w:p w:rsidR="00003445" w:rsidRDefault="00003445">
            <w:pPr>
              <w:pStyle w:val="ConsPlusNormal"/>
              <w:jc w:val="center"/>
            </w:pPr>
            <w:r>
              <w:t>J05AE</w:t>
            </w:r>
          </w:p>
        </w:tc>
        <w:tc>
          <w:tcPr>
            <w:tcW w:w="2891" w:type="dxa"/>
            <w:vMerge w:val="restart"/>
          </w:tcPr>
          <w:p w:rsidR="00003445" w:rsidRDefault="00003445">
            <w:pPr>
              <w:pStyle w:val="ConsPlusNormal"/>
            </w:pPr>
            <w:r>
              <w:t xml:space="preserve">ингибиторы протеаз </w:t>
            </w:r>
            <w:hyperlink w:anchor="P18485">
              <w:r>
                <w:rPr>
                  <w:color w:val="0000FF"/>
                </w:rPr>
                <w:t>&lt;**&gt;</w:t>
              </w:r>
            </w:hyperlink>
          </w:p>
        </w:tc>
        <w:tc>
          <w:tcPr>
            <w:tcW w:w="3345" w:type="dxa"/>
          </w:tcPr>
          <w:p w:rsidR="00003445" w:rsidRDefault="00003445">
            <w:pPr>
              <w:pStyle w:val="ConsPlusNormal"/>
            </w:pPr>
            <w:r>
              <w:t>атазанавир</w:t>
            </w:r>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дарунавир</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нарлапревир</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нирматрелвир</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нирматрелвир + ритонавир</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набор таблеток, покрытых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ритонавир</w:t>
            </w:r>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саквинавир</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фосампренавир</w:t>
            </w:r>
          </w:p>
        </w:tc>
        <w:tc>
          <w:tcPr>
            <w:tcW w:w="2551" w:type="dxa"/>
          </w:tcPr>
          <w:p w:rsidR="00003445" w:rsidRDefault="00003445">
            <w:pPr>
              <w:pStyle w:val="ConsPlusNormal"/>
            </w:pPr>
            <w:r>
              <w:t>суспензия для приема внутрь</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val="restart"/>
          </w:tcPr>
          <w:p w:rsidR="00003445" w:rsidRDefault="00003445">
            <w:pPr>
              <w:pStyle w:val="ConsPlusNormal"/>
              <w:jc w:val="center"/>
            </w:pPr>
            <w:r>
              <w:t>J05AF</w:t>
            </w:r>
          </w:p>
        </w:tc>
        <w:tc>
          <w:tcPr>
            <w:tcW w:w="2891" w:type="dxa"/>
            <w:vMerge w:val="restart"/>
          </w:tcPr>
          <w:p w:rsidR="00003445" w:rsidRDefault="00003445">
            <w:pPr>
              <w:pStyle w:val="ConsPlusNormal"/>
            </w:pPr>
            <w:r>
              <w:t xml:space="preserve">нуклеозиды и нуклеотиды - ингибиторы обратной транскриптазы </w:t>
            </w:r>
            <w:hyperlink w:anchor="P18485">
              <w:r>
                <w:rPr>
                  <w:color w:val="0000FF"/>
                </w:rPr>
                <w:t>&lt;**&gt;</w:t>
              </w:r>
            </w:hyperlink>
          </w:p>
        </w:tc>
        <w:tc>
          <w:tcPr>
            <w:tcW w:w="3345" w:type="dxa"/>
            <w:vMerge w:val="restart"/>
          </w:tcPr>
          <w:p w:rsidR="00003445" w:rsidRDefault="00003445">
            <w:pPr>
              <w:pStyle w:val="ConsPlusNormal"/>
            </w:pPr>
            <w:r>
              <w:t>абакавир</w:t>
            </w:r>
          </w:p>
        </w:tc>
        <w:tc>
          <w:tcPr>
            <w:tcW w:w="2551" w:type="dxa"/>
          </w:tcPr>
          <w:p w:rsidR="00003445" w:rsidRDefault="00003445">
            <w:pPr>
              <w:pStyle w:val="ConsPlusNormal"/>
            </w:pPr>
            <w:r>
              <w:t>раствор для приема внутрь</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диданозин</w:t>
            </w:r>
          </w:p>
        </w:tc>
        <w:tc>
          <w:tcPr>
            <w:tcW w:w="2551" w:type="dxa"/>
          </w:tcPr>
          <w:p w:rsidR="00003445" w:rsidRDefault="00003445">
            <w:pPr>
              <w:pStyle w:val="ConsPlusNormal"/>
            </w:pPr>
            <w:r>
              <w:t>капсулы кишечнорастворимые</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порошок для приготовления раствора для приема внутрь</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зидовудин</w:t>
            </w:r>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приема внутрь</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ламивудин</w:t>
            </w:r>
          </w:p>
        </w:tc>
        <w:tc>
          <w:tcPr>
            <w:tcW w:w="2551" w:type="dxa"/>
          </w:tcPr>
          <w:p w:rsidR="00003445" w:rsidRDefault="00003445">
            <w:pPr>
              <w:pStyle w:val="ConsPlusNormal"/>
            </w:pPr>
            <w:r>
              <w:t xml:space="preserve">раствор для приема </w:t>
            </w:r>
            <w:r>
              <w:lastRenderedPageBreak/>
              <w:t>внутрь</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ставудин</w:t>
            </w:r>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телбивудин</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тенофовир</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тенофовира алафенамид</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фосфазид</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эмтрицитабин</w:t>
            </w:r>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энтекавир</w:t>
            </w:r>
          </w:p>
        </w:tc>
        <w:tc>
          <w:tcPr>
            <w:tcW w:w="2551" w:type="dxa"/>
          </w:tcPr>
          <w:p w:rsidR="00003445" w:rsidRDefault="00003445">
            <w:pPr>
              <w:pStyle w:val="ConsPlusNormal"/>
            </w:pPr>
            <w:r>
              <w:t>таблетки, покрытые пленочной оболочкой</w:t>
            </w:r>
          </w:p>
        </w:tc>
      </w:tr>
      <w:tr w:rsidR="00003445">
        <w:tc>
          <w:tcPr>
            <w:tcW w:w="1020" w:type="dxa"/>
            <w:vMerge w:val="restart"/>
          </w:tcPr>
          <w:p w:rsidR="00003445" w:rsidRDefault="00003445">
            <w:pPr>
              <w:pStyle w:val="ConsPlusNormal"/>
              <w:jc w:val="center"/>
            </w:pPr>
            <w:r>
              <w:t>J05AG</w:t>
            </w:r>
          </w:p>
        </w:tc>
        <w:tc>
          <w:tcPr>
            <w:tcW w:w="2891" w:type="dxa"/>
            <w:vMerge w:val="restart"/>
          </w:tcPr>
          <w:p w:rsidR="00003445" w:rsidRDefault="00003445">
            <w:pPr>
              <w:pStyle w:val="ConsPlusNormal"/>
            </w:pPr>
            <w:r>
              <w:t xml:space="preserve">ненуклеозидные ингибиторы обратной транскриптазы </w:t>
            </w:r>
            <w:hyperlink w:anchor="P18485">
              <w:r>
                <w:rPr>
                  <w:color w:val="0000FF"/>
                </w:rPr>
                <w:t>&lt;**&gt;</w:t>
              </w:r>
            </w:hyperlink>
          </w:p>
        </w:tc>
        <w:tc>
          <w:tcPr>
            <w:tcW w:w="3345" w:type="dxa"/>
          </w:tcPr>
          <w:p w:rsidR="00003445" w:rsidRDefault="00003445">
            <w:pPr>
              <w:pStyle w:val="ConsPlusNormal"/>
            </w:pPr>
            <w:r>
              <w:t>доравирин</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невирапин</w:t>
            </w:r>
          </w:p>
        </w:tc>
        <w:tc>
          <w:tcPr>
            <w:tcW w:w="2551" w:type="dxa"/>
          </w:tcPr>
          <w:p w:rsidR="00003445" w:rsidRDefault="00003445">
            <w:pPr>
              <w:pStyle w:val="ConsPlusNormal"/>
            </w:pPr>
            <w:r>
              <w:t>суспензия для приема внутрь</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элсульфавирин</w:t>
            </w:r>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этравирин</w:t>
            </w: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эфавиренз</w:t>
            </w:r>
          </w:p>
        </w:tc>
        <w:tc>
          <w:tcPr>
            <w:tcW w:w="2551" w:type="dxa"/>
          </w:tcPr>
          <w:p w:rsidR="00003445" w:rsidRDefault="00003445">
            <w:pPr>
              <w:pStyle w:val="ConsPlusNormal"/>
            </w:pPr>
            <w:r>
              <w:t>таблетки, покрытые пленочной оболочкой</w:t>
            </w:r>
          </w:p>
        </w:tc>
      </w:tr>
      <w:tr w:rsidR="00003445">
        <w:tc>
          <w:tcPr>
            <w:tcW w:w="1020" w:type="dxa"/>
          </w:tcPr>
          <w:p w:rsidR="00003445" w:rsidRDefault="00003445">
            <w:pPr>
              <w:pStyle w:val="ConsPlusNormal"/>
              <w:jc w:val="center"/>
            </w:pPr>
            <w:r>
              <w:t>J05AH</w:t>
            </w:r>
          </w:p>
        </w:tc>
        <w:tc>
          <w:tcPr>
            <w:tcW w:w="2891" w:type="dxa"/>
          </w:tcPr>
          <w:p w:rsidR="00003445" w:rsidRDefault="00003445">
            <w:pPr>
              <w:pStyle w:val="ConsPlusNormal"/>
            </w:pPr>
            <w:r>
              <w:t>ингибиторы нейраминидазы</w:t>
            </w:r>
          </w:p>
        </w:tc>
        <w:tc>
          <w:tcPr>
            <w:tcW w:w="3345" w:type="dxa"/>
          </w:tcPr>
          <w:p w:rsidR="00003445" w:rsidRDefault="00003445">
            <w:pPr>
              <w:pStyle w:val="ConsPlusNormal"/>
            </w:pPr>
            <w:r>
              <w:t>осельтамивир</w:t>
            </w:r>
          </w:p>
        </w:tc>
        <w:tc>
          <w:tcPr>
            <w:tcW w:w="2551" w:type="dxa"/>
          </w:tcPr>
          <w:p w:rsidR="00003445" w:rsidRDefault="00003445">
            <w:pPr>
              <w:pStyle w:val="ConsPlusNormal"/>
            </w:pPr>
            <w:r>
              <w:t xml:space="preserve">капсулы </w:t>
            </w:r>
            <w:hyperlink w:anchor="P18484">
              <w:r>
                <w:rPr>
                  <w:color w:val="0000FF"/>
                </w:rPr>
                <w:t>&lt;*&gt;</w:t>
              </w:r>
            </w:hyperlink>
          </w:p>
        </w:tc>
      </w:tr>
      <w:tr w:rsidR="00003445">
        <w:tc>
          <w:tcPr>
            <w:tcW w:w="1020" w:type="dxa"/>
            <w:vMerge w:val="restart"/>
          </w:tcPr>
          <w:p w:rsidR="00003445" w:rsidRDefault="00003445">
            <w:pPr>
              <w:pStyle w:val="ConsPlusNormal"/>
              <w:jc w:val="center"/>
            </w:pPr>
            <w:r>
              <w:t>J05AP</w:t>
            </w:r>
          </w:p>
        </w:tc>
        <w:tc>
          <w:tcPr>
            <w:tcW w:w="2891" w:type="dxa"/>
            <w:vMerge w:val="restart"/>
          </w:tcPr>
          <w:p w:rsidR="00003445" w:rsidRDefault="00003445">
            <w:pPr>
              <w:pStyle w:val="ConsPlusNormal"/>
            </w:pPr>
            <w:r>
              <w:t xml:space="preserve">противовирусные препараты для лечения гепатита C </w:t>
            </w:r>
            <w:hyperlink w:anchor="P18486">
              <w:r>
                <w:rPr>
                  <w:color w:val="0000FF"/>
                </w:rPr>
                <w:t>&lt;***&gt;</w:t>
              </w:r>
            </w:hyperlink>
          </w:p>
        </w:tc>
        <w:tc>
          <w:tcPr>
            <w:tcW w:w="3345" w:type="dxa"/>
          </w:tcPr>
          <w:p w:rsidR="00003445" w:rsidRDefault="00003445">
            <w:pPr>
              <w:pStyle w:val="ConsPlusNormal"/>
            </w:pPr>
            <w:r>
              <w:t>велпатасвир + софосбувир</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глекапревир + пибрентасвир</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даклатасвир</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дасабувир; омбитасвир + паритапревир + ритонавир</w:t>
            </w:r>
          </w:p>
        </w:tc>
        <w:tc>
          <w:tcPr>
            <w:tcW w:w="2551" w:type="dxa"/>
          </w:tcPr>
          <w:p w:rsidR="00003445" w:rsidRDefault="00003445">
            <w:pPr>
              <w:pStyle w:val="ConsPlusNormal"/>
            </w:pPr>
            <w:r>
              <w:t>таблеток набор</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рибавирин</w:t>
            </w:r>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концентрат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лиофилизат для приготовления суспензии для приема внутрь</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софосбувир</w:t>
            </w:r>
          </w:p>
        </w:tc>
        <w:tc>
          <w:tcPr>
            <w:tcW w:w="2551" w:type="dxa"/>
          </w:tcPr>
          <w:p w:rsidR="00003445" w:rsidRDefault="00003445">
            <w:pPr>
              <w:pStyle w:val="ConsPlusNormal"/>
            </w:pPr>
            <w:r>
              <w:t>таблетки, покрытые пленочной оболочкой</w:t>
            </w:r>
          </w:p>
        </w:tc>
      </w:tr>
      <w:tr w:rsidR="00003445">
        <w:tc>
          <w:tcPr>
            <w:tcW w:w="1020" w:type="dxa"/>
            <w:vMerge w:val="restart"/>
          </w:tcPr>
          <w:p w:rsidR="00003445" w:rsidRDefault="00003445">
            <w:pPr>
              <w:pStyle w:val="ConsPlusNormal"/>
              <w:jc w:val="center"/>
            </w:pPr>
            <w:r>
              <w:t>J05AR</w:t>
            </w:r>
          </w:p>
        </w:tc>
        <w:tc>
          <w:tcPr>
            <w:tcW w:w="2891" w:type="dxa"/>
            <w:vMerge w:val="restart"/>
          </w:tcPr>
          <w:p w:rsidR="00003445" w:rsidRDefault="00003445">
            <w:pPr>
              <w:pStyle w:val="ConsPlusNormal"/>
            </w:pPr>
            <w:r>
              <w:t xml:space="preserve">комбинированные противовирусные препараты для лечения ВИЧ-инфекции </w:t>
            </w:r>
            <w:hyperlink w:anchor="P18485">
              <w:r>
                <w:rPr>
                  <w:color w:val="0000FF"/>
                </w:rPr>
                <w:t>&lt;**&gt;</w:t>
              </w:r>
            </w:hyperlink>
          </w:p>
        </w:tc>
        <w:tc>
          <w:tcPr>
            <w:tcW w:w="3345" w:type="dxa"/>
          </w:tcPr>
          <w:p w:rsidR="00003445" w:rsidRDefault="00003445">
            <w:pPr>
              <w:pStyle w:val="ConsPlusNormal"/>
            </w:pPr>
            <w:r>
              <w:t>абакавир + ламивудин</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абакавир + зидовудин + ламивудин</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биктегравир + тенофовир алафенамид + эмтрицитабин</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доравирин + ламивудин + тенофовир</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зидовудин + ламивудин</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кобицистат + тенофовира алафенамид + элвитегравир + эмтрицитабин</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ламивудин + фосфазид</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лопинавир + ритонавир</w:t>
            </w:r>
          </w:p>
        </w:tc>
        <w:tc>
          <w:tcPr>
            <w:tcW w:w="2551" w:type="dxa"/>
          </w:tcPr>
          <w:p w:rsidR="00003445" w:rsidRDefault="00003445">
            <w:pPr>
              <w:pStyle w:val="ConsPlusNormal"/>
            </w:pPr>
            <w:r>
              <w:t>раствор для приема внутрь</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рилпивирин + тенофовир + эмтрицитабин</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тенофовир + элсульфавирин + эмтрицитабин</w:t>
            </w:r>
          </w:p>
        </w:tc>
        <w:tc>
          <w:tcPr>
            <w:tcW w:w="2551" w:type="dxa"/>
          </w:tcPr>
          <w:p w:rsidR="00003445" w:rsidRDefault="00003445">
            <w:pPr>
              <w:pStyle w:val="ConsPlusNormal"/>
            </w:pPr>
            <w:r>
              <w:t>таблетки, покрытые пленочной оболочкой</w:t>
            </w:r>
          </w:p>
        </w:tc>
      </w:tr>
      <w:tr w:rsidR="00003445">
        <w:tc>
          <w:tcPr>
            <w:tcW w:w="1020" w:type="dxa"/>
            <w:vMerge w:val="restart"/>
          </w:tcPr>
          <w:p w:rsidR="00003445" w:rsidRDefault="00003445">
            <w:pPr>
              <w:pStyle w:val="ConsPlusNormal"/>
              <w:jc w:val="center"/>
            </w:pPr>
            <w:r>
              <w:lastRenderedPageBreak/>
              <w:t>J05AX</w:t>
            </w:r>
          </w:p>
        </w:tc>
        <w:tc>
          <w:tcPr>
            <w:tcW w:w="2891" w:type="dxa"/>
            <w:vMerge w:val="restart"/>
          </w:tcPr>
          <w:p w:rsidR="00003445" w:rsidRDefault="00003445">
            <w:pPr>
              <w:pStyle w:val="ConsPlusNormal"/>
            </w:pPr>
            <w:r>
              <w:t>прочие противовирусные препараты</w:t>
            </w:r>
          </w:p>
        </w:tc>
        <w:tc>
          <w:tcPr>
            <w:tcW w:w="3345" w:type="dxa"/>
          </w:tcPr>
          <w:p w:rsidR="00003445" w:rsidRDefault="00003445">
            <w:pPr>
              <w:pStyle w:val="ConsPlusNormal"/>
            </w:pPr>
            <w:r>
              <w:t xml:space="preserve">булевиртид </w:t>
            </w:r>
            <w:hyperlink w:anchor="P18486">
              <w:r>
                <w:rPr>
                  <w:color w:val="0000FF"/>
                </w:rPr>
                <w:t>&lt;***&gt;</w:t>
              </w:r>
            </w:hyperlink>
          </w:p>
        </w:tc>
        <w:tc>
          <w:tcPr>
            <w:tcW w:w="2551" w:type="dxa"/>
          </w:tcPr>
          <w:p w:rsidR="00003445" w:rsidRDefault="00003445">
            <w:pPr>
              <w:pStyle w:val="ConsPlusNormal"/>
            </w:pPr>
            <w:r>
              <w:t>лиофилизат для приготовления раствора для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 xml:space="preserve">гразопревир + элбасвир </w:t>
            </w:r>
            <w:hyperlink w:anchor="P18486">
              <w:r>
                <w:rPr>
                  <w:color w:val="0000FF"/>
                </w:rPr>
                <w:t>&lt;***&gt;</w:t>
              </w:r>
            </w:hyperlink>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 xml:space="preserve">долутегравир </w:t>
            </w:r>
            <w:hyperlink w:anchor="P18485">
              <w:r>
                <w:rPr>
                  <w:color w:val="0000FF"/>
                </w:rPr>
                <w:t>&lt;**&gt;</w:t>
              </w:r>
            </w:hyperlink>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 xml:space="preserve">имидазолилэтанамид пентандиовой кислоты </w:t>
            </w:r>
            <w:hyperlink w:anchor="P18484">
              <w:r>
                <w:rPr>
                  <w:color w:val="0000FF"/>
                </w:rPr>
                <w:t>&lt;*&gt;</w:t>
              </w:r>
            </w:hyperlink>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 xml:space="preserve">кагоцел </w:t>
            </w:r>
            <w:hyperlink w:anchor="P18484">
              <w:r>
                <w:rPr>
                  <w:color w:val="0000FF"/>
                </w:rPr>
                <w:t>&lt;*&gt;</w:t>
              </w:r>
            </w:hyperlink>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 xml:space="preserve">маравирок </w:t>
            </w:r>
            <w:hyperlink w:anchor="P18485">
              <w:r>
                <w:rPr>
                  <w:color w:val="0000FF"/>
                </w:rPr>
                <w:t>&lt;**&gt;</w:t>
              </w:r>
            </w:hyperlink>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молнупиравир</w:t>
            </w:r>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 xml:space="preserve">ралтегравир </w:t>
            </w:r>
            <w:hyperlink w:anchor="P18485">
              <w:r>
                <w:rPr>
                  <w:color w:val="0000FF"/>
                </w:rPr>
                <w:t>&lt;**&gt;</w:t>
              </w:r>
            </w:hyperlink>
          </w:p>
        </w:tc>
        <w:tc>
          <w:tcPr>
            <w:tcW w:w="2551" w:type="dxa"/>
          </w:tcPr>
          <w:p w:rsidR="00003445" w:rsidRDefault="00003445">
            <w:pPr>
              <w:pStyle w:val="ConsPlusNormal"/>
            </w:pPr>
            <w:r>
              <w:t>таблетки жевательные</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 xml:space="preserve">ремдесивир </w:t>
            </w:r>
            <w:hyperlink w:anchor="P18485">
              <w:r>
                <w:rPr>
                  <w:color w:val="0000FF"/>
                </w:rPr>
                <w:t>&lt;**&gt;</w:t>
              </w:r>
            </w:hyperlink>
          </w:p>
        </w:tc>
        <w:tc>
          <w:tcPr>
            <w:tcW w:w="2551" w:type="dxa"/>
          </w:tcPr>
          <w:p w:rsidR="00003445" w:rsidRDefault="00003445">
            <w:pPr>
              <w:pStyle w:val="ConsPlusNormal"/>
            </w:pPr>
            <w:r>
              <w:t>концентрат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лиофилизат для приготовления концентрата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 xml:space="preserve">умифеновир </w:t>
            </w:r>
            <w:hyperlink w:anchor="P18484">
              <w:r>
                <w:rPr>
                  <w:color w:val="0000FF"/>
                </w:rPr>
                <w:t>&lt;*&gt;</w:t>
              </w:r>
            </w:hyperlink>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 xml:space="preserve">фавипиравир </w:t>
            </w:r>
            <w:hyperlink w:anchor="P18484">
              <w:r>
                <w:rPr>
                  <w:color w:val="0000FF"/>
                </w:rPr>
                <w:t>&lt;*&gt;</w:t>
              </w:r>
            </w:hyperlink>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порошок для приготовления концентрата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концентрат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лиофилизат для приготовления концентрата для приготовления раствора для инфузий</w:t>
            </w:r>
          </w:p>
        </w:tc>
      </w:tr>
      <w:tr w:rsidR="00003445">
        <w:tc>
          <w:tcPr>
            <w:tcW w:w="1020" w:type="dxa"/>
          </w:tcPr>
          <w:p w:rsidR="00003445" w:rsidRDefault="00003445">
            <w:pPr>
              <w:pStyle w:val="ConsPlusNormal"/>
              <w:jc w:val="center"/>
            </w:pPr>
            <w:r>
              <w:t>J06</w:t>
            </w:r>
          </w:p>
        </w:tc>
        <w:tc>
          <w:tcPr>
            <w:tcW w:w="2891" w:type="dxa"/>
          </w:tcPr>
          <w:p w:rsidR="00003445" w:rsidRDefault="00003445">
            <w:pPr>
              <w:pStyle w:val="ConsPlusNormal"/>
            </w:pPr>
            <w:r>
              <w:t>иммунные сыворотки и иммуноглобулины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J06A</w:t>
            </w:r>
          </w:p>
        </w:tc>
        <w:tc>
          <w:tcPr>
            <w:tcW w:w="2891" w:type="dxa"/>
          </w:tcPr>
          <w:p w:rsidR="00003445" w:rsidRDefault="00003445">
            <w:pPr>
              <w:pStyle w:val="ConsPlusNormal"/>
            </w:pPr>
            <w:r>
              <w:t>иммунные сыворотки</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J06AA</w:t>
            </w:r>
          </w:p>
        </w:tc>
        <w:tc>
          <w:tcPr>
            <w:tcW w:w="2891" w:type="dxa"/>
            <w:vMerge w:val="restart"/>
          </w:tcPr>
          <w:p w:rsidR="00003445" w:rsidRDefault="00003445">
            <w:pPr>
              <w:pStyle w:val="ConsPlusNormal"/>
            </w:pPr>
            <w:r>
              <w:t xml:space="preserve">иммунные сыворотки </w:t>
            </w:r>
            <w:hyperlink w:anchor="P18485">
              <w:r>
                <w:rPr>
                  <w:color w:val="0000FF"/>
                </w:rPr>
                <w:t>&lt;**&gt;</w:t>
              </w:r>
            </w:hyperlink>
          </w:p>
        </w:tc>
        <w:tc>
          <w:tcPr>
            <w:tcW w:w="3345" w:type="dxa"/>
          </w:tcPr>
          <w:p w:rsidR="00003445" w:rsidRDefault="00003445">
            <w:pPr>
              <w:pStyle w:val="ConsPlusNormal"/>
            </w:pPr>
            <w:r>
              <w:t>антитоксин дифтерийный</w:t>
            </w:r>
          </w:p>
        </w:tc>
        <w:tc>
          <w:tcPr>
            <w:tcW w:w="2551" w:type="dxa"/>
          </w:tcPr>
          <w:p w:rsidR="00003445" w:rsidRDefault="00003445">
            <w:pPr>
              <w:pStyle w:val="ConsPlusNormal"/>
            </w:pP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антитоксин столбнячный</w:t>
            </w:r>
          </w:p>
        </w:tc>
        <w:tc>
          <w:tcPr>
            <w:tcW w:w="2551" w:type="dxa"/>
          </w:tcPr>
          <w:p w:rsidR="00003445" w:rsidRDefault="00003445">
            <w:pPr>
              <w:pStyle w:val="ConsPlusNormal"/>
            </w:pP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антитоксин яда гадюки обыкновенной</w:t>
            </w:r>
          </w:p>
        </w:tc>
        <w:tc>
          <w:tcPr>
            <w:tcW w:w="2551" w:type="dxa"/>
          </w:tcPr>
          <w:p w:rsidR="00003445" w:rsidRDefault="00003445">
            <w:pPr>
              <w:pStyle w:val="ConsPlusNormal"/>
            </w:pP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сыворотка противоботулиническая</w:t>
            </w:r>
          </w:p>
        </w:tc>
        <w:tc>
          <w:tcPr>
            <w:tcW w:w="2551" w:type="dxa"/>
          </w:tcPr>
          <w:p w:rsidR="00003445" w:rsidRDefault="00003445">
            <w:pPr>
              <w:pStyle w:val="ConsPlusNormal"/>
            </w:pP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сыворотка противогангренозная поливалентная очищенная концентрированная лошадиная жидкая</w:t>
            </w: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J06B</w:t>
            </w:r>
          </w:p>
        </w:tc>
        <w:tc>
          <w:tcPr>
            <w:tcW w:w="2891" w:type="dxa"/>
          </w:tcPr>
          <w:p w:rsidR="00003445" w:rsidRDefault="00003445">
            <w:pPr>
              <w:pStyle w:val="ConsPlusNormal"/>
            </w:pPr>
            <w:r>
              <w:t>иммуноглобулины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J06BA</w:t>
            </w:r>
          </w:p>
        </w:tc>
        <w:tc>
          <w:tcPr>
            <w:tcW w:w="2891" w:type="dxa"/>
          </w:tcPr>
          <w:p w:rsidR="00003445" w:rsidRDefault="00003445">
            <w:pPr>
              <w:pStyle w:val="ConsPlusNormal"/>
            </w:pPr>
            <w:r>
              <w:t xml:space="preserve">иммуноглобулины, нормальные человеческие </w:t>
            </w:r>
            <w:hyperlink w:anchor="P18485">
              <w:r>
                <w:rPr>
                  <w:color w:val="0000FF"/>
                </w:rPr>
                <w:t>&lt;**&gt;</w:t>
              </w:r>
            </w:hyperlink>
          </w:p>
        </w:tc>
        <w:tc>
          <w:tcPr>
            <w:tcW w:w="3345" w:type="dxa"/>
          </w:tcPr>
          <w:p w:rsidR="00003445" w:rsidRDefault="00003445">
            <w:pPr>
              <w:pStyle w:val="ConsPlusNormal"/>
            </w:pPr>
            <w:r>
              <w:t>иммуноглобулин человека нормальный</w:t>
            </w: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J06BB</w:t>
            </w:r>
          </w:p>
        </w:tc>
        <w:tc>
          <w:tcPr>
            <w:tcW w:w="2891" w:type="dxa"/>
            <w:vMerge w:val="restart"/>
          </w:tcPr>
          <w:p w:rsidR="00003445" w:rsidRDefault="00003445">
            <w:pPr>
              <w:pStyle w:val="ConsPlusNormal"/>
            </w:pPr>
            <w:r>
              <w:t>специфические иммуноглобулины</w:t>
            </w:r>
          </w:p>
        </w:tc>
        <w:tc>
          <w:tcPr>
            <w:tcW w:w="3345" w:type="dxa"/>
          </w:tcPr>
          <w:p w:rsidR="00003445" w:rsidRDefault="00003445">
            <w:pPr>
              <w:pStyle w:val="ConsPlusNormal"/>
            </w:pPr>
            <w:r>
              <w:t>иммуноглобулин антирабический</w:t>
            </w:r>
          </w:p>
        </w:tc>
        <w:tc>
          <w:tcPr>
            <w:tcW w:w="2551" w:type="dxa"/>
          </w:tcPr>
          <w:p w:rsidR="00003445" w:rsidRDefault="00003445">
            <w:pPr>
              <w:pStyle w:val="ConsPlusNormal"/>
            </w:pP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иммуноглобулин против клещевого энцефалита</w:t>
            </w:r>
          </w:p>
        </w:tc>
        <w:tc>
          <w:tcPr>
            <w:tcW w:w="2551" w:type="dxa"/>
          </w:tcPr>
          <w:p w:rsidR="00003445" w:rsidRDefault="00003445">
            <w:pPr>
              <w:pStyle w:val="ConsPlusNormal"/>
            </w:pP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иммуноглобулин противостолбнячный человека</w:t>
            </w:r>
          </w:p>
        </w:tc>
        <w:tc>
          <w:tcPr>
            <w:tcW w:w="2551" w:type="dxa"/>
          </w:tcPr>
          <w:p w:rsidR="00003445" w:rsidRDefault="00003445">
            <w:pPr>
              <w:pStyle w:val="ConsPlusNormal"/>
            </w:pP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иммуноглобулин человека антирезус RHO(D)</w:t>
            </w:r>
          </w:p>
        </w:tc>
        <w:tc>
          <w:tcPr>
            <w:tcW w:w="2551" w:type="dxa"/>
          </w:tcPr>
          <w:p w:rsidR="00003445" w:rsidRDefault="00003445">
            <w:pPr>
              <w:pStyle w:val="ConsPlusNormal"/>
            </w:pPr>
            <w:r>
              <w:t>лиофилизат для приготовления раствора для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иммуноглобулин человека противостафилококковый</w:t>
            </w:r>
          </w:p>
        </w:tc>
        <w:tc>
          <w:tcPr>
            <w:tcW w:w="2551" w:type="dxa"/>
          </w:tcPr>
          <w:p w:rsidR="00003445" w:rsidRDefault="00003445">
            <w:pPr>
              <w:pStyle w:val="ConsPlusNormal"/>
            </w:pP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 xml:space="preserve">паливизумаб </w:t>
            </w:r>
            <w:hyperlink w:anchor="P18486">
              <w:r>
                <w:rPr>
                  <w:color w:val="0000FF"/>
                </w:rPr>
                <w:t>&lt;***&gt;</w:t>
              </w:r>
            </w:hyperlink>
          </w:p>
        </w:tc>
        <w:tc>
          <w:tcPr>
            <w:tcW w:w="2551" w:type="dxa"/>
          </w:tcPr>
          <w:p w:rsidR="00003445" w:rsidRDefault="00003445">
            <w:pPr>
              <w:pStyle w:val="ConsPlusNormal"/>
            </w:pPr>
            <w:r>
              <w:t xml:space="preserve">раствор для внутримышечного </w:t>
            </w:r>
            <w:r>
              <w:lastRenderedPageBreak/>
              <w:t>введения</w:t>
            </w:r>
          </w:p>
        </w:tc>
      </w:tr>
      <w:tr w:rsidR="00003445">
        <w:tc>
          <w:tcPr>
            <w:tcW w:w="1020" w:type="dxa"/>
            <w:vMerge w:val="restart"/>
          </w:tcPr>
          <w:p w:rsidR="00003445" w:rsidRDefault="00003445">
            <w:pPr>
              <w:pStyle w:val="ConsPlusNormal"/>
              <w:jc w:val="center"/>
            </w:pPr>
            <w:r>
              <w:lastRenderedPageBreak/>
              <w:t>J07</w:t>
            </w:r>
          </w:p>
        </w:tc>
        <w:tc>
          <w:tcPr>
            <w:tcW w:w="2891" w:type="dxa"/>
            <w:vMerge w:val="restart"/>
          </w:tcPr>
          <w:p w:rsidR="00003445" w:rsidRDefault="00003445">
            <w:pPr>
              <w:pStyle w:val="ConsPlusNormal"/>
            </w:pPr>
            <w:r>
              <w:t xml:space="preserve">вакцины </w:t>
            </w:r>
            <w:hyperlink w:anchor="P18487">
              <w:r>
                <w:rPr>
                  <w:color w:val="0000FF"/>
                </w:rPr>
                <w:t>&lt;****&gt;</w:t>
              </w:r>
            </w:hyperlink>
          </w:p>
        </w:tc>
        <w:tc>
          <w:tcPr>
            <w:tcW w:w="3345" w:type="dxa"/>
          </w:tcPr>
          <w:p w:rsidR="00003445" w:rsidRDefault="00003445">
            <w:pPr>
              <w:pStyle w:val="ConsPlusNormal"/>
            </w:pPr>
            <w:r>
              <w:t>вакцины в соответствии с национальным календарем профилактических прививок и календарем профилактических прививок по эпидемическим показаниям</w:t>
            </w:r>
          </w:p>
        </w:tc>
        <w:tc>
          <w:tcPr>
            <w:tcW w:w="2551" w:type="dxa"/>
          </w:tcPr>
          <w:p w:rsidR="00003445" w:rsidRDefault="00003445">
            <w:pPr>
              <w:pStyle w:val="ConsPlusNormal"/>
            </w:pP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вакцины для профилактики новой коронавирусной инфекции COVID-19</w:t>
            </w: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J07A</w:t>
            </w:r>
          </w:p>
        </w:tc>
        <w:tc>
          <w:tcPr>
            <w:tcW w:w="2891" w:type="dxa"/>
          </w:tcPr>
          <w:p w:rsidR="00003445" w:rsidRDefault="00003445">
            <w:pPr>
              <w:pStyle w:val="ConsPlusNormal"/>
            </w:pPr>
            <w:r>
              <w:t>вакцины бактериальные</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J07AF</w:t>
            </w:r>
          </w:p>
        </w:tc>
        <w:tc>
          <w:tcPr>
            <w:tcW w:w="2891" w:type="dxa"/>
          </w:tcPr>
          <w:p w:rsidR="00003445" w:rsidRDefault="00003445">
            <w:pPr>
              <w:pStyle w:val="ConsPlusNormal"/>
            </w:pPr>
            <w:r>
              <w:t>вакцины дифтерийные</w:t>
            </w:r>
          </w:p>
        </w:tc>
        <w:tc>
          <w:tcPr>
            <w:tcW w:w="3345" w:type="dxa"/>
          </w:tcPr>
          <w:p w:rsidR="00003445" w:rsidRDefault="00003445">
            <w:pPr>
              <w:pStyle w:val="ConsPlusNormal"/>
            </w:pPr>
            <w:r>
              <w:t>анатоксин дифтерийный</w:t>
            </w: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J07AM</w:t>
            </w:r>
          </w:p>
        </w:tc>
        <w:tc>
          <w:tcPr>
            <w:tcW w:w="2891" w:type="dxa"/>
            <w:vMerge w:val="restart"/>
          </w:tcPr>
          <w:p w:rsidR="00003445" w:rsidRDefault="00003445">
            <w:pPr>
              <w:pStyle w:val="ConsPlusNormal"/>
            </w:pPr>
            <w:r>
              <w:t>противостолбнячные вакцины</w:t>
            </w:r>
          </w:p>
        </w:tc>
        <w:tc>
          <w:tcPr>
            <w:tcW w:w="3345" w:type="dxa"/>
          </w:tcPr>
          <w:p w:rsidR="00003445" w:rsidRDefault="00003445">
            <w:pPr>
              <w:pStyle w:val="ConsPlusNormal"/>
            </w:pPr>
            <w:r>
              <w:t>анатоксин дифтерийно-столбнячный</w:t>
            </w:r>
          </w:p>
        </w:tc>
        <w:tc>
          <w:tcPr>
            <w:tcW w:w="2551" w:type="dxa"/>
          </w:tcPr>
          <w:p w:rsidR="00003445" w:rsidRDefault="00003445">
            <w:pPr>
              <w:pStyle w:val="ConsPlusNormal"/>
            </w:pP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анатоксин столбнячный</w:t>
            </w:r>
          </w:p>
        </w:tc>
        <w:tc>
          <w:tcPr>
            <w:tcW w:w="2551" w:type="dxa"/>
          </w:tcPr>
          <w:p w:rsidR="00003445" w:rsidRDefault="00003445">
            <w:pPr>
              <w:pStyle w:val="ConsPlusNormal"/>
            </w:pPr>
          </w:p>
        </w:tc>
      </w:tr>
      <w:tr w:rsidR="00003445">
        <w:tc>
          <w:tcPr>
            <w:tcW w:w="1020" w:type="dxa"/>
          </w:tcPr>
          <w:p w:rsidR="00003445" w:rsidRDefault="00003445">
            <w:pPr>
              <w:pStyle w:val="ConsPlusNormal"/>
              <w:jc w:val="center"/>
              <w:outlineLvl w:val="2"/>
            </w:pPr>
            <w:r>
              <w:t>L</w:t>
            </w:r>
          </w:p>
        </w:tc>
        <w:tc>
          <w:tcPr>
            <w:tcW w:w="2891" w:type="dxa"/>
          </w:tcPr>
          <w:p w:rsidR="00003445" w:rsidRDefault="00003445">
            <w:pPr>
              <w:pStyle w:val="ConsPlusNormal"/>
            </w:pPr>
            <w:r>
              <w:t>Противоопухолевые препараты и иммуномодуляторы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L01</w:t>
            </w:r>
          </w:p>
        </w:tc>
        <w:tc>
          <w:tcPr>
            <w:tcW w:w="2891" w:type="dxa"/>
          </w:tcPr>
          <w:p w:rsidR="00003445" w:rsidRDefault="00003445">
            <w:pPr>
              <w:pStyle w:val="ConsPlusNormal"/>
            </w:pPr>
            <w:r>
              <w:t xml:space="preserve">противоопухолевые препараты </w:t>
            </w:r>
            <w:hyperlink w:anchor="P18485">
              <w:r>
                <w:rPr>
                  <w:color w:val="0000FF"/>
                </w:rPr>
                <w:t>&lt;**&gt;</w:t>
              </w:r>
            </w:hyperlink>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L01A</w:t>
            </w:r>
          </w:p>
        </w:tc>
        <w:tc>
          <w:tcPr>
            <w:tcW w:w="2891" w:type="dxa"/>
          </w:tcPr>
          <w:p w:rsidR="00003445" w:rsidRDefault="00003445">
            <w:pPr>
              <w:pStyle w:val="ConsPlusNormal"/>
            </w:pPr>
            <w:r>
              <w:t>алкилирующие средства</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L01AA</w:t>
            </w:r>
          </w:p>
        </w:tc>
        <w:tc>
          <w:tcPr>
            <w:tcW w:w="2891" w:type="dxa"/>
            <w:vMerge w:val="restart"/>
          </w:tcPr>
          <w:p w:rsidR="00003445" w:rsidRDefault="00003445">
            <w:pPr>
              <w:pStyle w:val="ConsPlusNormal"/>
            </w:pPr>
            <w:r>
              <w:t>аналоги азотистого иприта</w:t>
            </w:r>
          </w:p>
        </w:tc>
        <w:tc>
          <w:tcPr>
            <w:tcW w:w="3345" w:type="dxa"/>
            <w:vMerge w:val="restart"/>
          </w:tcPr>
          <w:p w:rsidR="00003445" w:rsidRDefault="00003445">
            <w:pPr>
              <w:pStyle w:val="ConsPlusNormal"/>
            </w:pPr>
            <w:r>
              <w:t>бендамустин</w:t>
            </w:r>
          </w:p>
        </w:tc>
        <w:tc>
          <w:tcPr>
            <w:tcW w:w="2551" w:type="dxa"/>
          </w:tcPr>
          <w:p w:rsidR="00003445" w:rsidRDefault="00003445">
            <w:pPr>
              <w:pStyle w:val="ConsPlusNormal"/>
            </w:pPr>
            <w:r>
              <w:t>лиофилизат для приготовления концентрата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порошок для приготовления концентрата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ифосфамид</w:t>
            </w:r>
          </w:p>
        </w:tc>
        <w:tc>
          <w:tcPr>
            <w:tcW w:w="2551" w:type="dxa"/>
          </w:tcPr>
          <w:p w:rsidR="00003445" w:rsidRDefault="00003445">
            <w:pPr>
              <w:pStyle w:val="ConsPlusNormal"/>
            </w:pPr>
            <w:r>
              <w:t>порошок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порошок для приготовления раствора для инъекций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порошок для приготовления концентрата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мелфалан</w:t>
            </w:r>
          </w:p>
        </w:tc>
        <w:tc>
          <w:tcPr>
            <w:tcW w:w="2551" w:type="dxa"/>
          </w:tcPr>
          <w:p w:rsidR="00003445" w:rsidRDefault="00003445">
            <w:pPr>
              <w:pStyle w:val="ConsPlusNormal"/>
            </w:pPr>
            <w:r>
              <w:t>лиофилизат для приготовления раствора для внутрисосудистого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хлорамбуцил</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циклофосфамид</w:t>
            </w:r>
          </w:p>
        </w:tc>
        <w:tc>
          <w:tcPr>
            <w:tcW w:w="2551" w:type="dxa"/>
          </w:tcPr>
          <w:p w:rsidR="00003445" w:rsidRDefault="00003445">
            <w:pPr>
              <w:pStyle w:val="ConsPlusNormal"/>
            </w:pPr>
            <w:r>
              <w:t xml:space="preserve">лиофилизат для приготовления раствора для внутривенного и внутримышечного </w:t>
            </w:r>
            <w:r>
              <w:lastRenderedPageBreak/>
              <w:t>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порошок для приготовления раствора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порошок для приготовления раствора для внутривенного и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оболочкой</w:t>
            </w:r>
          </w:p>
        </w:tc>
      </w:tr>
      <w:tr w:rsidR="00003445">
        <w:tc>
          <w:tcPr>
            <w:tcW w:w="1020" w:type="dxa"/>
          </w:tcPr>
          <w:p w:rsidR="00003445" w:rsidRDefault="00003445">
            <w:pPr>
              <w:pStyle w:val="ConsPlusNormal"/>
              <w:jc w:val="center"/>
            </w:pPr>
            <w:r>
              <w:t>L01AB</w:t>
            </w:r>
          </w:p>
        </w:tc>
        <w:tc>
          <w:tcPr>
            <w:tcW w:w="2891" w:type="dxa"/>
          </w:tcPr>
          <w:p w:rsidR="00003445" w:rsidRDefault="00003445">
            <w:pPr>
              <w:pStyle w:val="ConsPlusNormal"/>
            </w:pPr>
            <w:r>
              <w:t>алкилсульфонаты</w:t>
            </w:r>
          </w:p>
        </w:tc>
        <w:tc>
          <w:tcPr>
            <w:tcW w:w="3345" w:type="dxa"/>
          </w:tcPr>
          <w:p w:rsidR="00003445" w:rsidRDefault="00003445">
            <w:pPr>
              <w:pStyle w:val="ConsPlusNormal"/>
            </w:pPr>
            <w:r>
              <w:t>бусульфан</w:t>
            </w:r>
          </w:p>
        </w:tc>
        <w:tc>
          <w:tcPr>
            <w:tcW w:w="2551" w:type="dxa"/>
          </w:tcPr>
          <w:p w:rsidR="00003445" w:rsidRDefault="00003445">
            <w:pPr>
              <w:pStyle w:val="ConsPlusNormal"/>
            </w:pPr>
            <w:r>
              <w:t>таблетки, покрытые пленочной оболочкой</w:t>
            </w:r>
          </w:p>
        </w:tc>
      </w:tr>
      <w:tr w:rsidR="00003445">
        <w:tc>
          <w:tcPr>
            <w:tcW w:w="1020" w:type="dxa"/>
            <w:vMerge w:val="restart"/>
          </w:tcPr>
          <w:p w:rsidR="00003445" w:rsidRDefault="00003445">
            <w:pPr>
              <w:pStyle w:val="ConsPlusNormal"/>
              <w:jc w:val="center"/>
            </w:pPr>
            <w:r>
              <w:t>L01AD</w:t>
            </w:r>
          </w:p>
        </w:tc>
        <w:tc>
          <w:tcPr>
            <w:tcW w:w="2891" w:type="dxa"/>
            <w:vMerge w:val="restart"/>
          </w:tcPr>
          <w:p w:rsidR="00003445" w:rsidRDefault="00003445">
            <w:pPr>
              <w:pStyle w:val="ConsPlusNormal"/>
            </w:pPr>
            <w:r>
              <w:t>производные нитрозомочевины</w:t>
            </w:r>
          </w:p>
        </w:tc>
        <w:tc>
          <w:tcPr>
            <w:tcW w:w="3345" w:type="dxa"/>
          </w:tcPr>
          <w:p w:rsidR="00003445" w:rsidRDefault="00003445">
            <w:pPr>
              <w:pStyle w:val="ConsPlusNormal"/>
            </w:pPr>
            <w:r>
              <w:t>кармустин</w:t>
            </w:r>
          </w:p>
        </w:tc>
        <w:tc>
          <w:tcPr>
            <w:tcW w:w="2551" w:type="dxa"/>
          </w:tcPr>
          <w:p w:rsidR="00003445" w:rsidRDefault="00003445">
            <w:pPr>
              <w:pStyle w:val="ConsPlusNormal"/>
            </w:pPr>
            <w:r>
              <w:t>лиофилизат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ломустин</w:t>
            </w:r>
          </w:p>
        </w:tc>
        <w:tc>
          <w:tcPr>
            <w:tcW w:w="2551" w:type="dxa"/>
          </w:tcPr>
          <w:p w:rsidR="00003445" w:rsidRDefault="00003445">
            <w:pPr>
              <w:pStyle w:val="ConsPlusNormal"/>
            </w:pPr>
            <w:r>
              <w:t>капсулы</w:t>
            </w:r>
          </w:p>
        </w:tc>
      </w:tr>
      <w:tr w:rsidR="00003445">
        <w:tc>
          <w:tcPr>
            <w:tcW w:w="1020" w:type="dxa"/>
            <w:vMerge w:val="restart"/>
          </w:tcPr>
          <w:p w:rsidR="00003445" w:rsidRDefault="00003445">
            <w:pPr>
              <w:pStyle w:val="ConsPlusNormal"/>
              <w:jc w:val="center"/>
            </w:pPr>
            <w:r>
              <w:t>L01AX</w:t>
            </w:r>
          </w:p>
        </w:tc>
        <w:tc>
          <w:tcPr>
            <w:tcW w:w="2891" w:type="dxa"/>
            <w:vMerge w:val="restart"/>
          </w:tcPr>
          <w:p w:rsidR="00003445" w:rsidRDefault="00003445">
            <w:pPr>
              <w:pStyle w:val="ConsPlusNormal"/>
            </w:pPr>
            <w:r>
              <w:t>другие алкилирующие средства</w:t>
            </w:r>
          </w:p>
        </w:tc>
        <w:tc>
          <w:tcPr>
            <w:tcW w:w="3345" w:type="dxa"/>
          </w:tcPr>
          <w:p w:rsidR="00003445" w:rsidRDefault="00003445">
            <w:pPr>
              <w:pStyle w:val="ConsPlusNormal"/>
            </w:pPr>
            <w:r>
              <w:t>дакарбазин</w:t>
            </w:r>
          </w:p>
        </w:tc>
        <w:tc>
          <w:tcPr>
            <w:tcW w:w="2551" w:type="dxa"/>
          </w:tcPr>
          <w:p w:rsidR="00003445" w:rsidRDefault="00003445">
            <w:pPr>
              <w:pStyle w:val="ConsPlusNormal"/>
            </w:pPr>
            <w:r>
              <w:t>лиофилизат для приготовления раствора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темозоломид</w:t>
            </w:r>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лиофилизат для приготовления раствора для инфузий</w:t>
            </w:r>
          </w:p>
        </w:tc>
      </w:tr>
      <w:tr w:rsidR="00003445">
        <w:tc>
          <w:tcPr>
            <w:tcW w:w="1020" w:type="dxa"/>
          </w:tcPr>
          <w:p w:rsidR="00003445" w:rsidRDefault="00003445">
            <w:pPr>
              <w:pStyle w:val="ConsPlusNormal"/>
              <w:jc w:val="center"/>
            </w:pPr>
            <w:r>
              <w:lastRenderedPageBreak/>
              <w:t>L01B</w:t>
            </w:r>
          </w:p>
        </w:tc>
        <w:tc>
          <w:tcPr>
            <w:tcW w:w="2891" w:type="dxa"/>
          </w:tcPr>
          <w:p w:rsidR="00003445" w:rsidRDefault="00003445">
            <w:pPr>
              <w:pStyle w:val="ConsPlusNormal"/>
            </w:pPr>
            <w:r>
              <w:t>антиметаболиты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L01BA</w:t>
            </w:r>
          </w:p>
        </w:tc>
        <w:tc>
          <w:tcPr>
            <w:tcW w:w="2891" w:type="dxa"/>
            <w:vMerge w:val="restart"/>
          </w:tcPr>
          <w:p w:rsidR="00003445" w:rsidRDefault="00003445">
            <w:pPr>
              <w:pStyle w:val="ConsPlusNormal"/>
            </w:pPr>
            <w:r>
              <w:t>аналоги фолиевой кислоты</w:t>
            </w:r>
          </w:p>
        </w:tc>
        <w:tc>
          <w:tcPr>
            <w:tcW w:w="3345" w:type="dxa"/>
            <w:vMerge w:val="restart"/>
          </w:tcPr>
          <w:p w:rsidR="00003445" w:rsidRDefault="00003445">
            <w:pPr>
              <w:pStyle w:val="ConsPlusNormal"/>
            </w:pPr>
            <w:r>
              <w:t>метотрексат</w:t>
            </w:r>
          </w:p>
        </w:tc>
        <w:tc>
          <w:tcPr>
            <w:tcW w:w="2551" w:type="dxa"/>
          </w:tcPr>
          <w:p w:rsidR="00003445" w:rsidRDefault="00003445">
            <w:pPr>
              <w:pStyle w:val="ConsPlusNormal"/>
            </w:pPr>
            <w:r>
              <w:t>концентрат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лиофилизат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лиофилизат для приготовления раствора для инъекций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инъекций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пеметрексед</w:t>
            </w:r>
          </w:p>
        </w:tc>
        <w:tc>
          <w:tcPr>
            <w:tcW w:w="2551" w:type="dxa"/>
          </w:tcPr>
          <w:p w:rsidR="00003445" w:rsidRDefault="00003445">
            <w:pPr>
              <w:pStyle w:val="ConsPlusNormal"/>
            </w:pPr>
            <w:r>
              <w:t>лиофилизат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ралтитрексид</w:t>
            </w:r>
          </w:p>
        </w:tc>
        <w:tc>
          <w:tcPr>
            <w:tcW w:w="2551" w:type="dxa"/>
          </w:tcPr>
          <w:p w:rsidR="00003445" w:rsidRDefault="00003445">
            <w:pPr>
              <w:pStyle w:val="ConsPlusNormal"/>
            </w:pPr>
            <w:r>
              <w:t>лиофилизат для приготовления раствора для инфузий</w:t>
            </w:r>
          </w:p>
        </w:tc>
      </w:tr>
      <w:tr w:rsidR="00003445">
        <w:tc>
          <w:tcPr>
            <w:tcW w:w="1020" w:type="dxa"/>
            <w:vMerge w:val="restart"/>
          </w:tcPr>
          <w:p w:rsidR="00003445" w:rsidRDefault="00003445">
            <w:pPr>
              <w:pStyle w:val="ConsPlusNormal"/>
              <w:jc w:val="center"/>
            </w:pPr>
            <w:r>
              <w:t>L01BB</w:t>
            </w:r>
          </w:p>
        </w:tc>
        <w:tc>
          <w:tcPr>
            <w:tcW w:w="2891" w:type="dxa"/>
            <w:vMerge w:val="restart"/>
          </w:tcPr>
          <w:p w:rsidR="00003445" w:rsidRDefault="00003445">
            <w:pPr>
              <w:pStyle w:val="ConsPlusNormal"/>
            </w:pPr>
            <w:r>
              <w:t>аналоги пурина</w:t>
            </w:r>
          </w:p>
        </w:tc>
        <w:tc>
          <w:tcPr>
            <w:tcW w:w="3345" w:type="dxa"/>
          </w:tcPr>
          <w:p w:rsidR="00003445" w:rsidRDefault="00003445">
            <w:pPr>
              <w:pStyle w:val="ConsPlusNormal"/>
            </w:pPr>
            <w:r>
              <w:t>меркаптопурин</w:t>
            </w: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неларабин</w:t>
            </w:r>
          </w:p>
        </w:tc>
        <w:tc>
          <w:tcPr>
            <w:tcW w:w="2551" w:type="dxa"/>
          </w:tcPr>
          <w:p w:rsidR="00003445" w:rsidRDefault="00003445">
            <w:pPr>
              <w:pStyle w:val="ConsPlusNormal"/>
            </w:pPr>
            <w:r>
              <w:t>раствор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флударабин</w:t>
            </w:r>
          </w:p>
        </w:tc>
        <w:tc>
          <w:tcPr>
            <w:tcW w:w="2551" w:type="dxa"/>
          </w:tcPr>
          <w:p w:rsidR="00003445" w:rsidRDefault="00003445">
            <w:pPr>
              <w:pStyle w:val="ConsPlusNormal"/>
            </w:pPr>
            <w:r>
              <w:t>концентрат для приготовления раствора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лиофилизат для приготовления раствора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val="restart"/>
          </w:tcPr>
          <w:p w:rsidR="00003445" w:rsidRDefault="00003445">
            <w:pPr>
              <w:pStyle w:val="ConsPlusNormal"/>
              <w:jc w:val="center"/>
            </w:pPr>
            <w:r>
              <w:t>L01BC</w:t>
            </w:r>
          </w:p>
        </w:tc>
        <w:tc>
          <w:tcPr>
            <w:tcW w:w="2891" w:type="dxa"/>
            <w:vMerge w:val="restart"/>
          </w:tcPr>
          <w:p w:rsidR="00003445" w:rsidRDefault="00003445">
            <w:pPr>
              <w:pStyle w:val="ConsPlusNormal"/>
            </w:pPr>
            <w:r>
              <w:t>аналоги пиримидина</w:t>
            </w:r>
          </w:p>
        </w:tc>
        <w:tc>
          <w:tcPr>
            <w:tcW w:w="3345" w:type="dxa"/>
          </w:tcPr>
          <w:p w:rsidR="00003445" w:rsidRDefault="00003445">
            <w:pPr>
              <w:pStyle w:val="ConsPlusNormal"/>
            </w:pPr>
            <w:r>
              <w:t>азацитидин</w:t>
            </w:r>
          </w:p>
        </w:tc>
        <w:tc>
          <w:tcPr>
            <w:tcW w:w="2551" w:type="dxa"/>
          </w:tcPr>
          <w:p w:rsidR="00003445" w:rsidRDefault="00003445">
            <w:pPr>
              <w:pStyle w:val="ConsPlusNormal"/>
            </w:pPr>
            <w:r>
              <w:t>лиофилизат для приготовления суспензии для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гемцитабин</w:t>
            </w:r>
          </w:p>
        </w:tc>
        <w:tc>
          <w:tcPr>
            <w:tcW w:w="2551" w:type="dxa"/>
          </w:tcPr>
          <w:p w:rsidR="00003445" w:rsidRDefault="00003445">
            <w:pPr>
              <w:pStyle w:val="ConsPlusNormal"/>
            </w:pPr>
            <w:r>
              <w:t>лиофилизат для приготовления концентрата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лиофилизат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концентрат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капецитабин</w:t>
            </w:r>
          </w:p>
        </w:tc>
        <w:tc>
          <w:tcPr>
            <w:tcW w:w="2551" w:type="dxa"/>
          </w:tcPr>
          <w:p w:rsidR="00003445" w:rsidRDefault="00003445">
            <w:pPr>
              <w:pStyle w:val="ConsPlusNormal"/>
            </w:pPr>
            <w:r>
              <w:t xml:space="preserve">таблетки, покрытые </w:t>
            </w:r>
            <w:r>
              <w:lastRenderedPageBreak/>
              <w:t>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фторурацил</w:t>
            </w:r>
          </w:p>
        </w:tc>
        <w:tc>
          <w:tcPr>
            <w:tcW w:w="2551" w:type="dxa"/>
          </w:tcPr>
          <w:p w:rsidR="00003445" w:rsidRDefault="00003445">
            <w:pPr>
              <w:pStyle w:val="ConsPlusNormal"/>
            </w:pPr>
            <w:r>
              <w:t>концентрат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внутрисосудистого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внутрисосудистого и внутриполостного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цитарабин</w:t>
            </w:r>
          </w:p>
        </w:tc>
        <w:tc>
          <w:tcPr>
            <w:tcW w:w="2551" w:type="dxa"/>
          </w:tcPr>
          <w:p w:rsidR="00003445" w:rsidRDefault="00003445">
            <w:pPr>
              <w:pStyle w:val="ConsPlusNormal"/>
            </w:pPr>
            <w:r>
              <w:t>лиофилизат для приготовления раствора для инъекций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инъекций</w:t>
            </w:r>
          </w:p>
        </w:tc>
      </w:tr>
      <w:tr w:rsidR="00003445">
        <w:tc>
          <w:tcPr>
            <w:tcW w:w="1020" w:type="dxa"/>
          </w:tcPr>
          <w:p w:rsidR="00003445" w:rsidRDefault="00003445">
            <w:pPr>
              <w:pStyle w:val="ConsPlusNormal"/>
              <w:jc w:val="center"/>
            </w:pPr>
            <w:r>
              <w:t>L01C</w:t>
            </w:r>
          </w:p>
        </w:tc>
        <w:tc>
          <w:tcPr>
            <w:tcW w:w="2891" w:type="dxa"/>
          </w:tcPr>
          <w:p w:rsidR="00003445" w:rsidRDefault="00003445">
            <w:pPr>
              <w:pStyle w:val="ConsPlusNormal"/>
            </w:pPr>
            <w:r>
              <w:t>алкалоиды растительного происхождения и другие природные вещества</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L01CA</w:t>
            </w:r>
          </w:p>
        </w:tc>
        <w:tc>
          <w:tcPr>
            <w:tcW w:w="2891" w:type="dxa"/>
            <w:vMerge w:val="restart"/>
          </w:tcPr>
          <w:p w:rsidR="00003445" w:rsidRDefault="00003445">
            <w:pPr>
              <w:pStyle w:val="ConsPlusNormal"/>
            </w:pPr>
            <w:r>
              <w:t>алкалоиды барвинка и их аналоги</w:t>
            </w:r>
          </w:p>
        </w:tc>
        <w:tc>
          <w:tcPr>
            <w:tcW w:w="3345" w:type="dxa"/>
          </w:tcPr>
          <w:p w:rsidR="00003445" w:rsidRDefault="00003445">
            <w:pPr>
              <w:pStyle w:val="ConsPlusNormal"/>
            </w:pPr>
            <w:r>
              <w:t>винбластин</w:t>
            </w:r>
          </w:p>
        </w:tc>
        <w:tc>
          <w:tcPr>
            <w:tcW w:w="2551" w:type="dxa"/>
          </w:tcPr>
          <w:p w:rsidR="00003445" w:rsidRDefault="00003445">
            <w:pPr>
              <w:pStyle w:val="ConsPlusNormal"/>
            </w:pPr>
            <w:r>
              <w:t>лиофилизат для приготовления раствора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винкристин</w:t>
            </w:r>
          </w:p>
        </w:tc>
        <w:tc>
          <w:tcPr>
            <w:tcW w:w="2551" w:type="dxa"/>
          </w:tcPr>
          <w:p w:rsidR="00003445" w:rsidRDefault="00003445">
            <w:pPr>
              <w:pStyle w:val="ConsPlusNormal"/>
            </w:pPr>
            <w:r>
              <w:t>раствор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винорелбин</w:t>
            </w:r>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концентрат для </w:t>
            </w:r>
            <w:r>
              <w:lastRenderedPageBreak/>
              <w:t>приготовления раствора для инфузий</w:t>
            </w:r>
          </w:p>
        </w:tc>
      </w:tr>
      <w:tr w:rsidR="00003445">
        <w:tc>
          <w:tcPr>
            <w:tcW w:w="1020" w:type="dxa"/>
            <w:vMerge w:val="restart"/>
          </w:tcPr>
          <w:p w:rsidR="00003445" w:rsidRDefault="00003445">
            <w:pPr>
              <w:pStyle w:val="ConsPlusNormal"/>
              <w:jc w:val="center"/>
            </w:pPr>
            <w:r>
              <w:lastRenderedPageBreak/>
              <w:t>L01CB</w:t>
            </w:r>
          </w:p>
        </w:tc>
        <w:tc>
          <w:tcPr>
            <w:tcW w:w="2891" w:type="dxa"/>
            <w:vMerge w:val="restart"/>
          </w:tcPr>
          <w:p w:rsidR="00003445" w:rsidRDefault="00003445">
            <w:pPr>
              <w:pStyle w:val="ConsPlusNormal"/>
            </w:pPr>
            <w:r>
              <w:t>производные подофиллотоксина</w:t>
            </w:r>
          </w:p>
        </w:tc>
        <w:tc>
          <w:tcPr>
            <w:tcW w:w="3345" w:type="dxa"/>
            <w:vMerge w:val="restart"/>
          </w:tcPr>
          <w:p w:rsidR="00003445" w:rsidRDefault="00003445">
            <w:pPr>
              <w:pStyle w:val="ConsPlusNormal"/>
            </w:pPr>
            <w:r>
              <w:t>этопозид</w:t>
            </w:r>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концентрат для приготовления раствора для инфузий</w:t>
            </w:r>
          </w:p>
        </w:tc>
      </w:tr>
      <w:tr w:rsidR="00003445">
        <w:tc>
          <w:tcPr>
            <w:tcW w:w="1020" w:type="dxa"/>
            <w:vMerge w:val="restart"/>
          </w:tcPr>
          <w:p w:rsidR="00003445" w:rsidRDefault="00003445">
            <w:pPr>
              <w:pStyle w:val="ConsPlusNormal"/>
              <w:jc w:val="center"/>
            </w:pPr>
            <w:r>
              <w:t>L01CD</w:t>
            </w:r>
          </w:p>
        </w:tc>
        <w:tc>
          <w:tcPr>
            <w:tcW w:w="2891" w:type="dxa"/>
            <w:vMerge w:val="restart"/>
          </w:tcPr>
          <w:p w:rsidR="00003445" w:rsidRDefault="00003445">
            <w:pPr>
              <w:pStyle w:val="ConsPlusNormal"/>
            </w:pPr>
            <w:r>
              <w:t>таксаны</w:t>
            </w:r>
          </w:p>
        </w:tc>
        <w:tc>
          <w:tcPr>
            <w:tcW w:w="3345" w:type="dxa"/>
          </w:tcPr>
          <w:p w:rsidR="00003445" w:rsidRDefault="00003445">
            <w:pPr>
              <w:pStyle w:val="ConsPlusNormal"/>
            </w:pPr>
            <w:r>
              <w:t>доцетаксел</w:t>
            </w:r>
          </w:p>
        </w:tc>
        <w:tc>
          <w:tcPr>
            <w:tcW w:w="2551" w:type="dxa"/>
          </w:tcPr>
          <w:p w:rsidR="00003445" w:rsidRDefault="00003445">
            <w:pPr>
              <w:pStyle w:val="ConsPlusNormal"/>
            </w:pPr>
            <w:r>
              <w:t>концентрат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кабазитаксел</w:t>
            </w:r>
          </w:p>
        </w:tc>
        <w:tc>
          <w:tcPr>
            <w:tcW w:w="2551" w:type="dxa"/>
          </w:tcPr>
          <w:p w:rsidR="00003445" w:rsidRDefault="00003445">
            <w:pPr>
              <w:pStyle w:val="ConsPlusNormal"/>
            </w:pPr>
            <w:r>
              <w:t>концентрат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паклитаксел</w:t>
            </w:r>
          </w:p>
        </w:tc>
        <w:tc>
          <w:tcPr>
            <w:tcW w:w="2551" w:type="dxa"/>
          </w:tcPr>
          <w:p w:rsidR="00003445" w:rsidRDefault="00003445">
            <w:pPr>
              <w:pStyle w:val="ConsPlusNormal"/>
            </w:pPr>
            <w:r>
              <w:t>концентрат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лиофилизат для приготовления раствора для инфузий</w:t>
            </w:r>
          </w:p>
        </w:tc>
      </w:tr>
      <w:tr w:rsidR="00003445">
        <w:tc>
          <w:tcPr>
            <w:tcW w:w="1020" w:type="dxa"/>
          </w:tcPr>
          <w:p w:rsidR="00003445" w:rsidRDefault="00003445">
            <w:pPr>
              <w:pStyle w:val="ConsPlusNormal"/>
              <w:jc w:val="center"/>
            </w:pPr>
            <w:r>
              <w:t>L01D</w:t>
            </w:r>
          </w:p>
        </w:tc>
        <w:tc>
          <w:tcPr>
            <w:tcW w:w="2891" w:type="dxa"/>
          </w:tcPr>
          <w:p w:rsidR="00003445" w:rsidRDefault="00003445">
            <w:pPr>
              <w:pStyle w:val="ConsPlusNormal"/>
            </w:pPr>
            <w:r>
              <w:t>противоопухолевые антибиотики и родственные соединения</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L01DB</w:t>
            </w:r>
          </w:p>
        </w:tc>
        <w:tc>
          <w:tcPr>
            <w:tcW w:w="2891" w:type="dxa"/>
            <w:vMerge w:val="restart"/>
          </w:tcPr>
          <w:p w:rsidR="00003445" w:rsidRDefault="00003445">
            <w:pPr>
              <w:pStyle w:val="ConsPlusNormal"/>
            </w:pPr>
            <w:r>
              <w:t>антрациклины и родственные соединения</w:t>
            </w:r>
          </w:p>
        </w:tc>
        <w:tc>
          <w:tcPr>
            <w:tcW w:w="3345" w:type="dxa"/>
            <w:vMerge w:val="restart"/>
          </w:tcPr>
          <w:p w:rsidR="00003445" w:rsidRDefault="00003445">
            <w:pPr>
              <w:pStyle w:val="ConsPlusNormal"/>
            </w:pPr>
            <w:r>
              <w:t>даунорубицин</w:t>
            </w:r>
          </w:p>
        </w:tc>
        <w:tc>
          <w:tcPr>
            <w:tcW w:w="2551" w:type="dxa"/>
          </w:tcPr>
          <w:p w:rsidR="00003445" w:rsidRDefault="00003445">
            <w:pPr>
              <w:pStyle w:val="ConsPlusNormal"/>
            </w:pPr>
            <w:r>
              <w:t>лиофилизат для приготовления раствора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раствор для </w:t>
            </w:r>
            <w:r>
              <w:lastRenderedPageBreak/>
              <w:t>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концентрат для приготовления раствора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доксорубицин</w:t>
            </w:r>
          </w:p>
        </w:tc>
        <w:tc>
          <w:tcPr>
            <w:tcW w:w="2551" w:type="dxa"/>
          </w:tcPr>
          <w:p w:rsidR="00003445" w:rsidRDefault="00003445">
            <w:pPr>
              <w:pStyle w:val="ConsPlusNormal"/>
            </w:pPr>
            <w:r>
              <w:t>концентрат для приготовления раствора для внутриартериального, внутривенного и внутрипузырного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концентрат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лиофилизат для приготовления раствора для внутрисосудистого и внутрипузырного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внутрисосудистого и внутрипузырного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идарубицин</w:t>
            </w:r>
          </w:p>
        </w:tc>
        <w:tc>
          <w:tcPr>
            <w:tcW w:w="2551" w:type="dxa"/>
          </w:tcPr>
          <w:p w:rsidR="00003445" w:rsidRDefault="00003445">
            <w:pPr>
              <w:pStyle w:val="ConsPlusNormal"/>
            </w:pPr>
            <w:r>
              <w:t>лиофилизат для приготовления раствора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митоксантрон</w:t>
            </w:r>
          </w:p>
        </w:tc>
        <w:tc>
          <w:tcPr>
            <w:tcW w:w="2551" w:type="dxa"/>
          </w:tcPr>
          <w:p w:rsidR="00003445" w:rsidRDefault="00003445">
            <w:pPr>
              <w:pStyle w:val="ConsPlusNormal"/>
            </w:pPr>
            <w:r>
              <w:t>концентрат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эпирубицин</w:t>
            </w:r>
          </w:p>
        </w:tc>
        <w:tc>
          <w:tcPr>
            <w:tcW w:w="2551" w:type="dxa"/>
          </w:tcPr>
          <w:p w:rsidR="00003445" w:rsidRDefault="00003445">
            <w:pPr>
              <w:pStyle w:val="ConsPlusNormal"/>
            </w:pPr>
            <w:r>
              <w:t>концентрат для приготовления раствора для внутрисосудистого и внутрипузырного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лиофилизат для приготовления раствора для внутриартериального, внутривенного и внутрипузырного введения и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лиофилизат для приготовления раствора для внутрисосудистого и внутрипузырного введения</w:t>
            </w:r>
          </w:p>
        </w:tc>
      </w:tr>
      <w:tr w:rsidR="00003445">
        <w:tc>
          <w:tcPr>
            <w:tcW w:w="1020" w:type="dxa"/>
            <w:vMerge w:val="restart"/>
          </w:tcPr>
          <w:p w:rsidR="00003445" w:rsidRDefault="00003445">
            <w:pPr>
              <w:pStyle w:val="ConsPlusNormal"/>
              <w:jc w:val="center"/>
            </w:pPr>
            <w:r>
              <w:t>L01DC</w:t>
            </w:r>
          </w:p>
        </w:tc>
        <w:tc>
          <w:tcPr>
            <w:tcW w:w="2891" w:type="dxa"/>
            <w:vMerge w:val="restart"/>
          </w:tcPr>
          <w:p w:rsidR="00003445" w:rsidRDefault="00003445">
            <w:pPr>
              <w:pStyle w:val="ConsPlusNormal"/>
            </w:pPr>
            <w:r>
              <w:t>другие противоопухолевые антибиотики</w:t>
            </w:r>
          </w:p>
        </w:tc>
        <w:tc>
          <w:tcPr>
            <w:tcW w:w="3345" w:type="dxa"/>
          </w:tcPr>
          <w:p w:rsidR="00003445" w:rsidRDefault="00003445">
            <w:pPr>
              <w:pStyle w:val="ConsPlusNormal"/>
            </w:pPr>
            <w:r>
              <w:t>блеомицин</w:t>
            </w:r>
          </w:p>
        </w:tc>
        <w:tc>
          <w:tcPr>
            <w:tcW w:w="2551" w:type="dxa"/>
          </w:tcPr>
          <w:p w:rsidR="00003445" w:rsidRDefault="00003445">
            <w:pPr>
              <w:pStyle w:val="ConsPlusNormal"/>
            </w:pPr>
            <w:r>
              <w:t>лиофилизат для приготовления раствора для инъекций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иксабепилон</w:t>
            </w:r>
          </w:p>
        </w:tc>
        <w:tc>
          <w:tcPr>
            <w:tcW w:w="2551" w:type="dxa"/>
          </w:tcPr>
          <w:p w:rsidR="00003445" w:rsidRDefault="00003445">
            <w:pPr>
              <w:pStyle w:val="ConsPlusNormal"/>
            </w:pPr>
            <w:r>
              <w:t>лиофилизат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митомицин</w:t>
            </w:r>
          </w:p>
        </w:tc>
        <w:tc>
          <w:tcPr>
            <w:tcW w:w="2551" w:type="dxa"/>
          </w:tcPr>
          <w:p w:rsidR="00003445" w:rsidRDefault="00003445">
            <w:pPr>
              <w:pStyle w:val="ConsPlusNormal"/>
            </w:pPr>
            <w:r>
              <w:t>лиофилизат для приготовления раствора для инъекций</w:t>
            </w:r>
          </w:p>
        </w:tc>
      </w:tr>
      <w:tr w:rsidR="00003445">
        <w:tc>
          <w:tcPr>
            <w:tcW w:w="1020" w:type="dxa"/>
          </w:tcPr>
          <w:p w:rsidR="00003445" w:rsidRDefault="00003445">
            <w:pPr>
              <w:pStyle w:val="ConsPlusNormal"/>
              <w:jc w:val="center"/>
            </w:pPr>
            <w:r>
              <w:t>L01X</w:t>
            </w:r>
          </w:p>
        </w:tc>
        <w:tc>
          <w:tcPr>
            <w:tcW w:w="2891" w:type="dxa"/>
          </w:tcPr>
          <w:p w:rsidR="00003445" w:rsidRDefault="00003445">
            <w:pPr>
              <w:pStyle w:val="ConsPlusNormal"/>
            </w:pPr>
            <w:r>
              <w:t>другие противоопухолевые препараты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L01XA</w:t>
            </w:r>
          </w:p>
        </w:tc>
        <w:tc>
          <w:tcPr>
            <w:tcW w:w="2891" w:type="dxa"/>
            <w:vMerge w:val="restart"/>
          </w:tcPr>
          <w:p w:rsidR="00003445" w:rsidRDefault="00003445">
            <w:pPr>
              <w:pStyle w:val="ConsPlusNormal"/>
            </w:pPr>
            <w:r>
              <w:t>препараты платины</w:t>
            </w:r>
          </w:p>
        </w:tc>
        <w:tc>
          <w:tcPr>
            <w:tcW w:w="3345" w:type="dxa"/>
            <w:vMerge w:val="restart"/>
          </w:tcPr>
          <w:p w:rsidR="00003445" w:rsidRDefault="00003445">
            <w:pPr>
              <w:pStyle w:val="ConsPlusNormal"/>
            </w:pPr>
            <w:r>
              <w:t>карбоплатин</w:t>
            </w:r>
          </w:p>
        </w:tc>
        <w:tc>
          <w:tcPr>
            <w:tcW w:w="2551" w:type="dxa"/>
          </w:tcPr>
          <w:p w:rsidR="00003445" w:rsidRDefault="00003445">
            <w:pPr>
              <w:pStyle w:val="ConsPlusNormal"/>
            </w:pPr>
            <w:r>
              <w:t>концентрат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лиофилизат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оксалиплатин</w:t>
            </w:r>
          </w:p>
        </w:tc>
        <w:tc>
          <w:tcPr>
            <w:tcW w:w="2551" w:type="dxa"/>
          </w:tcPr>
          <w:p w:rsidR="00003445" w:rsidRDefault="00003445">
            <w:pPr>
              <w:pStyle w:val="ConsPlusNormal"/>
            </w:pPr>
            <w:r>
              <w:t>концентрат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лиофилизат для приготовления концентрата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лиофилизат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цисплатин</w:t>
            </w:r>
          </w:p>
        </w:tc>
        <w:tc>
          <w:tcPr>
            <w:tcW w:w="2551" w:type="dxa"/>
          </w:tcPr>
          <w:p w:rsidR="00003445" w:rsidRDefault="00003445">
            <w:pPr>
              <w:pStyle w:val="ConsPlusNormal"/>
            </w:pPr>
            <w:r>
              <w:t>концентрат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инъекций</w:t>
            </w:r>
          </w:p>
        </w:tc>
      </w:tr>
      <w:tr w:rsidR="00003445">
        <w:tc>
          <w:tcPr>
            <w:tcW w:w="1020" w:type="dxa"/>
          </w:tcPr>
          <w:p w:rsidR="00003445" w:rsidRDefault="00003445">
            <w:pPr>
              <w:pStyle w:val="ConsPlusNormal"/>
              <w:jc w:val="center"/>
            </w:pPr>
            <w:r>
              <w:lastRenderedPageBreak/>
              <w:t>L01XB</w:t>
            </w:r>
          </w:p>
        </w:tc>
        <w:tc>
          <w:tcPr>
            <w:tcW w:w="2891" w:type="dxa"/>
          </w:tcPr>
          <w:p w:rsidR="00003445" w:rsidRDefault="00003445">
            <w:pPr>
              <w:pStyle w:val="ConsPlusNormal"/>
            </w:pPr>
            <w:r>
              <w:t>метилгидразины</w:t>
            </w:r>
          </w:p>
        </w:tc>
        <w:tc>
          <w:tcPr>
            <w:tcW w:w="3345" w:type="dxa"/>
          </w:tcPr>
          <w:p w:rsidR="00003445" w:rsidRDefault="00003445">
            <w:pPr>
              <w:pStyle w:val="ConsPlusNormal"/>
            </w:pPr>
            <w:r>
              <w:t>прокарбазин</w:t>
            </w:r>
          </w:p>
        </w:tc>
        <w:tc>
          <w:tcPr>
            <w:tcW w:w="2551" w:type="dxa"/>
          </w:tcPr>
          <w:p w:rsidR="00003445" w:rsidRDefault="00003445">
            <w:pPr>
              <w:pStyle w:val="ConsPlusNormal"/>
            </w:pPr>
            <w:r>
              <w:t>капсулы</w:t>
            </w:r>
          </w:p>
        </w:tc>
      </w:tr>
      <w:tr w:rsidR="00003445">
        <w:tc>
          <w:tcPr>
            <w:tcW w:w="1020" w:type="dxa"/>
            <w:vMerge w:val="restart"/>
          </w:tcPr>
          <w:p w:rsidR="00003445" w:rsidRDefault="00003445">
            <w:pPr>
              <w:pStyle w:val="ConsPlusNormal"/>
              <w:jc w:val="center"/>
            </w:pPr>
            <w:r>
              <w:t>L01XC</w:t>
            </w:r>
          </w:p>
        </w:tc>
        <w:tc>
          <w:tcPr>
            <w:tcW w:w="2891" w:type="dxa"/>
            <w:vMerge w:val="restart"/>
          </w:tcPr>
          <w:p w:rsidR="00003445" w:rsidRDefault="00003445">
            <w:pPr>
              <w:pStyle w:val="ConsPlusNormal"/>
            </w:pPr>
            <w:r>
              <w:t>моноклональные антитела</w:t>
            </w:r>
          </w:p>
        </w:tc>
        <w:tc>
          <w:tcPr>
            <w:tcW w:w="3345" w:type="dxa"/>
          </w:tcPr>
          <w:p w:rsidR="00003445" w:rsidRDefault="00003445">
            <w:pPr>
              <w:pStyle w:val="ConsPlusNormal"/>
            </w:pPr>
            <w:r>
              <w:t>авелумаб</w:t>
            </w:r>
          </w:p>
        </w:tc>
        <w:tc>
          <w:tcPr>
            <w:tcW w:w="2551" w:type="dxa"/>
          </w:tcPr>
          <w:p w:rsidR="00003445" w:rsidRDefault="00003445">
            <w:pPr>
              <w:pStyle w:val="ConsPlusNormal"/>
            </w:pPr>
            <w:r>
              <w:t>концентрат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атезолизумаб</w:t>
            </w:r>
          </w:p>
        </w:tc>
        <w:tc>
          <w:tcPr>
            <w:tcW w:w="2551" w:type="dxa"/>
          </w:tcPr>
          <w:p w:rsidR="00003445" w:rsidRDefault="00003445">
            <w:pPr>
              <w:pStyle w:val="ConsPlusNormal"/>
            </w:pPr>
            <w:r>
              <w:t>концентрат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бевацизумаб</w:t>
            </w:r>
          </w:p>
        </w:tc>
        <w:tc>
          <w:tcPr>
            <w:tcW w:w="2551" w:type="dxa"/>
          </w:tcPr>
          <w:p w:rsidR="00003445" w:rsidRDefault="00003445">
            <w:pPr>
              <w:pStyle w:val="ConsPlusNormal"/>
            </w:pPr>
            <w:r>
              <w:t>концентрат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блинатумомаб</w:t>
            </w:r>
          </w:p>
        </w:tc>
        <w:tc>
          <w:tcPr>
            <w:tcW w:w="2551" w:type="dxa"/>
          </w:tcPr>
          <w:p w:rsidR="00003445" w:rsidRDefault="00003445">
            <w:pPr>
              <w:pStyle w:val="ConsPlusNormal"/>
            </w:pPr>
            <w:r>
              <w:t>порошок для приготовления концентрата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брентуксимаб ведотин</w:t>
            </w:r>
          </w:p>
        </w:tc>
        <w:tc>
          <w:tcPr>
            <w:tcW w:w="2551" w:type="dxa"/>
          </w:tcPr>
          <w:p w:rsidR="00003445" w:rsidRDefault="00003445">
            <w:pPr>
              <w:pStyle w:val="ConsPlusNormal"/>
            </w:pPr>
            <w:r>
              <w:t>лиофилизат для приготовления концентрата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даратумумаб</w:t>
            </w:r>
          </w:p>
        </w:tc>
        <w:tc>
          <w:tcPr>
            <w:tcW w:w="2551" w:type="dxa"/>
          </w:tcPr>
          <w:p w:rsidR="00003445" w:rsidRDefault="00003445">
            <w:pPr>
              <w:pStyle w:val="ConsPlusNormal"/>
            </w:pPr>
            <w:r>
              <w:t>концентрат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дурвалумаб</w:t>
            </w:r>
          </w:p>
        </w:tc>
        <w:tc>
          <w:tcPr>
            <w:tcW w:w="2551" w:type="dxa"/>
          </w:tcPr>
          <w:p w:rsidR="00003445" w:rsidRDefault="00003445">
            <w:pPr>
              <w:pStyle w:val="ConsPlusNormal"/>
            </w:pPr>
            <w:r>
              <w:t>концентрат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изатуксимаб</w:t>
            </w:r>
          </w:p>
        </w:tc>
        <w:tc>
          <w:tcPr>
            <w:tcW w:w="2551" w:type="dxa"/>
          </w:tcPr>
          <w:p w:rsidR="00003445" w:rsidRDefault="00003445">
            <w:pPr>
              <w:pStyle w:val="ConsPlusNormal"/>
            </w:pPr>
            <w:r>
              <w:t xml:space="preserve">концентрат для </w:t>
            </w:r>
            <w:r>
              <w:lastRenderedPageBreak/>
              <w:t>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ипилимумаб</w:t>
            </w:r>
          </w:p>
        </w:tc>
        <w:tc>
          <w:tcPr>
            <w:tcW w:w="2551" w:type="dxa"/>
          </w:tcPr>
          <w:p w:rsidR="00003445" w:rsidRDefault="00003445">
            <w:pPr>
              <w:pStyle w:val="ConsPlusNormal"/>
            </w:pPr>
            <w:r>
              <w:t>концентрат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ниволумаб</w:t>
            </w:r>
          </w:p>
        </w:tc>
        <w:tc>
          <w:tcPr>
            <w:tcW w:w="2551" w:type="dxa"/>
          </w:tcPr>
          <w:p w:rsidR="00003445" w:rsidRDefault="00003445">
            <w:pPr>
              <w:pStyle w:val="ConsPlusNormal"/>
            </w:pPr>
            <w:r>
              <w:t>концентрат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обинутузумаб</w:t>
            </w:r>
          </w:p>
        </w:tc>
        <w:tc>
          <w:tcPr>
            <w:tcW w:w="2551" w:type="dxa"/>
          </w:tcPr>
          <w:p w:rsidR="00003445" w:rsidRDefault="00003445">
            <w:pPr>
              <w:pStyle w:val="ConsPlusNormal"/>
            </w:pPr>
            <w:r>
              <w:t>концентрат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панитумумаб</w:t>
            </w:r>
          </w:p>
        </w:tc>
        <w:tc>
          <w:tcPr>
            <w:tcW w:w="2551" w:type="dxa"/>
          </w:tcPr>
          <w:p w:rsidR="00003445" w:rsidRDefault="00003445">
            <w:pPr>
              <w:pStyle w:val="ConsPlusNormal"/>
            </w:pPr>
            <w:r>
              <w:t>концентрат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пембролизумаб</w:t>
            </w:r>
          </w:p>
        </w:tc>
        <w:tc>
          <w:tcPr>
            <w:tcW w:w="2551" w:type="dxa"/>
          </w:tcPr>
          <w:p w:rsidR="00003445" w:rsidRDefault="00003445">
            <w:pPr>
              <w:pStyle w:val="ConsPlusNormal"/>
            </w:pPr>
            <w:r>
              <w:t>концентрат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пертузумаб</w:t>
            </w:r>
          </w:p>
        </w:tc>
        <w:tc>
          <w:tcPr>
            <w:tcW w:w="2551" w:type="dxa"/>
          </w:tcPr>
          <w:p w:rsidR="00003445" w:rsidRDefault="00003445">
            <w:pPr>
              <w:pStyle w:val="ConsPlusNormal"/>
            </w:pPr>
            <w:r>
              <w:t>концентрат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пролголимаб</w:t>
            </w:r>
          </w:p>
        </w:tc>
        <w:tc>
          <w:tcPr>
            <w:tcW w:w="2551" w:type="dxa"/>
          </w:tcPr>
          <w:p w:rsidR="00003445" w:rsidRDefault="00003445">
            <w:pPr>
              <w:pStyle w:val="ConsPlusNormal"/>
            </w:pPr>
            <w:r>
              <w:t>концентрат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рамуцирумаб</w:t>
            </w:r>
          </w:p>
        </w:tc>
        <w:tc>
          <w:tcPr>
            <w:tcW w:w="2551" w:type="dxa"/>
          </w:tcPr>
          <w:p w:rsidR="00003445" w:rsidRDefault="00003445">
            <w:pPr>
              <w:pStyle w:val="ConsPlusNormal"/>
            </w:pPr>
            <w:r>
              <w:t>концентрат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ритуксимаб</w:t>
            </w:r>
          </w:p>
        </w:tc>
        <w:tc>
          <w:tcPr>
            <w:tcW w:w="2551" w:type="dxa"/>
          </w:tcPr>
          <w:p w:rsidR="00003445" w:rsidRDefault="00003445">
            <w:pPr>
              <w:pStyle w:val="ConsPlusNormal"/>
            </w:pPr>
            <w:r>
              <w:t>концентрат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трастузумаб</w:t>
            </w:r>
          </w:p>
        </w:tc>
        <w:tc>
          <w:tcPr>
            <w:tcW w:w="2551" w:type="dxa"/>
          </w:tcPr>
          <w:p w:rsidR="00003445" w:rsidRDefault="00003445">
            <w:pPr>
              <w:pStyle w:val="ConsPlusNormal"/>
            </w:pPr>
            <w:r>
              <w:t>лиофилизат для приготовления концентрата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трастузумаб эмтанзин</w:t>
            </w:r>
          </w:p>
        </w:tc>
        <w:tc>
          <w:tcPr>
            <w:tcW w:w="2551" w:type="dxa"/>
          </w:tcPr>
          <w:p w:rsidR="00003445" w:rsidRDefault="00003445">
            <w:pPr>
              <w:pStyle w:val="ConsPlusNormal"/>
            </w:pPr>
            <w:r>
              <w:t>лиофилизат для приготовления концентрата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цетуксимаб</w:t>
            </w:r>
          </w:p>
        </w:tc>
        <w:tc>
          <w:tcPr>
            <w:tcW w:w="2551" w:type="dxa"/>
          </w:tcPr>
          <w:p w:rsidR="00003445" w:rsidRDefault="00003445">
            <w:pPr>
              <w:pStyle w:val="ConsPlusNormal"/>
            </w:pPr>
            <w:r>
              <w:t>раствор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элотузумаб</w:t>
            </w:r>
          </w:p>
        </w:tc>
        <w:tc>
          <w:tcPr>
            <w:tcW w:w="2551" w:type="dxa"/>
          </w:tcPr>
          <w:p w:rsidR="00003445" w:rsidRDefault="00003445">
            <w:pPr>
              <w:pStyle w:val="ConsPlusNormal"/>
            </w:pPr>
            <w:r>
              <w:t>лиофилизат для приготовления концентрата для приготовления раствора для инфузий</w:t>
            </w:r>
          </w:p>
        </w:tc>
      </w:tr>
      <w:tr w:rsidR="00003445">
        <w:tc>
          <w:tcPr>
            <w:tcW w:w="1020" w:type="dxa"/>
            <w:vMerge w:val="restart"/>
          </w:tcPr>
          <w:p w:rsidR="00003445" w:rsidRDefault="00003445">
            <w:pPr>
              <w:pStyle w:val="ConsPlusNormal"/>
              <w:jc w:val="center"/>
            </w:pPr>
            <w:r>
              <w:t>L01XE</w:t>
            </w:r>
          </w:p>
        </w:tc>
        <w:tc>
          <w:tcPr>
            <w:tcW w:w="2891" w:type="dxa"/>
            <w:vMerge w:val="restart"/>
          </w:tcPr>
          <w:p w:rsidR="00003445" w:rsidRDefault="00003445">
            <w:pPr>
              <w:pStyle w:val="ConsPlusNormal"/>
            </w:pPr>
            <w:r>
              <w:t>ингибиторы протеинкиназы</w:t>
            </w:r>
          </w:p>
        </w:tc>
        <w:tc>
          <w:tcPr>
            <w:tcW w:w="3345" w:type="dxa"/>
          </w:tcPr>
          <w:p w:rsidR="00003445" w:rsidRDefault="00003445">
            <w:pPr>
              <w:pStyle w:val="ConsPlusNormal"/>
            </w:pPr>
            <w:r>
              <w:t>абемациклиб</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акалабрутиниб</w:t>
            </w:r>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акситиниб</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алектиниб</w:t>
            </w:r>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афатиниб</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бозутиниб</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вандетаниб</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вемурафениб</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гефитиниб</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дабрафениб</w:t>
            </w:r>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дазатиниб</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ибрутиниб</w:t>
            </w:r>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иматиниб</w:t>
            </w:r>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кабозантиниб</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кобиметиниб</w:t>
            </w:r>
          </w:p>
        </w:tc>
        <w:tc>
          <w:tcPr>
            <w:tcW w:w="2551" w:type="dxa"/>
          </w:tcPr>
          <w:p w:rsidR="00003445" w:rsidRDefault="00003445">
            <w:pPr>
              <w:pStyle w:val="ConsPlusNormal"/>
            </w:pPr>
            <w:r>
              <w:t xml:space="preserve">таблетки, покрытые </w:t>
            </w:r>
            <w:r>
              <w:lastRenderedPageBreak/>
              <w:t>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кризотиниб</w:t>
            </w:r>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лапатиниб</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ленватиниб</w:t>
            </w:r>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мидостаурин</w:t>
            </w:r>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нилотиниб</w:t>
            </w:r>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нинтеданиб</w:t>
            </w:r>
          </w:p>
        </w:tc>
        <w:tc>
          <w:tcPr>
            <w:tcW w:w="2551" w:type="dxa"/>
          </w:tcPr>
          <w:p w:rsidR="00003445" w:rsidRDefault="00003445">
            <w:pPr>
              <w:pStyle w:val="ConsPlusNormal"/>
            </w:pPr>
            <w:r>
              <w:t>капсулы мягкие</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осимертиниб</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пазопаниб</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палбоциклиб</w:t>
            </w:r>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регорафениб</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рибоциклиб</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руксолитиниб</w:t>
            </w: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сорафениб</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сунитиниб</w:t>
            </w:r>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траметиниб</w:t>
            </w:r>
          </w:p>
        </w:tc>
        <w:tc>
          <w:tcPr>
            <w:tcW w:w="2551" w:type="dxa"/>
          </w:tcPr>
          <w:p w:rsidR="00003445" w:rsidRDefault="00003445">
            <w:pPr>
              <w:pStyle w:val="ConsPlusNormal"/>
            </w:pPr>
            <w:r>
              <w:t xml:space="preserve">таблетки, покрытые </w:t>
            </w:r>
            <w:r>
              <w:lastRenderedPageBreak/>
              <w:t>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церитиниб</w:t>
            </w:r>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эрлотиниб</w:t>
            </w:r>
          </w:p>
        </w:tc>
        <w:tc>
          <w:tcPr>
            <w:tcW w:w="2551" w:type="dxa"/>
          </w:tcPr>
          <w:p w:rsidR="00003445" w:rsidRDefault="00003445">
            <w:pPr>
              <w:pStyle w:val="ConsPlusNormal"/>
            </w:pPr>
            <w:r>
              <w:t>таблетки, покрытые пленочной оболочкой</w:t>
            </w:r>
          </w:p>
        </w:tc>
      </w:tr>
      <w:tr w:rsidR="00003445">
        <w:tc>
          <w:tcPr>
            <w:tcW w:w="1020" w:type="dxa"/>
            <w:vMerge w:val="restart"/>
          </w:tcPr>
          <w:p w:rsidR="00003445" w:rsidRDefault="00003445">
            <w:pPr>
              <w:pStyle w:val="ConsPlusNormal"/>
              <w:jc w:val="center"/>
            </w:pPr>
            <w:r>
              <w:t>L01XX</w:t>
            </w:r>
          </w:p>
        </w:tc>
        <w:tc>
          <w:tcPr>
            <w:tcW w:w="2891" w:type="dxa"/>
            <w:vMerge w:val="restart"/>
          </w:tcPr>
          <w:p w:rsidR="00003445" w:rsidRDefault="00003445">
            <w:pPr>
              <w:pStyle w:val="ConsPlusNormal"/>
            </w:pPr>
            <w:r>
              <w:t>прочие противоопухолевые препараты</w:t>
            </w:r>
          </w:p>
        </w:tc>
        <w:tc>
          <w:tcPr>
            <w:tcW w:w="3345" w:type="dxa"/>
          </w:tcPr>
          <w:p w:rsidR="00003445" w:rsidRDefault="00003445">
            <w:pPr>
              <w:pStyle w:val="ConsPlusNormal"/>
            </w:pPr>
            <w:r>
              <w:t>аспарагиназа</w:t>
            </w:r>
          </w:p>
        </w:tc>
        <w:tc>
          <w:tcPr>
            <w:tcW w:w="2551" w:type="dxa"/>
          </w:tcPr>
          <w:p w:rsidR="00003445" w:rsidRDefault="00003445">
            <w:pPr>
              <w:pStyle w:val="ConsPlusNormal"/>
            </w:pPr>
            <w:r>
              <w:t>лиофилизат для приготовления раствора для внутривенного и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афлиберцепт</w:t>
            </w:r>
          </w:p>
        </w:tc>
        <w:tc>
          <w:tcPr>
            <w:tcW w:w="2551" w:type="dxa"/>
          </w:tcPr>
          <w:p w:rsidR="00003445" w:rsidRDefault="00003445">
            <w:pPr>
              <w:pStyle w:val="ConsPlusNormal"/>
            </w:pPr>
            <w:r>
              <w:t>концентрат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внутриглазного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бортезомиб</w:t>
            </w:r>
          </w:p>
        </w:tc>
        <w:tc>
          <w:tcPr>
            <w:tcW w:w="2551" w:type="dxa"/>
          </w:tcPr>
          <w:p w:rsidR="00003445" w:rsidRDefault="00003445">
            <w:pPr>
              <w:pStyle w:val="ConsPlusNormal"/>
            </w:pPr>
            <w:r>
              <w:t>лиофилизат для приготовления раствора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лиофилизат для приготовления раствора для внутривенного и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лиофилизат для приготовления раствора для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венетоклакс</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висмодегиб</w:t>
            </w:r>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гидроксикарбамид</w:t>
            </w:r>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иксазомиб</w:t>
            </w:r>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иринотекан</w:t>
            </w:r>
          </w:p>
        </w:tc>
        <w:tc>
          <w:tcPr>
            <w:tcW w:w="2551" w:type="dxa"/>
          </w:tcPr>
          <w:p w:rsidR="00003445" w:rsidRDefault="00003445">
            <w:pPr>
              <w:pStyle w:val="ConsPlusNormal"/>
            </w:pPr>
            <w:r>
              <w:t>концентрат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карфилзомиб</w:t>
            </w:r>
          </w:p>
        </w:tc>
        <w:tc>
          <w:tcPr>
            <w:tcW w:w="2551" w:type="dxa"/>
          </w:tcPr>
          <w:p w:rsidR="00003445" w:rsidRDefault="00003445">
            <w:pPr>
              <w:pStyle w:val="ConsPlusNormal"/>
            </w:pPr>
            <w:r>
              <w:t>лиофилизат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митотан</w:t>
            </w: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пэгаспаргаза</w:t>
            </w:r>
          </w:p>
        </w:tc>
        <w:tc>
          <w:tcPr>
            <w:tcW w:w="2551" w:type="dxa"/>
          </w:tcPr>
          <w:p w:rsidR="00003445" w:rsidRDefault="00003445">
            <w:pPr>
              <w:pStyle w:val="ConsPlusNormal"/>
            </w:pPr>
            <w:r>
              <w:t>лиофилизат для приготовления раствора для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олапариб</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талазопариб</w:t>
            </w:r>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третиноин</w:t>
            </w:r>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фактор некроза опухоли альфа-1 (тимозин рекомбинантный)</w:t>
            </w:r>
          </w:p>
        </w:tc>
        <w:tc>
          <w:tcPr>
            <w:tcW w:w="2551" w:type="dxa"/>
          </w:tcPr>
          <w:p w:rsidR="00003445" w:rsidRDefault="00003445">
            <w:pPr>
              <w:pStyle w:val="ConsPlusNormal"/>
            </w:pPr>
            <w:r>
              <w:t>лиофилизат для приготовления раствора для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эрибулин</w:t>
            </w:r>
          </w:p>
        </w:tc>
        <w:tc>
          <w:tcPr>
            <w:tcW w:w="2551" w:type="dxa"/>
          </w:tcPr>
          <w:p w:rsidR="00003445" w:rsidRDefault="00003445">
            <w:pPr>
              <w:pStyle w:val="ConsPlusNormal"/>
            </w:pPr>
            <w:r>
              <w:t>раствор для внутривенного введения</w:t>
            </w:r>
          </w:p>
        </w:tc>
      </w:tr>
      <w:tr w:rsidR="00003445">
        <w:tc>
          <w:tcPr>
            <w:tcW w:w="1020" w:type="dxa"/>
          </w:tcPr>
          <w:p w:rsidR="00003445" w:rsidRDefault="00003445">
            <w:pPr>
              <w:pStyle w:val="ConsPlusNormal"/>
              <w:jc w:val="center"/>
            </w:pPr>
            <w:r>
              <w:t>L02</w:t>
            </w:r>
          </w:p>
        </w:tc>
        <w:tc>
          <w:tcPr>
            <w:tcW w:w="2891" w:type="dxa"/>
          </w:tcPr>
          <w:p w:rsidR="00003445" w:rsidRDefault="00003445">
            <w:pPr>
              <w:pStyle w:val="ConsPlusNormal"/>
            </w:pPr>
            <w:r>
              <w:t>противоопухолевые гормональные препараты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L02A</w:t>
            </w:r>
          </w:p>
        </w:tc>
        <w:tc>
          <w:tcPr>
            <w:tcW w:w="2891" w:type="dxa"/>
          </w:tcPr>
          <w:p w:rsidR="00003445" w:rsidRDefault="00003445">
            <w:pPr>
              <w:pStyle w:val="ConsPlusNormal"/>
            </w:pPr>
            <w:r>
              <w:t>гормоны и родственные соединения</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L02AB</w:t>
            </w:r>
          </w:p>
        </w:tc>
        <w:tc>
          <w:tcPr>
            <w:tcW w:w="2891" w:type="dxa"/>
            <w:vMerge w:val="restart"/>
          </w:tcPr>
          <w:p w:rsidR="00003445" w:rsidRDefault="00003445">
            <w:pPr>
              <w:pStyle w:val="ConsPlusNormal"/>
            </w:pPr>
            <w:r>
              <w:t>гестагены</w:t>
            </w:r>
          </w:p>
        </w:tc>
        <w:tc>
          <w:tcPr>
            <w:tcW w:w="3345" w:type="dxa"/>
            <w:vMerge w:val="restart"/>
          </w:tcPr>
          <w:p w:rsidR="00003445" w:rsidRDefault="00003445">
            <w:pPr>
              <w:pStyle w:val="ConsPlusNormal"/>
            </w:pPr>
            <w:r>
              <w:t>медроксипрогестерон</w:t>
            </w:r>
          </w:p>
        </w:tc>
        <w:tc>
          <w:tcPr>
            <w:tcW w:w="2551" w:type="dxa"/>
          </w:tcPr>
          <w:p w:rsidR="00003445" w:rsidRDefault="00003445">
            <w:pPr>
              <w:pStyle w:val="ConsPlusNormal"/>
            </w:pPr>
            <w:r>
              <w:t>суспензия для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w:t>
            </w:r>
          </w:p>
        </w:tc>
      </w:tr>
      <w:tr w:rsidR="00003445">
        <w:tc>
          <w:tcPr>
            <w:tcW w:w="1020" w:type="dxa"/>
            <w:vMerge w:val="restart"/>
          </w:tcPr>
          <w:p w:rsidR="00003445" w:rsidRDefault="00003445">
            <w:pPr>
              <w:pStyle w:val="ConsPlusNormal"/>
              <w:jc w:val="center"/>
            </w:pPr>
            <w:r>
              <w:t>L02AE</w:t>
            </w:r>
          </w:p>
        </w:tc>
        <w:tc>
          <w:tcPr>
            <w:tcW w:w="2891" w:type="dxa"/>
            <w:vMerge w:val="restart"/>
          </w:tcPr>
          <w:p w:rsidR="00003445" w:rsidRDefault="00003445">
            <w:pPr>
              <w:pStyle w:val="ConsPlusNormal"/>
            </w:pPr>
            <w:r>
              <w:t xml:space="preserve">аналоги гонадотропин-рилизинг гормона </w:t>
            </w:r>
            <w:hyperlink w:anchor="P18485">
              <w:r>
                <w:rPr>
                  <w:color w:val="0000FF"/>
                </w:rPr>
                <w:t>&lt;**&gt;</w:t>
              </w:r>
            </w:hyperlink>
          </w:p>
        </w:tc>
        <w:tc>
          <w:tcPr>
            <w:tcW w:w="3345" w:type="dxa"/>
          </w:tcPr>
          <w:p w:rsidR="00003445" w:rsidRDefault="00003445">
            <w:pPr>
              <w:pStyle w:val="ConsPlusNormal"/>
            </w:pPr>
            <w:r>
              <w:t>бусерелин</w:t>
            </w:r>
          </w:p>
        </w:tc>
        <w:tc>
          <w:tcPr>
            <w:tcW w:w="2551" w:type="dxa"/>
          </w:tcPr>
          <w:p w:rsidR="00003445" w:rsidRDefault="00003445">
            <w:pPr>
              <w:pStyle w:val="ConsPlusNormal"/>
            </w:pPr>
            <w:r>
              <w:t>лиофилизат для приготовления суспензии для внутримышечного введения пролонгированного действия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гозерелин</w:t>
            </w:r>
          </w:p>
        </w:tc>
        <w:tc>
          <w:tcPr>
            <w:tcW w:w="2551" w:type="dxa"/>
          </w:tcPr>
          <w:p w:rsidR="00003445" w:rsidRDefault="00003445">
            <w:pPr>
              <w:pStyle w:val="ConsPlusNormal"/>
            </w:pPr>
            <w:r>
              <w:t>имплантат</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капсула для подкожного введения пролонгированного действия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лейпрорелин</w:t>
            </w:r>
          </w:p>
        </w:tc>
        <w:tc>
          <w:tcPr>
            <w:tcW w:w="2551" w:type="dxa"/>
          </w:tcPr>
          <w:p w:rsidR="00003445" w:rsidRDefault="00003445">
            <w:pPr>
              <w:pStyle w:val="ConsPlusNormal"/>
            </w:pPr>
            <w:r>
              <w:t>лиофилизат для приготовления раствора для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лиофилизат для </w:t>
            </w:r>
            <w:r>
              <w:lastRenderedPageBreak/>
              <w:t>приготовления суспензии для внутримышечного и подкожного введения пролонгированного действия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лиофилизат для приготовления суспензии для внутримышечного и подкожного введения с пролонгированным высвобождением</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трипторелин</w:t>
            </w:r>
          </w:p>
        </w:tc>
        <w:tc>
          <w:tcPr>
            <w:tcW w:w="2551" w:type="dxa"/>
          </w:tcPr>
          <w:p w:rsidR="00003445" w:rsidRDefault="00003445">
            <w:pPr>
              <w:pStyle w:val="ConsPlusNormal"/>
            </w:pPr>
            <w:r>
              <w:t>лиофилизат для приготовления раствора для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лиофилизат для приготовления суспензии для внутримышечного введения пролонгированного действия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лиофилизат для приготовления суспензии для внутримышечного введения с пролонгированным высвобождением</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лиофилизат для приготовления суспензии для внутримышечного и </w:t>
            </w:r>
            <w:r>
              <w:lastRenderedPageBreak/>
              <w:t>подкожного введения пролонгированного действия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порошок для приготовления суспензии для внутримышечного и подкожного введения пролонгированного действия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подкожного введения</w:t>
            </w:r>
          </w:p>
        </w:tc>
      </w:tr>
      <w:tr w:rsidR="00003445">
        <w:tc>
          <w:tcPr>
            <w:tcW w:w="1020" w:type="dxa"/>
          </w:tcPr>
          <w:p w:rsidR="00003445" w:rsidRDefault="00003445">
            <w:pPr>
              <w:pStyle w:val="ConsPlusNormal"/>
              <w:jc w:val="center"/>
            </w:pPr>
            <w:r>
              <w:t>L02B</w:t>
            </w:r>
          </w:p>
        </w:tc>
        <w:tc>
          <w:tcPr>
            <w:tcW w:w="2891" w:type="dxa"/>
          </w:tcPr>
          <w:p w:rsidR="00003445" w:rsidRDefault="00003445">
            <w:pPr>
              <w:pStyle w:val="ConsPlusNormal"/>
            </w:pPr>
            <w:r>
              <w:t>антагонисты гормонов и родственные соединения</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L02BA</w:t>
            </w:r>
          </w:p>
        </w:tc>
        <w:tc>
          <w:tcPr>
            <w:tcW w:w="2891" w:type="dxa"/>
            <w:vMerge w:val="restart"/>
          </w:tcPr>
          <w:p w:rsidR="00003445" w:rsidRDefault="00003445">
            <w:pPr>
              <w:pStyle w:val="ConsPlusNormal"/>
            </w:pPr>
            <w:r>
              <w:t>антиэстрогены</w:t>
            </w:r>
          </w:p>
        </w:tc>
        <w:tc>
          <w:tcPr>
            <w:tcW w:w="3345" w:type="dxa"/>
            <w:vMerge w:val="restart"/>
          </w:tcPr>
          <w:p w:rsidR="00003445" w:rsidRDefault="00003445">
            <w:pPr>
              <w:pStyle w:val="ConsPlusNormal"/>
            </w:pPr>
            <w:r>
              <w:t>тамоксифен</w:t>
            </w: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 xml:space="preserve">фулвестрант </w:t>
            </w:r>
            <w:hyperlink w:anchor="P18485">
              <w:r>
                <w:rPr>
                  <w:color w:val="0000FF"/>
                </w:rPr>
                <w:t>&lt;**&gt;</w:t>
              </w:r>
            </w:hyperlink>
          </w:p>
        </w:tc>
        <w:tc>
          <w:tcPr>
            <w:tcW w:w="2551" w:type="dxa"/>
          </w:tcPr>
          <w:p w:rsidR="00003445" w:rsidRDefault="00003445">
            <w:pPr>
              <w:pStyle w:val="ConsPlusNormal"/>
            </w:pPr>
            <w:r>
              <w:t>раствор для внутримышечного введения</w:t>
            </w:r>
          </w:p>
        </w:tc>
      </w:tr>
      <w:tr w:rsidR="00003445">
        <w:tc>
          <w:tcPr>
            <w:tcW w:w="1020" w:type="dxa"/>
            <w:vMerge w:val="restart"/>
          </w:tcPr>
          <w:p w:rsidR="00003445" w:rsidRDefault="00003445">
            <w:pPr>
              <w:pStyle w:val="ConsPlusNormal"/>
              <w:jc w:val="center"/>
            </w:pPr>
            <w:r>
              <w:t>L02BB</w:t>
            </w:r>
          </w:p>
        </w:tc>
        <w:tc>
          <w:tcPr>
            <w:tcW w:w="2891" w:type="dxa"/>
            <w:vMerge w:val="restart"/>
          </w:tcPr>
          <w:p w:rsidR="00003445" w:rsidRDefault="00003445">
            <w:pPr>
              <w:pStyle w:val="ConsPlusNormal"/>
            </w:pPr>
            <w:r>
              <w:t>антиандрогены</w:t>
            </w:r>
          </w:p>
        </w:tc>
        <w:tc>
          <w:tcPr>
            <w:tcW w:w="3345" w:type="dxa"/>
          </w:tcPr>
          <w:p w:rsidR="00003445" w:rsidRDefault="00003445">
            <w:pPr>
              <w:pStyle w:val="ConsPlusNormal"/>
            </w:pPr>
            <w:r>
              <w:t xml:space="preserve">апалутамид </w:t>
            </w:r>
            <w:hyperlink w:anchor="P18485">
              <w:r>
                <w:rPr>
                  <w:color w:val="0000FF"/>
                </w:rPr>
                <w:t>&lt;**&gt;</w:t>
              </w:r>
            </w:hyperlink>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бикалутамид</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флутамид</w:t>
            </w: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 xml:space="preserve">энзалутамид </w:t>
            </w:r>
            <w:hyperlink w:anchor="P18485">
              <w:r>
                <w:rPr>
                  <w:color w:val="0000FF"/>
                </w:rPr>
                <w:t>&lt;**&gt;</w:t>
              </w:r>
            </w:hyperlink>
          </w:p>
        </w:tc>
        <w:tc>
          <w:tcPr>
            <w:tcW w:w="2551" w:type="dxa"/>
          </w:tcPr>
          <w:p w:rsidR="00003445" w:rsidRDefault="00003445">
            <w:pPr>
              <w:pStyle w:val="ConsPlusNormal"/>
            </w:pPr>
            <w:r>
              <w:t>капсулы</w:t>
            </w:r>
          </w:p>
        </w:tc>
      </w:tr>
      <w:tr w:rsidR="00003445">
        <w:tc>
          <w:tcPr>
            <w:tcW w:w="1020" w:type="dxa"/>
          </w:tcPr>
          <w:p w:rsidR="00003445" w:rsidRDefault="00003445">
            <w:pPr>
              <w:pStyle w:val="ConsPlusNormal"/>
              <w:jc w:val="center"/>
            </w:pPr>
            <w:r>
              <w:t>L02BG</w:t>
            </w:r>
          </w:p>
        </w:tc>
        <w:tc>
          <w:tcPr>
            <w:tcW w:w="2891" w:type="dxa"/>
          </w:tcPr>
          <w:p w:rsidR="00003445" w:rsidRDefault="00003445">
            <w:pPr>
              <w:pStyle w:val="ConsPlusNormal"/>
            </w:pPr>
            <w:r>
              <w:t>ингибиторы ароматазы</w:t>
            </w:r>
          </w:p>
        </w:tc>
        <w:tc>
          <w:tcPr>
            <w:tcW w:w="3345" w:type="dxa"/>
          </w:tcPr>
          <w:p w:rsidR="00003445" w:rsidRDefault="00003445">
            <w:pPr>
              <w:pStyle w:val="ConsPlusNormal"/>
            </w:pPr>
            <w:r>
              <w:t>анастрозол</w:t>
            </w:r>
          </w:p>
        </w:tc>
        <w:tc>
          <w:tcPr>
            <w:tcW w:w="2551" w:type="dxa"/>
          </w:tcPr>
          <w:p w:rsidR="00003445" w:rsidRDefault="00003445">
            <w:pPr>
              <w:pStyle w:val="ConsPlusNormal"/>
            </w:pPr>
            <w:r>
              <w:t>таблетки, покрытые пленочной оболочкой</w:t>
            </w:r>
          </w:p>
        </w:tc>
      </w:tr>
      <w:tr w:rsidR="00003445">
        <w:tc>
          <w:tcPr>
            <w:tcW w:w="1020" w:type="dxa"/>
            <w:vMerge w:val="restart"/>
          </w:tcPr>
          <w:p w:rsidR="00003445" w:rsidRDefault="00003445">
            <w:pPr>
              <w:pStyle w:val="ConsPlusNormal"/>
              <w:jc w:val="center"/>
            </w:pPr>
            <w:r>
              <w:t>L02BX</w:t>
            </w:r>
          </w:p>
        </w:tc>
        <w:tc>
          <w:tcPr>
            <w:tcW w:w="2891" w:type="dxa"/>
            <w:vMerge w:val="restart"/>
          </w:tcPr>
          <w:p w:rsidR="00003445" w:rsidRDefault="00003445">
            <w:pPr>
              <w:pStyle w:val="ConsPlusNormal"/>
            </w:pPr>
            <w:r>
              <w:t xml:space="preserve">другие антагонисты гормонов и родственные соединения </w:t>
            </w:r>
            <w:hyperlink w:anchor="P18485">
              <w:r>
                <w:rPr>
                  <w:color w:val="0000FF"/>
                </w:rPr>
                <w:t>&lt;**&gt;</w:t>
              </w:r>
            </w:hyperlink>
          </w:p>
        </w:tc>
        <w:tc>
          <w:tcPr>
            <w:tcW w:w="3345" w:type="dxa"/>
            <w:vMerge w:val="restart"/>
          </w:tcPr>
          <w:p w:rsidR="00003445" w:rsidRDefault="00003445">
            <w:pPr>
              <w:pStyle w:val="ConsPlusNormal"/>
            </w:pPr>
            <w:r>
              <w:t>абиратерон</w:t>
            </w: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дегареликс</w:t>
            </w:r>
          </w:p>
        </w:tc>
        <w:tc>
          <w:tcPr>
            <w:tcW w:w="2551" w:type="dxa"/>
          </w:tcPr>
          <w:p w:rsidR="00003445" w:rsidRDefault="00003445">
            <w:pPr>
              <w:pStyle w:val="ConsPlusNormal"/>
            </w:pPr>
            <w:r>
              <w:t>лиофилизат для приготовления раствора для подкожного введения</w:t>
            </w:r>
          </w:p>
        </w:tc>
      </w:tr>
      <w:tr w:rsidR="00003445">
        <w:tc>
          <w:tcPr>
            <w:tcW w:w="1020" w:type="dxa"/>
          </w:tcPr>
          <w:p w:rsidR="00003445" w:rsidRDefault="00003445">
            <w:pPr>
              <w:pStyle w:val="ConsPlusNormal"/>
              <w:jc w:val="center"/>
            </w:pPr>
            <w:r>
              <w:t>L03</w:t>
            </w:r>
          </w:p>
        </w:tc>
        <w:tc>
          <w:tcPr>
            <w:tcW w:w="2891" w:type="dxa"/>
          </w:tcPr>
          <w:p w:rsidR="00003445" w:rsidRDefault="00003445">
            <w:pPr>
              <w:pStyle w:val="ConsPlusNormal"/>
            </w:pPr>
            <w:r>
              <w:t>иммуностимуляторы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L03A</w:t>
            </w:r>
          </w:p>
        </w:tc>
        <w:tc>
          <w:tcPr>
            <w:tcW w:w="2891" w:type="dxa"/>
          </w:tcPr>
          <w:p w:rsidR="00003445" w:rsidRDefault="00003445">
            <w:pPr>
              <w:pStyle w:val="ConsPlusNormal"/>
            </w:pPr>
            <w:r>
              <w:t>иммуностимуляторы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L03AA</w:t>
            </w:r>
          </w:p>
        </w:tc>
        <w:tc>
          <w:tcPr>
            <w:tcW w:w="2891" w:type="dxa"/>
            <w:vMerge w:val="restart"/>
          </w:tcPr>
          <w:p w:rsidR="00003445" w:rsidRDefault="00003445">
            <w:pPr>
              <w:pStyle w:val="ConsPlusNormal"/>
            </w:pPr>
            <w:r>
              <w:t xml:space="preserve">колониестимулирующие факторы </w:t>
            </w:r>
            <w:hyperlink w:anchor="P18484">
              <w:r>
                <w:rPr>
                  <w:color w:val="0000FF"/>
                </w:rPr>
                <w:t>&lt;*&gt;</w:t>
              </w:r>
            </w:hyperlink>
          </w:p>
        </w:tc>
        <w:tc>
          <w:tcPr>
            <w:tcW w:w="3345" w:type="dxa"/>
            <w:vMerge w:val="restart"/>
          </w:tcPr>
          <w:p w:rsidR="00003445" w:rsidRDefault="00003445">
            <w:pPr>
              <w:pStyle w:val="ConsPlusNormal"/>
            </w:pPr>
            <w:r>
              <w:t>филграстим</w:t>
            </w:r>
          </w:p>
        </w:tc>
        <w:tc>
          <w:tcPr>
            <w:tcW w:w="2551" w:type="dxa"/>
          </w:tcPr>
          <w:p w:rsidR="00003445" w:rsidRDefault="00003445">
            <w:pPr>
              <w:pStyle w:val="ConsPlusNormal"/>
            </w:pPr>
            <w:r>
              <w:t>раствор для внутривенного и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эмпэгфилграстим</w:t>
            </w:r>
          </w:p>
        </w:tc>
        <w:tc>
          <w:tcPr>
            <w:tcW w:w="2551" w:type="dxa"/>
          </w:tcPr>
          <w:p w:rsidR="00003445" w:rsidRDefault="00003445">
            <w:pPr>
              <w:pStyle w:val="ConsPlusNormal"/>
            </w:pPr>
            <w:r>
              <w:t>раствор для подкожного введения</w:t>
            </w:r>
          </w:p>
        </w:tc>
      </w:tr>
      <w:tr w:rsidR="00003445">
        <w:tc>
          <w:tcPr>
            <w:tcW w:w="1020" w:type="dxa"/>
            <w:vMerge w:val="restart"/>
          </w:tcPr>
          <w:p w:rsidR="00003445" w:rsidRDefault="00003445">
            <w:pPr>
              <w:pStyle w:val="ConsPlusNormal"/>
              <w:jc w:val="center"/>
            </w:pPr>
            <w:r>
              <w:t>L03AB</w:t>
            </w:r>
          </w:p>
        </w:tc>
        <w:tc>
          <w:tcPr>
            <w:tcW w:w="2891" w:type="dxa"/>
            <w:vMerge w:val="restart"/>
          </w:tcPr>
          <w:p w:rsidR="00003445" w:rsidRDefault="00003445">
            <w:pPr>
              <w:pStyle w:val="ConsPlusNormal"/>
            </w:pPr>
            <w:r>
              <w:t>интерфероны</w:t>
            </w:r>
          </w:p>
        </w:tc>
        <w:tc>
          <w:tcPr>
            <w:tcW w:w="3345" w:type="dxa"/>
            <w:vMerge w:val="restart"/>
          </w:tcPr>
          <w:p w:rsidR="00003445" w:rsidRDefault="00003445">
            <w:pPr>
              <w:pStyle w:val="ConsPlusNormal"/>
            </w:pPr>
            <w:r>
              <w:t>интерферон альфа</w:t>
            </w:r>
          </w:p>
        </w:tc>
        <w:tc>
          <w:tcPr>
            <w:tcW w:w="2551" w:type="dxa"/>
          </w:tcPr>
          <w:p w:rsidR="00003445" w:rsidRDefault="00003445">
            <w:pPr>
              <w:pStyle w:val="ConsPlusNormal"/>
            </w:pPr>
            <w:r>
              <w:t>гель для местного и наружного применения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капли назальные</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спрей назальный дозированный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лиофилизат для приготовления раствора для внутримышечного, субконъюнктивального введения и закапывания в глаз</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лиофилизат для приготовления раствора для интраназального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лиофилизат для приготовления раствора для интраназального введения и ингаляций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лиофилизат для приготовления раствора для инъекций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лиофилизат для приготовления раствора для инъекций и местного применения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лиофилизат для приготовления суспензии для приема внутрь</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мазь для наружного и местного применения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раствор для внутримышечного, </w:t>
            </w:r>
            <w:r>
              <w:lastRenderedPageBreak/>
              <w:t>субконъюнктивального введения и закапывания в глаз</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инъекций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внутривенного и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суппозитории ректальные</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интерферон бета-1a</w:t>
            </w:r>
          </w:p>
        </w:tc>
        <w:tc>
          <w:tcPr>
            <w:tcW w:w="2551" w:type="dxa"/>
          </w:tcPr>
          <w:p w:rsidR="00003445" w:rsidRDefault="00003445">
            <w:pPr>
              <w:pStyle w:val="ConsPlusNormal"/>
            </w:pPr>
            <w:r>
              <w:t>лиофилизат для приготовления раствора для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интерферон бета-1b</w:t>
            </w:r>
          </w:p>
        </w:tc>
        <w:tc>
          <w:tcPr>
            <w:tcW w:w="2551" w:type="dxa"/>
          </w:tcPr>
          <w:p w:rsidR="00003445" w:rsidRDefault="00003445">
            <w:pPr>
              <w:pStyle w:val="ConsPlusNormal"/>
            </w:pPr>
            <w:r>
              <w:t>лиофилизат для приготовления раствора для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интерферон гамма</w:t>
            </w:r>
          </w:p>
        </w:tc>
        <w:tc>
          <w:tcPr>
            <w:tcW w:w="2551" w:type="dxa"/>
          </w:tcPr>
          <w:p w:rsidR="00003445" w:rsidRDefault="00003445">
            <w:pPr>
              <w:pStyle w:val="ConsPlusNormal"/>
            </w:pPr>
            <w:r>
              <w:t>лиофилизат для приготовления раствора для внутримышечного и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лиофилизат для </w:t>
            </w:r>
            <w:r>
              <w:lastRenderedPageBreak/>
              <w:t>приготовления раствора для интраназального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 xml:space="preserve">пэгинтерферон альфа-2a </w:t>
            </w:r>
            <w:hyperlink w:anchor="P18486">
              <w:r>
                <w:rPr>
                  <w:color w:val="0000FF"/>
                </w:rPr>
                <w:t>&lt;***&gt;</w:t>
              </w:r>
            </w:hyperlink>
          </w:p>
        </w:tc>
        <w:tc>
          <w:tcPr>
            <w:tcW w:w="2551" w:type="dxa"/>
          </w:tcPr>
          <w:p w:rsidR="00003445" w:rsidRDefault="00003445">
            <w:pPr>
              <w:pStyle w:val="ConsPlusNormal"/>
            </w:pPr>
            <w:r>
              <w:t>раствор для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 xml:space="preserve">пэгинтерферон альфа-2b </w:t>
            </w:r>
            <w:hyperlink w:anchor="P18486">
              <w:r>
                <w:rPr>
                  <w:color w:val="0000FF"/>
                </w:rPr>
                <w:t>&lt;***&gt;</w:t>
              </w:r>
            </w:hyperlink>
          </w:p>
        </w:tc>
        <w:tc>
          <w:tcPr>
            <w:tcW w:w="2551" w:type="dxa"/>
          </w:tcPr>
          <w:p w:rsidR="00003445" w:rsidRDefault="00003445">
            <w:pPr>
              <w:pStyle w:val="ConsPlusNormal"/>
            </w:pPr>
            <w:r>
              <w:t>лиофилизат для приготовления раствора для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 xml:space="preserve">пэгинтерферон бета-1a </w:t>
            </w:r>
            <w:hyperlink w:anchor="P18486">
              <w:r>
                <w:rPr>
                  <w:color w:val="0000FF"/>
                </w:rPr>
                <w:t>&lt;***&gt;</w:t>
              </w:r>
            </w:hyperlink>
          </w:p>
        </w:tc>
        <w:tc>
          <w:tcPr>
            <w:tcW w:w="2551" w:type="dxa"/>
          </w:tcPr>
          <w:p w:rsidR="00003445" w:rsidRDefault="00003445">
            <w:pPr>
              <w:pStyle w:val="ConsPlusNormal"/>
            </w:pPr>
            <w:r>
              <w:t>раствор для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сампэгинтерферон бета-1а</w:t>
            </w:r>
          </w:p>
        </w:tc>
        <w:tc>
          <w:tcPr>
            <w:tcW w:w="2551" w:type="dxa"/>
          </w:tcPr>
          <w:p w:rsidR="00003445" w:rsidRDefault="00003445">
            <w:pPr>
              <w:pStyle w:val="ConsPlusNormal"/>
            </w:pPr>
            <w:r>
              <w:t>раствор для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 xml:space="preserve">цепэгинтерферон альфа-2b </w:t>
            </w:r>
            <w:hyperlink w:anchor="P18486">
              <w:r>
                <w:rPr>
                  <w:color w:val="0000FF"/>
                </w:rPr>
                <w:t>&lt;***&gt;</w:t>
              </w:r>
            </w:hyperlink>
          </w:p>
        </w:tc>
        <w:tc>
          <w:tcPr>
            <w:tcW w:w="2551" w:type="dxa"/>
          </w:tcPr>
          <w:p w:rsidR="00003445" w:rsidRDefault="00003445">
            <w:pPr>
              <w:pStyle w:val="ConsPlusNormal"/>
            </w:pPr>
            <w:r>
              <w:t>раствор для подкожного введения</w:t>
            </w:r>
          </w:p>
        </w:tc>
      </w:tr>
      <w:tr w:rsidR="00003445">
        <w:tc>
          <w:tcPr>
            <w:tcW w:w="1020" w:type="dxa"/>
            <w:vMerge w:val="restart"/>
          </w:tcPr>
          <w:p w:rsidR="00003445" w:rsidRDefault="00003445">
            <w:pPr>
              <w:pStyle w:val="ConsPlusNormal"/>
              <w:jc w:val="center"/>
            </w:pPr>
            <w:r>
              <w:t>L03AX</w:t>
            </w:r>
          </w:p>
        </w:tc>
        <w:tc>
          <w:tcPr>
            <w:tcW w:w="2891" w:type="dxa"/>
            <w:vMerge w:val="restart"/>
          </w:tcPr>
          <w:p w:rsidR="00003445" w:rsidRDefault="00003445">
            <w:pPr>
              <w:pStyle w:val="ConsPlusNormal"/>
            </w:pPr>
            <w:r>
              <w:t>другие иммуностимуляторы</w:t>
            </w:r>
          </w:p>
        </w:tc>
        <w:tc>
          <w:tcPr>
            <w:tcW w:w="3345" w:type="dxa"/>
            <w:vMerge w:val="restart"/>
          </w:tcPr>
          <w:p w:rsidR="00003445" w:rsidRDefault="00003445">
            <w:pPr>
              <w:pStyle w:val="ConsPlusNormal"/>
            </w:pPr>
            <w:r>
              <w:t>азоксимера бромид</w:t>
            </w:r>
          </w:p>
        </w:tc>
        <w:tc>
          <w:tcPr>
            <w:tcW w:w="2551" w:type="dxa"/>
          </w:tcPr>
          <w:p w:rsidR="00003445" w:rsidRDefault="00003445">
            <w:pPr>
              <w:pStyle w:val="ConsPlusNormal"/>
            </w:pPr>
            <w:r>
              <w:t>лиофилизат для приготовления раствора для инъекций и местного применения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суппозитории вагинальные и ректальные</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вакцина для лечения рака мочевого пузыря БЦЖ</w:t>
            </w:r>
          </w:p>
        </w:tc>
        <w:tc>
          <w:tcPr>
            <w:tcW w:w="2551" w:type="dxa"/>
          </w:tcPr>
          <w:p w:rsidR="00003445" w:rsidRDefault="00003445">
            <w:pPr>
              <w:pStyle w:val="ConsPlusNormal"/>
            </w:pPr>
            <w:r>
              <w:t xml:space="preserve">лиофилизат для приготовления суспензии </w:t>
            </w:r>
            <w:r>
              <w:lastRenderedPageBreak/>
              <w:t>для внутрипузырного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глатирамера ацетат</w:t>
            </w:r>
          </w:p>
        </w:tc>
        <w:tc>
          <w:tcPr>
            <w:tcW w:w="2551" w:type="dxa"/>
          </w:tcPr>
          <w:p w:rsidR="00003445" w:rsidRDefault="00003445">
            <w:pPr>
              <w:pStyle w:val="ConsPlusNormal"/>
            </w:pPr>
            <w:r>
              <w:t>раствор для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глутамил-цистеинил-глицин динатрия</w:t>
            </w:r>
          </w:p>
        </w:tc>
        <w:tc>
          <w:tcPr>
            <w:tcW w:w="2551" w:type="dxa"/>
          </w:tcPr>
          <w:p w:rsidR="00003445" w:rsidRDefault="00003445">
            <w:pPr>
              <w:pStyle w:val="ConsPlusNormal"/>
            </w:pPr>
            <w:r>
              <w:t>раствор для инъекций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меглюмина акридонацетат</w:t>
            </w:r>
          </w:p>
        </w:tc>
        <w:tc>
          <w:tcPr>
            <w:tcW w:w="2551" w:type="dxa"/>
          </w:tcPr>
          <w:p w:rsidR="00003445" w:rsidRDefault="00003445">
            <w:pPr>
              <w:pStyle w:val="ConsPlusNormal"/>
            </w:pPr>
            <w:r>
              <w:t>раствор для внутривенного и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 xml:space="preserve">тилорон </w:t>
            </w:r>
            <w:hyperlink w:anchor="P18484">
              <w:r>
                <w:rPr>
                  <w:color w:val="0000FF"/>
                </w:rPr>
                <w:t>&lt;*&gt;</w:t>
              </w:r>
            </w:hyperlink>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tcPr>
          <w:p w:rsidR="00003445" w:rsidRDefault="00003445">
            <w:pPr>
              <w:pStyle w:val="ConsPlusNormal"/>
              <w:jc w:val="center"/>
            </w:pPr>
            <w:r>
              <w:t>L04</w:t>
            </w:r>
          </w:p>
        </w:tc>
        <w:tc>
          <w:tcPr>
            <w:tcW w:w="2891" w:type="dxa"/>
          </w:tcPr>
          <w:p w:rsidR="00003445" w:rsidRDefault="00003445">
            <w:pPr>
              <w:pStyle w:val="ConsPlusNormal"/>
            </w:pPr>
            <w:r>
              <w:t>иммунодепрессанты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L04A</w:t>
            </w:r>
          </w:p>
        </w:tc>
        <w:tc>
          <w:tcPr>
            <w:tcW w:w="2891" w:type="dxa"/>
          </w:tcPr>
          <w:p w:rsidR="00003445" w:rsidRDefault="00003445">
            <w:pPr>
              <w:pStyle w:val="ConsPlusNormal"/>
            </w:pPr>
            <w:r>
              <w:t>иммунодепрессанты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L04AA</w:t>
            </w:r>
          </w:p>
        </w:tc>
        <w:tc>
          <w:tcPr>
            <w:tcW w:w="2891" w:type="dxa"/>
            <w:vMerge w:val="restart"/>
          </w:tcPr>
          <w:p w:rsidR="00003445" w:rsidRDefault="00003445">
            <w:pPr>
              <w:pStyle w:val="ConsPlusNormal"/>
            </w:pPr>
            <w:r>
              <w:t xml:space="preserve">селективные иммунодепрессанты </w:t>
            </w:r>
            <w:hyperlink w:anchor="P18485">
              <w:r>
                <w:rPr>
                  <w:color w:val="0000FF"/>
                </w:rPr>
                <w:t>&lt;**&gt;</w:t>
              </w:r>
            </w:hyperlink>
          </w:p>
        </w:tc>
        <w:tc>
          <w:tcPr>
            <w:tcW w:w="3345" w:type="dxa"/>
            <w:vMerge w:val="restart"/>
          </w:tcPr>
          <w:p w:rsidR="00003445" w:rsidRDefault="00003445">
            <w:pPr>
              <w:pStyle w:val="ConsPlusNormal"/>
            </w:pPr>
            <w:r>
              <w:t>абатацепт</w:t>
            </w:r>
          </w:p>
        </w:tc>
        <w:tc>
          <w:tcPr>
            <w:tcW w:w="2551" w:type="dxa"/>
          </w:tcPr>
          <w:p w:rsidR="00003445" w:rsidRDefault="00003445">
            <w:pPr>
              <w:pStyle w:val="ConsPlusNormal"/>
            </w:pPr>
            <w:r>
              <w:t>лиофилизат для приготовления концентрата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алемтузумаб</w:t>
            </w:r>
          </w:p>
        </w:tc>
        <w:tc>
          <w:tcPr>
            <w:tcW w:w="2551" w:type="dxa"/>
          </w:tcPr>
          <w:p w:rsidR="00003445" w:rsidRDefault="00003445">
            <w:pPr>
              <w:pStyle w:val="ConsPlusNormal"/>
            </w:pPr>
            <w:r>
              <w:t xml:space="preserve">концентрат для </w:t>
            </w:r>
            <w:r>
              <w:lastRenderedPageBreak/>
              <w:t>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апремиласт</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барицитиниб</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белимумаб</w:t>
            </w:r>
          </w:p>
        </w:tc>
        <w:tc>
          <w:tcPr>
            <w:tcW w:w="2551" w:type="dxa"/>
          </w:tcPr>
          <w:p w:rsidR="00003445" w:rsidRDefault="00003445">
            <w:pPr>
              <w:pStyle w:val="ConsPlusNormal"/>
            </w:pPr>
            <w:r>
              <w:t>лиофилизат для приготовления концентрата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ведолизумаб</w:t>
            </w:r>
          </w:p>
        </w:tc>
        <w:tc>
          <w:tcPr>
            <w:tcW w:w="2551" w:type="dxa"/>
          </w:tcPr>
          <w:p w:rsidR="00003445" w:rsidRDefault="00003445">
            <w:pPr>
              <w:pStyle w:val="ConsPlusNormal"/>
            </w:pPr>
            <w:r>
              <w:t>лиофилизат для приготовления концентрата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дивозилимаб</w:t>
            </w:r>
          </w:p>
        </w:tc>
        <w:tc>
          <w:tcPr>
            <w:tcW w:w="2551" w:type="dxa"/>
          </w:tcPr>
          <w:p w:rsidR="00003445" w:rsidRDefault="00003445">
            <w:pPr>
              <w:pStyle w:val="ConsPlusNormal"/>
            </w:pPr>
            <w:r>
              <w:t>концентрат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иммуноглобулин антитимоцитарный</w:t>
            </w:r>
          </w:p>
        </w:tc>
        <w:tc>
          <w:tcPr>
            <w:tcW w:w="2551" w:type="dxa"/>
          </w:tcPr>
          <w:p w:rsidR="00003445" w:rsidRDefault="00003445">
            <w:pPr>
              <w:pStyle w:val="ConsPlusNormal"/>
            </w:pPr>
            <w:r>
              <w:t>концентрат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лиофилизат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кладрибин</w:t>
            </w: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лефлуномид</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микофенолата мофетил</w:t>
            </w:r>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микофеноловая кислота</w:t>
            </w:r>
          </w:p>
        </w:tc>
        <w:tc>
          <w:tcPr>
            <w:tcW w:w="2551" w:type="dxa"/>
          </w:tcPr>
          <w:p w:rsidR="00003445" w:rsidRDefault="00003445">
            <w:pPr>
              <w:pStyle w:val="ConsPlusNormal"/>
            </w:pPr>
            <w:r>
              <w:t>таблетки кишечнорастворимые, покрытые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кишечнорастворимой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натализумаб</w:t>
            </w:r>
          </w:p>
        </w:tc>
        <w:tc>
          <w:tcPr>
            <w:tcW w:w="2551" w:type="dxa"/>
          </w:tcPr>
          <w:p w:rsidR="00003445" w:rsidRDefault="00003445">
            <w:pPr>
              <w:pStyle w:val="ConsPlusNormal"/>
            </w:pPr>
            <w:r>
              <w:t>концентрат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окрелизумаб</w:t>
            </w:r>
          </w:p>
        </w:tc>
        <w:tc>
          <w:tcPr>
            <w:tcW w:w="2551" w:type="dxa"/>
          </w:tcPr>
          <w:p w:rsidR="00003445" w:rsidRDefault="00003445">
            <w:pPr>
              <w:pStyle w:val="ConsPlusNormal"/>
            </w:pPr>
            <w:r>
              <w:t>концентрат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сипонимод</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терифлуномид</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тофацитиниб</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упадацитиниб</w:t>
            </w:r>
          </w:p>
        </w:tc>
        <w:tc>
          <w:tcPr>
            <w:tcW w:w="2551" w:type="dxa"/>
          </w:tcPr>
          <w:p w:rsidR="00003445" w:rsidRDefault="00003445">
            <w:pPr>
              <w:pStyle w:val="ConsPlusNormal"/>
            </w:pPr>
            <w:r>
              <w:t xml:space="preserve">таблетки с пролонгированным высвобождением, </w:t>
            </w:r>
            <w:r>
              <w:lastRenderedPageBreak/>
              <w:t>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финголимод</w:t>
            </w:r>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эверолимус</w:t>
            </w: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диспергируемые</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экулизумаб</w:t>
            </w:r>
          </w:p>
        </w:tc>
        <w:tc>
          <w:tcPr>
            <w:tcW w:w="2551" w:type="dxa"/>
          </w:tcPr>
          <w:p w:rsidR="00003445" w:rsidRDefault="00003445">
            <w:pPr>
              <w:pStyle w:val="ConsPlusNormal"/>
            </w:pPr>
            <w:r>
              <w:t>концентрат для приготовления раствора для инфузий</w:t>
            </w:r>
          </w:p>
        </w:tc>
      </w:tr>
      <w:tr w:rsidR="00003445">
        <w:tc>
          <w:tcPr>
            <w:tcW w:w="1020" w:type="dxa"/>
            <w:vMerge w:val="restart"/>
          </w:tcPr>
          <w:p w:rsidR="00003445" w:rsidRDefault="00003445">
            <w:pPr>
              <w:pStyle w:val="ConsPlusNormal"/>
              <w:jc w:val="center"/>
            </w:pPr>
            <w:r>
              <w:t>L04AB</w:t>
            </w:r>
          </w:p>
        </w:tc>
        <w:tc>
          <w:tcPr>
            <w:tcW w:w="2891" w:type="dxa"/>
            <w:vMerge w:val="restart"/>
          </w:tcPr>
          <w:p w:rsidR="00003445" w:rsidRDefault="00003445">
            <w:pPr>
              <w:pStyle w:val="ConsPlusNormal"/>
            </w:pPr>
            <w:r>
              <w:t xml:space="preserve">ингибиторы фактора некроза опухоли альфа (ФНО-альфа) </w:t>
            </w:r>
            <w:hyperlink w:anchor="P18485">
              <w:r>
                <w:rPr>
                  <w:color w:val="0000FF"/>
                </w:rPr>
                <w:t>&lt;**&gt;</w:t>
              </w:r>
            </w:hyperlink>
          </w:p>
        </w:tc>
        <w:tc>
          <w:tcPr>
            <w:tcW w:w="3345" w:type="dxa"/>
          </w:tcPr>
          <w:p w:rsidR="00003445" w:rsidRDefault="00003445">
            <w:pPr>
              <w:pStyle w:val="ConsPlusNormal"/>
            </w:pPr>
            <w:r>
              <w:t>адалимумаб</w:t>
            </w:r>
          </w:p>
        </w:tc>
        <w:tc>
          <w:tcPr>
            <w:tcW w:w="2551" w:type="dxa"/>
          </w:tcPr>
          <w:p w:rsidR="00003445" w:rsidRDefault="00003445">
            <w:pPr>
              <w:pStyle w:val="ConsPlusNormal"/>
            </w:pPr>
            <w:r>
              <w:t>раствор для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голимумаб</w:t>
            </w:r>
          </w:p>
        </w:tc>
        <w:tc>
          <w:tcPr>
            <w:tcW w:w="2551" w:type="dxa"/>
          </w:tcPr>
          <w:p w:rsidR="00003445" w:rsidRDefault="00003445">
            <w:pPr>
              <w:pStyle w:val="ConsPlusNormal"/>
            </w:pPr>
            <w:r>
              <w:t>раствор для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инфликсимаб</w:t>
            </w:r>
          </w:p>
        </w:tc>
        <w:tc>
          <w:tcPr>
            <w:tcW w:w="2551" w:type="dxa"/>
          </w:tcPr>
          <w:p w:rsidR="00003445" w:rsidRDefault="00003445">
            <w:pPr>
              <w:pStyle w:val="ConsPlusNormal"/>
            </w:pPr>
            <w:r>
              <w:t>лиофилизат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лиофилизат для приготовления концентрата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цертолизумаба пэгол</w:t>
            </w:r>
          </w:p>
        </w:tc>
        <w:tc>
          <w:tcPr>
            <w:tcW w:w="2551" w:type="dxa"/>
          </w:tcPr>
          <w:p w:rsidR="00003445" w:rsidRDefault="00003445">
            <w:pPr>
              <w:pStyle w:val="ConsPlusNormal"/>
            </w:pPr>
            <w:r>
              <w:t>раствор для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этанерцепт</w:t>
            </w:r>
          </w:p>
        </w:tc>
        <w:tc>
          <w:tcPr>
            <w:tcW w:w="2551" w:type="dxa"/>
          </w:tcPr>
          <w:p w:rsidR="00003445" w:rsidRDefault="00003445">
            <w:pPr>
              <w:pStyle w:val="ConsPlusNormal"/>
            </w:pPr>
            <w:r>
              <w:t xml:space="preserve">лиофилизат для приготовления раствора для подкожного </w:t>
            </w:r>
            <w:r>
              <w:lastRenderedPageBreak/>
              <w:t>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подкожного введения</w:t>
            </w:r>
          </w:p>
        </w:tc>
      </w:tr>
      <w:tr w:rsidR="00003445">
        <w:tc>
          <w:tcPr>
            <w:tcW w:w="1020" w:type="dxa"/>
            <w:vMerge w:val="restart"/>
          </w:tcPr>
          <w:p w:rsidR="00003445" w:rsidRDefault="00003445">
            <w:pPr>
              <w:pStyle w:val="ConsPlusNormal"/>
              <w:jc w:val="center"/>
            </w:pPr>
            <w:r>
              <w:t>L04AC</w:t>
            </w:r>
          </w:p>
        </w:tc>
        <w:tc>
          <w:tcPr>
            <w:tcW w:w="2891" w:type="dxa"/>
            <w:vMerge w:val="restart"/>
          </w:tcPr>
          <w:p w:rsidR="00003445" w:rsidRDefault="00003445">
            <w:pPr>
              <w:pStyle w:val="ConsPlusNormal"/>
            </w:pPr>
            <w:r>
              <w:t xml:space="preserve">ингибиторы интерлейкина </w:t>
            </w:r>
            <w:hyperlink w:anchor="P18485">
              <w:r>
                <w:rPr>
                  <w:color w:val="0000FF"/>
                </w:rPr>
                <w:t>&lt;**&gt;</w:t>
              </w:r>
            </w:hyperlink>
          </w:p>
        </w:tc>
        <w:tc>
          <w:tcPr>
            <w:tcW w:w="3345" w:type="dxa"/>
          </w:tcPr>
          <w:p w:rsidR="00003445" w:rsidRDefault="00003445">
            <w:pPr>
              <w:pStyle w:val="ConsPlusNormal"/>
            </w:pPr>
            <w:r>
              <w:t>анакинра</w:t>
            </w:r>
          </w:p>
        </w:tc>
        <w:tc>
          <w:tcPr>
            <w:tcW w:w="2551" w:type="dxa"/>
          </w:tcPr>
          <w:p w:rsidR="00003445" w:rsidRDefault="00003445">
            <w:pPr>
              <w:pStyle w:val="ConsPlusNormal"/>
            </w:pPr>
            <w:r>
              <w:t>раствор для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базиликсимаб</w:t>
            </w:r>
          </w:p>
        </w:tc>
        <w:tc>
          <w:tcPr>
            <w:tcW w:w="2551" w:type="dxa"/>
          </w:tcPr>
          <w:p w:rsidR="00003445" w:rsidRDefault="00003445">
            <w:pPr>
              <w:pStyle w:val="ConsPlusNormal"/>
            </w:pPr>
            <w:r>
              <w:t>лиофилизат для приготовления раствора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гуселькумаб</w:t>
            </w:r>
          </w:p>
        </w:tc>
        <w:tc>
          <w:tcPr>
            <w:tcW w:w="2551" w:type="dxa"/>
          </w:tcPr>
          <w:p w:rsidR="00003445" w:rsidRDefault="00003445">
            <w:pPr>
              <w:pStyle w:val="ConsPlusNormal"/>
            </w:pPr>
            <w:r>
              <w:t>раствор для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иксекизумаб</w:t>
            </w:r>
          </w:p>
        </w:tc>
        <w:tc>
          <w:tcPr>
            <w:tcW w:w="2551" w:type="dxa"/>
          </w:tcPr>
          <w:p w:rsidR="00003445" w:rsidRDefault="00003445">
            <w:pPr>
              <w:pStyle w:val="ConsPlusNormal"/>
            </w:pPr>
            <w:r>
              <w:t>раствор для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канакинумаб</w:t>
            </w:r>
          </w:p>
        </w:tc>
        <w:tc>
          <w:tcPr>
            <w:tcW w:w="2551" w:type="dxa"/>
          </w:tcPr>
          <w:p w:rsidR="00003445" w:rsidRDefault="00003445">
            <w:pPr>
              <w:pStyle w:val="ConsPlusNormal"/>
            </w:pPr>
            <w:r>
              <w:t>лиофилизат для приготовления раствора для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левилимаб</w:t>
            </w:r>
          </w:p>
        </w:tc>
        <w:tc>
          <w:tcPr>
            <w:tcW w:w="2551" w:type="dxa"/>
          </w:tcPr>
          <w:p w:rsidR="00003445" w:rsidRDefault="00003445">
            <w:pPr>
              <w:pStyle w:val="ConsPlusNormal"/>
            </w:pPr>
            <w:r>
              <w:t>раствор для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нетакимаб</w:t>
            </w:r>
          </w:p>
        </w:tc>
        <w:tc>
          <w:tcPr>
            <w:tcW w:w="2551" w:type="dxa"/>
          </w:tcPr>
          <w:p w:rsidR="00003445" w:rsidRDefault="00003445">
            <w:pPr>
              <w:pStyle w:val="ConsPlusNormal"/>
            </w:pPr>
            <w:r>
              <w:t>раствор для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олокизумаб</w:t>
            </w:r>
          </w:p>
        </w:tc>
        <w:tc>
          <w:tcPr>
            <w:tcW w:w="2551" w:type="dxa"/>
          </w:tcPr>
          <w:p w:rsidR="00003445" w:rsidRDefault="00003445">
            <w:pPr>
              <w:pStyle w:val="ConsPlusNormal"/>
            </w:pPr>
            <w:r>
              <w:t>раствор для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рисанкизумаб</w:t>
            </w:r>
          </w:p>
        </w:tc>
        <w:tc>
          <w:tcPr>
            <w:tcW w:w="2551" w:type="dxa"/>
          </w:tcPr>
          <w:p w:rsidR="00003445" w:rsidRDefault="00003445">
            <w:pPr>
              <w:pStyle w:val="ConsPlusNormal"/>
            </w:pPr>
            <w:r>
              <w:t>раствор для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сарилумаб</w:t>
            </w:r>
          </w:p>
        </w:tc>
        <w:tc>
          <w:tcPr>
            <w:tcW w:w="2551" w:type="dxa"/>
          </w:tcPr>
          <w:p w:rsidR="00003445" w:rsidRDefault="00003445">
            <w:pPr>
              <w:pStyle w:val="ConsPlusNormal"/>
            </w:pPr>
            <w:r>
              <w:t>раствор для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секукинумаб</w:t>
            </w:r>
          </w:p>
        </w:tc>
        <w:tc>
          <w:tcPr>
            <w:tcW w:w="2551" w:type="dxa"/>
          </w:tcPr>
          <w:p w:rsidR="00003445" w:rsidRDefault="00003445">
            <w:pPr>
              <w:pStyle w:val="ConsPlusNormal"/>
            </w:pPr>
            <w:r>
              <w:t>лиофилизат для приготовления раствора для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тоцилизумаб</w:t>
            </w:r>
          </w:p>
        </w:tc>
        <w:tc>
          <w:tcPr>
            <w:tcW w:w="2551" w:type="dxa"/>
          </w:tcPr>
          <w:p w:rsidR="00003445" w:rsidRDefault="00003445">
            <w:pPr>
              <w:pStyle w:val="ConsPlusNormal"/>
            </w:pPr>
            <w:r>
              <w:t>концентрат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устекинумаб</w:t>
            </w:r>
          </w:p>
        </w:tc>
        <w:tc>
          <w:tcPr>
            <w:tcW w:w="2551" w:type="dxa"/>
          </w:tcPr>
          <w:p w:rsidR="00003445" w:rsidRDefault="00003445">
            <w:pPr>
              <w:pStyle w:val="ConsPlusNormal"/>
            </w:pPr>
            <w:r>
              <w:t>раствор для подкожного введения</w:t>
            </w:r>
          </w:p>
        </w:tc>
      </w:tr>
      <w:tr w:rsidR="00003445">
        <w:tc>
          <w:tcPr>
            <w:tcW w:w="1020" w:type="dxa"/>
            <w:vMerge w:val="restart"/>
          </w:tcPr>
          <w:p w:rsidR="00003445" w:rsidRDefault="00003445">
            <w:pPr>
              <w:pStyle w:val="ConsPlusNormal"/>
              <w:jc w:val="center"/>
            </w:pPr>
            <w:r>
              <w:t>L04AD</w:t>
            </w:r>
          </w:p>
        </w:tc>
        <w:tc>
          <w:tcPr>
            <w:tcW w:w="2891" w:type="dxa"/>
            <w:vMerge w:val="restart"/>
          </w:tcPr>
          <w:p w:rsidR="00003445" w:rsidRDefault="00003445">
            <w:pPr>
              <w:pStyle w:val="ConsPlusNormal"/>
            </w:pPr>
            <w:r>
              <w:t xml:space="preserve">ингибиторы кальциневрина </w:t>
            </w:r>
            <w:hyperlink w:anchor="P18485">
              <w:r>
                <w:rPr>
                  <w:color w:val="0000FF"/>
                </w:rPr>
                <w:t>&lt;**&gt;</w:t>
              </w:r>
            </w:hyperlink>
          </w:p>
        </w:tc>
        <w:tc>
          <w:tcPr>
            <w:tcW w:w="3345" w:type="dxa"/>
            <w:vMerge w:val="restart"/>
          </w:tcPr>
          <w:p w:rsidR="00003445" w:rsidRDefault="00003445">
            <w:pPr>
              <w:pStyle w:val="ConsPlusNormal"/>
            </w:pPr>
            <w:r>
              <w:t>такролимус</w:t>
            </w:r>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капсулы пролонгированного действия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концентрат для приготовления раствора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мазь для наружного </w:t>
            </w:r>
            <w:r>
              <w:lastRenderedPageBreak/>
              <w:t>применения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циклоспорин</w:t>
            </w:r>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капсулы мягкие</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концентрат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приема внутрь</w:t>
            </w:r>
          </w:p>
        </w:tc>
      </w:tr>
      <w:tr w:rsidR="00003445">
        <w:tc>
          <w:tcPr>
            <w:tcW w:w="1020" w:type="dxa"/>
            <w:vMerge w:val="restart"/>
          </w:tcPr>
          <w:p w:rsidR="00003445" w:rsidRDefault="00003445">
            <w:pPr>
              <w:pStyle w:val="ConsPlusNormal"/>
              <w:jc w:val="center"/>
            </w:pPr>
            <w:r>
              <w:t>L04AX</w:t>
            </w:r>
          </w:p>
        </w:tc>
        <w:tc>
          <w:tcPr>
            <w:tcW w:w="2891" w:type="dxa"/>
            <w:vMerge w:val="restart"/>
          </w:tcPr>
          <w:p w:rsidR="00003445" w:rsidRDefault="00003445">
            <w:pPr>
              <w:pStyle w:val="ConsPlusNormal"/>
            </w:pPr>
            <w:r>
              <w:t>другие иммунодепрессанты</w:t>
            </w:r>
          </w:p>
        </w:tc>
        <w:tc>
          <w:tcPr>
            <w:tcW w:w="3345" w:type="dxa"/>
          </w:tcPr>
          <w:p w:rsidR="00003445" w:rsidRDefault="00003445">
            <w:pPr>
              <w:pStyle w:val="ConsPlusNormal"/>
            </w:pPr>
            <w:r>
              <w:t>азатиоприн</w:t>
            </w: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 xml:space="preserve">диметилфумарат </w:t>
            </w:r>
            <w:hyperlink w:anchor="P18486">
              <w:r>
                <w:rPr>
                  <w:color w:val="0000FF"/>
                </w:rPr>
                <w:t>&lt;***&gt;</w:t>
              </w:r>
            </w:hyperlink>
          </w:p>
        </w:tc>
        <w:tc>
          <w:tcPr>
            <w:tcW w:w="2551" w:type="dxa"/>
          </w:tcPr>
          <w:p w:rsidR="00003445" w:rsidRDefault="00003445">
            <w:pPr>
              <w:pStyle w:val="ConsPlusNormal"/>
            </w:pPr>
            <w:r>
              <w:t>капсулы кишечнорастворимые</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 xml:space="preserve">леналидомид </w:t>
            </w:r>
            <w:hyperlink w:anchor="P18486">
              <w:r>
                <w:rPr>
                  <w:color w:val="0000FF"/>
                </w:rPr>
                <w:t>&lt;***&gt;</w:t>
              </w:r>
            </w:hyperlink>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 xml:space="preserve">пирфенидон </w:t>
            </w:r>
            <w:hyperlink w:anchor="P18486">
              <w:r>
                <w:rPr>
                  <w:color w:val="0000FF"/>
                </w:rPr>
                <w:t>&lt;***&gt;</w:t>
              </w:r>
            </w:hyperlink>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 xml:space="preserve">помалидомид </w:t>
            </w:r>
            <w:hyperlink w:anchor="P18486">
              <w:r>
                <w:rPr>
                  <w:color w:val="0000FF"/>
                </w:rPr>
                <w:t>&lt;***&gt;</w:t>
              </w:r>
            </w:hyperlink>
          </w:p>
        </w:tc>
        <w:tc>
          <w:tcPr>
            <w:tcW w:w="2551" w:type="dxa"/>
          </w:tcPr>
          <w:p w:rsidR="00003445" w:rsidRDefault="00003445">
            <w:pPr>
              <w:pStyle w:val="ConsPlusNormal"/>
            </w:pPr>
            <w:r>
              <w:t>капсулы</w:t>
            </w:r>
          </w:p>
        </w:tc>
      </w:tr>
      <w:tr w:rsidR="00003445">
        <w:tc>
          <w:tcPr>
            <w:tcW w:w="1020" w:type="dxa"/>
          </w:tcPr>
          <w:p w:rsidR="00003445" w:rsidRDefault="00003445">
            <w:pPr>
              <w:pStyle w:val="ConsPlusNormal"/>
              <w:jc w:val="center"/>
              <w:outlineLvl w:val="2"/>
            </w:pPr>
            <w:r>
              <w:t>M</w:t>
            </w:r>
          </w:p>
        </w:tc>
        <w:tc>
          <w:tcPr>
            <w:tcW w:w="2891" w:type="dxa"/>
          </w:tcPr>
          <w:p w:rsidR="00003445" w:rsidRDefault="00003445">
            <w:pPr>
              <w:pStyle w:val="ConsPlusNormal"/>
            </w:pPr>
            <w:r>
              <w:t>Костно-мышечная система</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M01</w:t>
            </w:r>
          </w:p>
        </w:tc>
        <w:tc>
          <w:tcPr>
            <w:tcW w:w="2891" w:type="dxa"/>
          </w:tcPr>
          <w:p w:rsidR="00003445" w:rsidRDefault="00003445">
            <w:pPr>
              <w:pStyle w:val="ConsPlusNormal"/>
            </w:pPr>
            <w:r>
              <w:t>противовоспалительные и противоревматические препараты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M01A</w:t>
            </w:r>
          </w:p>
        </w:tc>
        <w:tc>
          <w:tcPr>
            <w:tcW w:w="2891" w:type="dxa"/>
          </w:tcPr>
          <w:p w:rsidR="00003445" w:rsidRDefault="00003445">
            <w:pPr>
              <w:pStyle w:val="ConsPlusNormal"/>
            </w:pPr>
            <w:r>
              <w:t xml:space="preserve">нестероидные противовоспалительные и противоревматические </w:t>
            </w:r>
            <w:r>
              <w:lastRenderedPageBreak/>
              <w:t>препараты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lastRenderedPageBreak/>
              <w:t>M01AB</w:t>
            </w:r>
          </w:p>
        </w:tc>
        <w:tc>
          <w:tcPr>
            <w:tcW w:w="2891" w:type="dxa"/>
            <w:vMerge w:val="restart"/>
          </w:tcPr>
          <w:p w:rsidR="00003445" w:rsidRDefault="00003445">
            <w:pPr>
              <w:pStyle w:val="ConsPlusNormal"/>
            </w:pPr>
            <w:r>
              <w:t>производные уксусной кислоты и родственные соединения</w:t>
            </w:r>
          </w:p>
        </w:tc>
        <w:tc>
          <w:tcPr>
            <w:tcW w:w="3345" w:type="dxa"/>
            <w:vMerge w:val="restart"/>
          </w:tcPr>
          <w:p w:rsidR="00003445" w:rsidRDefault="00003445">
            <w:pPr>
              <w:pStyle w:val="ConsPlusNormal"/>
            </w:pPr>
            <w:r>
              <w:t>диклофенак</w:t>
            </w:r>
          </w:p>
        </w:tc>
        <w:tc>
          <w:tcPr>
            <w:tcW w:w="2551" w:type="dxa"/>
          </w:tcPr>
          <w:p w:rsidR="00003445" w:rsidRDefault="00003445">
            <w:pPr>
              <w:pStyle w:val="ConsPlusNormal"/>
            </w:pPr>
            <w:r>
              <w:t xml:space="preserve">капли глазные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капсулы кишечнорастворимые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капсулы с модифицированным высвобождением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таблетки, покрытые кишечнорастворимой оболочкой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таблетки, покрытые кишечнорастворимой пленочной оболочкой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таблетки, покрытые пленочной оболочкой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таблетки пролонгированного действия, покрытые кишечнорастворимой оболочкой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таблетки пролонгированного действия, покрытые оболочкой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таблетки кишечнорастворимые, покрытые пленочной оболочкой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таблетки с пролонгированным высвобождением, покрытые пленочной оболочкой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таблетки кишечнорастворимые с пролонгированным высвобождением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таблетки пролонгированного действия, покрытые пленочной оболочкой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кеторолак</w:t>
            </w:r>
          </w:p>
        </w:tc>
        <w:tc>
          <w:tcPr>
            <w:tcW w:w="2551" w:type="dxa"/>
          </w:tcPr>
          <w:p w:rsidR="00003445" w:rsidRDefault="00003445">
            <w:pPr>
              <w:pStyle w:val="ConsPlusNormal"/>
            </w:pPr>
            <w:r>
              <w:t>раствор для внутривенного и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таблетки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таблетки, покрытые оболочкой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таблетки, покрытые пленочной оболочкой </w:t>
            </w:r>
            <w:hyperlink w:anchor="P18484">
              <w:r>
                <w:rPr>
                  <w:color w:val="0000FF"/>
                </w:rPr>
                <w:t>&lt;*&gt;</w:t>
              </w:r>
            </w:hyperlink>
          </w:p>
        </w:tc>
      </w:tr>
      <w:tr w:rsidR="00003445">
        <w:tc>
          <w:tcPr>
            <w:tcW w:w="1020" w:type="dxa"/>
          </w:tcPr>
          <w:p w:rsidR="00003445" w:rsidRDefault="00003445">
            <w:pPr>
              <w:pStyle w:val="ConsPlusNormal"/>
              <w:jc w:val="center"/>
            </w:pPr>
            <w:r>
              <w:t>M01AC</w:t>
            </w:r>
          </w:p>
        </w:tc>
        <w:tc>
          <w:tcPr>
            <w:tcW w:w="2891" w:type="dxa"/>
          </w:tcPr>
          <w:p w:rsidR="00003445" w:rsidRDefault="00003445">
            <w:pPr>
              <w:pStyle w:val="ConsPlusNormal"/>
            </w:pPr>
            <w:r>
              <w:t>оксикамы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M01AE</w:t>
            </w:r>
          </w:p>
        </w:tc>
        <w:tc>
          <w:tcPr>
            <w:tcW w:w="2891" w:type="dxa"/>
            <w:vMerge w:val="restart"/>
          </w:tcPr>
          <w:p w:rsidR="00003445" w:rsidRDefault="00003445">
            <w:pPr>
              <w:pStyle w:val="ConsPlusNormal"/>
            </w:pPr>
            <w:r>
              <w:t>производные пропионовой кислоты</w:t>
            </w:r>
          </w:p>
        </w:tc>
        <w:tc>
          <w:tcPr>
            <w:tcW w:w="3345" w:type="dxa"/>
          </w:tcPr>
          <w:p w:rsidR="00003445" w:rsidRDefault="00003445">
            <w:pPr>
              <w:pStyle w:val="ConsPlusNormal"/>
            </w:pPr>
            <w:r>
              <w:t xml:space="preserve">декскетопрофен </w:t>
            </w:r>
            <w:hyperlink w:anchor="P18485">
              <w:r>
                <w:rPr>
                  <w:color w:val="0000FF"/>
                </w:rPr>
                <w:t>&lt;**&gt;</w:t>
              </w:r>
            </w:hyperlink>
          </w:p>
        </w:tc>
        <w:tc>
          <w:tcPr>
            <w:tcW w:w="2551" w:type="dxa"/>
          </w:tcPr>
          <w:p w:rsidR="00003445" w:rsidRDefault="00003445">
            <w:pPr>
              <w:pStyle w:val="ConsPlusNormal"/>
            </w:pPr>
            <w:r>
              <w:t>раствор для внутривенного и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ибупрофен</w:t>
            </w:r>
          </w:p>
        </w:tc>
        <w:tc>
          <w:tcPr>
            <w:tcW w:w="2551" w:type="dxa"/>
          </w:tcPr>
          <w:p w:rsidR="00003445" w:rsidRDefault="00003445">
            <w:pPr>
              <w:pStyle w:val="ConsPlusNormal"/>
            </w:pPr>
            <w:r>
              <w:t xml:space="preserve">гель для наружного применения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гранулы для приготовления раствора для приема внутрь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капсулы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крем для наружного применения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мазь для наружного применения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суппозитории ректальные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суппозитории ректальные (для детей)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суспензия для приема внутрь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суспензия для приема внутрь (для детей)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таблетки, покрытые оболочкой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таблетки, покрытые пленочной оболочкой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таблетки с пролонгированным высвобождением, покрытые пленочной оболочкой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кетопрофен</w:t>
            </w:r>
          </w:p>
        </w:tc>
        <w:tc>
          <w:tcPr>
            <w:tcW w:w="2551" w:type="dxa"/>
          </w:tcPr>
          <w:p w:rsidR="00003445" w:rsidRDefault="00003445">
            <w:pPr>
              <w:pStyle w:val="ConsPlusNormal"/>
            </w:pPr>
            <w:r>
              <w:t xml:space="preserve">капсулы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капсулы пролонгированного действия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капсулы с модифицированным высвобождением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раствор для внутривенного и внутримышечного </w:t>
            </w:r>
            <w:r>
              <w:lastRenderedPageBreak/>
              <w:t>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инфузий и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суппозитории ректальные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таблетки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таблетки, покрытые пленочной оболочкой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таблетки пролонгированного действия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таблетки с модифицированным высвобождением </w:t>
            </w:r>
            <w:hyperlink w:anchor="P18484">
              <w:r>
                <w:rPr>
                  <w:color w:val="0000FF"/>
                </w:rPr>
                <w:t>&lt;*&gt;</w:t>
              </w:r>
            </w:hyperlink>
          </w:p>
        </w:tc>
      </w:tr>
      <w:tr w:rsidR="00003445">
        <w:tc>
          <w:tcPr>
            <w:tcW w:w="1020" w:type="dxa"/>
          </w:tcPr>
          <w:p w:rsidR="00003445" w:rsidRDefault="00003445">
            <w:pPr>
              <w:pStyle w:val="ConsPlusNormal"/>
              <w:jc w:val="center"/>
            </w:pPr>
            <w:r>
              <w:t>M01C</w:t>
            </w:r>
          </w:p>
        </w:tc>
        <w:tc>
          <w:tcPr>
            <w:tcW w:w="2891" w:type="dxa"/>
          </w:tcPr>
          <w:p w:rsidR="00003445" w:rsidRDefault="00003445">
            <w:pPr>
              <w:pStyle w:val="ConsPlusNormal"/>
            </w:pPr>
            <w:r>
              <w:t>базисные противоревматические препараты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M01CC</w:t>
            </w:r>
          </w:p>
        </w:tc>
        <w:tc>
          <w:tcPr>
            <w:tcW w:w="2891" w:type="dxa"/>
          </w:tcPr>
          <w:p w:rsidR="00003445" w:rsidRDefault="00003445">
            <w:pPr>
              <w:pStyle w:val="ConsPlusNormal"/>
            </w:pPr>
            <w:r>
              <w:t>пеницилламин и подобные препараты</w:t>
            </w:r>
          </w:p>
        </w:tc>
        <w:tc>
          <w:tcPr>
            <w:tcW w:w="3345" w:type="dxa"/>
          </w:tcPr>
          <w:p w:rsidR="00003445" w:rsidRDefault="00003445">
            <w:pPr>
              <w:pStyle w:val="ConsPlusNormal"/>
            </w:pPr>
            <w:r>
              <w:t xml:space="preserve">пеницилламин </w:t>
            </w:r>
            <w:hyperlink w:anchor="P18486">
              <w:r>
                <w:rPr>
                  <w:color w:val="0000FF"/>
                </w:rPr>
                <w:t>&lt;***&gt;</w:t>
              </w:r>
            </w:hyperlink>
          </w:p>
        </w:tc>
        <w:tc>
          <w:tcPr>
            <w:tcW w:w="2551" w:type="dxa"/>
          </w:tcPr>
          <w:p w:rsidR="00003445" w:rsidRDefault="00003445">
            <w:pPr>
              <w:pStyle w:val="ConsPlusNormal"/>
            </w:pPr>
            <w:r>
              <w:t>таблетки, покрытые пленочной оболочкой</w:t>
            </w:r>
          </w:p>
        </w:tc>
      </w:tr>
      <w:tr w:rsidR="00003445">
        <w:tc>
          <w:tcPr>
            <w:tcW w:w="1020" w:type="dxa"/>
          </w:tcPr>
          <w:p w:rsidR="00003445" w:rsidRDefault="00003445">
            <w:pPr>
              <w:pStyle w:val="ConsPlusNormal"/>
              <w:jc w:val="center"/>
            </w:pPr>
            <w:r>
              <w:t>M03</w:t>
            </w:r>
          </w:p>
        </w:tc>
        <w:tc>
          <w:tcPr>
            <w:tcW w:w="2891" w:type="dxa"/>
          </w:tcPr>
          <w:p w:rsidR="00003445" w:rsidRDefault="00003445">
            <w:pPr>
              <w:pStyle w:val="ConsPlusNormal"/>
            </w:pPr>
            <w:r>
              <w:t>миорелаксанты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M03A</w:t>
            </w:r>
          </w:p>
        </w:tc>
        <w:tc>
          <w:tcPr>
            <w:tcW w:w="2891" w:type="dxa"/>
          </w:tcPr>
          <w:p w:rsidR="00003445" w:rsidRDefault="00003445">
            <w:pPr>
              <w:pStyle w:val="ConsPlusNormal"/>
            </w:pPr>
            <w:r>
              <w:t>миорелаксанты периферического действия</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M03AB</w:t>
            </w:r>
          </w:p>
        </w:tc>
        <w:tc>
          <w:tcPr>
            <w:tcW w:w="2891" w:type="dxa"/>
          </w:tcPr>
          <w:p w:rsidR="00003445" w:rsidRDefault="00003445">
            <w:pPr>
              <w:pStyle w:val="ConsPlusNormal"/>
            </w:pPr>
            <w:r>
              <w:t xml:space="preserve">производные холина </w:t>
            </w:r>
            <w:hyperlink w:anchor="P18485">
              <w:r>
                <w:rPr>
                  <w:color w:val="0000FF"/>
                </w:rPr>
                <w:t>&lt;**&gt;</w:t>
              </w:r>
            </w:hyperlink>
          </w:p>
        </w:tc>
        <w:tc>
          <w:tcPr>
            <w:tcW w:w="3345" w:type="dxa"/>
          </w:tcPr>
          <w:p w:rsidR="00003445" w:rsidRDefault="00003445">
            <w:pPr>
              <w:pStyle w:val="ConsPlusNormal"/>
            </w:pPr>
            <w:r>
              <w:t>суксаметония йодид и хлорид</w:t>
            </w:r>
          </w:p>
        </w:tc>
        <w:tc>
          <w:tcPr>
            <w:tcW w:w="2551" w:type="dxa"/>
          </w:tcPr>
          <w:p w:rsidR="00003445" w:rsidRDefault="00003445">
            <w:pPr>
              <w:pStyle w:val="ConsPlusNormal"/>
            </w:pPr>
            <w:r>
              <w:t xml:space="preserve">раствор для </w:t>
            </w:r>
            <w:r>
              <w:lastRenderedPageBreak/>
              <w:t>внутривенного и внутримышечного введения</w:t>
            </w:r>
          </w:p>
        </w:tc>
      </w:tr>
      <w:tr w:rsidR="00003445">
        <w:tc>
          <w:tcPr>
            <w:tcW w:w="1020" w:type="dxa"/>
            <w:vMerge w:val="restart"/>
          </w:tcPr>
          <w:p w:rsidR="00003445" w:rsidRDefault="00003445">
            <w:pPr>
              <w:pStyle w:val="ConsPlusNormal"/>
              <w:jc w:val="center"/>
            </w:pPr>
            <w:r>
              <w:lastRenderedPageBreak/>
              <w:t>M03AC</w:t>
            </w:r>
          </w:p>
        </w:tc>
        <w:tc>
          <w:tcPr>
            <w:tcW w:w="2891" w:type="dxa"/>
            <w:vMerge w:val="restart"/>
          </w:tcPr>
          <w:p w:rsidR="00003445" w:rsidRDefault="00003445">
            <w:pPr>
              <w:pStyle w:val="ConsPlusNormal"/>
            </w:pPr>
            <w:r>
              <w:t xml:space="preserve">другие четвертичные аммониевые соединения </w:t>
            </w:r>
            <w:hyperlink w:anchor="P18485">
              <w:r>
                <w:rPr>
                  <w:color w:val="0000FF"/>
                </w:rPr>
                <w:t>&lt;**&gt;</w:t>
              </w:r>
            </w:hyperlink>
          </w:p>
        </w:tc>
        <w:tc>
          <w:tcPr>
            <w:tcW w:w="3345" w:type="dxa"/>
          </w:tcPr>
          <w:p w:rsidR="00003445" w:rsidRDefault="00003445">
            <w:pPr>
              <w:pStyle w:val="ConsPlusNormal"/>
            </w:pPr>
            <w:r>
              <w:t>пипекурония бромид</w:t>
            </w:r>
          </w:p>
        </w:tc>
        <w:tc>
          <w:tcPr>
            <w:tcW w:w="2551" w:type="dxa"/>
          </w:tcPr>
          <w:p w:rsidR="00003445" w:rsidRDefault="00003445">
            <w:pPr>
              <w:pStyle w:val="ConsPlusNormal"/>
            </w:pPr>
            <w:r>
              <w:t>лиофилизат для приготовления раствора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рокурония бромид</w:t>
            </w:r>
          </w:p>
        </w:tc>
        <w:tc>
          <w:tcPr>
            <w:tcW w:w="2551" w:type="dxa"/>
          </w:tcPr>
          <w:p w:rsidR="00003445" w:rsidRDefault="00003445">
            <w:pPr>
              <w:pStyle w:val="ConsPlusNormal"/>
            </w:pPr>
            <w:r>
              <w:t>раствор для внутривенного введения</w:t>
            </w:r>
          </w:p>
        </w:tc>
      </w:tr>
      <w:tr w:rsidR="00003445">
        <w:tc>
          <w:tcPr>
            <w:tcW w:w="1020" w:type="dxa"/>
            <w:vMerge w:val="restart"/>
          </w:tcPr>
          <w:p w:rsidR="00003445" w:rsidRDefault="00003445">
            <w:pPr>
              <w:pStyle w:val="ConsPlusNormal"/>
              <w:jc w:val="center"/>
            </w:pPr>
            <w:r>
              <w:t>M03AX</w:t>
            </w:r>
          </w:p>
        </w:tc>
        <w:tc>
          <w:tcPr>
            <w:tcW w:w="2891" w:type="dxa"/>
            <w:vMerge w:val="restart"/>
          </w:tcPr>
          <w:p w:rsidR="00003445" w:rsidRDefault="00003445">
            <w:pPr>
              <w:pStyle w:val="ConsPlusNormal"/>
            </w:pPr>
            <w:r>
              <w:t xml:space="preserve">другие миорелаксанты периферического действия </w:t>
            </w:r>
            <w:hyperlink w:anchor="P18486">
              <w:r>
                <w:rPr>
                  <w:color w:val="0000FF"/>
                </w:rPr>
                <w:t>&lt;***&gt;</w:t>
              </w:r>
            </w:hyperlink>
          </w:p>
        </w:tc>
        <w:tc>
          <w:tcPr>
            <w:tcW w:w="3345" w:type="dxa"/>
            <w:vMerge w:val="restart"/>
          </w:tcPr>
          <w:p w:rsidR="00003445" w:rsidRDefault="00003445">
            <w:pPr>
              <w:pStyle w:val="ConsPlusNormal"/>
            </w:pPr>
            <w:r>
              <w:t>ботулинический токсин типа A</w:t>
            </w:r>
          </w:p>
        </w:tc>
        <w:tc>
          <w:tcPr>
            <w:tcW w:w="2551" w:type="dxa"/>
          </w:tcPr>
          <w:p w:rsidR="00003445" w:rsidRDefault="00003445">
            <w:pPr>
              <w:pStyle w:val="ConsPlusNormal"/>
            </w:pPr>
            <w:r>
              <w:t>лиофилизат для приготовления раствора для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лиофилизат для приготовления раствора для инъекций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ботулинический токсин типа A-гемагглютинин комплекс</w:t>
            </w:r>
          </w:p>
        </w:tc>
        <w:tc>
          <w:tcPr>
            <w:tcW w:w="2551" w:type="dxa"/>
          </w:tcPr>
          <w:p w:rsidR="00003445" w:rsidRDefault="00003445">
            <w:pPr>
              <w:pStyle w:val="ConsPlusNormal"/>
            </w:pPr>
            <w:r>
              <w:t>лиофилизат для приготовления раствора для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лиофилизат для приготовления раствора для инъекций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внутримышечного введения</w:t>
            </w:r>
          </w:p>
        </w:tc>
      </w:tr>
      <w:tr w:rsidR="00003445">
        <w:tc>
          <w:tcPr>
            <w:tcW w:w="1020" w:type="dxa"/>
          </w:tcPr>
          <w:p w:rsidR="00003445" w:rsidRDefault="00003445">
            <w:pPr>
              <w:pStyle w:val="ConsPlusNormal"/>
              <w:jc w:val="center"/>
            </w:pPr>
            <w:r>
              <w:t>M03B</w:t>
            </w:r>
          </w:p>
        </w:tc>
        <w:tc>
          <w:tcPr>
            <w:tcW w:w="2891" w:type="dxa"/>
          </w:tcPr>
          <w:p w:rsidR="00003445" w:rsidRDefault="00003445">
            <w:pPr>
              <w:pStyle w:val="ConsPlusNormal"/>
            </w:pPr>
            <w:r>
              <w:t xml:space="preserve">миорелаксанты </w:t>
            </w:r>
            <w:r>
              <w:lastRenderedPageBreak/>
              <w:t>центрального действия</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lastRenderedPageBreak/>
              <w:t>M03BX</w:t>
            </w:r>
          </w:p>
        </w:tc>
        <w:tc>
          <w:tcPr>
            <w:tcW w:w="2891" w:type="dxa"/>
            <w:vMerge w:val="restart"/>
          </w:tcPr>
          <w:p w:rsidR="00003445" w:rsidRDefault="00003445">
            <w:pPr>
              <w:pStyle w:val="ConsPlusNormal"/>
            </w:pPr>
            <w:r>
              <w:t xml:space="preserve">другие миорелаксанты центрального действия </w:t>
            </w:r>
            <w:hyperlink w:anchor="P18484">
              <w:r>
                <w:rPr>
                  <w:color w:val="0000FF"/>
                </w:rPr>
                <w:t>&lt;*&gt;</w:t>
              </w:r>
            </w:hyperlink>
          </w:p>
        </w:tc>
        <w:tc>
          <w:tcPr>
            <w:tcW w:w="3345" w:type="dxa"/>
            <w:vMerge w:val="restart"/>
          </w:tcPr>
          <w:p w:rsidR="00003445" w:rsidRDefault="00003445">
            <w:pPr>
              <w:pStyle w:val="ConsPlusNormal"/>
            </w:pPr>
            <w:r>
              <w:t>баклофен</w:t>
            </w:r>
          </w:p>
        </w:tc>
        <w:tc>
          <w:tcPr>
            <w:tcW w:w="2551" w:type="dxa"/>
          </w:tcPr>
          <w:p w:rsidR="00003445" w:rsidRDefault="00003445">
            <w:pPr>
              <w:pStyle w:val="ConsPlusNormal"/>
            </w:pPr>
            <w:r>
              <w:t xml:space="preserve">раствор для интратекального введения </w:t>
            </w:r>
            <w:hyperlink w:anchor="P18485">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тизанидин</w:t>
            </w:r>
          </w:p>
        </w:tc>
        <w:tc>
          <w:tcPr>
            <w:tcW w:w="2551" w:type="dxa"/>
          </w:tcPr>
          <w:p w:rsidR="00003445" w:rsidRDefault="00003445">
            <w:pPr>
              <w:pStyle w:val="ConsPlusNormal"/>
            </w:pPr>
            <w:r>
              <w:t>капсулы с модифицированным высвобождением</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w:t>
            </w:r>
          </w:p>
        </w:tc>
      </w:tr>
      <w:tr w:rsidR="00003445">
        <w:tc>
          <w:tcPr>
            <w:tcW w:w="1020" w:type="dxa"/>
          </w:tcPr>
          <w:p w:rsidR="00003445" w:rsidRDefault="00003445">
            <w:pPr>
              <w:pStyle w:val="ConsPlusNormal"/>
              <w:jc w:val="center"/>
            </w:pPr>
            <w:r>
              <w:t>M04</w:t>
            </w:r>
          </w:p>
        </w:tc>
        <w:tc>
          <w:tcPr>
            <w:tcW w:w="2891" w:type="dxa"/>
          </w:tcPr>
          <w:p w:rsidR="00003445" w:rsidRDefault="00003445">
            <w:pPr>
              <w:pStyle w:val="ConsPlusNormal"/>
            </w:pPr>
            <w:r>
              <w:t>противоподагрические препараты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M04A</w:t>
            </w:r>
          </w:p>
        </w:tc>
        <w:tc>
          <w:tcPr>
            <w:tcW w:w="2891" w:type="dxa"/>
          </w:tcPr>
          <w:p w:rsidR="00003445" w:rsidRDefault="00003445">
            <w:pPr>
              <w:pStyle w:val="ConsPlusNormal"/>
            </w:pPr>
            <w:r>
              <w:t>противоподагрические препараты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M04AA</w:t>
            </w:r>
          </w:p>
        </w:tc>
        <w:tc>
          <w:tcPr>
            <w:tcW w:w="2891" w:type="dxa"/>
          </w:tcPr>
          <w:p w:rsidR="00003445" w:rsidRDefault="00003445">
            <w:pPr>
              <w:pStyle w:val="ConsPlusNormal"/>
            </w:pPr>
            <w:r>
              <w:t>ингибиторы образования мочевой кислоты</w:t>
            </w:r>
          </w:p>
        </w:tc>
        <w:tc>
          <w:tcPr>
            <w:tcW w:w="3345" w:type="dxa"/>
          </w:tcPr>
          <w:p w:rsidR="00003445" w:rsidRDefault="00003445">
            <w:pPr>
              <w:pStyle w:val="ConsPlusNormal"/>
            </w:pPr>
            <w:r>
              <w:t xml:space="preserve">аллопуринол </w:t>
            </w:r>
            <w:hyperlink w:anchor="P18484">
              <w:r>
                <w:rPr>
                  <w:color w:val="0000FF"/>
                </w:rPr>
                <w:t>&lt;*&gt;</w:t>
              </w:r>
            </w:hyperlink>
          </w:p>
        </w:tc>
        <w:tc>
          <w:tcPr>
            <w:tcW w:w="2551" w:type="dxa"/>
          </w:tcPr>
          <w:p w:rsidR="00003445" w:rsidRDefault="00003445">
            <w:pPr>
              <w:pStyle w:val="ConsPlusNormal"/>
            </w:pPr>
            <w:r>
              <w:t>таблетки</w:t>
            </w:r>
          </w:p>
        </w:tc>
      </w:tr>
      <w:tr w:rsidR="00003445">
        <w:tc>
          <w:tcPr>
            <w:tcW w:w="1020" w:type="dxa"/>
          </w:tcPr>
          <w:p w:rsidR="00003445" w:rsidRDefault="00003445">
            <w:pPr>
              <w:pStyle w:val="ConsPlusNormal"/>
              <w:jc w:val="center"/>
            </w:pPr>
            <w:r>
              <w:t>M05</w:t>
            </w:r>
          </w:p>
        </w:tc>
        <w:tc>
          <w:tcPr>
            <w:tcW w:w="2891" w:type="dxa"/>
          </w:tcPr>
          <w:p w:rsidR="00003445" w:rsidRDefault="00003445">
            <w:pPr>
              <w:pStyle w:val="ConsPlusNormal"/>
            </w:pPr>
            <w:r>
              <w:t>препараты для лечения заболеваний костей</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M05B</w:t>
            </w:r>
          </w:p>
        </w:tc>
        <w:tc>
          <w:tcPr>
            <w:tcW w:w="2891" w:type="dxa"/>
          </w:tcPr>
          <w:p w:rsidR="00003445" w:rsidRDefault="00003445">
            <w:pPr>
              <w:pStyle w:val="ConsPlusNormal"/>
            </w:pPr>
            <w:r>
              <w:t>препараты, влияющие на структуру и минерализацию костей</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M05BA</w:t>
            </w:r>
          </w:p>
        </w:tc>
        <w:tc>
          <w:tcPr>
            <w:tcW w:w="2891" w:type="dxa"/>
            <w:vMerge w:val="restart"/>
          </w:tcPr>
          <w:p w:rsidR="00003445" w:rsidRDefault="00003445">
            <w:pPr>
              <w:pStyle w:val="ConsPlusNormal"/>
            </w:pPr>
            <w:r>
              <w:t>бифосфонаты</w:t>
            </w:r>
          </w:p>
        </w:tc>
        <w:tc>
          <w:tcPr>
            <w:tcW w:w="3345" w:type="dxa"/>
            <w:vMerge w:val="restart"/>
          </w:tcPr>
          <w:p w:rsidR="00003445" w:rsidRDefault="00003445">
            <w:pPr>
              <w:pStyle w:val="ConsPlusNormal"/>
            </w:pPr>
            <w:r>
              <w:t xml:space="preserve">алендроновая кислота </w:t>
            </w:r>
            <w:hyperlink w:anchor="P18484">
              <w:r>
                <w:rPr>
                  <w:color w:val="0000FF"/>
                </w:rPr>
                <w:t>&lt;*&gt;</w:t>
              </w:r>
            </w:hyperlink>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золедроновая кислота</w:t>
            </w:r>
          </w:p>
        </w:tc>
        <w:tc>
          <w:tcPr>
            <w:tcW w:w="2551" w:type="dxa"/>
          </w:tcPr>
          <w:p w:rsidR="00003445" w:rsidRDefault="00003445">
            <w:pPr>
              <w:pStyle w:val="ConsPlusNormal"/>
            </w:pPr>
            <w:r>
              <w:t xml:space="preserve">концентрат для </w:t>
            </w:r>
            <w:r>
              <w:lastRenderedPageBreak/>
              <w:t>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лиофилизат для приготовления раствора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лиофилизат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лиофилизат для приготовления концентрата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инфузий</w:t>
            </w:r>
          </w:p>
        </w:tc>
      </w:tr>
      <w:tr w:rsidR="00003445">
        <w:tc>
          <w:tcPr>
            <w:tcW w:w="1020" w:type="dxa"/>
            <w:vMerge w:val="restart"/>
          </w:tcPr>
          <w:p w:rsidR="00003445" w:rsidRDefault="00003445">
            <w:pPr>
              <w:pStyle w:val="ConsPlusNormal"/>
              <w:jc w:val="center"/>
            </w:pPr>
            <w:r>
              <w:t>M05BX</w:t>
            </w:r>
          </w:p>
        </w:tc>
        <w:tc>
          <w:tcPr>
            <w:tcW w:w="2891" w:type="dxa"/>
            <w:vMerge w:val="restart"/>
          </w:tcPr>
          <w:p w:rsidR="00003445" w:rsidRDefault="00003445">
            <w:pPr>
              <w:pStyle w:val="ConsPlusNormal"/>
            </w:pPr>
            <w:r>
              <w:t>другие препараты, влияющие на структуру и минерализацию костей</w:t>
            </w:r>
          </w:p>
        </w:tc>
        <w:tc>
          <w:tcPr>
            <w:tcW w:w="3345" w:type="dxa"/>
          </w:tcPr>
          <w:p w:rsidR="00003445" w:rsidRDefault="00003445">
            <w:pPr>
              <w:pStyle w:val="ConsPlusNormal"/>
            </w:pPr>
            <w:r>
              <w:t xml:space="preserve">деносумаб </w:t>
            </w:r>
            <w:hyperlink w:anchor="P18485">
              <w:r>
                <w:rPr>
                  <w:color w:val="0000FF"/>
                </w:rPr>
                <w:t>&lt;**&gt;</w:t>
              </w:r>
            </w:hyperlink>
          </w:p>
        </w:tc>
        <w:tc>
          <w:tcPr>
            <w:tcW w:w="2551" w:type="dxa"/>
          </w:tcPr>
          <w:p w:rsidR="00003445" w:rsidRDefault="00003445">
            <w:pPr>
              <w:pStyle w:val="ConsPlusNormal"/>
            </w:pPr>
            <w:r>
              <w:t>раствор для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 xml:space="preserve">стронция ранелат </w:t>
            </w:r>
            <w:hyperlink w:anchor="P18485">
              <w:r>
                <w:rPr>
                  <w:color w:val="0000FF"/>
                </w:rPr>
                <w:t>&lt;**&gt;</w:t>
              </w:r>
            </w:hyperlink>
          </w:p>
        </w:tc>
        <w:tc>
          <w:tcPr>
            <w:tcW w:w="2551" w:type="dxa"/>
          </w:tcPr>
          <w:p w:rsidR="00003445" w:rsidRDefault="00003445">
            <w:pPr>
              <w:pStyle w:val="ConsPlusNormal"/>
            </w:pPr>
            <w:r>
              <w:t>порошок для приготовления суспензии для приема внутрь</w:t>
            </w:r>
          </w:p>
        </w:tc>
      </w:tr>
      <w:tr w:rsidR="00003445">
        <w:tc>
          <w:tcPr>
            <w:tcW w:w="1020" w:type="dxa"/>
            <w:vMerge w:val="restart"/>
          </w:tcPr>
          <w:p w:rsidR="00003445" w:rsidRDefault="00003445">
            <w:pPr>
              <w:pStyle w:val="ConsPlusNormal"/>
              <w:jc w:val="center"/>
            </w:pPr>
            <w:r>
              <w:t>M09AX</w:t>
            </w:r>
          </w:p>
        </w:tc>
        <w:tc>
          <w:tcPr>
            <w:tcW w:w="2891" w:type="dxa"/>
            <w:vMerge w:val="restart"/>
          </w:tcPr>
          <w:p w:rsidR="00003445" w:rsidRDefault="00003445">
            <w:pPr>
              <w:pStyle w:val="ConsPlusNormal"/>
            </w:pPr>
            <w:r>
              <w:t xml:space="preserve">прочие препараты для лечения заболеваний костно-мышечной системы </w:t>
            </w:r>
            <w:hyperlink w:anchor="P18486">
              <w:r>
                <w:rPr>
                  <w:color w:val="0000FF"/>
                </w:rPr>
                <w:t>&lt;***&gt;</w:t>
              </w:r>
            </w:hyperlink>
          </w:p>
        </w:tc>
        <w:tc>
          <w:tcPr>
            <w:tcW w:w="3345" w:type="dxa"/>
          </w:tcPr>
          <w:p w:rsidR="00003445" w:rsidRDefault="00003445">
            <w:pPr>
              <w:pStyle w:val="ConsPlusNormal"/>
            </w:pPr>
            <w:r>
              <w:t>нусинерсен</w:t>
            </w:r>
          </w:p>
        </w:tc>
        <w:tc>
          <w:tcPr>
            <w:tcW w:w="2551" w:type="dxa"/>
          </w:tcPr>
          <w:p w:rsidR="00003445" w:rsidRDefault="00003445">
            <w:pPr>
              <w:pStyle w:val="ConsPlusNormal"/>
            </w:pPr>
            <w:r>
              <w:t>раствор для интратекального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рисдиплам</w:t>
            </w:r>
          </w:p>
        </w:tc>
        <w:tc>
          <w:tcPr>
            <w:tcW w:w="2551" w:type="dxa"/>
          </w:tcPr>
          <w:p w:rsidR="00003445" w:rsidRDefault="00003445">
            <w:pPr>
              <w:pStyle w:val="ConsPlusNormal"/>
            </w:pPr>
            <w:r>
              <w:t>порошок для приготовления раствора для приема внутрь</w:t>
            </w:r>
          </w:p>
        </w:tc>
      </w:tr>
      <w:tr w:rsidR="00003445">
        <w:tc>
          <w:tcPr>
            <w:tcW w:w="1020" w:type="dxa"/>
          </w:tcPr>
          <w:p w:rsidR="00003445" w:rsidRDefault="00003445">
            <w:pPr>
              <w:pStyle w:val="ConsPlusNormal"/>
              <w:jc w:val="center"/>
              <w:outlineLvl w:val="2"/>
            </w:pPr>
            <w:r>
              <w:lastRenderedPageBreak/>
              <w:t>N</w:t>
            </w:r>
          </w:p>
        </w:tc>
        <w:tc>
          <w:tcPr>
            <w:tcW w:w="2891" w:type="dxa"/>
          </w:tcPr>
          <w:p w:rsidR="00003445" w:rsidRDefault="00003445">
            <w:pPr>
              <w:pStyle w:val="ConsPlusNormal"/>
            </w:pPr>
            <w:r>
              <w:t>Нервная система</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N01</w:t>
            </w:r>
          </w:p>
        </w:tc>
        <w:tc>
          <w:tcPr>
            <w:tcW w:w="2891" w:type="dxa"/>
          </w:tcPr>
          <w:p w:rsidR="00003445" w:rsidRDefault="00003445">
            <w:pPr>
              <w:pStyle w:val="ConsPlusNormal"/>
            </w:pPr>
            <w:r>
              <w:t>анестетики</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N01A</w:t>
            </w:r>
          </w:p>
        </w:tc>
        <w:tc>
          <w:tcPr>
            <w:tcW w:w="2891" w:type="dxa"/>
          </w:tcPr>
          <w:p w:rsidR="00003445" w:rsidRDefault="00003445">
            <w:pPr>
              <w:pStyle w:val="ConsPlusNormal"/>
            </w:pPr>
            <w:r>
              <w:t xml:space="preserve">препараты для общей анестезии </w:t>
            </w:r>
            <w:hyperlink w:anchor="P18485">
              <w:r>
                <w:rPr>
                  <w:color w:val="0000FF"/>
                </w:rPr>
                <w:t>&lt;**&gt;</w:t>
              </w:r>
            </w:hyperlink>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N01AB</w:t>
            </w:r>
          </w:p>
        </w:tc>
        <w:tc>
          <w:tcPr>
            <w:tcW w:w="2891" w:type="dxa"/>
            <w:vMerge w:val="restart"/>
          </w:tcPr>
          <w:p w:rsidR="00003445" w:rsidRDefault="00003445">
            <w:pPr>
              <w:pStyle w:val="ConsPlusNormal"/>
            </w:pPr>
            <w:r>
              <w:t>галогенированные углеводороды</w:t>
            </w:r>
          </w:p>
        </w:tc>
        <w:tc>
          <w:tcPr>
            <w:tcW w:w="3345" w:type="dxa"/>
          </w:tcPr>
          <w:p w:rsidR="00003445" w:rsidRDefault="00003445">
            <w:pPr>
              <w:pStyle w:val="ConsPlusNormal"/>
            </w:pPr>
            <w:r>
              <w:t>галотан</w:t>
            </w:r>
          </w:p>
        </w:tc>
        <w:tc>
          <w:tcPr>
            <w:tcW w:w="2551" w:type="dxa"/>
          </w:tcPr>
          <w:p w:rsidR="00003445" w:rsidRDefault="00003445">
            <w:pPr>
              <w:pStyle w:val="ConsPlusNormal"/>
            </w:pPr>
            <w:r>
              <w:t>жидкость для ингаляций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десфлуран</w:t>
            </w:r>
          </w:p>
        </w:tc>
        <w:tc>
          <w:tcPr>
            <w:tcW w:w="2551" w:type="dxa"/>
          </w:tcPr>
          <w:p w:rsidR="00003445" w:rsidRDefault="00003445">
            <w:pPr>
              <w:pStyle w:val="ConsPlusNormal"/>
            </w:pPr>
            <w:r>
              <w:t>жидкость для ингаляций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севофлуран</w:t>
            </w:r>
          </w:p>
        </w:tc>
        <w:tc>
          <w:tcPr>
            <w:tcW w:w="2551" w:type="dxa"/>
          </w:tcPr>
          <w:p w:rsidR="00003445" w:rsidRDefault="00003445">
            <w:pPr>
              <w:pStyle w:val="ConsPlusNormal"/>
            </w:pPr>
            <w:r>
              <w:t>жидкость для ингаляций</w:t>
            </w:r>
          </w:p>
        </w:tc>
      </w:tr>
      <w:tr w:rsidR="00003445">
        <w:tc>
          <w:tcPr>
            <w:tcW w:w="1020" w:type="dxa"/>
          </w:tcPr>
          <w:p w:rsidR="00003445" w:rsidRDefault="00003445">
            <w:pPr>
              <w:pStyle w:val="ConsPlusNormal"/>
              <w:jc w:val="center"/>
            </w:pPr>
            <w:r>
              <w:t>N01AF</w:t>
            </w:r>
          </w:p>
        </w:tc>
        <w:tc>
          <w:tcPr>
            <w:tcW w:w="2891" w:type="dxa"/>
          </w:tcPr>
          <w:p w:rsidR="00003445" w:rsidRDefault="00003445">
            <w:pPr>
              <w:pStyle w:val="ConsPlusNormal"/>
            </w:pPr>
            <w:r>
              <w:t>барбитураты</w:t>
            </w:r>
          </w:p>
        </w:tc>
        <w:tc>
          <w:tcPr>
            <w:tcW w:w="3345" w:type="dxa"/>
          </w:tcPr>
          <w:p w:rsidR="00003445" w:rsidRDefault="00003445">
            <w:pPr>
              <w:pStyle w:val="ConsPlusNormal"/>
            </w:pPr>
            <w:r>
              <w:t>тиопентал натрия</w:t>
            </w:r>
          </w:p>
        </w:tc>
        <w:tc>
          <w:tcPr>
            <w:tcW w:w="2551" w:type="dxa"/>
          </w:tcPr>
          <w:p w:rsidR="00003445" w:rsidRDefault="00003445">
            <w:pPr>
              <w:pStyle w:val="ConsPlusNormal"/>
            </w:pPr>
            <w:r>
              <w:t>порошок для приготовления раствора для внутривенного введения</w:t>
            </w:r>
          </w:p>
        </w:tc>
      </w:tr>
      <w:tr w:rsidR="00003445">
        <w:tc>
          <w:tcPr>
            <w:tcW w:w="1020" w:type="dxa"/>
            <w:vMerge w:val="restart"/>
          </w:tcPr>
          <w:p w:rsidR="00003445" w:rsidRDefault="00003445">
            <w:pPr>
              <w:pStyle w:val="ConsPlusNormal"/>
              <w:jc w:val="center"/>
            </w:pPr>
            <w:r>
              <w:t>N01AH</w:t>
            </w:r>
          </w:p>
        </w:tc>
        <w:tc>
          <w:tcPr>
            <w:tcW w:w="2891" w:type="dxa"/>
            <w:vMerge w:val="restart"/>
          </w:tcPr>
          <w:p w:rsidR="00003445" w:rsidRDefault="00003445">
            <w:pPr>
              <w:pStyle w:val="ConsPlusNormal"/>
            </w:pPr>
            <w:r>
              <w:t>опиоидные анальгетики</w:t>
            </w:r>
          </w:p>
        </w:tc>
        <w:tc>
          <w:tcPr>
            <w:tcW w:w="3345" w:type="dxa"/>
            <w:vMerge w:val="restart"/>
          </w:tcPr>
          <w:p w:rsidR="00003445" w:rsidRDefault="00003445">
            <w:pPr>
              <w:pStyle w:val="ConsPlusNormal"/>
            </w:pPr>
            <w:r>
              <w:t>тримеперидин</w:t>
            </w:r>
          </w:p>
        </w:tc>
        <w:tc>
          <w:tcPr>
            <w:tcW w:w="2551" w:type="dxa"/>
          </w:tcPr>
          <w:p w:rsidR="00003445" w:rsidRDefault="00003445">
            <w:pPr>
              <w:pStyle w:val="ConsPlusNormal"/>
            </w:pPr>
            <w:r>
              <w:t>раствор для инъекций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w:t>
            </w:r>
          </w:p>
        </w:tc>
      </w:tr>
      <w:tr w:rsidR="00003445">
        <w:tc>
          <w:tcPr>
            <w:tcW w:w="1020" w:type="dxa"/>
            <w:vMerge w:val="restart"/>
          </w:tcPr>
          <w:p w:rsidR="00003445" w:rsidRDefault="00003445">
            <w:pPr>
              <w:pStyle w:val="ConsPlusNormal"/>
              <w:jc w:val="center"/>
            </w:pPr>
            <w:r>
              <w:t>N01AX</w:t>
            </w:r>
          </w:p>
        </w:tc>
        <w:tc>
          <w:tcPr>
            <w:tcW w:w="2891" w:type="dxa"/>
            <w:vMerge w:val="restart"/>
          </w:tcPr>
          <w:p w:rsidR="00003445" w:rsidRDefault="00003445">
            <w:pPr>
              <w:pStyle w:val="ConsPlusNormal"/>
            </w:pPr>
            <w:r>
              <w:t>другие препараты для общей анестезии</w:t>
            </w:r>
          </w:p>
        </w:tc>
        <w:tc>
          <w:tcPr>
            <w:tcW w:w="3345" w:type="dxa"/>
          </w:tcPr>
          <w:p w:rsidR="00003445" w:rsidRDefault="00003445">
            <w:pPr>
              <w:pStyle w:val="ConsPlusNormal"/>
            </w:pPr>
            <w:r>
              <w:t>динитрогена оксид</w:t>
            </w:r>
          </w:p>
        </w:tc>
        <w:tc>
          <w:tcPr>
            <w:tcW w:w="2551" w:type="dxa"/>
          </w:tcPr>
          <w:p w:rsidR="00003445" w:rsidRDefault="00003445">
            <w:pPr>
              <w:pStyle w:val="ConsPlusNormal"/>
            </w:pPr>
            <w:r>
              <w:t>газ сжатый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кетамин</w:t>
            </w:r>
          </w:p>
        </w:tc>
        <w:tc>
          <w:tcPr>
            <w:tcW w:w="2551" w:type="dxa"/>
          </w:tcPr>
          <w:p w:rsidR="00003445" w:rsidRDefault="00003445">
            <w:pPr>
              <w:pStyle w:val="ConsPlusNormal"/>
            </w:pPr>
            <w:r>
              <w:t>раствор для внутривенного и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натрия оксибутират</w:t>
            </w:r>
          </w:p>
        </w:tc>
        <w:tc>
          <w:tcPr>
            <w:tcW w:w="2551" w:type="dxa"/>
          </w:tcPr>
          <w:p w:rsidR="00003445" w:rsidRDefault="00003445">
            <w:pPr>
              <w:pStyle w:val="ConsPlusNormal"/>
            </w:pPr>
            <w:r>
              <w:t>раствор для внутривенного и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пропофол</w:t>
            </w:r>
          </w:p>
        </w:tc>
        <w:tc>
          <w:tcPr>
            <w:tcW w:w="2551" w:type="dxa"/>
          </w:tcPr>
          <w:p w:rsidR="00003445" w:rsidRDefault="00003445">
            <w:pPr>
              <w:pStyle w:val="ConsPlusNormal"/>
            </w:pPr>
            <w:r>
              <w:t>эмульсия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эмульсия для инфузий</w:t>
            </w:r>
          </w:p>
        </w:tc>
      </w:tr>
      <w:tr w:rsidR="00003445">
        <w:tc>
          <w:tcPr>
            <w:tcW w:w="1020" w:type="dxa"/>
          </w:tcPr>
          <w:p w:rsidR="00003445" w:rsidRDefault="00003445">
            <w:pPr>
              <w:pStyle w:val="ConsPlusNormal"/>
              <w:jc w:val="center"/>
            </w:pPr>
            <w:r>
              <w:t>N01B</w:t>
            </w:r>
          </w:p>
        </w:tc>
        <w:tc>
          <w:tcPr>
            <w:tcW w:w="2891" w:type="dxa"/>
          </w:tcPr>
          <w:p w:rsidR="00003445" w:rsidRDefault="00003445">
            <w:pPr>
              <w:pStyle w:val="ConsPlusNormal"/>
            </w:pPr>
            <w:r>
              <w:t>местные анестетики</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N01BA</w:t>
            </w:r>
          </w:p>
        </w:tc>
        <w:tc>
          <w:tcPr>
            <w:tcW w:w="2891" w:type="dxa"/>
          </w:tcPr>
          <w:p w:rsidR="00003445" w:rsidRDefault="00003445">
            <w:pPr>
              <w:pStyle w:val="ConsPlusNormal"/>
            </w:pPr>
            <w:r>
              <w:t>эфиры аминобензойной кислоты</w:t>
            </w:r>
          </w:p>
        </w:tc>
        <w:tc>
          <w:tcPr>
            <w:tcW w:w="3345" w:type="dxa"/>
          </w:tcPr>
          <w:p w:rsidR="00003445" w:rsidRDefault="00003445">
            <w:pPr>
              <w:pStyle w:val="ConsPlusNormal"/>
            </w:pPr>
            <w:r>
              <w:t>прокаин</w:t>
            </w:r>
          </w:p>
        </w:tc>
        <w:tc>
          <w:tcPr>
            <w:tcW w:w="2551" w:type="dxa"/>
          </w:tcPr>
          <w:p w:rsidR="00003445" w:rsidRDefault="00003445">
            <w:pPr>
              <w:pStyle w:val="ConsPlusNormal"/>
            </w:pPr>
            <w:r>
              <w:t>раствор для инъекций</w:t>
            </w:r>
          </w:p>
        </w:tc>
      </w:tr>
      <w:tr w:rsidR="00003445">
        <w:tc>
          <w:tcPr>
            <w:tcW w:w="1020" w:type="dxa"/>
            <w:vMerge w:val="restart"/>
          </w:tcPr>
          <w:p w:rsidR="00003445" w:rsidRDefault="00003445">
            <w:pPr>
              <w:pStyle w:val="ConsPlusNormal"/>
              <w:jc w:val="center"/>
            </w:pPr>
            <w:r>
              <w:t>N01BB</w:t>
            </w:r>
          </w:p>
        </w:tc>
        <w:tc>
          <w:tcPr>
            <w:tcW w:w="2891" w:type="dxa"/>
            <w:vMerge w:val="restart"/>
          </w:tcPr>
          <w:p w:rsidR="00003445" w:rsidRDefault="00003445">
            <w:pPr>
              <w:pStyle w:val="ConsPlusNormal"/>
            </w:pPr>
            <w:r>
              <w:t>амиды</w:t>
            </w:r>
          </w:p>
        </w:tc>
        <w:tc>
          <w:tcPr>
            <w:tcW w:w="3345" w:type="dxa"/>
            <w:vMerge w:val="restart"/>
          </w:tcPr>
          <w:p w:rsidR="00003445" w:rsidRDefault="00003445">
            <w:pPr>
              <w:pStyle w:val="ConsPlusNormal"/>
            </w:pPr>
            <w:r>
              <w:t>бупивакаин</w:t>
            </w:r>
          </w:p>
        </w:tc>
        <w:tc>
          <w:tcPr>
            <w:tcW w:w="2551" w:type="dxa"/>
          </w:tcPr>
          <w:p w:rsidR="00003445" w:rsidRDefault="00003445">
            <w:pPr>
              <w:pStyle w:val="ConsPlusNormal"/>
            </w:pPr>
            <w:r>
              <w:t>раствор для интратекального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инъекций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левобупивакаин</w:t>
            </w:r>
          </w:p>
        </w:tc>
        <w:tc>
          <w:tcPr>
            <w:tcW w:w="2551" w:type="dxa"/>
          </w:tcPr>
          <w:p w:rsidR="00003445" w:rsidRDefault="00003445">
            <w:pPr>
              <w:pStyle w:val="ConsPlusNormal"/>
            </w:pPr>
            <w:r>
              <w:t>раствор для инъекций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ропивакаин</w:t>
            </w:r>
          </w:p>
        </w:tc>
        <w:tc>
          <w:tcPr>
            <w:tcW w:w="2551" w:type="dxa"/>
          </w:tcPr>
          <w:p w:rsidR="00003445" w:rsidRDefault="00003445">
            <w:pPr>
              <w:pStyle w:val="ConsPlusNormal"/>
            </w:pPr>
            <w:r>
              <w:t>раствор для инъекций</w:t>
            </w:r>
          </w:p>
        </w:tc>
      </w:tr>
      <w:tr w:rsidR="00003445">
        <w:tc>
          <w:tcPr>
            <w:tcW w:w="1020" w:type="dxa"/>
          </w:tcPr>
          <w:p w:rsidR="00003445" w:rsidRDefault="00003445">
            <w:pPr>
              <w:pStyle w:val="ConsPlusNormal"/>
              <w:jc w:val="center"/>
            </w:pPr>
            <w:r>
              <w:t>N02</w:t>
            </w:r>
          </w:p>
        </w:tc>
        <w:tc>
          <w:tcPr>
            <w:tcW w:w="2891" w:type="dxa"/>
          </w:tcPr>
          <w:p w:rsidR="00003445" w:rsidRDefault="00003445">
            <w:pPr>
              <w:pStyle w:val="ConsPlusNormal"/>
            </w:pPr>
            <w:r>
              <w:t>анальгетики</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N02A</w:t>
            </w:r>
          </w:p>
        </w:tc>
        <w:tc>
          <w:tcPr>
            <w:tcW w:w="2891" w:type="dxa"/>
          </w:tcPr>
          <w:p w:rsidR="00003445" w:rsidRDefault="00003445">
            <w:pPr>
              <w:pStyle w:val="ConsPlusNormal"/>
            </w:pPr>
            <w:r>
              <w:t>опиоиды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N02AA</w:t>
            </w:r>
          </w:p>
        </w:tc>
        <w:tc>
          <w:tcPr>
            <w:tcW w:w="2891" w:type="dxa"/>
            <w:vMerge w:val="restart"/>
          </w:tcPr>
          <w:p w:rsidR="00003445" w:rsidRDefault="00003445">
            <w:pPr>
              <w:pStyle w:val="ConsPlusNormal"/>
            </w:pPr>
            <w:r>
              <w:t>природные алкалоиды опия</w:t>
            </w:r>
          </w:p>
        </w:tc>
        <w:tc>
          <w:tcPr>
            <w:tcW w:w="3345" w:type="dxa"/>
            <w:vMerge w:val="restart"/>
          </w:tcPr>
          <w:p w:rsidR="00003445" w:rsidRDefault="00003445">
            <w:pPr>
              <w:pStyle w:val="ConsPlusNormal"/>
            </w:pPr>
            <w:r>
              <w:t>морфин</w:t>
            </w:r>
          </w:p>
        </w:tc>
        <w:tc>
          <w:tcPr>
            <w:tcW w:w="2551" w:type="dxa"/>
          </w:tcPr>
          <w:p w:rsidR="00003445" w:rsidRDefault="00003445">
            <w:pPr>
              <w:pStyle w:val="ConsPlusNormal"/>
            </w:pPr>
            <w:r>
              <w:t>капсулы пролонгированного действия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инъекций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таблетки пролонгированного действия, покрытые </w:t>
            </w:r>
            <w:r>
              <w:lastRenderedPageBreak/>
              <w:t>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с пролонгированным высвобождением,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налоксон + оксикодон</w:t>
            </w:r>
          </w:p>
        </w:tc>
        <w:tc>
          <w:tcPr>
            <w:tcW w:w="2551" w:type="dxa"/>
          </w:tcPr>
          <w:p w:rsidR="00003445" w:rsidRDefault="00003445">
            <w:pPr>
              <w:pStyle w:val="ConsPlusNormal"/>
            </w:pPr>
            <w:r>
              <w:t>таблетки с пролонгированным высвобождением, покрытые пленочной оболочкой</w:t>
            </w:r>
          </w:p>
        </w:tc>
      </w:tr>
      <w:tr w:rsidR="00003445">
        <w:tc>
          <w:tcPr>
            <w:tcW w:w="1020" w:type="dxa"/>
            <w:vMerge w:val="restart"/>
          </w:tcPr>
          <w:p w:rsidR="00003445" w:rsidRDefault="00003445">
            <w:pPr>
              <w:pStyle w:val="ConsPlusNormal"/>
              <w:jc w:val="center"/>
            </w:pPr>
            <w:r>
              <w:t>N02AB</w:t>
            </w:r>
          </w:p>
        </w:tc>
        <w:tc>
          <w:tcPr>
            <w:tcW w:w="2891" w:type="dxa"/>
            <w:vMerge w:val="restart"/>
          </w:tcPr>
          <w:p w:rsidR="00003445" w:rsidRDefault="00003445">
            <w:pPr>
              <w:pStyle w:val="ConsPlusNormal"/>
            </w:pPr>
            <w:r>
              <w:t>производные фенилпиперидина</w:t>
            </w:r>
          </w:p>
        </w:tc>
        <w:tc>
          <w:tcPr>
            <w:tcW w:w="3345" w:type="dxa"/>
            <w:vMerge w:val="restart"/>
          </w:tcPr>
          <w:p w:rsidR="00003445" w:rsidRDefault="00003445">
            <w:pPr>
              <w:pStyle w:val="ConsPlusNormal"/>
            </w:pPr>
            <w:r>
              <w:t>фентанил</w:t>
            </w:r>
          </w:p>
        </w:tc>
        <w:tc>
          <w:tcPr>
            <w:tcW w:w="2551" w:type="dxa"/>
          </w:tcPr>
          <w:p w:rsidR="00003445" w:rsidRDefault="00003445">
            <w:pPr>
              <w:pStyle w:val="ConsPlusNormal"/>
            </w:pPr>
            <w:r>
              <w:t>раствор для внутривенного и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трансдермальная терапевтическая система</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пластырь трансдермальный</w:t>
            </w:r>
          </w:p>
        </w:tc>
      </w:tr>
      <w:tr w:rsidR="00003445">
        <w:tc>
          <w:tcPr>
            <w:tcW w:w="1020" w:type="dxa"/>
          </w:tcPr>
          <w:p w:rsidR="00003445" w:rsidRDefault="00003445">
            <w:pPr>
              <w:pStyle w:val="ConsPlusNormal"/>
              <w:jc w:val="center"/>
            </w:pPr>
            <w:r>
              <w:t>N02AE</w:t>
            </w:r>
          </w:p>
        </w:tc>
        <w:tc>
          <w:tcPr>
            <w:tcW w:w="2891" w:type="dxa"/>
          </w:tcPr>
          <w:p w:rsidR="00003445" w:rsidRDefault="00003445">
            <w:pPr>
              <w:pStyle w:val="ConsPlusNormal"/>
            </w:pPr>
            <w:r>
              <w:t>производные орипавина</w:t>
            </w:r>
          </w:p>
        </w:tc>
        <w:tc>
          <w:tcPr>
            <w:tcW w:w="3345" w:type="dxa"/>
          </w:tcPr>
          <w:p w:rsidR="00003445" w:rsidRDefault="00003445">
            <w:pPr>
              <w:pStyle w:val="ConsPlusNormal"/>
            </w:pPr>
            <w:r>
              <w:t>бупренорфин</w:t>
            </w:r>
          </w:p>
        </w:tc>
        <w:tc>
          <w:tcPr>
            <w:tcW w:w="2551" w:type="dxa"/>
          </w:tcPr>
          <w:p w:rsidR="00003445" w:rsidRDefault="00003445">
            <w:pPr>
              <w:pStyle w:val="ConsPlusNormal"/>
            </w:pPr>
            <w:r>
              <w:t>раствор для инъекций</w:t>
            </w:r>
          </w:p>
        </w:tc>
      </w:tr>
      <w:tr w:rsidR="00003445">
        <w:tc>
          <w:tcPr>
            <w:tcW w:w="1020" w:type="dxa"/>
            <w:vMerge w:val="restart"/>
          </w:tcPr>
          <w:p w:rsidR="00003445" w:rsidRDefault="00003445">
            <w:pPr>
              <w:pStyle w:val="ConsPlusNormal"/>
              <w:jc w:val="center"/>
            </w:pPr>
            <w:r>
              <w:t>N02AX</w:t>
            </w:r>
          </w:p>
        </w:tc>
        <w:tc>
          <w:tcPr>
            <w:tcW w:w="2891" w:type="dxa"/>
            <w:vMerge w:val="restart"/>
          </w:tcPr>
          <w:p w:rsidR="00003445" w:rsidRDefault="00003445">
            <w:pPr>
              <w:pStyle w:val="ConsPlusNormal"/>
            </w:pPr>
            <w:r>
              <w:t>другие опиоиды</w:t>
            </w:r>
          </w:p>
        </w:tc>
        <w:tc>
          <w:tcPr>
            <w:tcW w:w="3345" w:type="dxa"/>
          </w:tcPr>
          <w:p w:rsidR="00003445" w:rsidRDefault="00003445">
            <w:pPr>
              <w:pStyle w:val="ConsPlusNormal"/>
            </w:pPr>
            <w:r>
              <w:t>пропионилфенилэтоксиэтилпиперидин пиперидин</w:t>
            </w:r>
          </w:p>
        </w:tc>
        <w:tc>
          <w:tcPr>
            <w:tcW w:w="2551" w:type="dxa"/>
          </w:tcPr>
          <w:p w:rsidR="00003445" w:rsidRDefault="00003445">
            <w:pPr>
              <w:pStyle w:val="ConsPlusNormal"/>
            </w:pPr>
            <w:r>
              <w:t>таблетки защечные</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тапентадол</w:t>
            </w:r>
          </w:p>
        </w:tc>
        <w:tc>
          <w:tcPr>
            <w:tcW w:w="2551" w:type="dxa"/>
          </w:tcPr>
          <w:p w:rsidR="00003445" w:rsidRDefault="00003445">
            <w:pPr>
              <w:pStyle w:val="ConsPlusNormal"/>
            </w:pPr>
            <w:r>
              <w:t>таблетки пролонгированного действия,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трамадол</w:t>
            </w:r>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инъекций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суппозитории ректальные</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пролонгированного действия,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с пролонгированным высвобождением, покрытые пленочной оболочкой</w:t>
            </w:r>
          </w:p>
        </w:tc>
      </w:tr>
      <w:tr w:rsidR="00003445">
        <w:tc>
          <w:tcPr>
            <w:tcW w:w="1020" w:type="dxa"/>
          </w:tcPr>
          <w:p w:rsidR="00003445" w:rsidRDefault="00003445">
            <w:pPr>
              <w:pStyle w:val="ConsPlusNormal"/>
              <w:jc w:val="center"/>
            </w:pPr>
            <w:r>
              <w:t>N02B</w:t>
            </w:r>
          </w:p>
        </w:tc>
        <w:tc>
          <w:tcPr>
            <w:tcW w:w="2891" w:type="dxa"/>
          </w:tcPr>
          <w:p w:rsidR="00003445" w:rsidRDefault="00003445">
            <w:pPr>
              <w:pStyle w:val="ConsPlusNormal"/>
            </w:pPr>
            <w:r>
              <w:t>другие анальгетики и антипиретики</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N02BA</w:t>
            </w:r>
          </w:p>
        </w:tc>
        <w:tc>
          <w:tcPr>
            <w:tcW w:w="2891" w:type="dxa"/>
            <w:vMerge w:val="restart"/>
          </w:tcPr>
          <w:p w:rsidR="00003445" w:rsidRDefault="00003445">
            <w:pPr>
              <w:pStyle w:val="ConsPlusNormal"/>
            </w:pPr>
            <w:r>
              <w:t>салициловая кислота и ее производные</w:t>
            </w:r>
          </w:p>
        </w:tc>
        <w:tc>
          <w:tcPr>
            <w:tcW w:w="3345" w:type="dxa"/>
            <w:vMerge w:val="restart"/>
          </w:tcPr>
          <w:p w:rsidR="00003445" w:rsidRDefault="00003445">
            <w:pPr>
              <w:pStyle w:val="ConsPlusNormal"/>
            </w:pPr>
            <w:r>
              <w:t xml:space="preserve">ацетилсалициловая кислота </w:t>
            </w:r>
            <w:hyperlink w:anchor="P18484">
              <w:r>
                <w:rPr>
                  <w:color w:val="0000FF"/>
                </w:rPr>
                <w:t>&lt;*&gt;</w:t>
              </w:r>
            </w:hyperlink>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кишечнорастворимые, покрытые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кишечнорастворимые,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кишечнорастворимой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кишечнорастворимой пленочной оболочкой</w:t>
            </w:r>
          </w:p>
        </w:tc>
      </w:tr>
      <w:tr w:rsidR="00003445">
        <w:tc>
          <w:tcPr>
            <w:tcW w:w="1020" w:type="dxa"/>
            <w:vMerge w:val="restart"/>
          </w:tcPr>
          <w:p w:rsidR="00003445" w:rsidRDefault="00003445">
            <w:pPr>
              <w:pStyle w:val="ConsPlusNormal"/>
              <w:jc w:val="center"/>
            </w:pPr>
            <w:r>
              <w:t>N02BE</w:t>
            </w:r>
          </w:p>
        </w:tc>
        <w:tc>
          <w:tcPr>
            <w:tcW w:w="2891" w:type="dxa"/>
            <w:vMerge w:val="restart"/>
          </w:tcPr>
          <w:p w:rsidR="00003445" w:rsidRDefault="00003445">
            <w:pPr>
              <w:pStyle w:val="ConsPlusNormal"/>
            </w:pPr>
            <w:r>
              <w:t>анилиды</w:t>
            </w:r>
          </w:p>
        </w:tc>
        <w:tc>
          <w:tcPr>
            <w:tcW w:w="3345" w:type="dxa"/>
            <w:vMerge w:val="restart"/>
          </w:tcPr>
          <w:p w:rsidR="00003445" w:rsidRDefault="00003445">
            <w:pPr>
              <w:pStyle w:val="ConsPlusNormal"/>
            </w:pPr>
            <w:r>
              <w:t>парацетамол</w:t>
            </w:r>
          </w:p>
        </w:tc>
        <w:tc>
          <w:tcPr>
            <w:tcW w:w="2551" w:type="dxa"/>
          </w:tcPr>
          <w:p w:rsidR="00003445" w:rsidRDefault="00003445">
            <w:pPr>
              <w:pStyle w:val="ConsPlusNormal"/>
            </w:pPr>
            <w:r>
              <w:t>раствор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приема внутрь</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приема внутрь (для детей)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суппозитории ректальные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суппозитории ректальные (для детей)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суспензия для приема внутрь</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суспензия для приема внутрь (для детей)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таблетки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таблетки, покрытые пленочной оболочкой </w:t>
            </w:r>
            <w:hyperlink w:anchor="P18484">
              <w:r>
                <w:rPr>
                  <w:color w:val="0000FF"/>
                </w:rPr>
                <w:t>&lt;*&gt;</w:t>
              </w:r>
            </w:hyperlink>
          </w:p>
        </w:tc>
      </w:tr>
      <w:tr w:rsidR="00003445">
        <w:tc>
          <w:tcPr>
            <w:tcW w:w="1020" w:type="dxa"/>
          </w:tcPr>
          <w:p w:rsidR="00003445" w:rsidRDefault="00003445">
            <w:pPr>
              <w:pStyle w:val="ConsPlusNormal"/>
              <w:jc w:val="center"/>
            </w:pPr>
            <w:r>
              <w:t>N03</w:t>
            </w:r>
          </w:p>
        </w:tc>
        <w:tc>
          <w:tcPr>
            <w:tcW w:w="2891" w:type="dxa"/>
          </w:tcPr>
          <w:p w:rsidR="00003445" w:rsidRDefault="00003445">
            <w:pPr>
              <w:pStyle w:val="ConsPlusNormal"/>
            </w:pPr>
            <w:r>
              <w:t>противоэпилептические препараты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lastRenderedPageBreak/>
              <w:t>N03A</w:t>
            </w:r>
          </w:p>
        </w:tc>
        <w:tc>
          <w:tcPr>
            <w:tcW w:w="2891" w:type="dxa"/>
          </w:tcPr>
          <w:p w:rsidR="00003445" w:rsidRDefault="00003445">
            <w:pPr>
              <w:pStyle w:val="ConsPlusNormal"/>
            </w:pPr>
            <w:r>
              <w:t>противоэпилептические препараты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N03AA</w:t>
            </w:r>
          </w:p>
        </w:tc>
        <w:tc>
          <w:tcPr>
            <w:tcW w:w="2891" w:type="dxa"/>
            <w:vMerge w:val="restart"/>
          </w:tcPr>
          <w:p w:rsidR="00003445" w:rsidRDefault="00003445">
            <w:pPr>
              <w:pStyle w:val="ConsPlusNormal"/>
            </w:pPr>
            <w:r>
              <w:t>барбитураты и их производные</w:t>
            </w:r>
          </w:p>
        </w:tc>
        <w:tc>
          <w:tcPr>
            <w:tcW w:w="3345" w:type="dxa"/>
          </w:tcPr>
          <w:p w:rsidR="00003445" w:rsidRDefault="00003445">
            <w:pPr>
              <w:pStyle w:val="ConsPlusNormal"/>
            </w:pPr>
            <w:r>
              <w:t>бензобарбитал</w:t>
            </w: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фенобарбитал</w:t>
            </w:r>
          </w:p>
        </w:tc>
        <w:tc>
          <w:tcPr>
            <w:tcW w:w="2551" w:type="dxa"/>
          </w:tcPr>
          <w:p w:rsidR="00003445" w:rsidRDefault="00003445">
            <w:pPr>
              <w:pStyle w:val="ConsPlusNormal"/>
            </w:pPr>
            <w:r>
              <w:t>таблетки</w:t>
            </w:r>
          </w:p>
        </w:tc>
      </w:tr>
      <w:tr w:rsidR="00003445">
        <w:tc>
          <w:tcPr>
            <w:tcW w:w="1020" w:type="dxa"/>
          </w:tcPr>
          <w:p w:rsidR="00003445" w:rsidRDefault="00003445">
            <w:pPr>
              <w:pStyle w:val="ConsPlusNormal"/>
              <w:jc w:val="center"/>
            </w:pPr>
            <w:r>
              <w:t>N03AB</w:t>
            </w:r>
          </w:p>
        </w:tc>
        <w:tc>
          <w:tcPr>
            <w:tcW w:w="2891" w:type="dxa"/>
          </w:tcPr>
          <w:p w:rsidR="00003445" w:rsidRDefault="00003445">
            <w:pPr>
              <w:pStyle w:val="ConsPlusNormal"/>
            </w:pPr>
            <w:r>
              <w:t>производные гидантоина</w:t>
            </w:r>
          </w:p>
        </w:tc>
        <w:tc>
          <w:tcPr>
            <w:tcW w:w="3345" w:type="dxa"/>
          </w:tcPr>
          <w:p w:rsidR="00003445" w:rsidRDefault="00003445">
            <w:pPr>
              <w:pStyle w:val="ConsPlusNormal"/>
            </w:pPr>
            <w:r>
              <w:t>фенитоин</w:t>
            </w:r>
          </w:p>
        </w:tc>
        <w:tc>
          <w:tcPr>
            <w:tcW w:w="2551" w:type="dxa"/>
          </w:tcPr>
          <w:p w:rsidR="00003445" w:rsidRDefault="00003445">
            <w:pPr>
              <w:pStyle w:val="ConsPlusNormal"/>
            </w:pPr>
            <w:r>
              <w:t>таблетки</w:t>
            </w:r>
          </w:p>
        </w:tc>
      </w:tr>
      <w:tr w:rsidR="00003445">
        <w:tc>
          <w:tcPr>
            <w:tcW w:w="1020" w:type="dxa"/>
          </w:tcPr>
          <w:p w:rsidR="00003445" w:rsidRDefault="00003445">
            <w:pPr>
              <w:pStyle w:val="ConsPlusNormal"/>
              <w:jc w:val="center"/>
            </w:pPr>
            <w:r>
              <w:t>N03AD</w:t>
            </w:r>
          </w:p>
        </w:tc>
        <w:tc>
          <w:tcPr>
            <w:tcW w:w="2891" w:type="dxa"/>
          </w:tcPr>
          <w:p w:rsidR="00003445" w:rsidRDefault="00003445">
            <w:pPr>
              <w:pStyle w:val="ConsPlusNormal"/>
            </w:pPr>
            <w:r>
              <w:t>производные сукцинимида</w:t>
            </w:r>
          </w:p>
        </w:tc>
        <w:tc>
          <w:tcPr>
            <w:tcW w:w="3345" w:type="dxa"/>
          </w:tcPr>
          <w:p w:rsidR="00003445" w:rsidRDefault="00003445">
            <w:pPr>
              <w:pStyle w:val="ConsPlusNormal"/>
            </w:pPr>
            <w:r>
              <w:t>этосуксимид</w:t>
            </w:r>
          </w:p>
        </w:tc>
        <w:tc>
          <w:tcPr>
            <w:tcW w:w="2551" w:type="dxa"/>
          </w:tcPr>
          <w:p w:rsidR="00003445" w:rsidRDefault="00003445">
            <w:pPr>
              <w:pStyle w:val="ConsPlusNormal"/>
            </w:pPr>
            <w:r>
              <w:t>капсулы</w:t>
            </w:r>
          </w:p>
        </w:tc>
      </w:tr>
      <w:tr w:rsidR="00003445">
        <w:tc>
          <w:tcPr>
            <w:tcW w:w="1020" w:type="dxa"/>
          </w:tcPr>
          <w:p w:rsidR="00003445" w:rsidRDefault="00003445">
            <w:pPr>
              <w:pStyle w:val="ConsPlusNormal"/>
              <w:jc w:val="center"/>
            </w:pPr>
            <w:r>
              <w:t>N03AE</w:t>
            </w:r>
          </w:p>
        </w:tc>
        <w:tc>
          <w:tcPr>
            <w:tcW w:w="2891" w:type="dxa"/>
          </w:tcPr>
          <w:p w:rsidR="00003445" w:rsidRDefault="00003445">
            <w:pPr>
              <w:pStyle w:val="ConsPlusNormal"/>
            </w:pPr>
            <w:r>
              <w:t>производные бензодиазепина</w:t>
            </w:r>
          </w:p>
        </w:tc>
        <w:tc>
          <w:tcPr>
            <w:tcW w:w="3345" w:type="dxa"/>
          </w:tcPr>
          <w:p w:rsidR="00003445" w:rsidRDefault="00003445">
            <w:pPr>
              <w:pStyle w:val="ConsPlusNormal"/>
            </w:pPr>
            <w:r>
              <w:t>клоназепам</w:t>
            </w:r>
          </w:p>
        </w:tc>
        <w:tc>
          <w:tcPr>
            <w:tcW w:w="2551" w:type="dxa"/>
          </w:tcPr>
          <w:p w:rsidR="00003445" w:rsidRDefault="00003445">
            <w:pPr>
              <w:pStyle w:val="ConsPlusNormal"/>
            </w:pPr>
            <w:r>
              <w:t>таблетки</w:t>
            </w:r>
          </w:p>
        </w:tc>
      </w:tr>
      <w:tr w:rsidR="00003445">
        <w:tc>
          <w:tcPr>
            <w:tcW w:w="1020" w:type="dxa"/>
            <w:vMerge w:val="restart"/>
          </w:tcPr>
          <w:p w:rsidR="00003445" w:rsidRDefault="00003445">
            <w:pPr>
              <w:pStyle w:val="ConsPlusNormal"/>
              <w:jc w:val="center"/>
            </w:pPr>
            <w:r>
              <w:t>N03AF</w:t>
            </w:r>
          </w:p>
        </w:tc>
        <w:tc>
          <w:tcPr>
            <w:tcW w:w="2891" w:type="dxa"/>
            <w:vMerge w:val="restart"/>
          </w:tcPr>
          <w:p w:rsidR="00003445" w:rsidRDefault="00003445">
            <w:pPr>
              <w:pStyle w:val="ConsPlusNormal"/>
            </w:pPr>
            <w:r>
              <w:t>производные карбоксамида</w:t>
            </w:r>
          </w:p>
        </w:tc>
        <w:tc>
          <w:tcPr>
            <w:tcW w:w="3345" w:type="dxa"/>
            <w:vMerge w:val="restart"/>
          </w:tcPr>
          <w:p w:rsidR="00003445" w:rsidRDefault="00003445">
            <w:pPr>
              <w:pStyle w:val="ConsPlusNormal"/>
            </w:pPr>
            <w:r>
              <w:t>карбамазепин</w:t>
            </w: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пролонгированного действия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пролонгированного действия, покрытые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пролонгированного действия,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окскарбазепин</w:t>
            </w:r>
          </w:p>
        </w:tc>
        <w:tc>
          <w:tcPr>
            <w:tcW w:w="2551" w:type="dxa"/>
          </w:tcPr>
          <w:p w:rsidR="00003445" w:rsidRDefault="00003445">
            <w:pPr>
              <w:pStyle w:val="ConsPlusNormal"/>
            </w:pPr>
            <w:r>
              <w:t>суспензия для приема внутрь</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val="restart"/>
          </w:tcPr>
          <w:p w:rsidR="00003445" w:rsidRDefault="00003445">
            <w:pPr>
              <w:pStyle w:val="ConsPlusNormal"/>
              <w:jc w:val="center"/>
            </w:pPr>
            <w:r>
              <w:lastRenderedPageBreak/>
              <w:t>N03AG</w:t>
            </w:r>
          </w:p>
        </w:tc>
        <w:tc>
          <w:tcPr>
            <w:tcW w:w="2891" w:type="dxa"/>
            <w:vMerge w:val="restart"/>
          </w:tcPr>
          <w:p w:rsidR="00003445" w:rsidRDefault="00003445">
            <w:pPr>
              <w:pStyle w:val="ConsPlusNormal"/>
            </w:pPr>
            <w:r>
              <w:t>производные жирных кислот</w:t>
            </w:r>
          </w:p>
        </w:tc>
        <w:tc>
          <w:tcPr>
            <w:tcW w:w="3345" w:type="dxa"/>
            <w:vMerge w:val="restart"/>
          </w:tcPr>
          <w:p w:rsidR="00003445" w:rsidRDefault="00003445">
            <w:pPr>
              <w:pStyle w:val="ConsPlusNormal"/>
            </w:pPr>
            <w:r>
              <w:t>вальпроевая кислота</w:t>
            </w:r>
          </w:p>
        </w:tc>
        <w:tc>
          <w:tcPr>
            <w:tcW w:w="2551" w:type="dxa"/>
          </w:tcPr>
          <w:p w:rsidR="00003445" w:rsidRDefault="00003445">
            <w:pPr>
              <w:pStyle w:val="ConsPlusNormal"/>
            </w:pPr>
            <w:r>
              <w:t>гранулы с пролонгированным высвобождением</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капли для приема внутрь</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капсулы кишечнорастворимые</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сироп</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сироп (для детей)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кишечнорастворимой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пролонгированного действия, покрытые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пролонгированного действия,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с пролонгированным высвобождением, покрытые пленочной оболочкой</w:t>
            </w:r>
          </w:p>
        </w:tc>
      </w:tr>
      <w:tr w:rsidR="00003445">
        <w:tc>
          <w:tcPr>
            <w:tcW w:w="1020" w:type="dxa"/>
            <w:vMerge w:val="restart"/>
          </w:tcPr>
          <w:p w:rsidR="00003445" w:rsidRDefault="00003445">
            <w:pPr>
              <w:pStyle w:val="ConsPlusNormal"/>
              <w:jc w:val="center"/>
            </w:pPr>
            <w:r>
              <w:lastRenderedPageBreak/>
              <w:t>N03AX</w:t>
            </w:r>
          </w:p>
        </w:tc>
        <w:tc>
          <w:tcPr>
            <w:tcW w:w="2891" w:type="dxa"/>
            <w:vMerge w:val="restart"/>
          </w:tcPr>
          <w:p w:rsidR="00003445" w:rsidRDefault="00003445">
            <w:pPr>
              <w:pStyle w:val="ConsPlusNormal"/>
            </w:pPr>
            <w:r>
              <w:t>другие противоэпилептические препараты</w:t>
            </w:r>
          </w:p>
        </w:tc>
        <w:tc>
          <w:tcPr>
            <w:tcW w:w="3345" w:type="dxa"/>
          </w:tcPr>
          <w:p w:rsidR="00003445" w:rsidRDefault="00003445">
            <w:pPr>
              <w:pStyle w:val="ConsPlusNormal"/>
            </w:pPr>
            <w:r>
              <w:t>бриварацетам</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лакосамид</w:t>
            </w:r>
          </w:p>
        </w:tc>
        <w:tc>
          <w:tcPr>
            <w:tcW w:w="2551" w:type="dxa"/>
          </w:tcPr>
          <w:p w:rsidR="00003445" w:rsidRDefault="00003445">
            <w:pPr>
              <w:pStyle w:val="ConsPlusNormal"/>
            </w:pPr>
            <w:r>
              <w:t>раствор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леветирацетам</w:t>
            </w:r>
          </w:p>
        </w:tc>
        <w:tc>
          <w:tcPr>
            <w:tcW w:w="2551" w:type="dxa"/>
          </w:tcPr>
          <w:p w:rsidR="00003445" w:rsidRDefault="00003445">
            <w:pPr>
              <w:pStyle w:val="ConsPlusNormal"/>
            </w:pPr>
            <w:r>
              <w:t>концентрат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приема внутрь</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перампанел</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прегабалин</w:t>
            </w:r>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топирамат</w:t>
            </w:r>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tcPr>
          <w:p w:rsidR="00003445" w:rsidRDefault="00003445">
            <w:pPr>
              <w:pStyle w:val="ConsPlusNormal"/>
              <w:jc w:val="center"/>
            </w:pPr>
            <w:r>
              <w:t>N04</w:t>
            </w:r>
          </w:p>
        </w:tc>
        <w:tc>
          <w:tcPr>
            <w:tcW w:w="2891" w:type="dxa"/>
          </w:tcPr>
          <w:p w:rsidR="00003445" w:rsidRDefault="00003445">
            <w:pPr>
              <w:pStyle w:val="ConsPlusNormal"/>
            </w:pPr>
            <w:r>
              <w:t>противопаркинсонические препараты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N04A</w:t>
            </w:r>
          </w:p>
        </w:tc>
        <w:tc>
          <w:tcPr>
            <w:tcW w:w="2891" w:type="dxa"/>
          </w:tcPr>
          <w:p w:rsidR="00003445" w:rsidRDefault="00003445">
            <w:pPr>
              <w:pStyle w:val="ConsPlusNormal"/>
            </w:pPr>
            <w:r>
              <w:t>антихолинергические средства</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N04AA</w:t>
            </w:r>
          </w:p>
        </w:tc>
        <w:tc>
          <w:tcPr>
            <w:tcW w:w="2891" w:type="dxa"/>
            <w:vMerge w:val="restart"/>
          </w:tcPr>
          <w:p w:rsidR="00003445" w:rsidRDefault="00003445">
            <w:pPr>
              <w:pStyle w:val="ConsPlusNormal"/>
            </w:pPr>
            <w:r>
              <w:t>третичные амины</w:t>
            </w:r>
          </w:p>
        </w:tc>
        <w:tc>
          <w:tcPr>
            <w:tcW w:w="3345" w:type="dxa"/>
            <w:vMerge w:val="restart"/>
          </w:tcPr>
          <w:p w:rsidR="00003445" w:rsidRDefault="00003445">
            <w:pPr>
              <w:pStyle w:val="ConsPlusNormal"/>
            </w:pPr>
            <w:r>
              <w:t>бипериден</w:t>
            </w:r>
          </w:p>
        </w:tc>
        <w:tc>
          <w:tcPr>
            <w:tcW w:w="2551" w:type="dxa"/>
          </w:tcPr>
          <w:p w:rsidR="00003445" w:rsidRDefault="00003445">
            <w:pPr>
              <w:pStyle w:val="ConsPlusNormal"/>
            </w:pPr>
            <w:r>
              <w:t xml:space="preserve">раствор для внутривенного и </w:t>
            </w:r>
            <w:r>
              <w:lastRenderedPageBreak/>
              <w:t>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тригексифенидил</w:t>
            </w:r>
          </w:p>
        </w:tc>
        <w:tc>
          <w:tcPr>
            <w:tcW w:w="2551" w:type="dxa"/>
          </w:tcPr>
          <w:p w:rsidR="00003445" w:rsidRDefault="00003445">
            <w:pPr>
              <w:pStyle w:val="ConsPlusNormal"/>
            </w:pPr>
            <w:r>
              <w:t>таблетки</w:t>
            </w:r>
          </w:p>
        </w:tc>
      </w:tr>
      <w:tr w:rsidR="00003445">
        <w:tc>
          <w:tcPr>
            <w:tcW w:w="1020" w:type="dxa"/>
          </w:tcPr>
          <w:p w:rsidR="00003445" w:rsidRDefault="00003445">
            <w:pPr>
              <w:pStyle w:val="ConsPlusNormal"/>
              <w:jc w:val="center"/>
            </w:pPr>
            <w:r>
              <w:t>N04B</w:t>
            </w:r>
          </w:p>
        </w:tc>
        <w:tc>
          <w:tcPr>
            <w:tcW w:w="2891" w:type="dxa"/>
          </w:tcPr>
          <w:p w:rsidR="00003445" w:rsidRDefault="00003445">
            <w:pPr>
              <w:pStyle w:val="ConsPlusNormal"/>
            </w:pPr>
            <w:r>
              <w:t>дофаминергические средства</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N04BA</w:t>
            </w:r>
          </w:p>
        </w:tc>
        <w:tc>
          <w:tcPr>
            <w:tcW w:w="2891" w:type="dxa"/>
            <w:vMerge w:val="restart"/>
          </w:tcPr>
          <w:p w:rsidR="00003445" w:rsidRDefault="00003445">
            <w:pPr>
              <w:pStyle w:val="ConsPlusNormal"/>
            </w:pPr>
            <w:r>
              <w:t>допа и ее производные</w:t>
            </w:r>
          </w:p>
        </w:tc>
        <w:tc>
          <w:tcPr>
            <w:tcW w:w="3345" w:type="dxa"/>
            <w:vMerge w:val="restart"/>
          </w:tcPr>
          <w:p w:rsidR="00003445" w:rsidRDefault="00003445">
            <w:pPr>
              <w:pStyle w:val="ConsPlusNormal"/>
            </w:pPr>
            <w:r>
              <w:t>леводопа + бенсеразид</w:t>
            </w:r>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капсулы с модифицированным высвобождением</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диспергируемые</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леводопа + карбидопа</w:t>
            </w:r>
          </w:p>
        </w:tc>
        <w:tc>
          <w:tcPr>
            <w:tcW w:w="2551" w:type="dxa"/>
          </w:tcPr>
          <w:p w:rsidR="00003445" w:rsidRDefault="00003445">
            <w:pPr>
              <w:pStyle w:val="ConsPlusNormal"/>
            </w:pPr>
            <w:r>
              <w:t>таблетки</w:t>
            </w:r>
          </w:p>
        </w:tc>
      </w:tr>
      <w:tr w:rsidR="00003445">
        <w:tc>
          <w:tcPr>
            <w:tcW w:w="1020" w:type="dxa"/>
            <w:vMerge w:val="restart"/>
          </w:tcPr>
          <w:p w:rsidR="00003445" w:rsidRDefault="00003445">
            <w:pPr>
              <w:pStyle w:val="ConsPlusNormal"/>
              <w:jc w:val="center"/>
            </w:pPr>
            <w:r>
              <w:t>N04BB</w:t>
            </w:r>
          </w:p>
        </w:tc>
        <w:tc>
          <w:tcPr>
            <w:tcW w:w="2891" w:type="dxa"/>
            <w:vMerge w:val="restart"/>
          </w:tcPr>
          <w:p w:rsidR="00003445" w:rsidRDefault="00003445">
            <w:pPr>
              <w:pStyle w:val="ConsPlusNormal"/>
            </w:pPr>
            <w:r>
              <w:t>производные адамантана</w:t>
            </w:r>
          </w:p>
        </w:tc>
        <w:tc>
          <w:tcPr>
            <w:tcW w:w="3345" w:type="dxa"/>
            <w:vMerge w:val="restart"/>
          </w:tcPr>
          <w:p w:rsidR="00003445" w:rsidRDefault="00003445">
            <w:pPr>
              <w:pStyle w:val="ConsPlusNormal"/>
            </w:pPr>
            <w:r>
              <w:t>амантадин</w:t>
            </w:r>
          </w:p>
        </w:tc>
        <w:tc>
          <w:tcPr>
            <w:tcW w:w="2551" w:type="dxa"/>
          </w:tcPr>
          <w:p w:rsidR="00003445" w:rsidRDefault="00003445">
            <w:pPr>
              <w:pStyle w:val="ConsPlusNormal"/>
            </w:pPr>
            <w:r>
              <w:t>раствор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val="restart"/>
          </w:tcPr>
          <w:p w:rsidR="00003445" w:rsidRDefault="00003445">
            <w:pPr>
              <w:pStyle w:val="ConsPlusNormal"/>
              <w:jc w:val="center"/>
            </w:pPr>
            <w:r>
              <w:t>N04BC</w:t>
            </w:r>
          </w:p>
        </w:tc>
        <w:tc>
          <w:tcPr>
            <w:tcW w:w="2891" w:type="dxa"/>
            <w:vMerge w:val="restart"/>
          </w:tcPr>
          <w:p w:rsidR="00003445" w:rsidRDefault="00003445">
            <w:pPr>
              <w:pStyle w:val="ConsPlusNormal"/>
            </w:pPr>
            <w:r>
              <w:t>агонисты дофаминовых рецепторов</w:t>
            </w:r>
          </w:p>
        </w:tc>
        <w:tc>
          <w:tcPr>
            <w:tcW w:w="3345" w:type="dxa"/>
            <w:vMerge w:val="restart"/>
          </w:tcPr>
          <w:p w:rsidR="00003445" w:rsidRDefault="00003445">
            <w:pPr>
              <w:pStyle w:val="ConsPlusNormal"/>
            </w:pPr>
            <w:r>
              <w:t>пирибедил</w:t>
            </w:r>
          </w:p>
        </w:tc>
        <w:tc>
          <w:tcPr>
            <w:tcW w:w="2551" w:type="dxa"/>
          </w:tcPr>
          <w:p w:rsidR="00003445" w:rsidRDefault="00003445">
            <w:pPr>
              <w:pStyle w:val="ConsPlusNormal"/>
            </w:pPr>
            <w:r>
              <w:t>таблетки с контролируемым высвобождением, покрытые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таблетки с контролируемым высвобождением, </w:t>
            </w:r>
            <w:r>
              <w:lastRenderedPageBreak/>
              <w:t>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прамипексол</w:t>
            </w: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пролонгированного действия</w:t>
            </w:r>
          </w:p>
        </w:tc>
      </w:tr>
      <w:tr w:rsidR="00003445">
        <w:tc>
          <w:tcPr>
            <w:tcW w:w="1020" w:type="dxa"/>
          </w:tcPr>
          <w:p w:rsidR="00003445" w:rsidRDefault="00003445">
            <w:pPr>
              <w:pStyle w:val="ConsPlusNormal"/>
              <w:jc w:val="center"/>
            </w:pPr>
            <w:r>
              <w:t>N05</w:t>
            </w:r>
          </w:p>
        </w:tc>
        <w:tc>
          <w:tcPr>
            <w:tcW w:w="2891" w:type="dxa"/>
          </w:tcPr>
          <w:p w:rsidR="00003445" w:rsidRDefault="00003445">
            <w:pPr>
              <w:pStyle w:val="ConsPlusNormal"/>
            </w:pPr>
            <w:r>
              <w:t>психолептики</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N05A</w:t>
            </w:r>
          </w:p>
        </w:tc>
        <w:tc>
          <w:tcPr>
            <w:tcW w:w="2891" w:type="dxa"/>
          </w:tcPr>
          <w:p w:rsidR="00003445" w:rsidRDefault="00003445">
            <w:pPr>
              <w:pStyle w:val="ConsPlusNormal"/>
            </w:pPr>
            <w:r>
              <w:t>антипсихотические средства</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N05AA</w:t>
            </w:r>
          </w:p>
        </w:tc>
        <w:tc>
          <w:tcPr>
            <w:tcW w:w="2891" w:type="dxa"/>
            <w:vMerge w:val="restart"/>
          </w:tcPr>
          <w:p w:rsidR="00003445" w:rsidRDefault="00003445">
            <w:pPr>
              <w:pStyle w:val="ConsPlusNormal"/>
            </w:pPr>
            <w:r>
              <w:t>алифатические производные фенотиазина</w:t>
            </w:r>
          </w:p>
        </w:tc>
        <w:tc>
          <w:tcPr>
            <w:tcW w:w="3345" w:type="dxa"/>
            <w:vMerge w:val="restart"/>
          </w:tcPr>
          <w:p w:rsidR="00003445" w:rsidRDefault="00003445">
            <w:pPr>
              <w:pStyle w:val="ConsPlusNormal"/>
            </w:pPr>
            <w:r>
              <w:t>левомепромазин</w:t>
            </w:r>
          </w:p>
        </w:tc>
        <w:tc>
          <w:tcPr>
            <w:tcW w:w="2551" w:type="dxa"/>
          </w:tcPr>
          <w:p w:rsidR="00003445" w:rsidRDefault="00003445">
            <w:pPr>
              <w:pStyle w:val="ConsPlusNormal"/>
            </w:pPr>
            <w:r>
              <w:t>раствор для инфузий и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хлорпромазин</w:t>
            </w:r>
          </w:p>
        </w:tc>
        <w:tc>
          <w:tcPr>
            <w:tcW w:w="2551" w:type="dxa"/>
          </w:tcPr>
          <w:p w:rsidR="00003445" w:rsidRDefault="00003445">
            <w:pPr>
              <w:pStyle w:val="ConsPlusNormal"/>
            </w:pPr>
            <w:r>
              <w:t>драже</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раствор для внутривенного и внутримышечного введения*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val="restart"/>
          </w:tcPr>
          <w:p w:rsidR="00003445" w:rsidRDefault="00003445">
            <w:pPr>
              <w:pStyle w:val="ConsPlusNormal"/>
              <w:jc w:val="center"/>
            </w:pPr>
            <w:r>
              <w:t>N05AB</w:t>
            </w:r>
          </w:p>
        </w:tc>
        <w:tc>
          <w:tcPr>
            <w:tcW w:w="2891" w:type="dxa"/>
            <w:vMerge w:val="restart"/>
          </w:tcPr>
          <w:p w:rsidR="00003445" w:rsidRDefault="00003445">
            <w:pPr>
              <w:pStyle w:val="ConsPlusNormal"/>
            </w:pPr>
            <w:r>
              <w:t>пиперазиновые производные фенотиазина</w:t>
            </w:r>
          </w:p>
        </w:tc>
        <w:tc>
          <w:tcPr>
            <w:tcW w:w="3345" w:type="dxa"/>
          </w:tcPr>
          <w:p w:rsidR="00003445" w:rsidRDefault="00003445">
            <w:pPr>
              <w:pStyle w:val="ConsPlusNormal"/>
            </w:pPr>
            <w:r>
              <w:t>перфеназин</w:t>
            </w:r>
          </w:p>
        </w:tc>
        <w:tc>
          <w:tcPr>
            <w:tcW w:w="2551" w:type="dxa"/>
          </w:tcPr>
          <w:p w:rsidR="00003445" w:rsidRDefault="00003445">
            <w:pPr>
              <w:pStyle w:val="ConsPlusNormal"/>
            </w:pPr>
            <w:r>
              <w:t>таблетки, покрытые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трифлуоперазин</w:t>
            </w:r>
          </w:p>
        </w:tc>
        <w:tc>
          <w:tcPr>
            <w:tcW w:w="2551" w:type="dxa"/>
          </w:tcPr>
          <w:p w:rsidR="00003445" w:rsidRDefault="00003445">
            <w:pPr>
              <w:pStyle w:val="ConsPlusNormal"/>
            </w:pPr>
            <w:r>
              <w:t xml:space="preserve">раствор для внутримышечного введения*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 xml:space="preserve">флуфеназин </w:t>
            </w:r>
            <w:hyperlink w:anchor="P18485">
              <w:r>
                <w:rPr>
                  <w:color w:val="0000FF"/>
                </w:rPr>
                <w:t>&lt;**&gt;</w:t>
              </w:r>
            </w:hyperlink>
          </w:p>
        </w:tc>
        <w:tc>
          <w:tcPr>
            <w:tcW w:w="2551" w:type="dxa"/>
          </w:tcPr>
          <w:p w:rsidR="00003445" w:rsidRDefault="00003445">
            <w:pPr>
              <w:pStyle w:val="ConsPlusNormal"/>
            </w:pPr>
            <w:r>
              <w:t>раствор для внутримышечного введения (масляный)</w:t>
            </w:r>
          </w:p>
        </w:tc>
      </w:tr>
      <w:tr w:rsidR="00003445">
        <w:tc>
          <w:tcPr>
            <w:tcW w:w="1020" w:type="dxa"/>
            <w:vMerge w:val="restart"/>
          </w:tcPr>
          <w:p w:rsidR="00003445" w:rsidRDefault="00003445">
            <w:pPr>
              <w:pStyle w:val="ConsPlusNormal"/>
              <w:jc w:val="center"/>
            </w:pPr>
            <w:r>
              <w:t>N05AC</w:t>
            </w:r>
          </w:p>
        </w:tc>
        <w:tc>
          <w:tcPr>
            <w:tcW w:w="2891" w:type="dxa"/>
            <w:vMerge w:val="restart"/>
          </w:tcPr>
          <w:p w:rsidR="00003445" w:rsidRDefault="00003445">
            <w:pPr>
              <w:pStyle w:val="ConsPlusNormal"/>
            </w:pPr>
            <w:r>
              <w:t>пиперидиновые производные фенотиазина</w:t>
            </w:r>
          </w:p>
        </w:tc>
        <w:tc>
          <w:tcPr>
            <w:tcW w:w="3345" w:type="dxa"/>
            <w:vMerge w:val="restart"/>
          </w:tcPr>
          <w:p w:rsidR="00003445" w:rsidRDefault="00003445">
            <w:pPr>
              <w:pStyle w:val="ConsPlusNormal"/>
            </w:pPr>
            <w:r>
              <w:t>перициазин</w:t>
            </w:r>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приема внутрь</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тиоридазин</w:t>
            </w:r>
          </w:p>
        </w:tc>
        <w:tc>
          <w:tcPr>
            <w:tcW w:w="2551" w:type="dxa"/>
          </w:tcPr>
          <w:p w:rsidR="00003445" w:rsidRDefault="00003445">
            <w:pPr>
              <w:pStyle w:val="ConsPlusNormal"/>
            </w:pPr>
            <w:r>
              <w:t>таблетки, покрытые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val="restart"/>
          </w:tcPr>
          <w:p w:rsidR="00003445" w:rsidRDefault="00003445">
            <w:pPr>
              <w:pStyle w:val="ConsPlusNormal"/>
              <w:jc w:val="center"/>
            </w:pPr>
            <w:r>
              <w:t>N05AD</w:t>
            </w:r>
          </w:p>
        </w:tc>
        <w:tc>
          <w:tcPr>
            <w:tcW w:w="2891" w:type="dxa"/>
            <w:vMerge w:val="restart"/>
          </w:tcPr>
          <w:p w:rsidR="00003445" w:rsidRDefault="00003445">
            <w:pPr>
              <w:pStyle w:val="ConsPlusNormal"/>
            </w:pPr>
            <w:r>
              <w:t>производные бутирофенона</w:t>
            </w:r>
          </w:p>
        </w:tc>
        <w:tc>
          <w:tcPr>
            <w:tcW w:w="3345" w:type="dxa"/>
            <w:vMerge w:val="restart"/>
          </w:tcPr>
          <w:p w:rsidR="00003445" w:rsidRDefault="00003445">
            <w:pPr>
              <w:pStyle w:val="ConsPlusNormal"/>
            </w:pPr>
            <w:r>
              <w:t>галоперидол</w:t>
            </w:r>
          </w:p>
        </w:tc>
        <w:tc>
          <w:tcPr>
            <w:tcW w:w="2551" w:type="dxa"/>
          </w:tcPr>
          <w:p w:rsidR="00003445" w:rsidRDefault="00003445">
            <w:pPr>
              <w:pStyle w:val="ConsPlusNormal"/>
            </w:pPr>
            <w:r>
              <w:t>капли для приема внутрь</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внутривенного и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внутримышечного введения (масляный)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дроперидол</w:t>
            </w:r>
          </w:p>
        </w:tc>
        <w:tc>
          <w:tcPr>
            <w:tcW w:w="2551" w:type="dxa"/>
          </w:tcPr>
          <w:p w:rsidR="00003445" w:rsidRDefault="00003445">
            <w:pPr>
              <w:pStyle w:val="ConsPlusNormal"/>
            </w:pPr>
            <w:r>
              <w:t>раствор для внутривенного и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инъекций</w:t>
            </w:r>
          </w:p>
        </w:tc>
      </w:tr>
      <w:tr w:rsidR="00003445">
        <w:tc>
          <w:tcPr>
            <w:tcW w:w="1020" w:type="dxa"/>
            <w:vMerge w:val="restart"/>
          </w:tcPr>
          <w:p w:rsidR="00003445" w:rsidRDefault="00003445">
            <w:pPr>
              <w:pStyle w:val="ConsPlusNormal"/>
              <w:jc w:val="center"/>
            </w:pPr>
            <w:r>
              <w:t>N05AE</w:t>
            </w:r>
          </w:p>
        </w:tc>
        <w:tc>
          <w:tcPr>
            <w:tcW w:w="2891" w:type="dxa"/>
            <w:vMerge w:val="restart"/>
          </w:tcPr>
          <w:p w:rsidR="00003445" w:rsidRDefault="00003445">
            <w:pPr>
              <w:pStyle w:val="ConsPlusNormal"/>
            </w:pPr>
            <w:r>
              <w:t>производные индола</w:t>
            </w:r>
          </w:p>
        </w:tc>
        <w:tc>
          <w:tcPr>
            <w:tcW w:w="3345" w:type="dxa"/>
          </w:tcPr>
          <w:p w:rsidR="00003445" w:rsidRDefault="00003445">
            <w:pPr>
              <w:pStyle w:val="ConsPlusNormal"/>
            </w:pPr>
            <w:r>
              <w:t>луразидон</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сертиндол</w:t>
            </w:r>
          </w:p>
        </w:tc>
        <w:tc>
          <w:tcPr>
            <w:tcW w:w="2551" w:type="dxa"/>
          </w:tcPr>
          <w:p w:rsidR="00003445" w:rsidRDefault="00003445">
            <w:pPr>
              <w:pStyle w:val="ConsPlusNormal"/>
            </w:pPr>
            <w:r>
              <w:t>таблетки, покрытые оболочкой</w:t>
            </w:r>
          </w:p>
        </w:tc>
      </w:tr>
      <w:tr w:rsidR="00003445">
        <w:tc>
          <w:tcPr>
            <w:tcW w:w="1020" w:type="dxa"/>
            <w:vMerge w:val="restart"/>
          </w:tcPr>
          <w:p w:rsidR="00003445" w:rsidRDefault="00003445">
            <w:pPr>
              <w:pStyle w:val="ConsPlusNormal"/>
              <w:jc w:val="center"/>
            </w:pPr>
            <w:r>
              <w:t>N05AF</w:t>
            </w:r>
          </w:p>
        </w:tc>
        <w:tc>
          <w:tcPr>
            <w:tcW w:w="2891" w:type="dxa"/>
            <w:vMerge w:val="restart"/>
          </w:tcPr>
          <w:p w:rsidR="00003445" w:rsidRDefault="00003445">
            <w:pPr>
              <w:pStyle w:val="ConsPlusNormal"/>
            </w:pPr>
            <w:r>
              <w:t>производные тиоксантена</w:t>
            </w:r>
          </w:p>
        </w:tc>
        <w:tc>
          <w:tcPr>
            <w:tcW w:w="3345" w:type="dxa"/>
            <w:vMerge w:val="restart"/>
          </w:tcPr>
          <w:p w:rsidR="00003445" w:rsidRDefault="00003445">
            <w:pPr>
              <w:pStyle w:val="ConsPlusNormal"/>
            </w:pPr>
            <w:r>
              <w:t>зуклопентиксол</w:t>
            </w:r>
          </w:p>
        </w:tc>
        <w:tc>
          <w:tcPr>
            <w:tcW w:w="2551" w:type="dxa"/>
          </w:tcPr>
          <w:p w:rsidR="00003445" w:rsidRDefault="00003445">
            <w:pPr>
              <w:pStyle w:val="ConsPlusNormal"/>
            </w:pPr>
            <w:r>
              <w:t xml:space="preserve">раствор для внутримышечного введения (масляный) </w:t>
            </w:r>
            <w:hyperlink w:anchor="P18485">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флупентиксол</w:t>
            </w:r>
          </w:p>
        </w:tc>
        <w:tc>
          <w:tcPr>
            <w:tcW w:w="2551" w:type="dxa"/>
          </w:tcPr>
          <w:p w:rsidR="00003445" w:rsidRDefault="00003445">
            <w:pPr>
              <w:pStyle w:val="ConsPlusNormal"/>
            </w:pPr>
            <w:r>
              <w:t xml:space="preserve">раствор для внутримышечного введения (масляный) </w:t>
            </w:r>
            <w:hyperlink w:anchor="P18485">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оболочкой</w:t>
            </w:r>
          </w:p>
        </w:tc>
      </w:tr>
      <w:tr w:rsidR="00003445">
        <w:tc>
          <w:tcPr>
            <w:tcW w:w="1020" w:type="dxa"/>
            <w:vMerge w:val="restart"/>
          </w:tcPr>
          <w:p w:rsidR="00003445" w:rsidRDefault="00003445">
            <w:pPr>
              <w:pStyle w:val="ConsPlusNormal"/>
              <w:jc w:val="center"/>
            </w:pPr>
            <w:r>
              <w:t>N05AH</w:t>
            </w:r>
          </w:p>
        </w:tc>
        <w:tc>
          <w:tcPr>
            <w:tcW w:w="2891" w:type="dxa"/>
            <w:vMerge w:val="restart"/>
          </w:tcPr>
          <w:p w:rsidR="00003445" w:rsidRDefault="00003445">
            <w:pPr>
              <w:pStyle w:val="ConsPlusNormal"/>
            </w:pPr>
            <w:r>
              <w:t>диазепины, оксазепины, тиазепины и оксепины</w:t>
            </w:r>
          </w:p>
        </w:tc>
        <w:tc>
          <w:tcPr>
            <w:tcW w:w="3345" w:type="dxa"/>
            <w:vMerge w:val="restart"/>
          </w:tcPr>
          <w:p w:rsidR="00003445" w:rsidRDefault="00003445">
            <w:pPr>
              <w:pStyle w:val="ConsPlusNormal"/>
            </w:pPr>
            <w:r>
              <w:t xml:space="preserve">кветиапин </w:t>
            </w:r>
            <w:hyperlink w:anchor="P18485">
              <w:r>
                <w:rPr>
                  <w:color w:val="0000FF"/>
                </w:rPr>
                <w:t>&lt;**&gt;</w:t>
              </w:r>
            </w:hyperlink>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с пролонгированным высвобождением,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пролонгированного действия,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оланзапин</w:t>
            </w: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диспергируемые в полости рта</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val="restart"/>
          </w:tcPr>
          <w:p w:rsidR="00003445" w:rsidRDefault="00003445">
            <w:pPr>
              <w:pStyle w:val="ConsPlusNormal"/>
              <w:jc w:val="center"/>
            </w:pPr>
            <w:r>
              <w:t>N05AL</w:t>
            </w:r>
          </w:p>
        </w:tc>
        <w:tc>
          <w:tcPr>
            <w:tcW w:w="2891" w:type="dxa"/>
            <w:vMerge w:val="restart"/>
          </w:tcPr>
          <w:p w:rsidR="00003445" w:rsidRDefault="00003445">
            <w:pPr>
              <w:pStyle w:val="ConsPlusNormal"/>
            </w:pPr>
            <w:r>
              <w:t>бензамиды</w:t>
            </w:r>
          </w:p>
        </w:tc>
        <w:tc>
          <w:tcPr>
            <w:tcW w:w="3345" w:type="dxa"/>
            <w:vMerge w:val="restart"/>
          </w:tcPr>
          <w:p w:rsidR="00003445" w:rsidRDefault="00003445">
            <w:pPr>
              <w:pStyle w:val="ConsPlusNormal"/>
            </w:pPr>
            <w:r>
              <w:t>сульпирид</w:t>
            </w:r>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раствор для внутримышечного введения </w:t>
            </w:r>
            <w:hyperlink w:anchor="P18485">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val="restart"/>
          </w:tcPr>
          <w:p w:rsidR="00003445" w:rsidRDefault="00003445">
            <w:pPr>
              <w:pStyle w:val="ConsPlusNormal"/>
              <w:jc w:val="center"/>
            </w:pPr>
            <w:r>
              <w:t>N05AX</w:t>
            </w:r>
          </w:p>
        </w:tc>
        <w:tc>
          <w:tcPr>
            <w:tcW w:w="2891" w:type="dxa"/>
            <w:vMerge w:val="restart"/>
          </w:tcPr>
          <w:p w:rsidR="00003445" w:rsidRDefault="00003445">
            <w:pPr>
              <w:pStyle w:val="ConsPlusNormal"/>
            </w:pPr>
            <w:r>
              <w:t>другие антипсихотические средства</w:t>
            </w:r>
          </w:p>
        </w:tc>
        <w:tc>
          <w:tcPr>
            <w:tcW w:w="3345" w:type="dxa"/>
          </w:tcPr>
          <w:p w:rsidR="00003445" w:rsidRDefault="00003445">
            <w:pPr>
              <w:pStyle w:val="ConsPlusNormal"/>
            </w:pPr>
            <w:r>
              <w:t>карипразин</w:t>
            </w:r>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палиперидон</w:t>
            </w:r>
          </w:p>
        </w:tc>
        <w:tc>
          <w:tcPr>
            <w:tcW w:w="2551" w:type="dxa"/>
          </w:tcPr>
          <w:p w:rsidR="00003445" w:rsidRDefault="00003445">
            <w:pPr>
              <w:pStyle w:val="ConsPlusNormal"/>
            </w:pPr>
            <w:r>
              <w:t xml:space="preserve">суспензия для внутримышечного введения </w:t>
            </w:r>
            <w:r>
              <w:lastRenderedPageBreak/>
              <w:t>пролонгированного действия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пролонгированного действия, покрытые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рисперидон</w:t>
            </w:r>
          </w:p>
        </w:tc>
        <w:tc>
          <w:tcPr>
            <w:tcW w:w="2551" w:type="dxa"/>
          </w:tcPr>
          <w:p w:rsidR="00003445" w:rsidRDefault="00003445">
            <w:pPr>
              <w:pStyle w:val="ConsPlusNormal"/>
            </w:pPr>
            <w:r>
              <w:t xml:space="preserve">порошок для приготовления суспензии для внутримышечного введения пролонгированного действия </w:t>
            </w:r>
            <w:hyperlink w:anchor="P18485">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приема внутрь</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диспергируемые в полости рта</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для рассасывания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tcPr>
          <w:p w:rsidR="00003445" w:rsidRDefault="00003445">
            <w:pPr>
              <w:pStyle w:val="ConsPlusNormal"/>
              <w:jc w:val="center"/>
            </w:pPr>
            <w:r>
              <w:t>N05B</w:t>
            </w:r>
          </w:p>
        </w:tc>
        <w:tc>
          <w:tcPr>
            <w:tcW w:w="2891" w:type="dxa"/>
          </w:tcPr>
          <w:p w:rsidR="00003445" w:rsidRDefault="00003445">
            <w:pPr>
              <w:pStyle w:val="ConsPlusNormal"/>
            </w:pPr>
            <w:r>
              <w:t>анксиолитики</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N05BA</w:t>
            </w:r>
          </w:p>
        </w:tc>
        <w:tc>
          <w:tcPr>
            <w:tcW w:w="2891" w:type="dxa"/>
            <w:vMerge w:val="restart"/>
          </w:tcPr>
          <w:p w:rsidR="00003445" w:rsidRDefault="00003445">
            <w:pPr>
              <w:pStyle w:val="ConsPlusNormal"/>
            </w:pPr>
            <w:r>
              <w:t>производные бензодиазепина</w:t>
            </w:r>
          </w:p>
        </w:tc>
        <w:tc>
          <w:tcPr>
            <w:tcW w:w="3345" w:type="dxa"/>
            <w:vMerge w:val="restart"/>
          </w:tcPr>
          <w:p w:rsidR="00003445" w:rsidRDefault="00003445">
            <w:pPr>
              <w:pStyle w:val="ConsPlusNormal"/>
            </w:pPr>
            <w:r>
              <w:t xml:space="preserve">бромдигидрохлорфенилбензодиазепин </w:t>
            </w:r>
            <w:hyperlink w:anchor="P18484">
              <w:r>
                <w:rPr>
                  <w:color w:val="0000FF"/>
                </w:rPr>
                <w:t>&lt;*&gt;</w:t>
              </w:r>
            </w:hyperlink>
          </w:p>
        </w:tc>
        <w:tc>
          <w:tcPr>
            <w:tcW w:w="2551" w:type="dxa"/>
          </w:tcPr>
          <w:p w:rsidR="00003445" w:rsidRDefault="00003445">
            <w:pPr>
              <w:pStyle w:val="ConsPlusNormal"/>
            </w:pPr>
            <w:r>
              <w:t xml:space="preserve">раствор для внутривенного и внутримышечного введения </w:t>
            </w:r>
            <w:hyperlink w:anchor="P18485">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диспергируемые в полости рта</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 xml:space="preserve">диазепам </w:t>
            </w:r>
            <w:hyperlink w:anchor="P18484">
              <w:r>
                <w:rPr>
                  <w:color w:val="0000FF"/>
                </w:rPr>
                <w:t>&lt;*&gt;</w:t>
              </w:r>
            </w:hyperlink>
          </w:p>
        </w:tc>
        <w:tc>
          <w:tcPr>
            <w:tcW w:w="2551" w:type="dxa"/>
          </w:tcPr>
          <w:p w:rsidR="00003445" w:rsidRDefault="00003445">
            <w:pPr>
              <w:pStyle w:val="ConsPlusNormal"/>
            </w:pPr>
            <w:r>
              <w:t xml:space="preserve">раствор для внутривенного и внутримышечного введения </w:t>
            </w:r>
            <w:hyperlink w:anchor="P18485">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 xml:space="preserve">лоразепам </w:t>
            </w:r>
            <w:hyperlink w:anchor="P18485">
              <w:r>
                <w:rPr>
                  <w:color w:val="0000FF"/>
                </w:rPr>
                <w:t>&lt;**&gt;</w:t>
              </w:r>
            </w:hyperlink>
          </w:p>
        </w:tc>
        <w:tc>
          <w:tcPr>
            <w:tcW w:w="2551" w:type="dxa"/>
          </w:tcPr>
          <w:p w:rsidR="00003445" w:rsidRDefault="00003445">
            <w:pPr>
              <w:pStyle w:val="ConsPlusNormal"/>
            </w:pPr>
            <w:r>
              <w:t>таблетки, покрытые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 xml:space="preserve">оксазепам </w:t>
            </w:r>
            <w:hyperlink w:anchor="P18485">
              <w:r>
                <w:rPr>
                  <w:color w:val="0000FF"/>
                </w:rPr>
                <w:t>&lt;**&gt;</w:t>
              </w:r>
            </w:hyperlink>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tcPr>
          <w:p w:rsidR="00003445" w:rsidRDefault="00003445">
            <w:pPr>
              <w:pStyle w:val="ConsPlusNormal"/>
              <w:jc w:val="center"/>
            </w:pPr>
            <w:r>
              <w:t>N05BB</w:t>
            </w:r>
          </w:p>
        </w:tc>
        <w:tc>
          <w:tcPr>
            <w:tcW w:w="2891" w:type="dxa"/>
          </w:tcPr>
          <w:p w:rsidR="00003445" w:rsidRDefault="00003445">
            <w:pPr>
              <w:pStyle w:val="ConsPlusNormal"/>
            </w:pPr>
            <w:r>
              <w:t>производные дифенилметана</w:t>
            </w:r>
          </w:p>
        </w:tc>
        <w:tc>
          <w:tcPr>
            <w:tcW w:w="3345" w:type="dxa"/>
          </w:tcPr>
          <w:p w:rsidR="00003445" w:rsidRDefault="00003445">
            <w:pPr>
              <w:pStyle w:val="ConsPlusNormal"/>
            </w:pPr>
            <w:r>
              <w:t>гидроксизин</w:t>
            </w:r>
          </w:p>
        </w:tc>
        <w:tc>
          <w:tcPr>
            <w:tcW w:w="2551" w:type="dxa"/>
          </w:tcPr>
          <w:p w:rsidR="00003445" w:rsidRDefault="00003445">
            <w:pPr>
              <w:pStyle w:val="ConsPlusNormal"/>
            </w:pPr>
            <w:r>
              <w:t>таблетки, покрытые пленочной оболочкой</w:t>
            </w:r>
          </w:p>
        </w:tc>
      </w:tr>
      <w:tr w:rsidR="00003445">
        <w:tc>
          <w:tcPr>
            <w:tcW w:w="1020" w:type="dxa"/>
          </w:tcPr>
          <w:p w:rsidR="00003445" w:rsidRDefault="00003445">
            <w:pPr>
              <w:pStyle w:val="ConsPlusNormal"/>
              <w:jc w:val="center"/>
            </w:pPr>
            <w:r>
              <w:t>N05C</w:t>
            </w:r>
          </w:p>
        </w:tc>
        <w:tc>
          <w:tcPr>
            <w:tcW w:w="2891" w:type="dxa"/>
          </w:tcPr>
          <w:p w:rsidR="00003445" w:rsidRDefault="00003445">
            <w:pPr>
              <w:pStyle w:val="ConsPlusNormal"/>
            </w:pPr>
            <w:r>
              <w:t>снотворные и седативные средства</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N05CD</w:t>
            </w:r>
          </w:p>
        </w:tc>
        <w:tc>
          <w:tcPr>
            <w:tcW w:w="2891" w:type="dxa"/>
            <w:vMerge w:val="restart"/>
          </w:tcPr>
          <w:p w:rsidR="00003445" w:rsidRDefault="00003445">
            <w:pPr>
              <w:pStyle w:val="ConsPlusNormal"/>
            </w:pPr>
            <w:r>
              <w:t>производные бензодиазепина</w:t>
            </w:r>
          </w:p>
        </w:tc>
        <w:tc>
          <w:tcPr>
            <w:tcW w:w="3345" w:type="dxa"/>
          </w:tcPr>
          <w:p w:rsidR="00003445" w:rsidRDefault="00003445">
            <w:pPr>
              <w:pStyle w:val="ConsPlusNormal"/>
            </w:pPr>
            <w:r>
              <w:t xml:space="preserve">мидазолам </w:t>
            </w:r>
            <w:hyperlink w:anchor="P18485">
              <w:r>
                <w:rPr>
                  <w:color w:val="0000FF"/>
                </w:rPr>
                <w:t>&lt;**&gt;</w:t>
              </w:r>
            </w:hyperlink>
          </w:p>
        </w:tc>
        <w:tc>
          <w:tcPr>
            <w:tcW w:w="2551" w:type="dxa"/>
          </w:tcPr>
          <w:p w:rsidR="00003445" w:rsidRDefault="00003445">
            <w:pPr>
              <w:pStyle w:val="ConsPlusNormal"/>
            </w:pPr>
            <w:r>
              <w:t>раствор для внутривенного и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нитразепам</w:t>
            </w:r>
          </w:p>
        </w:tc>
        <w:tc>
          <w:tcPr>
            <w:tcW w:w="2551" w:type="dxa"/>
          </w:tcPr>
          <w:p w:rsidR="00003445" w:rsidRDefault="00003445">
            <w:pPr>
              <w:pStyle w:val="ConsPlusNormal"/>
            </w:pPr>
            <w:r>
              <w:t>таблетки</w:t>
            </w:r>
          </w:p>
        </w:tc>
      </w:tr>
      <w:tr w:rsidR="00003445">
        <w:tc>
          <w:tcPr>
            <w:tcW w:w="1020" w:type="dxa"/>
          </w:tcPr>
          <w:p w:rsidR="00003445" w:rsidRDefault="00003445">
            <w:pPr>
              <w:pStyle w:val="ConsPlusNormal"/>
              <w:jc w:val="center"/>
            </w:pPr>
            <w:r>
              <w:lastRenderedPageBreak/>
              <w:t>N05CF</w:t>
            </w:r>
          </w:p>
        </w:tc>
        <w:tc>
          <w:tcPr>
            <w:tcW w:w="2891" w:type="dxa"/>
          </w:tcPr>
          <w:p w:rsidR="00003445" w:rsidRDefault="00003445">
            <w:pPr>
              <w:pStyle w:val="ConsPlusNormal"/>
            </w:pPr>
            <w:r>
              <w:t>бензодиазепиноподобные средства</w:t>
            </w:r>
          </w:p>
        </w:tc>
        <w:tc>
          <w:tcPr>
            <w:tcW w:w="3345" w:type="dxa"/>
          </w:tcPr>
          <w:p w:rsidR="00003445" w:rsidRDefault="00003445">
            <w:pPr>
              <w:pStyle w:val="ConsPlusNormal"/>
            </w:pPr>
            <w:r>
              <w:t xml:space="preserve">зопиклон </w:t>
            </w:r>
            <w:hyperlink w:anchor="P18484">
              <w:r>
                <w:rPr>
                  <w:color w:val="0000FF"/>
                </w:rPr>
                <w:t>&lt;*&gt;</w:t>
              </w:r>
            </w:hyperlink>
          </w:p>
        </w:tc>
        <w:tc>
          <w:tcPr>
            <w:tcW w:w="2551" w:type="dxa"/>
          </w:tcPr>
          <w:p w:rsidR="00003445" w:rsidRDefault="00003445">
            <w:pPr>
              <w:pStyle w:val="ConsPlusNormal"/>
            </w:pPr>
            <w:r>
              <w:t>таблетки, покрытые пленочной оболочкой</w:t>
            </w:r>
          </w:p>
        </w:tc>
      </w:tr>
      <w:tr w:rsidR="00003445">
        <w:tc>
          <w:tcPr>
            <w:tcW w:w="1020" w:type="dxa"/>
          </w:tcPr>
          <w:p w:rsidR="00003445" w:rsidRDefault="00003445">
            <w:pPr>
              <w:pStyle w:val="ConsPlusNormal"/>
              <w:jc w:val="center"/>
            </w:pPr>
            <w:r>
              <w:t>N06</w:t>
            </w:r>
          </w:p>
        </w:tc>
        <w:tc>
          <w:tcPr>
            <w:tcW w:w="2891" w:type="dxa"/>
          </w:tcPr>
          <w:p w:rsidR="00003445" w:rsidRDefault="00003445">
            <w:pPr>
              <w:pStyle w:val="ConsPlusNormal"/>
            </w:pPr>
            <w:r>
              <w:t>психоаналептики</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N06A</w:t>
            </w:r>
          </w:p>
        </w:tc>
        <w:tc>
          <w:tcPr>
            <w:tcW w:w="2891" w:type="dxa"/>
          </w:tcPr>
          <w:p w:rsidR="00003445" w:rsidRDefault="00003445">
            <w:pPr>
              <w:pStyle w:val="ConsPlusNormal"/>
            </w:pPr>
            <w:r>
              <w:t>антидепрессанты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N06AA</w:t>
            </w:r>
          </w:p>
        </w:tc>
        <w:tc>
          <w:tcPr>
            <w:tcW w:w="2891" w:type="dxa"/>
            <w:vMerge w:val="restart"/>
          </w:tcPr>
          <w:p w:rsidR="00003445" w:rsidRDefault="00003445">
            <w:pPr>
              <w:pStyle w:val="ConsPlusNormal"/>
            </w:pPr>
            <w:r>
              <w:t>неселективные ингибиторы обратного захвата моноаминов</w:t>
            </w:r>
          </w:p>
        </w:tc>
        <w:tc>
          <w:tcPr>
            <w:tcW w:w="3345" w:type="dxa"/>
            <w:vMerge w:val="restart"/>
          </w:tcPr>
          <w:p w:rsidR="00003445" w:rsidRDefault="00003445">
            <w:pPr>
              <w:pStyle w:val="ConsPlusNormal"/>
            </w:pPr>
            <w:r>
              <w:t>амитриптилин</w:t>
            </w:r>
          </w:p>
        </w:tc>
        <w:tc>
          <w:tcPr>
            <w:tcW w:w="2551" w:type="dxa"/>
          </w:tcPr>
          <w:p w:rsidR="00003445" w:rsidRDefault="00003445">
            <w:pPr>
              <w:pStyle w:val="ConsPlusNormal"/>
            </w:pPr>
            <w:r>
              <w:t>раствор для внутривенного и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таблетки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таблетки, покрытые оболочкой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таблетки, покрытые пленочной оболочкой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имипрамин</w:t>
            </w:r>
          </w:p>
        </w:tc>
        <w:tc>
          <w:tcPr>
            <w:tcW w:w="2551" w:type="dxa"/>
          </w:tcPr>
          <w:p w:rsidR="00003445" w:rsidRDefault="00003445">
            <w:pPr>
              <w:pStyle w:val="ConsPlusNormal"/>
            </w:pPr>
            <w:r>
              <w:t>драже</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кломипрамин</w:t>
            </w:r>
          </w:p>
        </w:tc>
        <w:tc>
          <w:tcPr>
            <w:tcW w:w="2551" w:type="dxa"/>
          </w:tcPr>
          <w:p w:rsidR="00003445" w:rsidRDefault="00003445">
            <w:pPr>
              <w:pStyle w:val="ConsPlusNormal"/>
            </w:pPr>
            <w:r>
              <w:t>раствор для внутривенного и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пролонгированного действия, покрытые пленочной оболочкой</w:t>
            </w:r>
          </w:p>
        </w:tc>
      </w:tr>
      <w:tr w:rsidR="00003445">
        <w:tc>
          <w:tcPr>
            <w:tcW w:w="1020" w:type="dxa"/>
            <w:vMerge w:val="restart"/>
          </w:tcPr>
          <w:p w:rsidR="00003445" w:rsidRDefault="00003445">
            <w:pPr>
              <w:pStyle w:val="ConsPlusNormal"/>
              <w:jc w:val="center"/>
            </w:pPr>
            <w:r>
              <w:t>N06AB</w:t>
            </w:r>
          </w:p>
        </w:tc>
        <w:tc>
          <w:tcPr>
            <w:tcW w:w="2891" w:type="dxa"/>
            <w:vMerge w:val="restart"/>
          </w:tcPr>
          <w:p w:rsidR="00003445" w:rsidRDefault="00003445">
            <w:pPr>
              <w:pStyle w:val="ConsPlusNormal"/>
            </w:pPr>
            <w:r>
              <w:t>селективные ингибиторы обратного захвата серотонина</w:t>
            </w:r>
          </w:p>
        </w:tc>
        <w:tc>
          <w:tcPr>
            <w:tcW w:w="3345" w:type="dxa"/>
            <w:vMerge w:val="restart"/>
          </w:tcPr>
          <w:p w:rsidR="00003445" w:rsidRDefault="00003445">
            <w:pPr>
              <w:pStyle w:val="ConsPlusNormal"/>
            </w:pPr>
            <w:r>
              <w:t>пароксетин</w:t>
            </w:r>
          </w:p>
        </w:tc>
        <w:tc>
          <w:tcPr>
            <w:tcW w:w="2551" w:type="dxa"/>
          </w:tcPr>
          <w:p w:rsidR="00003445" w:rsidRDefault="00003445">
            <w:pPr>
              <w:pStyle w:val="ConsPlusNormal"/>
            </w:pPr>
            <w:r>
              <w:t>капли для приема внутрь</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 xml:space="preserve">сертралин </w:t>
            </w:r>
            <w:hyperlink w:anchor="P18484">
              <w:r>
                <w:rPr>
                  <w:color w:val="0000FF"/>
                </w:rPr>
                <w:t>&lt;*&gt;</w:t>
              </w:r>
            </w:hyperlink>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флуоксетин</w:t>
            </w:r>
          </w:p>
        </w:tc>
        <w:tc>
          <w:tcPr>
            <w:tcW w:w="2551" w:type="dxa"/>
          </w:tcPr>
          <w:p w:rsidR="00003445" w:rsidRDefault="00003445">
            <w:pPr>
              <w:pStyle w:val="ConsPlusNormal"/>
            </w:pPr>
            <w:r>
              <w:t>капсулы</w:t>
            </w:r>
          </w:p>
        </w:tc>
      </w:tr>
      <w:tr w:rsidR="00003445">
        <w:tc>
          <w:tcPr>
            <w:tcW w:w="1020" w:type="dxa"/>
            <w:vMerge w:val="restart"/>
          </w:tcPr>
          <w:p w:rsidR="00003445" w:rsidRDefault="00003445">
            <w:pPr>
              <w:pStyle w:val="ConsPlusNormal"/>
              <w:jc w:val="center"/>
            </w:pPr>
            <w:r>
              <w:t>N06AX</w:t>
            </w:r>
          </w:p>
        </w:tc>
        <w:tc>
          <w:tcPr>
            <w:tcW w:w="2891" w:type="dxa"/>
            <w:vMerge w:val="restart"/>
          </w:tcPr>
          <w:p w:rsidR="00003445" w:rsidRDefault="00003445">
            <w:pPr>
              <w:pStyle w:val="ConsPlusNormal"/>
            </w:pPr>
            <w:r>
              <w:t>другие антидепрессанты</w:t>
            </w:r>
          </w:p>
        </w:tc>
        <w:tc>
          <w:tcPr>
            <w:tcW w:w="3345" w:type="dxa"/>
          </w:tcPr>
          <w:p w:rsidR="00003445" w:rsidRDefault="00003445">
            <w:pPr>
              <w:pStyle w:val="ConsPlusNormal"/>
            </w:pPr>
            <w:r>
              <w:t xml:space="preserve">агомелатин </w:t>
            </w:r>
            <w:hyperlink w:anchor="P18485">
              <w:r>
                <w:rPr>
                  <w:color w:val="0000FF"/>
                </w:rPr>
                <w:t>&lt;**&gt;</w:t>
              </w:r>
            </w:hyperlink>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 xml:space="preserve">пипофезин </w:t>
            </w:r>
            <w:hyperlink w:anchor="P18484">
              <w:r>
                <w:rPr>
                  <w:color w:val="0000FF"/>
                </w:rPr>
                <w:t>&lt;*&gt;</w:t>
              </w:r>
            </w:hyperlink>
          </w:p>
        </w:tc>
        <w:tc>
          <w:tcPr>
            <w:tcW w:w="2551" w:type="dxa"/>
          </w:tcPr>
          <w:p w:rsidR="00003445" w:rsidRDefault="00003445">
            <w:pPr>
              <w:pStyle w:val="ConsPlusNormal"/>
            </w:pPr>
            <w:r>
              <w:t>таблетки</w:t>
            </w:r>
          </w:p>
        </w:tc>
      </w:tr>
      <w:tr w:rsidR="00003445">
        <w:tc>
          <w:tcPr>
            <w:tcW w:w="1020" w:type="dxa"/>
          </w:tcPr>
          <w:p w:rsidR="00003445" w:rsidRDefault="00003445">
            <w:pPr>
              <w:pStyle w:val="ConsPlusNormal"/>
              <w:jc w:val="center"/>
            </w:pPr>
            <w:r>
              <w:t>N06B</w:t>
            </w:r>
          </w:p>
        </w:tc>
        <w:tc>
          <w:tcPr>
            <w:tcW w:w="2891" w:type="dxa"/>
          </w:tcPr>
          <w:p w:rsidR="00003445" w:rsidRDefault="00003445">
            <w:pPr>
              <w:pStyle w:val="ConsPlusNormal"/>
            </w:pPr>
            <w:r>
              <w:t>психостимуляторы, средства, применяемые при синдроме дефицита внимания с гиперактивностью, и ноотропные препараты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N06BC</w:t>
            </w:r>
          </w:p>
        </w:tc>
        <w:tc>
          <w:tcPr>
            <w:tcW w:w="2891" w:type="dxa"/>
            <w:vMerge w:val="restart"/>
          </w:tcPr>
          <w:p w:rsidR="00003445" w:rsidRDefault="00003445">
            <w:pPr>
              <w:pStyle w:val="ConsPlusNormal"/>
            </w:pPr>
            <w:r>
              <w:t>производные ксантина</w:t>
            </w:r>
          </w:p>
        </w:tc>
        <w:tc>
          <w:tcPr>
            <w:tcW w:w="3345" w:type="dxa"/>
            <w:vMerge w:val="restart"/>
          </w:tcPr>
          <w:p w:rsidR="00003445" w:rsidRDefault="00003445">
            <w:pPr>
              <w:pStyle w:val="ConsPlusNormal"/>
            </w:pPr>
            <w:r>
              <w:t xml:space="preserve">кофеин </w:t>
            </w:r>
            <w:hyperlink w:anchor="P18485">
              <w:r>
                <w:rPr>
                  <w:color w:val="0000FF"/>
                </w:rPr>
                <w:t>&lt;**&gt;</w:t>
              </w:r>
            </w:hyperlink>
          </w:p>
        </w:tc>
        <w:tc>
          <w:tcPr>
            <w:tcW w:w="2551" w:type="dxa"/>
          </w:tcPr>
          <w:p w:rsidR="00003445" w:rsidRDefault="00003445">
            <w:pPr>
              <w:pStyle w:val="ConsPlusNormal"/>
            </w:pPr>
            <w:r>
              <w:t>раствор для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подкожного и субконъюнктивального введения</w:t>
            </w:r>
          </w:p>
        </w:tc>
      </w:tr>
      <w:tr w:rsidR="00003445">
        <w:tc>
          <w:tcPr>
            <w:tcW w:w="1020" w:type="dxa"/>
            <w:vMerge w:val="restart"/>
          </w:tcPr>
          <w:p w:rsidR="00003445" w:rsidRDefault="00003445">
            <w:pPr>
              <w:pStyle w:val="ConsPlusNormal"/>
              <w:jc w:val="center"/>
            </w:pPr>
            <w:r>
              <w:lastRenderedPageBreak/>
              <w:t>N06BX</w:t>
            </w:r>
          </w:p>
        </w:tc>
        <w:tc>
          <w:tcPr>
            <w:tcW w:w="2891" w:type="dxa"/>
            <w:vMerge w:val="restart"/>
          </w:tcPr>
          <w:p w:rsidR="00003445" w:rsidRDefault="00003445">
            <w:pPr>
              <w:pStyle w:val="ConsPlusNormal"/>
            </w:pPr>
            <w:r>
              <w:t>другие психостимуляторы и ноотропные препараты</w:t>
            </w:r>
          </w:p>
        </w:tc>
        <w:tc>
          <w:tcPr>
            <w:tcW w:w="3345" w:type="dxa"/>
            <w:vMerge w:val="restart"/>
          </w:tcPr>
          <w:p w:rsidR="00003445" w:rsidRDefault="00003445">
            <w:pPr>
              <w:pStyle w:val="ConsPlusNormal"/>
            </w:pPr>
            <w:r>
              <w:t>винпоцетин</w:t>
            </w:r>
          </w:p>
        </w:tc>
        <w:tc>
          <w:tcPr>
            <w:tcW w:w="2551" w:type="dxa"/>
          </w:tcPr>
          <w:p w:rsidR="00003445" w:rsidRDefault="00003445">
            <w:pPr>
              <w:pStyle w:val="ConsPlusNormal"/>
            </w:pPr>
            <w:r>
              <w:t xml:space="preserve">таблетки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таблетки, покрытые пленочной оболочкой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концентрат для приготовления раствора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инъекций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 xml:space="preserve">глицин </w:t>
            </w:r>
            <w:hyperlink w:anchor="P18484">
              <w:r>
                <w:rPr>
                  <w:color w:val="0000FF"/>
                </w:rPr>
                <w:t>&lt;*&gt;</w:t>
              </w:r>
            </w:hyperlink>
          </w:p>
        </w:tc>
        <w:tc>
          <w:tcPr>
            <w:tcW w:w="2551" w:type="dxa"/>
          </w:tcPr>
          <w:p w:rsidR="00003445" w:rsidRDefault="00003445">
            <w:pPr>
              <w:pStyle w:val="ConsPlusNormal"/>
            </w:pPr>
            <w:r>
              <w:t>таблетки защечные</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подъязычные</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защечные и подъязычные</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метионил-глутамил-гистидил-фенилаланил-пролил-глицил-пролин</w:t>
            </w:r>
          </w:p>
        </w:tc>
        <w:tc>
          <w:tcPr>
            <w:tcW w:w="2551" w:type="dxa"/>
          </w:tcPr>
          <w:p w:rsidR="00003445" w:rsidRDefault="00003445">
            <w:pPr>
              <w:pStyle w:val="ConsPlusNormal"/>
            </w:pPr>
            <w:r>
              <w:t>капли назальные</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пирацетам</w:t>
            </w:r>
          </w:p>
        </w:tc>
        <w:tc>
          <w:tcPr>
            <w:tcW w:w="2551" w:type="dxa"/>
          </w:tcPr>
          <w:p w:rsidR="00003445" w:rsidRDefault="00003445">
            <w:pPr>
              <w:pStyle w:val="ConsPlusNormal"/>
            </w:pPr>
            <w:r>
              <w:t xml:space="preserve">капсулы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приема внутрь</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внутривенного и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инфузий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таблетки, покрытые оболочкой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таблетки, покрытые пленочной оболочкой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 xml:space="preserve">полипептиды коры головного мозга скота </w:t>
            </w:r>
            <w:hyperlink w:anchor="P18484">
              <w:r>
                <w:rPr>
                  <w:color w:val="0000FF"/>
                </w:rPr>
                <w:t>&lt;*&gt;</w:t>
              </w:r>
            </w:hyperlink>
          </w:p>
        </w:tc>
        <w:tc>
          <w:tcPr>
            <w:tcW w:w="2551" w:type="dxa"/>
          </w:tcPr>
          <w:p w:rsidR="00003445" w:rsidRDefault="00003445">
            <w:pPr>
              <w:pStyle w:val="ConsPlusNormal"/>
            </w:pPr>
            <w:r>
              <w:t>лиофилизат для приготовления раствора для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 xml:space="preserve">фонтурацетам </w:t>
            </w:r>
            <w:hyperlink w:anchor="P18484">
              <w:r>
                <w:rPr>
                  <w:color w:val="0000FF"/>
                </w:rPr>
                <w:t>&lt;*&gt;</w:t>
              </w:r>
            </w:hyperlink>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 xml:space="preserve">церебролизин </w:t>
            </w:r>
            <w:hyperlink w:anchor="P18484">
              <w:r>
                <w:rPr>
                  <w:color w:val="0000FF"/>
                </w:rPr>
                <w:t>&lt;*&gt;</w:t>
              </w:r>
            </w:hyperlink>
          </w:p>
        </w:tc>
        <w:tc>
          <w:tcPr>
            <w:tcW w:w="2551" w:type="dxa"/>
          </w:tcPr>
          <w:p w:rsidR="00003445" w:rsidRDefault="00003445">
            <w:pPr>
              <w:pStyle w:val="ConsPlusNormal"/>
            </w:pPr>
            <w:r>
              <w:t>раствор для инъекций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 xml:space="preserve">цитиколин </w:t>
            </w:r>
            <w:hyperlink w:anchor="P18484">
              <w:r>
                <w:rPr>
                  <w:color w:val="0000FF"/>
                </w:rPr>
                <w:t>&lt;*&gt;</w:t>
              </w:r>
            </w:hyperlink>
          </w:p>
        </w:tc>
        <w:tc>
          <w:tcPr>
            <w:tcW w:w="2551" w:type="dxa"/>
          </w:tcPr>
          <w:p w:rsidR="00003445" w:rsidRDefault="00003445">
            <w:pPr>
              <w:pStyle w:val="ConsPlusNormal"/>
            </w:pPr>
            <w:r>
              <w:t>раствор для внутривенного и внутримышечного введения</w:t>
            </w:r>
          </w:p>
        </w:tc>
      </w:tr>
      <w:tr w:rsidR="00003445">
        <w:tc>
          <w:tcPr>
            <w:tcW w:w="1020" w:type="dxa"/>
          </w:tcPr>
          <w:p w:rsidR="00003445" w:rsidRDefault="00003445">
            <w:pPr>
              <w:pStyle w:val="ConsPlusNormal"/>
              <w:jc w:val="center"/>
            </w:pPr>
            <w:r>
              <w:t>N06D</w:t>
            </w:r>
          </w:p>
        </w:tc>
        <w:tc>
          <w:tcPr>
            <w:tcW w:w="2891" w:type="dxa"/>
          </w:tcPr>
          <w:p w:rsidR="00003445" w:rsidRDefault="00003445">
            <w:pPr>
              <w:pStyle w:val="ConsPlusNormal"/>
            </w:pPr>
            <w:r>
              <w:t>препараты для лечения деменции</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N06DA</w:t>
            </w:r>
          </w:p>
        </w:tc>
        <w:tc>
          <w:tcPr>
            <w:tcW w:w="2891" w:type="dxa"/>
            <w:vMerge w:val="restart"/>
          </w:tcPr>
          <w:p w:rsidR="00003445" w:rsidRDefault="00003445">
            <w:pPr>
              <w:pStyle w:val="ConsPlusNormal"/>
            </w:pPr>
            <w:r>
              <w:t>антихолинэстеразные средства</w:t>
            </w:r>
          </w:p>
        </w:tc>
        <w:tc>
          <w:tcPr>
            <w:tcW w:w="3345" w:type="dxa"/>
            <w:vMerge w:val="restart"/>
          </w:tcPr>
          <w:p w:rsidR="00003445" w:rsidRDefault="00003445">
            <w:pPr>
              <w:pStyle w:val="ConsPlusNormal"/>
            </w:pPr>
            <w:r>
              <w:t>галантамин</w:t>
            </w:r>
          </w:p>
        </w:tc>
        <w:tc>
          <w:tcPr>
            <w:tcW w:w="2551" w:type="dxa"/>
          </w:tcPr>
          <w:p w:rsidR="00003445" w:rsidRDefault="00003445">
            <w:pPr>
              <w:pStyle w:val="ConsPlusNormal"/>
            </w:pPr>
            <w:r>
              <w:t>капсулы пролонгированного действия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ривастигмин</w:t>
            </w:r>
          </w:p>
        </w:tc>
        <w:tc>
          <w:tcPr>
            <w:tcW w:w="2551" w:type="dxa"/>
          </w:tcPr>
          <w:p w:rsidR="00003445" w:rsidRDefault="00003445">
            <w:pPr>
              <w:pStyle w:val="ConsPlusNormal"/>
            </w:pPr>
            <w:r>
              <w:t xml:space="preserve">капсулы </w:t>
            </w:r>
            <w:hyperlink w:anchor="P18485">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трансдермальная терапевтическая система </w:t>
            </w:r>
            <w:hyperlink w:anchor="P18485">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раствор для приема внутрь </w:t>
            </w:r>
            <w:hyperlink w:anchor="P18485">
              <w:r>
                <w:rPr>
                  <w:color w:val="0000FF"/>
                </w:rPr>
                <w:t>&lt;**&gt;</w:t>
              </w:r>
            </w:hyperlink>
          </w:p>
        </w:tc>
      </w:tr>
      <w:tr w:rsidR="00003445">
        <w:tc>
          <w:tcPr>
            <w:tcW w:w="1020" w:type="dxa"/>
            <w:vMerge w:val="restart"/>
          </w:tcPr>
          <w:p w:rsidR="00003445" w:rsidRDefault="00003445">
            <w:pPr>
              <w:pStyle w:val="ConsPlusNormal"/>
              <w:jc w:val="center"/>
            </w:pPr>
            <w:r>
              <w:t>N06DX</w:t>
            </w:r>
          </w:p>
        </w:tc>
        <w:tc>
          <w:tcPr>
            <w:tcW w:w="2891" w:type="dxa"/>
            <w:vMerge w:val="restart"/>
          </w:tcPr>
          <w:p w:rsidR="00003445" w:rsidRDefault="00003445">
            <w:pPr>
              <w:pStyle w:val="ConsPlusNormal"/>
            </w:pPr>
            <w:r>
              <w:t>другие препараты для лечения деменции</w:t>
            </w:r>
          </w:p>
        </w:tc>
        <w:tc>
          <w:tcPr>
            <w:tcW w:w="3345" w:type="dxa"/>
            <w:vMerge w:val="restart"/>
          </w:tcPr>
          <w:p w:rsidR="00003445" w:rsidRDefault="00003445">
            <w:pPr>
              <w:pStyle w:val="ConsPlusNormal"/>
            </w:pPr>
            <w:r>
              <w:t>мемантин</w:t>
            </w:r>
          </w:p>
        </w:tc>
        <w:tc>
          <w:tcPr>
            <w:tcW w:w="2551" w:type="dxa"/>
          </w:tcPr>
          <w:p w:rsidR="00003445" w:rsidRDefault="00003445">
            <w:pPr>
              <w:pStyle w:val="ConsPlusNormal"/>
            </w:pPr>
            <w:r>
              <w:t>капли для приема внутрь</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tcPr>
          <w:p w:rsidR="00003445" w:rsidRDefault="00003445">
            <w:pPr>
              <w:pStyle w:val="ConsPlusNormal"/>
              <w:jc w:val="center"/>
            </w:pPr>
            <w:r>
              <w:t>N07</w:t>
            </w:r>
          </w:p>
        </w:tc>
        <w:tc>
          <w:tcPr>
            <w:tcW w:w="2891" w:type="dxa"/>
          </w:tcPr>
          <w:p w:rsidR="00003445" w:rsidRDefault="00003445">
            <w:pPr>
              <w:pStyle w:val="ConsPlusNormal"/>
            </w:pPr>
            <w:r>
              <w:t>другие препараты для лечения заболеваний нервной системы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N07A</w:t>
            </w:r>
          </w:p>
        </w:tc>
        <w:tc>
          <w:tcPr>
            <w:tcW w:w="2891" w:type="dxa"/>
          </w:tcPr>
          <w:p w:rsidR="00003445" w:rsidRDefault="00003445">
            <w:pPr>
              <w:pStyle w:val="ConsPlusNormal"/>
            </w:pPr>
            <w:r>
              <w:t>парасимпатомиметики</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N07AA</w:t>
            </w:r>
          </w:p>
        </w:tc>
        <w:tc>
          <w:tcPr>
            <w:tcW w:w="2891" w:type="dxa"/>
            <w:vMerge w:val="restart"/>
          </w:tcPr>
          <w:p w:rsidR="00003445" w:rsidRDefault="00003445">
            <w:pPr>
              <w:pStyle w:val="ConsPlusNormal"/>
            </w:pPr>
            <w:r>
              <w:t>антихолинэстеразные средства</w:t>
            </w:r>
          </w:p>
        </w:tc>
        <w:tc>
          <w:tcPr>
            <w:tcW w:w="3345" w:type="dxa"/>
            <w:vMerge w:val="restart"/>
          </w:tcPr>
          <w:p w:rsidR="00003445" w:rsidRDefault="00003445">
            <w:pPr>
              <w:pStyle w:val="ConsPlusNormal"/>
            </w:pPr>
            <w:r>
              <w:t>неостигмина метилсульфат</w:t>
            </w:r>
          </w:p>
        </w:tc>
        <w:tc>
          <w:tcPr>
            <w:tcW w:w="2551" w:type="dxa"/>
          </w:tcPr>
          <w:p w:rsidR="00003445" w:rsidRDefault="00003445">
            <w:pPr>
              <w:pStyle w:val="ConsPlusNormal"/>
            </w:pPr>
            <w:r>
              <w:t xml:space="preserve">раствор для внутривенного и подкожного введения </w:t>
            </w:r>
            <w:hyperlink w:anchor="P18485">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раствор для инъекций </w:t>
            </w:r>
            <w:hyperlink w:anchor="P18485">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пиридостигмина бромид</w:t>
            </w:r>
          </w:p>
        </w:tc>
        <w:tc>
          <w:tcPr>
            <w:tcW w:w="2551" w:type="dxa"/>
          </w:tcPr>
          <w:p w:rsidR="00003445" w:rsidRDefault="00003445">
            <w:pPr>
              <w:pStyle w:val="ConsPlusNormal"/>
            </w:pPr>
            <w:r>
              <w:t>таблетки</w:t>
            </w:r>
          </w:p>
        </w:tc>
      </w:tr>
      <w:tr w:rsidR="00003445">
        <w:tc>
          <w:tcPr>
            <w:tcW w:w="1020" w:type="dxa"/>
            <w:vMerge w:val="restart"/>
          </w:tcPr>
          <w:p w:rsidR="00003445" w:rsidRDefault="00003445">
            <w:pPr>
              <w:pStyle w:val="ConsPlusNormal"/>
              <w:jc w:val="center"/>
            </w:pPr>
            <w:r>
              <w:t>N07AX</w:t>
            </w:r>
          </w:p>
        </w:tc>
        <w:tc>
          <w:tcPr>
            <w:tcW w:w="2891" w:type="dxa"/>
            <w:vMerge w:val="restart"/>
          </w:tcPr>
          <w:p w:rsidR="00003445" w:rsidRDefault="00003445">
            <w:pPr>
              <w:pStyle w:val="ConsPlusNormal"/>
            </w:pPr>
            <w:r>
              <w:t>прочие парасимпатомиметики</w:t>
            </w:r>
          </w:p>
        </w:tc>
        <w:tc>
          <w:tcPr>
            <w:tcW w:w="3345" w:type="dxa"/>
            <w:vMerge w:val="restart"/>
          </w:tcPr>
          <w:p w:rsidR="00003445" w:rsidRDefault="00003445">
            <w:pPr>
              <w:pStyle w:val="ConsPlusNormal"/>
            </w:pPr>
            <w:r>
              <w:t>холина альфосцерат</w:t>
            </w:r>
          </w:p>
        </w:tc>
        <w:tc>
          <w:tcPr>
            <w:tcW w:w="2551" w:type="dxa"/>
          </w:tcPr>
          <w:p w:rsidR="00003445" w:rsidRDefault="00003445">
            <w:pPr>
              <w:pStyle w:val="ConsPlusNormal"/>
            </w:pPr>
            <w:r>
              <w:t xml:space="preserve">капсулы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раствор для внутривенного и </w:t>
            </w:r>
            <w:r>
              <w:lastRenderedPageBreak/>
              <w:t>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инфузий и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раствор для приема внутрь </w:t>
            </w:r>
            <w:hyperlink w:anchor="P18484">
              <w:r>
                <w:rPr>
                  <w:color w:val="0000FF"/>
                </w:rPr>
                <w:t>&lt;*&gt;</w:t>
              </w:r>
            </w:hyperlink>
          </w:p>
        </w:tc>
      </w:tr>
      <w:tr w:rsidR="00003445">
        <w:tc>
          <w:tcPr>
            <w:tcW w:w="1020" w:type="dxa"/>
          </w:tcPr>
          <w:p w:rsidR="00003445" w:rsidRDefault="00003445">
            <w:pPr>
              <w:pStyle w:val="ConsPlusNormal"/>
              <w:jc w:val="center"/>
            </w:pPr>
            <w:r>
              <w:t>N07B</w:t>
            </w:r>
          </w:p>
        </w:tc>
        <w:tc>
          <w:tcPr>
            <w:tcW w:w="2891" w:type="dxa"/>
          </w:tcPr>
          <w:p w:rsidR="00003445" w:rsidRDefault="00003445">
            <w:pPr>
              <w:pStyle w:val="ConsPlusNormal"/>
            </w:pPr>
            <w:r>
              <w:t>препараты, применяемые при зависимостях</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N07BB</w:t>
            </w:r>
          </w:p>
        </w:tc>
        <w:tc>
          <w:tcPr>
            <w:tcW w:w="2891" w:type="dxa"/>
            <w:vMerge w:val="restart"/>
          </w:tcPr>
          <w:p w:rsidR="00003445" w:rsidRDefault="00003445">
            <w:pPr>
              <w:pStyle w:val="ConsPlusNormal"/>
            </w:pPr>
            <w:r>
              <w:t>препараты, применяемые при алкогольной зависимости</w:t>
            </w:r>
          </w:p>
        </w:tc>
        <w:tc>
          <w:tcPr>
            <w:tcW w:w="3345" w:type="dxa"/>
            <w:vMerge w:val="restart"/>
          </w:tcPr>
          <w:p w:rsidR="00003445" w:rsidRDefault="00003445">
            <w:pPr>
              <w:pStyle w:val="ConsPlusNormal"/>
            </w:pPr>
            <w:r>
              <w:t xml:space="preserve">налтрексон </w:t>
            </w:r>
            <w:hyperlink w:anchor="P18485">
              <w:r>
                <w:rPr>
                  <w:color w:val="0000FF"/>
                </w:rPr>
                <w:t>&lt;**&gt;</w:t>
              </w:r>
            </w:hyperlink>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порошок для приготовления суспензии для внутримышечного введения пролонгированного действия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оболочкой</w:t>
            </w:r>
          </w:p>
        </w:tc>
      </w:tr>
      <w:tr w:rsidR="00003445">
        <w:tc>
          <w:tcPr>
            <w:tcW w:w="1020" w:type="dxa"/>
          </w:tcPr>
          <w:p w:rsidR="00003445" w:rsidRDefault="00003445">
            <w:pPr>
              <w:pStyle w:val="ConsPlusNormal"/>
              <w:jc w:val="center"/>
            </w:pPr>
            <w:r>
              <w:t>N07C</w:t>
            </w:r>
          </w:p>
        </w:tc>
        <w:tc>
          <w:tcPr>
            <w:tcW w:w="2891" w:type="dxa"/>
          </w:tcPr>
          <w:p w:rsidR="00003445" w:rsidRDefault="00003445">
            <w:pPr>
              <w:pStyle w:val="ConsPlusNormal"/>
            </w:pPr>
            <w:r>
              <w:t>препараты для устранения головокружения</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N07CA</w:t>
            </w:r>
          </w:p>
        </w:tc>
        <w:tc>
          <w:tcPr>
            <w:tcW w:w="2891" w:type="dxa"/>
            <w:vMerge w:val="restart"/>
          </w:tcPr>
          <w:p w:rsidR="00003445" w:rsidRDefault="00003445">
            <w:pPr>
              <w:pStyle w:val="ConsPlusNormal"/>
            </w:pPr>
            <w:r>
              <w:t>препараты для устранения головокружения</w:t>
            </w:r>
          </w:p>
        </w:tc>
        <w:tc>
          <w:tcPr>
            <w:tcW w:w="3345" w:type="dxa"/>
            <w:vMerge w:val="restart"/>
          </w:tcPr>
          <w:p w:rsidR="00003445" w:rsidRDefault="00003445">
            <w:pPr>
              <w:pStyle w:val="ConsPlusNormal"/>
            </w:pPr>
            <w:r>
              <w:t xml:space="preserve">бетагистин </w:t>
            </w:r>
            <w:hyperlink w:anchor="P18484">
              <w:r>
                <w:rPr>
                  <w:color w:val="0000FF"/>
                </w:rPr>
                <w:t>&lt;*&gt;</w:t>
              </w:r>
            </w:hyperlink>
          </w:p>
        </w:tc>
        <w:tc>
          <w:tcPr>
            <w:tcW w:w="2551" w:type="dxa"/>
          </w:tcPr>
          <w:p w:rsidR="00003445" w:rsidRDefault="00003445">
            <w:pPr>
              <w:pStyle w:val="ConsPlusNormal"/>
            </w:pPr>
            <w:r>
              <w:t>капли для приема внутрь</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w:t>
            </w:r>
          </w:p>
        </w:tc>
      </w:tr>
      <w:tr w:rsidR="00003445">
        <w:tc>
          <w:tcPr>
            <w:tcW w:w="1020" w:type="dxa"/>
          </w:tcPr>
          <w:p w:rsidR="00003445" w:rsidRDefault="00003445">
            <w:pPr>
              <w:pStyle w:val="ConsPlusNormal"/>
              <w:jc w:val="center"/>
            </w:pPr>
            <w:r>
              <w:lastRenderedPageBreak/>
              <w:t>N07X</w:t>
            </w:r>
          </w:p>
        </w:tc>
        <w:tc>
          <w:tcPr>
            <w:tcW w:w="2891" w:type="dxa"/>
          </w:tcPr>
          <w:p w:rsidR="00003445" w:rsidRDefault="00003445">
            <w:pPr>
              <w:pStyle w:val="ConsPlusNormal"/>
            </w:pPr>
            <w:r>
              <w:t>другие препараты для лечения заболеваний нервной системы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N07XX</w:t>
            </w:r>
          </w:p>
        </w:tc>
        <w:tc>
          <w:tcPr>
            <w:tcW w:w="2891" w:type="dxa"/>
            <w:vMerge w:val="restart"/>
          </w:tcPr>
          <w:p w:rsidR="00003445" w:rsidRDefault="00003445">
            <w:pPr>
              <w:pStyle w:val="ConsPlusNormal"/>
            </w:pPr>
            <w:r>
              <w:t xml:space="preserve">прочие препараты для лечения заболеваний нервной системы </w:t>
            </w:r>
            <w:hyperlink w:anchor="P18484">
              <w:r>
                <w:rPr>
                  <w:color w:val="0000FF"/>
                </w:rPr>
                <w:t>&lt;*&gt;</w:t>
              </w:r>
            </w:hyperlink>
          </w:p>
        </w:tc>
        <w:tc>
          <w:tcPr>
            <w:tcW w:w="3345" w:type="dxa"/>
          </w:tcPr>
          <w:p w:rsidR="00003445" w:rsidRDefault="00003445">
            <w:pPr>
              <w:pStyle w:val="ConsPlusNormal"/>
            </w:pPr>
            <w:r>
              <w:t>инозин + никотинамид + рибофлавин + янтарная кислота</w:t>
            </w:r>
          </w:p>
        </w:tc>
        <w:tc>
          <w:tcPr>
            <w:tcW w:w="2551" w:type="dxa"/>
          </w:tcPr>
          <w:p w:rsidR="00003445" w:rsidRDefault="00003445">
            <w:pPr>
              <w:pStyle w:val="ConsPlusNormal"/>
            </w:pPr>
            <w:r>
              <w:t>таблетки, покрытые кишечнорастворимой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тетрабеназин</w:t>
            </w: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этилметилгидроксипиридина сукцинат</w:t>
            </w:r>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внутривенного и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tcPr>
          <w:p w:rsidR="00003445" w:rsidRDefault="00003445">
            <w:pPr>
              <w:pStyle w:val="ConsPlusNormal"/>
              <w:jc w:val="center"/>
              <w:outlineLvl w:val="2"/>
            </w:pPr>
            <w:r>
              <w:t>P</w:t>
            </w:r>
          </w:p>
        </w:tc>
        <w:tc>
          <w:tcPr>
            <w:tcW w:w="2891" w:type="dxa"/>
          </w:tcPr>
          <w:p w:rsidR="00003445" w:rsidRDefault="00003445">
            <w:pPr>
              <w:pStyle w:val="ConsPlusNormal"/>
            </w:pPr>
            <w:r>
              <w:t>Противопаразитарные препараты, инсектициды и репелленты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P01</w:t>
            </w:r>
          </w:p>
        </w:tc>
        <w:tc>
          <w:tcPr>
            <w:tcW w:w="2891" w:type="dxa"/>
          </w:tcPr>
          <w:p w:rsidR="00003445" w:rsidRDefault="00003445">
            <w:pPr>
              <w:pStyle w:val="ConsPlusNormal"/>
            </w:pPr>
            <w:r>
              <w:t>противопротозойные препараты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P01B</w:t>
            </w:r>
          </w:p>
        </w:tc>
        <w:tc>
          <w:tcPr>
            <w:tcW w:w="2891" w:type="dxa"/>
          </w:tcPr>
          <w:p w:rsidR="00003445" w:rsidRDefault="00003445">
            <w:pPr>
              <w:pStyle w:val="ConsPlusNormal"/>
            </w:pPr>
            <w:r>
              <w:t>противомалярийные препараты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P01BA</w:t>
            </w:r>
          </w:p>
        </w:tc>
        <w:tc>
          <w:tcPr>
            <w:tcW w:w="2891" w:type="dxa"/>
          </w:tcPr>
          <w:p w:rsidR="00003445" w:rsidRDefault="00003445">
            <w:pPr>
              <w:pStyle w:val="ConsPlusNormal"/>
            </w:pPr>
            <w:r>
              <w:t>аминохинолины</w:t>
            </w:r>
          </w:p>
        </w:tc>
        <w:tc>
          <w:tcPr>
            <w:tcW w:w="3345" w:type="dxa"/>
          </w:tcPr>
          <w:p w:rsidR="00003445" w:rsidRDefault="00003445">
            <w:pPr>
              <w:pStyle w:val="ConsPlusNormal"/>
            </w:pPr>
            <w:r>
              <w:t>гидроксихлорохин</w:t>
            </w:r>
          </w:p>
        </w:tc>
        <w:tc>
          <w:tcPr>
            <w:tcW w:w="2551" w:type="dxa"/>
          </w:tcPr>
          <w:p w:rsidR="00003445" w:rsidRDefault="00003445">
            <w:pPr>
              <w:pStyle w:val="ConsPlusNormal"/>
            </w:pPr>
            <w:r>
              <w:t>таблетки, покрытые пленочной оболочкой</w:t>
            </w:r>
          </w:p>
        </w:tc>
      </w:tr>
      <w:tr w:rsidR="00003445">
        <w:tc>
          <w:tcPr>
            <w:tcW w:w="1020" w:type="dxa"/>
          </w:tcPr>
          <w:p w:rsidR="00003445" w:rsidRDefault="00003445">
            <w:pPr>
              <w:pStyle w:val="ConsPlusNormal"/>
              <w:jc w:val="center"/>
            </w:pPr>
            <w:r>
              <w:t>P01BC</w:t>
            </w:r>
          </w:p>
        </w:tc>
        <w:tc>
          <w:tcPr>
            <w:tcW w:w="2891" w:type="dxa"/>
          </w:tcPr>
          <w:p w:rsidR="00003445" w:rsidRDefault="00003445">
            <w:pPr>
              <w:pStyle w:val="ConsPlusNormal"/>
            </w:pPr>
            <w:r>
              <w:t>метанолхинолины</w:t>
            </w:r>
          </w:p>
        </w:tc>
        <w:tc>
          <w:tcPr>
            <w:tcW w:w="3345" w:type="dxa"/>
          </w:tcPr>
          <w:p w:rsidR="00003445" w:rsidRDefault="00003445">
            <w:pPr>
              <w:pStyle w:val="ConsPlusNormal"/>
            </w:pPr>
            <w:r>
              <w:t>мефлохин</w:t>
            </w:r>
          </w:p>
        </w:tc>
        <w:tc>
          <w:tcPr>
            <w:tcW w:w="2551" w:type="dxa"/>
          </w:tcPr>
          <w:p w:rsidR="00003445" w:rsidRDefault="00003445">
            <w:pPr>
              <w:pStyle w:val="ConsPlusNormal"/>
            </w:pPr>
            <w:r>
              <w:t>таблетки</w:t>
            </w:r>
          </w:p>
        </w:tc>
      </w:tr>
      <w:tr w:rsidR="00003445">
        <w:tc>
          <w:tcPr>
            <w:tcW w:w="1020" w:type="dxa"/>
          </w:tcPr>
          <w:p w:rsidR="00003445" w:rsidRDefault="00003445">
            <w:pPr>
              <w:pStyle w:val="ConsPlusNormal"/>
              <w:jc w:val="center"/>
            </w:pPr>
            <w:r>
              <w:t>P02</w:t>
            </w:r>
          </w:p>
        </w:tc>
        <w:tc>
          <w:tcPr>
            <w:tcW w:w="2891" w:type="dxa"/>
          </w:tcPr>
          <w:p w:rsidR="00003445" w:rsidRDefault="00003445">
            <w:pPr>
              <w:pStyle w:val="ConsPlusNormal"/>
            </w:pPr>
            <w:r>
              <w:t xml:space="preserve">противогельминтные </w:t>
            </w:r>
            <w:r>
              <w:lastRenderedPageBreak/>
              <w:t>препараты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lastRenderedPageBreak/>
              <w:t>P02B</w:t>
            </w:r>
          </w:p>
        </w:tc>
        <w:tc>
          <w:tcPr>
            <w:tcW w:w="2891" w:type="dxa"/>
          </w:tcPr>
          <w:p w:rsidR="00003445" w:rsidRDefault="00003445">
            <w:pPr>
              <w:pStyle w:val="ConsPlusNormal"/>
            </w:pPr>
            <w:r>
              <w:t>препараты для лечения трематодоза</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P02BA</w:t>
            </w:r>
          </w:p>
        </w:tc>
        <w:tc>
          <w:tcPr>
            <w:tcW w:w="2891" w:type="dxa"/>
          </w:tcPr>
          <w:p w:rsidR="00003445" w:rsidRDefault="00003445">
            <w:pPr>
              <w:pStyle w:val="ConsPlusNormal"/>
            </w:pPr>
            <w:r>
              <w:t>производные хинолина и родственные соединения</w:t>
            </w:r>
          </w:p>
        </w:tc>
        <w:tc>
          <w:tcPr>
            <w:tcW w:w="3345" w:type="dxa"/>
          </w:tcPr>
          <w:p w:rsidR="00003445" w:rsidRDefault="00003445">
            <w:pPr>
              <w:pStyle w:val="ConsPlusNormal"/>
            </w:pPr>
            <w:r>
              <w:t>празиквантел</w:t>
            </w:r>
          </w:p>
        </w:tc>
        <w:tc>
          <w:tcPr>
            <w:tcW w:w="2551" w:type="dxa"/>
          </w:tcPr>
          <w:p w:rsidR="00003445" w:rsidRDefault="00003445">
            <w:pPr>
              <w:pStyle w:val="ConsPlusNormal"/>
            </w:pPr>
            <w:r>
              <w:t>таблетки, покрытые пленочной оболочкой</w:t>
            </w:r>
          </w:p>
        </w:tc>
      </w:tr>
      <w:tr w:rsidR="00003445">
        <w:tc>
          <w:tcPr>
            <w:tcW w:w="1020" w:type="dxa"/>
          </w:tcPr>
          <w:p w:rsidR="00003445" w:rsidRDefault="00003445">
            <w:pPr>
              <w:pStyle w:val="ConsPlusNormal"/>
              <w:jc w:val="center"/>
            </w:pPr>
            <w:r>
              <w:t>P02C</w:t>
            </w:r>
          </w:p>
        </w:tc>
        <w:tc>
          <w:tcPr>
            <w:tcW w:w="2891" w:type="dxa"/>
          </w:tcPr>
          <w:p w:rsidR="00003445" w:rsidRDefault="00003445">
            <w:pPr>
              <w:pStyle w:val="ConsPlusNormal"/>
            </w:pPr>
            <w:r>
              <w:t>препараты для лечения нематодоза</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P02CA</w:t>
            </w:r>
          </w:p>
        </w:tc>
        <w:tc>
          <w:tcPr>
            <w:tcW w:w="2891" w:type="dxa"/>
          </w:tcPr>
          <w:p w:rsidR="00003445" w:rsidRDefault="00003445">
            <w:pPr>
              <w:pStyle w:val="ConsPlusNormal"/>
            </w:pPr>
            <w:r>
              <w:t>производные бензимидазола</w:t>
            </w:r>
          </w:p>
        </w:tc>
        <w:tc>
          <w:tcPr>
            <w:tcW w:w="3345" w:type="dxa"/>
          </w:tcPr>
          <w:p w:rsidR="00003445" w:rsidRDefault="00003445">
            <w:pPr>
              <w:pStyle w:val="ConsPlusNormal"/>
            </w:pPr>
            <w:r>
              <w:t>мебендазол</w:t>
            </w:r>
          </w:p>
        </w:tc>
        <w:tc>
          <w:tcPr>
            <w:tcW w:w="2551" w:type="dxa"/>
          </w:tcPr>
          <w:p w:rsidR="00003445" w:rsidRDefault="00003445">
            <w:pPr>
              <w:pStyle w:val="ConsPlusNormal"/>
            </w:pPr>
            <w:r>
              <w:t>таблетки</w:t>
            </w:r>
          </w:p>
        </w:tc>
      </w:tr>
      <w:tr w:rsidR="00003445">
        <w:tc>
          <w:tcPr>
            <w:tcW w:w="1020" w:type="dxa"/>
            <w:vMerge w:val="restart"/>
          </w:tcPr>
          <w:p w:rsidR="00003445" w:rsidRDefault="00003445">
            <w:pPr>
              <w:pStyle w:val="ConsPlusNormal"/>
              <w:jc w:val="center"/>
            </w:pPr>
            <w:r>
              <w:t>P02CC</w:t>
            </w:r>
          </w:p>
        </w:tc>
        <w:tc>
          <w:tcPr>
            <w:tcW w:w="2891" w:type="dxa"/>
            <w:vMerge w:val="restart"/>
          </w:tcPr>
          <w:p w:rsidR="00003445" w:rsidRDefault="00003445">
            <w:pPr>
              <w:pStyle w:val="ConsPlusNormal"/>
            </w:pPr>
            <w:r>
              <w:t>производные тетрагидропиримидина</w:t>
            </w:r>
          </w:p>
        </w:tc>
        <w:tc>
          <w:tcPr>
            <w:tcW w:w="3345" w:type="dxa"/>
            <w:vMerge w:val="restart"/>
          </w:tcPr>
          <w:p w:rsidR="00003445" w:rsidRDefault="00003445">
            <w:pPr>
              <w:pStyle w:val="ConsPlusNormal"/>
            </w:pPr>
            <w:r>
              <w:t>пирантел</w:t>
            </w:r>
          </w:p>
        </w:tc>
        <w:tc>
          <w:tcPr>
            <w:tcW w:w="2551" w:type="dxa"/>
          </w:tcPr>
          <w:p w:rsidR="00003445" w:rsidRDefault="00003445">
            <w:pPr>
              <w:pStyle w:val="ConsPlusNormal"/>
            </w:pPr>
            <w:r>
              <w:t>суспензия для приема внутрь</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tcPr>
          <w:p w:rsidR="00003445" w:rsidRDefault="00003445">
            <w:pPr>
              <w:pStyle w:val="ConsPlusNormal"/>
              <w:jc w:val="center"/>
            </w:pPr>
            <w:r>
              <w:t>P02CE</w:t>
            </w:r>
          </w:p>
        </w:tc>
        <w:tc>
          <w:tcPr>
            <w:tcW w:w="2891" w:type="dxa"/>
          </w:tcPr>
          <w:p w:rsidR="00003445" w:rsidRDefault="00003445">
            <w:pPr>
              <w:pStyle w:val="ConsPlusNormal"/>
            </w:pPr>
            <w:r>
              <w:t>производные имидазотиазола</w:t>
            </w:r>
          </w:p>
        </w:tc>
        <w:tc>
          <w:tcPr>
            <w:tcW w:w="3345" w:type="dxa"/>
          </w:tcPr>
          <w:p w:rsidR="00003445" w:rsidRDefault="00003445">
            <w:pPr>
              <w:pStyle w:val="ConsPlusNormal"/>
            </w:pPr>
            <w:r>
              <w:t>левамизол</w:t>
            </w:r>
          </w:p>
        </w:tc>
        <w:tc>
          <w:tcPr>
            <w:tcW w:w="2551" w:type="dxa"/>
          </w:tcPr>
          <w:p w:rsidR="00003445" w:rsidRDefault="00003445">
            <w:pPr>
              <w:pStyle w:val="ConsPlusNormal"/>
            </w:pPr>
            <w:r>
              <w:t>таблетки</w:t>
            </w:r>
          </w:p>
        </w:tc>
      </w:tr>
      <w:tr w:rsidR="00003445">
        <w:tc>
          <w:tcPr>
            <w:tcW w:w="1020" w:type="dxa"/>
          </w:tcPr>
          <w:p w:rsidR="00003445" w:rsidRDefault="00003445">
            <w:pPr>
              <w:pStyle w:val="ConsPlusNormal"/>
              <w:jc w:val="center"/>
            </w:pPr>
            <w:r>
              <w:t>P03</w:t>
            </w:r>
          </w:p>
        </w:tc>
        <w:tc>
          <w:tcPr>
            <w:tcW w:w="2891" w:type="dxa"/>
          </w:tcPr>
          <w:p w:rsidR="00003445" w:rsidRDefault="00003445">
            <w:pPr>
              <w:pStyle w:val="ConsPlusNormal"/>
            </w:pPr>
            <w:r>
              <w:t>препараты для уничтожения эктопаразитов (в т.ч. чесоточного клеща), инсектициды и репелленты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P03A</w:t>
            </w:r>
          </w:p>
        </w:tc>
        <w:tc>
          <w:tcPr>
            <w:tcW w:w="2891" w:type="dxa"/>
          </w:tcPr>
          <w:p w:rsidR="00003445" w:rsidRDefault="00003445">
            <w:pPr>
              <w:pStyle w:val="ConsPlusNormal"/>
            </w:pPr>
            <w:r>
              <w:t>препараты для уничтожения эктопаразитов (в т.ч. чесоточного клеща)</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P03AX</w:t>
            </w:r>
          </w:p>
        </w:tc>
        <w:tc>
          <w:tcPr>
            <w:tcW w:w="2891" w:type="dxa"/>
            <w:vMerge w:val="restart"/>
          </w:tcPr>
          <w:p w:rsidR="00003445" w:rsidRDefault="00003445">
            <w:pPr>
              <w:pStyle w:val="ConsPlusNormal"/>
            </w:pPr>
            <w:r>
              <w:t xml:space="preserve">прочие препараты для уничтожения эктопаразитов </w:t>
            </w:r>
            <w:r>
              <w:lastRenderedPageBreak/>
              <w:t>(в т.ч. чесоточного клеща)</w:t>
            </w:r>
          </w:p>
        </w:tc>
        <w:tc>
          <w:tcPr>
            <w:tcW w:w="3345" w:type="dxa"/>
            <w:vMerge w:val="restart"/>
          </w:tcPr>
          <w:p w:rsidR="00003445" w:rsidRDefault="00003445">
            <w:pPr>
              <w:pStyle w:val="ConsPlusNormal"/>
            </w:pPr>
            <w:r>
              <w:lastRenderedPageBreak/>
              <w:t xml:space="preserve">бензилбензоат </w:t>
            </w:r>
            <w:hyperlink w:anchor="P18484">
              <w:r>
                <w:rPr>
                  <w:color w:val="0000FF"/>
                </w:rPr>
                <w:t>&lt;*&gt;</w:t>
              </w:r>
            </w:hyperlink>
          </w:p>
        </w:tc>
        <w:tc>
          <w:tcPr>
            <w:tcW w:w="2551" w:type="dxa"/>
          </w:tcPr>
          <w:p w:rsidR="00003445" w:rsidRDefault="00003445">
            <w:pPr>
              <w:pStyle w:val="ConsPlusNormal"/>
            </w:pPr>
            <w:r>
              <w:t>мазь для наружного применения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эмульсия для наружного применения</w:t>
            </w:r>
          </w:p>
        </w:tc>
      </w:tr>
      <w:tr w:rsidR="00003445">
        <w:tc>
          <w:tcPr>
            <w:tcW w:w="1020" w:type="dxa"/>
          </w:tcPr>
          <w:p w:rsidR="00003445" w:rsidRDefault="00003445">
            <w:pPr>
              <w:pStyle w:val="ConsPlusNormal"/>
              <w:jc w:val="center"/>
              <w:outlineLvl w:val="2"/>
            </w:pPr>
            <w:r>
              <w:lastRenderedPageBreak/>
              <w:t>R</w:t>
            </w:r>
          </w:p>
        </w:tc>
        <w:tc>
          <w:tcPr>
            <w:tcW w:w="2891" w:type="dxa"/>
          </w:tcPr>
          <w:p w:rsidR="00003445" w:rsidRDefault="00003445">
            <w:pPr>
              <w:pStyle w:val="ConsPlusNormal"/>
            </w:pPr>
            <w:r>
              <w:t>Дыхательная система</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R01</w:t>
            </w:r>
          </w:p>
        </w:tc>
        <w:tc>
          <w:tcPr>
            <w:tcW w:w="2891" w:type="dxa"/>
          </w:tcPr>
          <w:p w:rsidR="00003445" w:rsidRDefault="00003445">
            <w:pPr>
              <w:pStyle w:val="ConsPlusNormal"/>
            </w:pPr>
            <w:r>
              <w:t>назальные препараты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R01A</w:t>
            </w:r>
          </w:p>
        </w:tc>
        <w:tc>
          <w:tcPr>
            <w:tcW w:w="2891" w:type="dxa"/>
          </w:tcPr>
          <w:p w:rsidR="00003445" w:rsidRDefault="00003445">
            <w:pPr>
              <w:pStyle w:val="ConsPlusNormal"/>
            </w:pPr>
            <w:r>
              <w:t>деконгестанты и другие препараты для местного применения</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R01AA</w:t>
            </w:r>
          </w:p>
        </w:tc>
        <w:tc>
          <w:tcPr>
            <w:tcW w:w="2891" w:type="dxa"/>
            <w:vMerge w:val="restart"/>
          </w:tcPr>
          <w:p w:rsidR="00003445" w:rsidRDefault="00003445">
            <w:pPr>
              <w:pStyle w:val="ConsPlusNormal"/>
            </w:pPr>
            <w:r>
              <w:t>адреномиметики</w:t>
            </w:r>
          </w:p>
        </w:tc>
        <w:tc>
          <w:tcPr>
            <w:tcW w:w="3345" w:type="dxa"/>
            <w:vMerge w:val="restart"/>
          </w:tcPr>
          <w:p w:rsidR="00003445" w:rsidRDefault="00003445">
            <w:pPr>
              <w:pStyle w:val="ConsPlusNormal"/>
            </w:pPr>
            <w:r>
              <w:t>ксилометазолин</w:t>
            </w:r>
          </w:p>
        </w:tc>
        <w:tc>
          <w:tcPr>
            <w:tcW w:w="2551" w:type="dxa"/>
          </w:tcPr>
          <w:p w:rsidR="00003445" w:rsidRDefault="00003445">
            <w:pPr>
              <w:pStyle w:val="ConsPlusNormal"/>
            </w:pPr>
            <w:r>
              <w:t>гель назальный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капли назальные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капли назальные (для детей)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спрей назальный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спрей назальный дозированный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спрей назальный дозированный (для детей)</w:t>
            </w:r>
          </w:p>
        </w:tc>
      </w:tr>
      <w:tr w:rsidR="00003445">
        <w:tc>
          <w:tcPr>
            <w:tcW w:w="1020" w:type="dxa"/>
          </w:tcPr>
          <w:p w:rsidR="00003445" w:rsidRDefault="00003445">
            <w:pPr>
              <w:pStyle w:val="ConsPlusNormal"/>
              <w:jc w:val="center"/>
            </w:pPr>
            <w:r>
              <w:t>R02</w:t>
            </w:r>
          </w:p>
        </w:tc>
        <w:tc>
          <w:tcPr>
            <w:tcW w:w="2891" w:type="dxa"/>
          </w:tcPr>
          <w:p w:rsidR="00003445" w:rsidRDefault="00003445">
            <w:pPr>
              <w:pStyle w:val="ConsPlusNormal"/>
            </w:pPr>
            <w:r>
              <w:t>препараты для лечения заболеваний горла</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R02A</w:t>
            </w:r>
          </w:p>
        </w:tc>
        <w:tc>
          <w:tcPr>
            <w:tcW w:w="2891" w:type="dxa"/>
          </w:tcPr>
          <w:p w:rsidR="00003445" w:rsidRDefault="00003445">
            <w:pPr>
              <w:pStyle w:val="ConsPlusNormal"/>
            </w:pPr>
            <w:r>
              <w:t>препараты для лечения заболеваний горла</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R02AA</w:t>
            </w:r>
          </w:p>
        </w:tc>
        <w:tc>
          <w:tcPr>
            <w:tcW w:w="2891" w:type="dxa"/>
            <w:vMerge w:val="restart"/>
          </w:tcPr>
          <w:p w:rsidR="00003445" w:rsidRDefault="00003445">
            <w:pPr>
              <w:pStyle w:val="ConsPlusNormal"/>
            </w:pPr>
            <w:r>
              <w:t>антисептические препараты</w:t>
            </w:r>
          </w:p>
        </w:tc>
        <w:tc>
          <w:tcPr>
            <w:tcW w:w="3345" w:type="dxa"/>
            <w:vMerge w:val="restart"/>
          </w:tcPr>
          <w:p w:rsidR="00003445" w:rsidRDefault="00003445">
            <w:pPr>
              <w:pStyle w:val="ConsPlusNormal"/>
            </w:pPr>
            <w:r>
              <w:t xml:space="preserve">йод + калия йодид + глицерол </w:t>
            </w:r>
            <w:hyperlink w:anchor="P18484">
              <w:r>
                <w:rPr>
                  <w:color w:val="0000FF"/>
                </w:rPr>
                <w:t>&lt;*&gt;</w:t>
              </w:r>
            </w:hyperlink>
          </w:p>
        </w:tc>
        <w:tc>
          <w:tcPr>
            <w:tcW w:w="2551" w:type="dxa"/>
          </w:tcPr>
          <w:p w:rsidR="00003445" w:rsidRDefault="00003445">
            <w:pPr>
              <w:pStyle w:val="ConsPlusNormal"/>
            </w:pPr>
            <w:r>
              <w:t>раствор для местного применения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спрей для местного применения</w:t>
            </w:r>
          </w:p>
        </w:tc>
      </w:tr>
      <w:tr w:rsidR="00003445">
        <w:tc>
          <w:tcPr>
            <w:tcW w:w="1020" w:type="dxa"/>
          </w:tcPr>
          <w:p w:rsidR="00003445" w:rsidRDefault="00003445">
            <w:pPr>
              <w:pStyle w:val="ConsPlusNormal"/>
              <w:jc w:val="center"/>
            </w:pPr>
            <w:r>
              <w:t>R03</w:t>
            </w:r>
          </w:p>
        </w:tc>
        <w:tc>
          <w:tcPr>
            <w:tcW w:w="2891" w:type="dxa"/>
          </w:tcPr>
          <w:p w:rsidR="00003445" w:rsidRDefault="00003445">
            <w:pPr>
              <w:pStyle w:val="ConsPlusNormal"/>
            </w:pPr>
            <w:r>
              <w:t>препараты для лечения обструктивных заболеваний дыхательных путей</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R03A</w:t>
            </w:r>
          </w:p>
        </w:tc>
        <w:tc>
          <w:tcPr>
            <w:tcW w:w="2891" w:type="dxa"/>
          </w:tcPr>
          <w:p w:rsidR="00003445" w:rsidRDefault="00003445">
            <w:pPr>
              <w:pStyle w:val="ConsPlusNormal"/>
            </w:pPr>
            <w:r>
              <w:t>адренергические средства для ингаляционного введения</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R03AC</w:t>
            </w:r>
          </w:p>
        </w:tc>
        <w:tc>
          <w:tcPr>
            <w:tcW w:w="2891" w:type="dxa"/>
            <w:vMerge w:val="restart"/>
          </w:tcPr>
          <w:p w:rsidR="00003445" w:rsidRDefault="00003445">
            <w:pPr>
              <w:pStyle w:val="ConsPlusNormal"/>
            </w:pPr>
            <w:r>
              <w:t>селективные бета 2-адреномиметики</w:t>
            </w:r>
          </w:p>
        </w:tc>
        <w:tc>
          <w:tcPr>
            <w:tcW w:w="3345" w:type="dxa"/>
          </w:tcPr>
          <w:p w:rsidR="00003445" w:rsidRDefault="00003445">
            <w:pPr>
              <w:pStyle w:val="ConsPlusNormal"/>
            </w:pPr>
            <w:r>
              <w:t>индакатерол</w:t>
            </w:r>
          </w:p>
        </w:tc>
        <w:tc>
          <w:tcPr>
            <w:tcW w:w="2551" w:type="dxa"/>
          </w:tcPr>
          <w:p w:rsidR="00003445" w:rsidRDefault="00003445">
            <w:pPr>
              <w:pStyle w:val="ConsPlusNormal"/>
            </w:pPr>
            <w:r>
              <w:t>капсулы с порошком для ингаляций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 xml:space="preserve">сальбутамол </w:t>
            </w:r>
            <w:hyperlink w:anchor="P18484">
              <w:r>
                <w:rPr>
                  <w:color w:val="0000FF"/>
                </w:rPr>
                <w:t>&lt;*&gt;</w:t>
              </w:r>
            </w:hyperlink>
          </w:p>
        </w:tc>
        <w:tc>
          <w:tcPr>
            <w:tcW w:w="2551" w:type="dxa"/>
          </w:tcPr>
          <w:p w:rsidR="00003445" w:rsidRDefault="00003445">
            <w:pPr>
              <w:pStyle w:val="ConsPlusNormal"/>
            </w:pPr>
            <w:r>
              <w:t>аэрозоль для ингаляций дозированный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аэрозоль для ингаляций дозированный, активируемый вдохом</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порошок для ингаляций дозированный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ингаляций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 xml:space="preserve">формотерол </w:t>
            </w:r>
            <w:hyperlink w:anchor="P18484">
              <w:r>
                <w:rPr>
                  <w:color w:val="0000FF"/>
                </w:rPr>
                <w:t>&lt;*&gt;</w:t>
              </w:r>
            </w:hyperlink>
          </w:p>
        </w:tc>
        <w:tc>
          <w:tcPr>
            <w:tcW w:w="2551" w:type="dxa"/>
          </w:tcPr>
          <w:p w:rsidR="00003445" w:rsidRDefault="00003445">
            <w:pPr>
              <w:pStyle w:val="ConsPlusNormal"/>
            </w:pPr>
            <w:r>
              <w:t>аэрозоль для ингаляций дозированный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капсулы с порошком для ингаляций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порошок для ингаляций дозированный</w:t>
            </w:r>
          </w:p>
        </w:tc>
      </w:tr>
      <w:tr w:rsidR="00003445">
        <w:tc>
          <w:tcPr>
            <w:tcW w:w="1020" w:type="dxa"/>
            <w:vMerge w:val="restart"/>
          </w:tcPr>
          <w:p w:rsidR="00003445" w:rsidRDefault="00003445">
            <w:pPr>
              <w:pStyle w:val="ConsPlusNormal"/>
              <w:jc w:val="center"/>
            </w:pPr>
            <w:r>
              <w:t>R03AK</w:t>
            </w:r>
          </w:p>
        </w:tc>
        <w:tc>
          <w:tcPr>
            <w:tcW w:w="2891" w:type="dxa"/>
            <w:vMerge w:val="restart"/>
          </w:tcPr>
          <w:p w:rsidR="00003445" w:rsidRDefault="00003445">
            <w:pPr>
              <w:pStyle w:val="ConsPlusNormal"/>
            </w:pPr>
            <w:r>
              <w:t xml:space="preserve">адренергические средства в </w:t>
            </w:r>
            <w:r>
              <w:lastRenderedPageBreak/>
              <w:t>комбинации с глюкокортикоидами или другими препаратами, кроме антихолинергических средств</w:t>
            </w:r>
          </w:p>
        </w:tc>
        <w:tc>
          <w:tcPr>
            <w:tcW w:w="3345" w:type="dxa"/>
          </w:tcPr>
          <w:p w:rsidR="00003445" w:rsidRDefault="00003445">
            <w:pPr>
              <w:pStyle w:val="ConsPlusNormal"/>
            </w:pPr>
            <w:r>
              <w:lastRenderedPageBreak/>
              <w:t xml:space="preserve">беклометазон + формотерол </w:t>
            </w:r>
            <w:hyperlink w:anchor="P18484">
              <w:r>
                <w:rPr>
                  <w:color w:val="0000FF"/>
                </w:rPr>
                <w:t>&lt;*&gt;</w:t>
              </w:r>
            </w:hyperlink>
          </w:p>
        </w:tc>
        <w:tc>
          <w:tcPr>
            <w:tcW w:w="2551" w:type="dxa"/>
          </w:tcPr>
          <w:p w:rsidR="00003445" w:rsidRDefault="00003445">
            <w:pPr>
              <w:pStyle w:val="ConsPlusNormal"/>
            </w:pPr>
            <w:r>
              <w:t xml:space="preserve">аэрозоль для ингаляций </w:t>
            </w:r>
            <w:r>
              <w:lastRenderedPageBreak/>
              <w:t>дозированный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 xml:space="preserve">будесонид + формотерол </w:t>
            </w:r>
            <w:hyperlink w:anchor="P18484">
              <w:r>
                <w:rPr>
                  <w:color w:val="0000FF"/>
                </w:rPr>
                <w:t>&lt;*&gt;</w:t>
              </w:r>
            </w:hyperlink>
          </w:p>
        </w:tc>
        <w:tc>
          <w:tcPr>
            <w:tcW w:w="2551" w:type="dxa"/>
          </w:tcPr>
          <w:p w:rsidR="00003445" w:rsidRDefault="00003445">
            <w:pPr>
              <w:pStyle w:val="ConsPlusNormal"/>
            </w:pPr>
            <w:r>
              <w:t>капсулы с порошком для ингаляций набор</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капсулы с порошком для ингаляций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порошок для ингаляций дозированный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вилантерол + флутиказона фуроат</w:t>
            </w:r>
          </w:p>
        </w:tc>
        <w:tc>
          <w:tcPr>
            <w:tcW w:w="2551" w:type="dxa"/>
          </w:tcPr>
          <w:p w:rsidR="00003445" w:rsidRDefault="00003445">
            <w:pPr>
              <w:pStyle w:val="ConsPlusNormal"/>
            </w:pPr>
            <w:r>
              <w:t>порошок для ингаляций дозированный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 xml:space="preserve">салметерол + флутиказон </w:t>
            </w:r>
            <w:hyperlink w:anchor="P18484">
              <w:r>
                <w:rPr>
                  <w:color w:val="0000FF"/>
                </w:rPr>
                <w:t>&lt;*&gt;</w:t>
              </w:r>
            </w:hyperlink>
          </w:p>
        </w:tc>
        <w:tc>
          <w:tcPr>
            <w:tcW w:w="2551" w:type="dxa"/>
          </w:tcPr>
          <w:p w:rsidR="00003445" w:rsidRDefault="00003445">
            <w:pPr>
              <w:pStyle w:val="ConsPlusNormal"/>
            </w:pPr>
            <w:r>
              <w:t>аэрозоль для ингаляций дозированный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капсулы с порошком для ингаляций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порошок для ингаляций дозированный</w:t>
            </w:r>
          </w:p>
        </w:tc>
      </w:tr>
      <w:tr w:rsidR="00003445">
        <w:tc>
          <w:tcPr>
            <w:tcW w:w="1020" w:type="dxa"/>
            <w:vMerge w:val="restart"/>
          </w:tcPr>
          <w:p w:rsidR="00003445" w:rsidRDefault="00003445">
            <w:pPr>
              <w:pStyle w:val="ConsPlusNormal"/>
              <w:jc w:val="center"/>
            </w:pPr>
            <w:r>
              <w:t>R03AL</w:t>
            </w:r>
          </w:p>
        </w:tc>
        <w:tc>
          <w:tcPr>
            <w:tcW w:w="2891" w:type="dxa"/>
            <w:vMerge w:val="restart"/>
          </w:tcPr>
          <w:p w:rsidR="00003445" w:rsidRDefault="00003445">
            <w:pPr>
              <w:pStyle w:val="ConsPlusNormal"/>
            </w:pPr>
            <w:r>
              <w:t>адренергические средства в комбинации с антихолинергическими средствами, включая тройные комбинации с кортикостероидами</w:t>
            </w:r>
          </w:p>
        </w:tc>
        <w:tc>
          <w:tcPr>
            <w:tcW w:w="3345" w:type="dxa"/>
          </w:tcPr>
          <w:p w:rsidR="00003445" w:rsidRDefault="00003445">
            <w:pPr>
              <w:pStyle w:val="ConsPlusNormal"/>
            </w:pPr>
            <w:r>
              <w:t>аклидиния бромид + формотерол</w:t>
            </w:r>
          </w:p>
        </w:tc>
        <w:tc>
          <w:tcPr>
            <w:tcW w:w="2551" w:type="dxa"/>
          </w:tcPr>
          <w:p w:rsidR="00003445" w:rsidRDefault="00003445">
            <w:pPr>
              <w:pStyle w:val="ConsPlusNormal"/>
            </w:pPr>
            <w:r>
              <w:t>порошок для ингаляций дозированный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вилантерол + умеклидиния бромид</w:t>
            </w:r>
          </w:p>
        </w:tc>
        <w:tc>
          <w:tcPr>
            <w:tcW w:w="2551" w:type="dxa"/>
          </w:tcPr>
          <w:p w:rsidR="00003445" w:rsidRDefault="00003445">
            <w:pPr>
              <w:pStyle w:val="ConsPlusNormal"/>
            </w:pPr>
            <w:r>
              <w:t>порошок для ингаляций дозированный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вилантерол + умеклидиния бромид + флутиказона фуроат</w:t>
            </w:r>
          </w:p>
        </w:tc>
        <w:tc>
          <w:tcPr>
            <w:tcW w:w="2551" w:type="dxa"/>
          </w:tcPr>
          <w:p w:rsidR="00003445" w:rsidRDefault="00003445">
            <w:pPr>
              <w:pStyle w:val="ConsPlusNormal"/>
            </w:pPr>
            <w:r>
              <w:t>порошок для ингаляций дозированный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гликопиррония бромид + индакатерол</w:t>
            </w:r>
          </w:p>
        </w:tc>
        <w:tc>
          <w:tcPr>
            <w:tcW w:w="2551" w:type="dxa"/>
          </w:tcPr>
          <w:p w:rsidR="00003445" w:rsidRDefault="00003445">
            <w:pPr>
              <w:pStyle w:val="ConsPlusNormal"/>
            </w:pPr>
            <w:r>
              <w:t>капсулы с порошком для ингаляций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 xml:space="preserve">ипратропия бромид + фенотерол </w:t>
            </w:r>
            <w:hyperlink w:anchor="P18484">
              <w:r>
                <w:rPr>
                  <w:color w:val="0000FF"/>
                </w:rPr>
                <w:t>&lt;*&gt;</w:t>
              </w:r>
            </w:hyperlink>
          </w:p>
        </w:tc>
        <w:tc>
          <w:tcPr>
            <w:tcW w:w="2551" w:type="dxa"/>
          </w:tcPr>
          <w:p w:rsidR="00003445" w:rsidRDefault="00003445">
            <w:pPr>
              <w:pStyle w:val="ConsPlusNormal"/>
            </w:pPr>
            <w:r>
              <w:lastRenderedPageBreak/>
              <w:t xml:space="preserve">аэрозоль для ингаляций </w:t>
            </w:r>
            <w:r>
              <w:lastRenderedPageBreak/>
              <w:t>дозированный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ингаляций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олодатерол + тиотропия бромид</w:t>
            </w:r>
          </w:p>
        </w:tc>
        <w:tc>
          <w:tcPr>
            <w:tcW w:w="2551" w:type="dxa"/>
          </w:tcPr>
          <w:p w:rsidR="00003445" w:rsidRDefault="00003445">
            <w:pPr>
              <w:pStyle w:val="ConsPlusNormal"/>
            </w:pPr>
            <w:r>
              <w:t>раствор для ингаляций дозированный</w:t>
            </w:r>
          </w:p>
        </w:tc>
      </w:tr>
      <w:tr w:rsidR="00003445">
        <w:tc>
          <w:tcPr>
            <w:tcW w:w="1020" w:type="dxa"/>
          </w:tcPr>
          <w:p w:rsidR="00003445" w:rsidRDefault="00003445">
            <w:pPr>
              <w:pStyle w:val="ConsPlusNormal"/>
              <w:jc w:val="center"/>
            </w:pPr>
            <w:r>
              <w:t>R03B</w:t>
            </w:r>
          </w:p>
        </w:tc>
        <w:tc>
          <w:tcPr>
            <w:tcW w:w="2891" w:type="dxa"/>
          </w:tcPr>
          <w:p w:rsidR="00003445" w:rsidRDefault="00003445">
            <w:pPr>
              <w:pStyle w:val="ConsPlusNormal"/>
            </w:pPr>
            <w:r>
              <w:t>другие средства для лечения обструктивных заболеваний дыхательных путей для ингаляционного введения</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R03BA</w:t>
            </w:r>
          </w:p>
        </w:tc>
        <w:tc>
          <w:tcPr>
            <w:tcW w:w="2891" w:type="dxa"/>
            <w:vMerge w:val="restart"/>
          </w:tcPr>
          <w:p w:rsidR="00003445" w:rsidRDefault="00003445">
            <w:pPr>
              <w:pStyle w:val="ConsPlusNormal"/>
            </w:pPr>
            <w:r>
              <w:t>глюкокортикоиды*</w:t>
            </w:r>
          </w:p>
        </w:tc>
        <w:tc>
          <w:tcPr>
            <w:tcW w:w="3345" w:type="dxa"/>
            <w:vMerge w:val="restart"/>
          </w:tcPr>
          <w:p w:rsidR="00003445" w:rsidRDefault="00003445">
            <w:pPr>
              <w:pStyle w:val="ConsPlusNormal"/>
            </w:pPr>
            <w:r>
              <w:t>беклометазон</w:t>
            </w:r>
          </w:p>
        </w:tc>
        <w:tc>
          <w:tcPr>
            <w:tcW w:w="2551" w:type="dxa"/>
          </w:tcPr>
          <w:p w:rsidR="00003445" w:rsidRDefault="00003445">
            <w:pPr>
              <w:pStyle w:val="ConsPlusNormal"/>
            </w:pPr>
            <w:r>
              <w:t>аэрозоль для ингаляций дозированный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аэрозоль для ингаляций дозированный, активируемый вдохом</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спрей назальный дозированный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суспензия для ингаляций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будесонид</w:t>
            </w:r>
          </w:p>
        </w:tc>
        <w:tc>
          <w:tcPr>
            <w:tcW w:w="2551" w:type="dxa"/>
          </w:tcPr>
          <w:p w:rsidR="00003445" w:rsidRDefault="00003445">
            <w:pPr>
              <w:pStyle w:val="ConsPlusNormal"/>
            </w:pPr>
            <w:r>
              <w:t>капсулы кишечнорастворимые</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порошок для ингаляций дозированный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ингаляций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спрей назальный дозированный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суспензия для ингаляций </w:t>
            </w:r>
            <w:r>
              <w:lastRenderedPageBreak/>
              <w:t>дозированная</w:t>
            </w:r>
          </w:p>
        </w:tc>
      </w:tr>
      <w:tr w:rsidR="00003445">
        <w:tc>
          <w:tcPr>
            <w:tcW w:w="1020" w:type="dxa"/>
            <w:vMerge w:val="restart"/>
          </w:tcPr>
          <w:p w:rsidR="00003445" w:rsidRDefault="00003445">
            <w:pPr>
              <w:pStyle w:val="ConsPlusNormal"/>
              <w:jc w:val="center"/>
            </w:pPr>
            <w:r>
              <w:lastRenderedPageBreak/>
              <w:t>R03BB</w:t>
            </w:r>
          </w:p>
        </w:tc>
        <w:tc>
          <w:tcPr>
            <w:tcW w:w="2891" w:type="dxa"/>
            <w:vMerge w:val="restart"/>
          </w:tcPr>
          <w:p w:rsidR="00003445" w:rsidRDefault="00003445">
            <w:pPr>
              <w:pStyle w:val="ConsPlusNormal"/>
            </w:pPr>
            <w:r>
              <w:t>антихолинергические средства</w:t>
            </w:r>
          </w:p>
        </w:tc>
        <w:tc>
          <w:tcPr>
            <w:tcW w:w="3345" w:type="dxa"/>
          </w:tcPr>
          <w:p w:rsidR="00003445" w:rsidRDefault="00003445">
            <w:pPr>
              <w:pStyle w:val="ConsPlusNormal"/>
            </w:pPr>
            <w:r>
              <w:t>аклидиния бромид</w:t>
            </w:r>
          </w:p>
        </w:tc>
        <w:tc>
          <w:tcPr>
            <w:tcW w:w="2551" w:type="dxa"/>
          </w:tcPr>
          <w:p w:rsidR="00003445" w:rsidRDefault="00003445">
            <w:pPr>
              <w:pStyle w:val="ConsPlusNormal"/>
            </w:pPr>
            <w:r>
              <w:t>порошок для ингаляций дозированный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гликопиррония бромид</w:t>
            </w:r>
          </w:p>
        </w:tc>
        <w:tc>
          <w:tcPr>
            <w:tcW w:w="2551" w:type="dxa"/>
          </w:tcPr>
          <w:p w:rsidR="00003445" w:rsidRDefault="00003445">
            <w:pPr>
              <w:pStyle w:val="ConsPlusNormal"/>
            </w:pPr>
            <w:r>
              <w:t>капсулы с порошком для ингаляций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 xml:space="preserve">ипратропия бромид </w:t>
            </w:r>
            <w:hyperlink w:anchor="P18484">
              <w:r>
                <w:rPr>
                  <w:color w:val="0000FF"/>
                </w:rPr>
                <w:t>&lt;*&gt;</w:t>
              </w:r>
            </w:hyperlink>
          </w:p>
        </w:tc>
        <w:tc>
          <w:tcPr>
            <w:tcW w:w="2551" w:type="dxa"/>
          </w:tcPr>
          <w:p w:rsidR="00003445" w:rsidRDefault="00003445">
            <w:pPr>
              <w:pStyle w:val="ConsPlusNormal"/>
            </w:pPr>
            <w:r>
              <w:t>аэрозоль для ингаляций дозированный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ингаляций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 xml:space="preserve">тиотропия бромид </w:t>
            </w:r>
            <w:hyperlink w:anchor="P18484">
              <w:r>
                <w:rPr>
                  <w:color w:val="0000FF"/>
                </w:rPr>
                <w:t>&lt;*&gt;</w:t>
              </w:r>
            </w:hyperlink>
          </w:p>
        </w:tc>
        <w:tc>
          <w:tcPr>
            <w:tcW w:w="2551" w:type="dxa"/>
          </w:tcPr>
          <w:p w:rsidR="00003445" w:rsidRDefault="00003445">
            <w:pPr>
              <w:pStyle w:val="ConsPlusNormal"/>
            </w:pPr>
            <w:r>
              <w:t>капсулы с порошком для ингаляций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ингаляций</w:t>
            </w:r>
          </w:p>
        </w:tc>
      </w:tr>
      <w:tr w:rsidR="00003445">
        <w:tc>
          <w:tcPr>
            <w:tcW w:w="1020" w:type="dxa"/>
            <w:vMerge w:val="restart"/>
          </w:tcPr>
          <w:p w:rsidR="00003445" w:rsidRDefault="00003445">
            <w:pPr>
              <w:pStyle w:val="ConsPlusNormal"/>
              <w:jc w:val="center"/>
            </w:pPr>
            <w:r>
              <w:t>R03BC</w:t>
            </w:r>
          </w:p>
        </w:tc>
        <w:tc>
          <w:tcPr>
            <w:tcW w:w="2891" w:type="dxa"/>
            <w:vMerge w:val="restart"/>
          </w:tcPr>
          <w:p w:rsidR="00003445" w:rsidRDefault="00003445">
            <w:pPr>
              <w:pStyle w:val="ConsPlusNormal"/>
            </w:pPr>
            <w:r>
              <w:t>противоаллергические средства, кроме глюкокортикоидов</w:t>
            </w:r>
          </w:p>
        </w:tc>
        <w:tc>
          <w:tcPr>
            <w:tcW w:w="3345" w:type="dxa"/>
            <w:vMerge w:val="restart"/>
          </w:tcPr>
          <w:p w:rsidR="00003445" w:rsidRDefault="00003445">
            <w:pPr>
              <w:pStyle w:val="ConsPlusNormal"/>
            </w:pPr>
            <w:r>
              <w:t>кромоглициевая кислота</w:t>
            </w:r>
          </w:p>
        </w:tc>
        <w:tc>
          <w:tcPr>
            <w:tcW w:w="2551" w:type="dxa"/>
          </w:tcPr>
          <w:p w:rsidR="00003445" w:rsidRDefault="00003445">
            <w:pPr>
              <w:pStyle w:val="ConsPlusNormal"/>
            </w:pPr>
            <w:r>
              <w:t xml:space="preserve">аэрозоль для ингаляций дозированный </w:t>
            </w:r>
            <w:hyperlink w:anchor="P18485">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капли глазные</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капсулы </w:t>
            </w:r>
            <w:hyperlink w:anchor="P18485">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спрей назальный дозированный </w:t>
            </w:r>
            <w:hyperlink w:anchor="P18485">
              <w:r>
                <w:rPr>
                  <w:color w:val="0000FF"/>
                </w:rPr>
                <w:t>&lt;**&gt;</w:t>
              </w:r>
            </w:hyperlink>
          </w:p>
        </w:tc>
      </w:tr>
      <w:tr w:rsidR="00003445">
        <w:tc>
          <w:tcPr>
            <w:tcW w:w="1020" w:type="dxa"/>
          </w:tcPr>
          <w:p w:rsidR="00003445" w:rsidRDefault="00003445">
            <w:pPr>
              <w:pStyle w:val="ConsPlusNormal"/>
              <w:jc w:val="center"/>
            </w:pPr>
            <w:r>
              <w:t>R03D</w:t>
            </w:r>
          </w:p>
        </w:tc>
        <w:tc>
          <w:tcPr>
            <w:tcW w:w="2891" w:type="dxa"/>
          </w:tcPr>
          <w:p w:rsidR="00003445" w:rsidRDefault="00003445">
            <w:pPr>
              <w:pStyle w:val="ConsPlusNormal"/>
            </w:pPr>
            <w:r>
              <w:t>другие средства системного действия для лечения обструктивных заболеваний дыхательных путей</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R03DA</w:t>
            </w:r>
          </w:p>
        </w:tc>
        <w:tc>
          <w:tcPr>
            <w:tcW w:w="2891" w:type="dxa"/>
            <w:vMerge w:val="restart"/>
          </w:tcPr>
          <w:p w:rsidR="00003445" w:rsidRDefault="00003445">
            <w:pPr>
              <w:pStyle w:val="ConsPlusNormal"/>
            </w:pPr>
            <w:r>
              <w:t>ксантины</w:t>
            </w:r>
          </w:p>
        </w:tc>
        <w:tc>
          <w:tcPr>
            <w:tcW w:w="3345" w:type="dxa"/>
            <w:vMerge w:val="restart"/>
          </w:tcPr>
          <w:p w:rsidR="00003445" w:rsidRDefault="00003445">
            <w:pPr>
              <w:pStyle w:val="ConsPlusNormal"/>
            </w:pPr>
            <w:r>
              <w:t>аминофиллин</w:t>
            </w:r>
          </w:p>
        </w:tc>
        <w:tc>
          <w:tcPr>
            <w:tcW w:w="2551" w:type="dxa"/>
          </w:tcPr>
          <w:p w:rsidR="00003445" w:rsidRDefault="00003445">
            <w:pPr>
              <w:pStyle w:val="ConsPlusNormal"/>
            </w:pPr>
            <w:r>
              <w:t>раствор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таблетки </w:t>
            </w:r>
            <w:hyperlink w:anchor="P18484">
              <w:r>
                <w:rPr>
                  <w:color w:val="0000FF"/>
                </w:rPr>
                <w:t>&lt;*&gt;</w:t>
              </w:r>
            </w:hyperlink>
          </w:p>
        </w:tc>
      </w:tr>
      <w:tr w:rsidR="00003445">
        <w:tc>
          <w:tcPr>
            <w:tcW w:w="1020" w:type="dxa"/>
            <w:vMerge w:val="restart"/>
          </w:tcPr>
          <w:p w:rsidR="00003445" w:rsidRDefault="00003445">
            <w:pPr>
              <w:pStyle w:val="ConsPlusNormal"/>
              <w:jc w:val="center"/>
            </w:pPr>
            <w:r>
              <w:t>R03DX</w:t>
            </w:r>
          </w:p>
        </w:tc>
        <w:tc>
          <w:tcPr>
            <w:tcW w:w="2891" w:type="dxa"/>
            <w:vMerge w:val="restart"/>
          </w:tcPr>
          <w:p w:rsidR="00003445" w:rsidRDefault="00003445">
            <w:pPr>
              <w:pStyle w:val="ConsPlusNormal"/>
            </w:pPr>
            <w:r>
              <w:t xml:space="preserve">прочие средства системного действия для лечения обструктивных заболеваний дыхательных путей </w:t>
            </w:r>
            <w:hyperlink w:anchor="P18486">
              <w:r>
                <w:rPr>
                  <w:color w:val="0000FF"/>
                </w:rPr>
                <w:t>&lt;***&gt;</w:t>
              </w:r>
            </w:hyperlink>
          </w:p>
        </w:tc>
        <w:tc>
          <w:tcPr>
            <w:tcW w:w="3345" w:type="dxa"/>
          </w:tcPr>
          <w:p w:rsidR="00003445" w:rsidRDefault="00003445">
            <w:pPr>
              <w:pStyle w:val="ConsPlusNormal"/>
            </w:pPr>
            <w:r>
              <w:t>бенрализумаб</w:t>
            </w:r>
          </w:p>
        </w:tc>
        <w:tc>
          <w:tcPr>
            <w:tcW w:w="2551" w:type="dxa"/>
          </w:tcPr>
          <w:p w:rsidR="00003445" w:rsidRDefault="00003445">
            <w:pPr>
              <w:pStyle w:val="ConsPlusNormal"/>
            </w:pPr>
            <w:r>
              <w:t>раствор для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меполизумаб</w:t>
            </w:r>
          </w:p>
        </w:tc>
        <w:tc>
          <w:tcPr>
            <w:tcW w:w="2551" w:type="dxa"/>
          </w:tcPr>
          <w:p w:rsidR="00003445" w:rsidRDefault="00003445">
            <w:pPr>
              <w:pStyle w:val="ConsPlusNormal"/>
            </w:pPr>
            <w:r>
              <w:t>лиофилизат для приготовления раствора для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омализумаб</w:t>
            </w:r>
          </w:p>
        </w:tc>
        <w:tc>
          <w:tcPr>
            <w:tcW w:w="2551" w:type="dxa"/>
          </w:tcPr>
          <w:p w:rsidR="00003445" w:rsidRDefault="00003445">
            <w:pPr>
              <w:pStyle w:val="ConsPlusNormal"/>
            </w:pPr>
            <w:r>
              <w:t>лиофилизат для приготовления раствора для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реслизумаб</w:t>
            </w:r>
          </w:p>
        </w:tc>
        <w:tc>
          <w:tcPr>
            <w:tcW w:w="2551" w:type="dxa"/>
          </w:tcPr>
          <w:p w:rsidR="00003445" w:rsidRDefault="00003445">
            <w:pPr>
              <w:pStyle w:val="ConsPlusNormal"/>
            </w:pPr>
            <w:r>
              <w:t>концентрат для приготовления раствора для инфузий</w:t>
            </w:r>
          </w:p>
        </w:tc>
      </w:tr>
      <w:tr w:rsidR="00003445">
        <w:tc>
          <w:tcPr>
            <w:tcW w:w="1020" w:type="dxa"/>
          </w:tcPr>
          <w:p w:rsidR="00003445" w:rsidRDefault="00003445">
            <w:pPr>
              <w:pStyle w:val="ConsPlusNormal"/>
              <w:jc w:val="center"/>
            </w:pPr>
            <w:r>
              <w:t>R05</w:t>
            </w:r>
          </w:p>
        </w:tc>
        <w:tc>
          <w:tcPr>
            <w:tcW w:w="2891" w:type="dxa"/>
          </w:tcPr>
          <w:p w:rsidR="00003445" w:rsidRDefault="00003445">
            <w:pPr>
              <w:pStyle w:val="ConsPlusNormal"/>
            </w:pPr>
            <w:r>
              <w:t>противокашлевые препараты и средства для лечения простудных заболеваний</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R05C</w:t>
            </w:r>
          </w:p>
        </w:tc>
        <w:tc>
          <w:tcPr>
            <w:tcW w:w="2891" w:type="dxa"/>
          </w:tcPr>
          <w:p w:rsidR="00003445" w:rsidRDefault="00003445">
            <w:pPr>
              <w:pStyle w:val="ConsPlusNormal"/>
            </w:pPr>
            <w:r>
              <w:t>отхаркивающие препараты, кроме комбинаций с противокашлевыми средствами</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lastRenderedPageBreak/>
              <w:t>R05CB</w:t>
            </w:r>
          </w:p>
        </w:tc>
        <w:tc>
          <w:tcPr>
            <w:tcW w:w="2891" w:type="dxa"/>
            <w:vMerge w:val="restart"/>
          </w:tcPr>
          <w:p w:rsidR="00003445" w:rsidRDefault="00003445">
            <w:pPr>
              <w:pStyle w:val="ConsPlusNormal"/>
            </w:pPr>
            <w:r>
              <w:t>муколитические препараты</w:t>
            </w:r>
          </w:p>
        </w:tc>
        <w:tc>
          <w:tcPr>
            <w:tcW w:w="3345" w:type="dxa"/>
            <w:vMerge w:val="restart"/>
          </w:tcPr>
          <w:p w:rsidR="00003445" w:rsidRDefault="00003445">
            <w:pPr>
              <w:pStyle w:val="ConsPlusNormal"/>
            </w:pPr>
            <w:r>
              <w:t>амброксол</w:t>
            </w:r>
          </w:p>
        </w:tc>
        <w:tc>
          <w:tcPr>
            <w:tcW w:w="2551" w:type="dxa"/>
          </w:tcPr>
          <w:p w:rsidR="00003445" w:rsidRDefault="00003445">
            <w:pPr>
              <w:pStyle w:val="ConsPlusNormal"/>
            </w:pPr>
            <w:r>
              <w:t xml:space="preserve">капсулы пролонгированного действия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пастилки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раствор для приема внутрь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раствор для приема внутрь и ингаляций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сироп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таблетки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таблетки диспергируемые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ацетилцистеин</w:t>
            </w:r>
          </w:p>
        </w:tc>
        <w:tc>
          <w:tcPr>
            <w:tcW w:w="2551" w:type="dxa"/>
          </w:tcPr>
          <w:p w:rsidR="00003445" w:rsidRDefault="00003445">
            <w:pPr>
              <w:pStyle w:val="ConsPlusNormal"/>
            </w:pPr>
            <w:r>
              <w:t xml:space="preserve">гранулы для приготовления раствора для приема внутрь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гранулы для приготовления сиропа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порошок для приготовления раствора для приема внутрь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порошок для приема внутрь</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раствор для внутривенного введения и ингаляций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раствор для приема внутрь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сироп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таблетки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таблетки диспергируемые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таблетки шипучие </w:t>
            </w:r>
            <w:hyperlink w:anchor="P18484">
              <w:r>
                <w:rPr>
                  <w:color w:val="0000FF"/>
                </w:rPr>
                <w:t>&lt;*&gt;</w:t>
              </w:r>
            </w:hyperlink>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 xml:space="preserve">дорназа альфа </w:t>
            </w:r>
            <w:hyperlink w:anchor="P18486">
              <w:r>
                <w:rPr>
                  <w:color w:val="0000FF"/>
                </w:rPr>
                <w:t>&lt;***&gt;</w:t>
              </w:r>
            </w:hyperlink>
          </w:p>
        </w:tc>
        <w:tc>
          <w:tcPr>
            <w:tcW w:w="2551" w:type="dxa"/>
          </w:tcPr>
          <w:p w:rsidR="00003445" w:rsidRDefault="00003445">
            <w:pPr>
              <w:pStyle w:val="ConsPlusNormal"/>
            </w:pPr>
            <w:r>
              <w:t>раствор для ингаляций</w:t>
            </w:r>
          </w:p>
        </w:tc>
      </w:tr>
      <w:tr w:rsidR="00003445">
        <w:tc>
          <w:tcPr>
            <w:tcW w:w="1020" w:type="dxa"/>
          </w:tcPr>
          <w:p w:rsidR="00003445" w:rsidRDefault="00003445">
            <w:pPr>
              <w:pStyle w:val="ConsPlusNormal"/>
              <w:jc w:val="center"/>
            </w:pPr>
            <w:r>
              <w:t>R06</w:t>
            </w:r>
          </w:p>
        </w:tc>
        <w:tc>
          <w:tcPr>
            <w:tcW w:w="2891" w:type="dxa"/>
          </w:tcPr>
          <w:p w:rsidR="00003445" w:rsidRDefault="00003445">
            <w:pPr>
              <w:pStyle w:val="ConsPlusNormal"/>
            </w:pPr>
            <w:r>
              <w:t>антигистаминные средства системного действия</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R06A</w:t>
            </w:r>
          </w:p>
        </w:tc>
        <w:tc>
          <w:tcPr>
            <w:tcW w:w="2891" w:type="dxa"/>
          </w:tcPr>
          <w:p w:rsidR="00003445" w:rsidRDefault="00003445">
            <w:pPr>
              <w:pStyle w:val="ConsPlusNormal"/>
            </w:pPr>
            <w:r>
              <w:t>антигистаминные средства системного действия</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R06AA</w:t>
            </w:r>
          </w:p>
        </w:tc>
        <w:tc>
          <w:tcPr>
            <w:tcW w:w="2891" w:type="dxa"/>
            <w:vMerge w:val="restart"/>
          </w:tcPr>
          <w:p w:rsidR="00003445" w:rsidRDefault="00003445">
            <w:pPr>
              <w:pStyle w:val="ConsPlusNormal"/>
            </w:pPr>
            <w:r>
              <w:t>эфиры алкиламинов</w:t>
            </w:r>
          </w:p>
        </w:tc>
        <w:tc>
          <w:tcPr>
            <w:tcW w:w="3345" w:type="dxa"/>
            <w:vMerge w:val="restart"/>
          </w:tcPr>
          <w:p w:rsidR="00003445" w:rsidRDefault="00003445">
            <w:pPr>
              <w:pStyle w:val="ConsPlusNormal"/>
            </w:pPr>
            <w:r>
              <w:t>дифенгидрамин</w:t>
            </w:r>
          </w:p>
        </w:tc>
        <w:tc>
          <w:tcPr>
            <w:tcW w:w="2551" w:type="dxa"/>
          </w:tcPr>
          <w:p w:rsidR="00003445" w:rsidRDefault="00003445">
            <w:pPr>
              <w:pStyle w:val="ConsPlusNormal"/>
            </w:pPr>
            <w:r>
              <w:t>раствор для внутривенного и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w:t>
            </w:r>
          </w:p>
        </w:tc>
      </w:tr>
      <w:tr w:rsidR="00003445">
        <w:tc>
          <w:tcPr>
            <w:tcW w:w="1020" w:type="dxa"/>
            <w:vMerge w:val="restart"/>
          </w:tcPr>
          <w:p w:rsidR="00003445" w:rsidRDefault="00003445">
            <w:pPr>
              <w:pStyle w:val="ConsPlusNormal"/>
              <w:jc w:val="center"/>
            </w:pPr>
            <w:r>
              <w:t>R06AC</w:t>
            </w:r>
          </w:p>
        </w:tc>
        <w:tc>
          <w:tcPr>
            <w:tcW w:w="2891" w:type="dxa"/>
            <w:vMerge w:val="restart"/>
          </w:tcPr>
          <w:p w:rsidR="00003445" w:rsidRDefault="00003445">
            <w:pPr>
              <w:pStyle w:val="ConsPlusNormal"/>
            </w:pPr>
            <w:r>
              <w:t xml:space="preserve">замещенные </w:t>
            </w:r>
            <w:r>
              <w:lastRenderedPageBreak/>
              <w:t>этилендиамины</w:t>
            </w:r>
          </w:p>
        </w:tc>
        <w:tc>
          <w:tcPr>
            <w:tcW w:w="3345" w:type="dxa"/>
            <w:vMerge w:val="restart"/>
          </w:tcPr>
          <w:p w:rsidR="00003445" w:rsidRDefault="00003445">
            <w:pPr>
              <w:pStyle w:val="ConsPlusNormal"/>
            </w:pPr>
            <w:r>
              <w:lastRenderedPageBreak/>
              <w:t>хлоропирамин</w:t>
            </w:r>
          </w:p>
        </w:tc>
        <w:tc>
          <w:tcPr>
            <w:tcW w:w="2551" w:type="dxa"/>
          </w:tcPr>
          <w:p w:rsidR="00003445" w:rsidRDefault="00003445">
            <w:pPr>
              <w:pStyle w:val="ConsPlusNormal"/>
            </w:pPr>
            <w:r>
              <w:t xml:space="preserve">раствор для </w:t>
            </w:r>
            <w:r>
              <w:lastRenderedPageBreak/>
              <w:t>внутривенного и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таблетки </w:t>
            </w:r>
            <w:hyperlink w:anchor="P18484">
              <w:r>
                <w:rPr>
                  <w:color w:val="0000FF"/>
                </w:rPr>
                <w:t>&lt;*&gt;</w:t>
              </w:r>
            </w:hyperlink>
          </w:p>
        </w:tc>
      </w:tr>
      <w:tr w:rsidR="00003445">
        <w:tc>
          <w:tcPr>
            <w:tcW w:w="1020" w:type="dxa"/>
            <w:vMerge w:val="restart"/>
          </w:tcPr>
          <w:p w:rsidR="00003445" w:rsidRDefault="00003445">
            <w:pPr>
              <w:pStyle w:val="ConsPlusNormal"/>
              <w:jc w:val="center"/>
            </w:pPr>
            <w:r>
              <w:t>R06AE</w:t>
            </w:r>
          </w:p>
        </w:tc>
        <w:tc>
          <w:tcPr>
            <w:tcW w:w="2891" w:type="dxa"/>
            <w:vMerge w:val="restart"/>
          </w:tcPr>
          <w:p w:rsidR="00003445" w:rsidRDefault="00003445">
            <w:pPr>
              <w:pStyle w:val="ConsPlusNormal"/>
            </w:pPr>
            <w:r>
              <w:t>производные пиперазина</w:t>
            </w:r>
          </w:p>
        </w:tc>
        <w:tc>
          <w:tcPr>
            <w:tcW w:w="3345" w:type="dxa"/>
            <w:vMerge w:val="restart"/>
          </w:tcPr>
          <w:p w:rsidR="00003445" w:rsidRDefault="00003445">
            <w:pPr>
              <w:pStyle w:val="ConsPlusNormal"/>
            </w:pPr>
            <w:r>
              <w:t xml:space="preserve">цетиризин </w:t>
            </w:r>
            <w:hyperlink w:anchor="P18484">
              <w:r>
                <w:rPr>
                  <w:color w:val="0000FF"/>
                </w:rPr>
                <w:t>&lt;*&gt;</w:t>
              </w:r>
            </w:hyperlink>
          </w:p>
        </w:tc>
        <w:tc>
          <w:tcPr>
            <w:tcW w:w="2551" w:type="dxa"/>
          </w:tcPr>
          <w:p w:rsidR="00003445" w:rsidRDefault="00003445">
            <w:pPr>
              <w:pStyle w:val="ConsPlusNormal"/>
            </w:pPr>
            <w:r>
              <w:t>капли для приема внутрь</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сироп</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val="restart"/>
          </w:tcPr>
          <w:p w:rsidR="00003445" w:rsidRDefault="00003445">
            <w:pPr>
              <w:pStyle w:val="ConsPlusNormal"/>
              <w:jc w:val="center"/>
            </w:pPr>
            <w:r>
              <w:t>R06AX</w:t>
            </w:r>
          </w:p>
        </w:tc>
        <w:tc>
          <w:tcPr>
            <w:tcW w:w="2891" w:type="dxa"/>
            <w:vMerge w:val="restart"/>
          </w:tcPr>
          <w:p w:rsidR="00003445" w:rsidRDefault="00003445">
            <w:pPr>
              <w:pStyle w:val="ConsPlusNormal"/>
            </w:pPr>
            <w:r>
              <w:t>другие антигистаминные средства системного действия</w:t>
            </w:r>
          </w:p>
        </w:tc>
        <w:tc>
          <w:tcPr>
            <w:tcW w:w="3345" w:type="dxa"/>
            <w:vMerge w:val="restart"/>
          </w:tcPr>
          <w:p w:rsidR="00003445" w:rsidRDefault="00003445">
            <w:pPr>
              <w:pStyle w:val="ConsPlusNormal"/>
            </w:pPr>
            <w:r>
              <w:t xml:space="preserve">лоратадин </w:t>
            </w:r>
            <w:hyperlink w:anchor="P18484">
              <w:r>
                <w:rPr>
                  <w:color w:val="0000FF"/>
                </w:rPr>
                <w:t>&lt;*&gt;</w:t>
              </w:r>
            </w:hyperlink>
          </w:p>
        </w:tc>
        <w:tc>
          <w:tcPr>
            <w:tcW w:w="2551" w:type="dxa"/>
          </w:tcPr>
          <w:p w:rsidR="00003445" w:rsidRDefault="00003445">
            <w:pPr>
              <w:pStyle w:val="ConsPlusNormal"/>
            </w:pPr>
            <w:r>
              <w:t>сироп</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суспензия для приема внутрь</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w:t>
            </w:r>
          </w:p>
        </w:tc>
      </w:tr>
      <w:tr w:rsidR="00003445">
        <w:tc>
          <w:tcPr>
            <w:tcW w:w="1020" w:type="dxa"/>
          </w:tcPr>
          <w:p w:rsidR="00003445" w:rsidRDefault="00003445">
            <w:pPr>
              <w:pStyle w:val="ConsPlusNormal"/>
              <w:jc w:val="center"/>
            </w:pPr>
            <w:r>
              <w:t>R07</w:t>
            </w:r>
          </w:p>
        </w:tc>
        <w:tc>
          <w:tcPr>
            <w:tcW w:w="2891" w:type="dxa"/>
          </w:tcPr>
          <w:p w:rsidR="00003445" w:rsidRDefault="00003445">
            <w:pPr>
              <w:pStyle w:val="ConsPlusNormal"/>
            </w:pPr>
            <w:r>
              <w:t>другие препараты для лечения заболеваний дыхательной системы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R07A</w:t>
            </w:r>
          </w:p>
        </w:tc>
        <w:tc>
          <w:tcPr>
            <w:tcW w:w="2891" w:type="dxa"/>
          </w:tcPr>
          <w:p w:rsidR="00003445" w:rsidRDefault="00003445">
            <w:pPr>
              <w:pStyle w:val="ConsPlusNormal"/>
            </w:pPr>
            <w:r>
              <w:t>другие препараты для лечения заболеваний дыхательной системы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R07AA</w:t>
            </w:r>
          </w:p>
        </w:tc>
        <w:tc>
          <w:tcPr>
            <w:tcW w:w="2891" w:type="dxa"/>
            <w:vMerge w:val="restart"/>
          </w:tcPr>
          <w:p w:rsidR="00003445" w:rsidRDefault="00003445">
            <w:pPr>
              <w:pStyle w:val="ConsPlusNormal"/>
            </w:pPr>
            <w:r>
              <w:t>легочные сурфактанты</w:t>
            </w:r>
          </w:p>
        </w:tc>
        <w:tc>
          <w:tcPr>
            <w:tcW w:w="3345" w:type="dxa"/>
          </w:tcPr>
          <w:p w:rsidR="00003445" w:rsidRDefault="00003445">
            <w:pPr>
              <w:pStyle w:val="ConsPlusNormal"/>
            </w:pPr>
            <w:r>
              <w:t>берактант</w:t>
            </w:r>
          </w:p>
        </w:tc>
        <w:tc>
          <w:tcPr>
            <w:tcW w:w="2551" w:type="dxa"/>
          </w:tcPr>
          <w:p w:rsidR="00003445" w:rsidRDefault="00003445">
            <w:pPr>
              <w:pStyle w:val="ConsPlusNormal"/>
            </w:pPr>
            <w:r>
              <w:t>суспензия для эндотрахеального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порактант альфа</w:t>
            </w:r>
          </w:p>
        </w:tc>
        <w:tc>
          <w:tcPr>
            <w:tcW w:w="2551" w:type="dxa"/>
          </w:tcPr>
          <w:p w:rsidR="00003445" w:rsidRDefault="00003445">
            <w:pPr>
              <w:pStyle w:val="ConsPlusNormal"/>
            </w:pPr>
            <w:r>
              <w:t>суспензия для эндотрахеального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сурфактант-БЛ</w:t>
            </w:r>
          </w:p>
        </w:tc>
        <w:tc>
          <w:tcPr>
            <w:tcW w:w="2551" w:type="dxa"/>
          </w:tcPr>
          <w:p w:rsidR="00003445" w:rsidRDefault="00003445">
            <w:pPr>
              <w:pStyle w:val="ConsPlusNormal"/>
            </w:pPr>
            <w:r>
              <w:t>лиофилизат для приготовления эмульсии для ингаляционного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лиофилизат для приготовления эмульсии для эндотрахеального, эндобронхиального и ингаляционного введения</w:t>
            </w:r>
          </w:p>
        </w:tc>
      </w:tr>
      <w:tr w:rsidR="00003445">
        <w:tc>
          <w:tcPr>
            <w:tcW w:w="1020" w:type="dxa"/>
            <w:vMerge w:val="restart"/>
          </w:tcPr>
          <w:p w:rsidR="00003445" w:rsidRDefault="00003445">
            <w:pPr>
              <w:pStyle w:val="ConsPlusNormal"/>
              <w:jc w:val="center"/>
            </w:pPr>
            <w:r>
              <w:t>R07AX</w:t>
            </w:r>
          </w:p>
        </w:tc>
        <w:tc>
          <w:tcPr>
            <w:tcW w:w="2891" w:type="dxa"/>
            <w:vMerge w:val="restart"/>
          </w:tcPr>
          <w:p w:rsidR="00003445" w:rsidRDefault="00003445">
            <w:pPr>
              <w:pStyle w:val="ConsPlusNormal"/>
            </w:pPr>
            <w:r>
              <w:t>прочие препараты для лечения заболеваний органов дыхания***</w:t>
            </w:r>
          </w:p>
        </w:tc>
        <w:tc>
          <w:tcPr>
            <w:tcW w:w="3345" w:type="dxa"/>
          </w:tcPr>
          <w:p w:rsidR="00003445" w:rsidRDefault="00003445">
            <w:pPr>
              <w:pStyle w:val="ConsPlusNormal"/>
            </w:pPr>
            <w:r>
              <w:t>ивакафтор + лумакафтор</w:t>
            </w:r>
          </w:p>
        </w:tc>
        <w:tc>
          <w:tcPr>
            <w:tcW w:w="2551" w:type="dxa"/>
          </w:tcPr>
          <w:p w:rsidR="00003445" w:rsidRDefault="00003445">
            <w:pPr>
              <w:pStyle w:val="ConsPlusNormal"/>
            </w:pPr>
            <w:r>
              <w:t>таблетки, покрытые пленочной оболочкой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тирозил-D-аланил-глицил-фенилаланил-лейцил-аргинина сукцинат</w:t>
            </w:r>
          </w:p>
        </w:tc>
        <w:tc>
          <w:tcPr>
            <w:tcW w:w="2551" w:type="dxa"/>
          </w:tcPr>
          <w:p w:rsidR="00003445" w:rsidRDefault="00003445">
            <w:pPr>
              <w:pStyle w:val="ConsPlusNormal"/>
            </w:pPr>
            <w:r>
              <w:t>лиофилизат для приготовления раствора для внутримышечного введения и раствора для ингаляций</w:t>
            </w:r>
          </w:p>
        </w:tc>
      </w:tr>
      <w:tr w:rsidR="00003445">
        <w:tc>
          <w:tcPr>
            <w:tcW w:w="1020" w:type="dxa"/>
          </w:tcPr>
          <w:p w:rsidR="00003445" w:rsidRDefault="00003445">
            <w:pPr>
              <w:pStyle w:val="ConsPlusNormal"/>
              <w:jc w:val="center"/>
              <w:outlineLvl w:val="2"/>
            </w:pPr>
            <w:r>
              <w:t>S</w:t>
            </w:r>
          </w:p>
        </w:tc>
        <w:tc>
          <w:tcPr>
            <w:tcW w:w="2891" w:type="dxa"/>
          </w:tcPr>
          <w:p w:rsidR="00003445" w:rsidRDefault="00003445">
            <w:pPr>
              <w:pStyle w:val="ConsPlusNormal"/>
            </w:pPr>
            <w:r>
              <w:t>Органы чувств</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S01</w:t>
            </w:r>
          </w:p>
        </w:tc>
        <w:tc>
          <w:tcPr>
            <w:tcW w:w="2891" w:type="dxa"/>
          </w:tcPr>
          <w:p w:rsidR="00003445" w:rsidRDefault="00003445">
            <w:pPr>
              <w:pStyle w:val="ConsPlusNormal"/>
            </w:pPr>
            <w:r>
              <w:t>офтальмологические препараты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S01A</w:t>
            </w:r>
          </w:p>
        </w:tc>
        <w:tc>
          <w:tcPr>
            <w:tcW w:w="2891" w:type="dxa"/>
          </w:tcPr>
          <w:p w:rsidR="00003445" w:rsidRDefault="00003445">
            <w:pPr>
              <w:pStyle w:val="ConsPlusNormal"/>
            </w:pPr>
            <w:r>
              <w:t>противомикробные препараты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S01AA</w:t>
            </w:r>
          </w:p>
        </w:tc>
        <w:tc>
          <w:tcPr>
            <w:tcW w:w="2891" w:type="dxa"/>
          </w:tcPr>
          <w:p w:rsidR="00003445" w:rsidRDefault="00003445">
            <w:pPr>
              <w:pStyle w:val="ConsPlusNormal"/>
            </w:pPr>
            <w:r>
              <w:t>антибиотики</w:t>
            </w:r>
          </w:p>
        </w:tc>
        <w:tc>
          <w:tcPr>
            <w:tcW w:w="3345" w:type="dxa"/>
          </w:tcPr>
          <w:p w:rsidR="00003445" w:rsidRDefault="00003445">
            <w:pPr>
              <w:pStyle w:val="ConsPlusNormal"/>
            </w:pPr>
            <w:r>
              <w:t xml:space="preserve">тетрациклин </w:t>
            </w:r>
            <w:hyperlink w:anchor="P18484">
              <w:r>
                <w:rPr>
                  <w:color w:val="0000FF"/>
                </w:rPr>
                <w:t>&lt;*&gt;</w:t>
              </w:r>
            </w:hyperlink>
          </w:p>
        </w:tc>
        <w:tc>
          <w:tcPr>
            <w:tcW w:w="2551" w:type="dxa"/>
          </w:tcPr>
          <w:p w:rsidR="00003445" w:rsidRDefault="00003445">
            <w:pPr>
              <w:pStyle w:val="ConsPlusNormal"/>
            </w:pPr>
            <w:r>
              <w:t>мазь глазная</w:t>
            </w:r>
          </w:p>
        </w:tc>
      </w:tr>
      <w:tr w:rsidR="00003445">
        <w:tc>
          <w:tcPr>
            <w:tcW w:w="1020" w:type="dxa"/>
          </w:tcPr>
          <w:p w:rsidR="00003445" w:rsidRDefault="00003445">
            <w:pPr>
              <w:pStyle w:val="ConsPlusNormal"/>
              <w:jc w:val="center"/>
            </w:pPr>
            <w:r>
              <w:t>S01E</w:t>
            </w:r>
          </w:p>
        </w:tc>
        <w:tc>
          <w:tcPr>
            <w:tcW w:w="2891" w:type="dxa"/>
          </w:tcPr>
          <w:p w:rsidR="00003445" w:rsidRDefault="00003445">
            <w:pPr>
              <w:pStyle w:val="ConsPlusNormal"/>
            </w:pPr>
            <w:r>
              <w:t>противоглаукомные препараты и миотические средства</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lastRenderedPageBreak/>
              <w:t>S01EB</w:t>
            </w:r>
          </w:p>
        </w:tc>
        <w:tc>
          <w:tcPr>
            <w:tcW w:w="2891" w:type="dxa"/>
          </w:tcPr>
          <w:p w:rsidR="00003445" w:rsidRDefault="00003445">
            <w:pPr>
              <w:pStyle w:val="ConsPlusNormal"/>
            </w:pPr>
            <w:r>
              <w:t>парасимпатомиметики</w:t>
            </w:r>
          </w:p>
        </w:tc>
        <w:tc>
          <w:tcPr>
            <w:tcW w:w="3345" w:type="dxa"/>
          </w:tcPr>
          <w:p w:rsidR="00003445" w:rsidRDefault="00003445">
            <w:pPr>
              <w:pStyle w:val="ConsPlusNormal"/>
            </w:pPr>
            <w:r>
              <w:t xml:space="preserve">пилокарпин </w:t>
            </w:r>
            <w:hyperlink w:anchor="P18484">
              <w:r>
                <w:rPr>
                  <w:color w:val="0000FF"/>
                </w:rPr>
                <w:t>&lt;*&gt;</w:t>
              </w:r>
            </w:hyperlink>
          </w:p>
        </w:tc>
        <w:tc>
          <w:tcPr>
            <w:tcW w:w="2551" w:type="dxa"/>
          </w:tcPr>
          <w:p w:rsidR="00003445" w:rsidRDefault="00003445">
            <w:pPr>
              <w:pStyle w:val="ConsPlusNormal"/>
            </w:pPr>
            <w:r>
              <w:t>капли глазные</w:t>
            </w:r>
          </w:p>
        </w:tc>
      </w:tr>
      <w:tr w:rsidR="00003445">
        <w:tc>
          <w:tcPr>
            <w:tcW w:w="1020" w:type="dxa"/>
            <w:vMerge w:val="restart"/>
          </w:tcPr>
          <w:p w:rsidR="00003445" w:rsidRDefault="00003445">
            <w:pPr>
              <w:pStyle w:val="ConsPlusNormal"/>
              <w:jc w:val="center"/>
            </w:pPr>
            <w:r>
              <w:t>S01EC</w:t>
            </w:r>
          </w:p>
        </w:tc>
        <w:tc>
          <w:tcPr>
            <w:tcW w:w="2891" w:type="dxa"/>
            <w:vMerge w:val="restart"/>
          </w:tcPr>
          <w:p w:rsidR="00003445" w:rsidRDefault="00003445">
            <w:pPr>
              <w:pStyle w:val="ConsPlusNormal"/>
            </w:pPr>
            <w:r>
              <w:t>ингибиторы карбоангидразы</w:t>
            </w:r>
          </w:p>
        </w:tc>
        <w:tc>
          <w:tcPr>
            <w:tcW w:w="3345" w:type="dxa"/>
          </w:tcPr>
          <w:p w:rsidR="00003445" w:rsidRDefault="00003445">
            <w:pPr>
              <w:pStyle w:val="ConsPlusNormal"/>
            </w:pPr>
            <w:r>
              <w:t>ацетазоламид</w:t>
            </w: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 xml:space="preserve">дорзоламид </w:t>
            </w:r>
            <w:hyperlink w:anchor="P18484">
              <w:r>
                <w:rPr>
                  <w:color w:val="0000FF"/>
                </w:rPr>
                <w:t>&lt;*&gt;</w:t>
              </w:r>
            </w:hyperlink>
          </w:p>
        </w:tc>
        <w:tc>
          <w:tcPr>
            <w:tcW w:w="2551" w:type="dxa"/>
          </w:tcPr>
          <w:p w:rsidR="00003445" w:rsidRDefault="00003445">
            <w:pPr>
              <w:pStyle w:val="ConsPlusNormal"/>
            </w:pPr>
            <w:r>
              <w:t>капли глазные</w:t>
            </w:r>
          </w:p>
        </w:tc>
      </w:tr>
      <w:tr w:rsidR="00003445">
        <w:tc>
          <w:tcPr>
            <w:tcW w:w="1020" w:type="dxa"/>
          </w:tcPr>
          <w:p w:rsidR="00003445" w:rsidRDefault="00003445">
            <w:pPr>
              <w:pStyle w:val="ConsPlusNormal"/>
              <w:jc w:val="center"/>
            </w:pPr>
            <w:r>
              <w:t>S01ED</w:t>
            </w:r>
          </w:p>
        </w:tc>
        <w:tc>
          <w:tcPr>
            <w:tcW w:w="2891" w:type="dxa"/>
          </w:tcPr>
          <w:p w:rsidR="00003445" w:rsidRDefault="00003445">
            <w:pPr>
              <w:pStyle w:val="ConsPlusNormal"/>
            </w:pPr>
            <w:r>
              <w:t>бета-адреноблокаторы</w:t>
            </w:r>
          </w:p>
        </w:tc>
        <w:tc>
          <w:tcPr>
            <w:tcW w:w="3345" w:type="dxa"/>
          </w:tcPr>
          <w:p w:rsidR="00003445" w:rsidRDefault="00003445">
            <w:pPr>
              <w:pStyle w:val="ConsPlusNormal"/>
            </w:pPr>
            <w:r>
              <w:t xml:space="preserve">тимолол </w:t>
            </w:r>
            <w:hyperlink w:anchor="P18484">
              <w:r>
                <w:rPr>
                  <w:color w:val="0000FF"/>
                </w:rPr>
                <w:t>&lt;*&gt;</w:t>
              </w:r>
            </w:hyperlink>
          </w:p>
        </w:tc>
        <w:tc>
          <w:tcPr>
            <w:tcW w:w="2551" w:type="dxa"/>
          </w:tcPr>
          <w:p w:rsidR="00003445" w:rsidRDefault="00003445">
            <w:pPr>
              <w:pStyle w:val="ConsPlusNormal"/>
            </w:pPr>
            <w:r>
              <w:t>капли глазные</w:t>
            </w:r>
          </w:p>
        </w:tc>
      </w:tr>
      <w:tr w:rsidR="00003445">
        <w:tc>
          <w:tcPr>
            <w:tcW w:w="1020" w:type="dxa"/>
          </w:tcPr>
          <w:p w:rsidR="00003445" w:rsidRDefault="00003445">
            <w:pPr>
              <w:pStyle w:val="ConsPlusNormal"/>
              <w:jc w:val="center"/>
            </w:pPr>
            <w:r>
              <w:t>S01EE</w:t>
            </w:r>
          </w:p>
        </w:tc>
        <w:tc>
          <w:tcPr>
            <w:tcW w:w="2891" w:type="dxa"/>
          </w:tcPr>
          <w:p w:rsidR="00003445" w:rsidRDefault="00003445">
            <w:pPr>
              <w:pStyle w:val="ConsPlusNormal"/>
            </w:pPr>
            <w:r>
              <w:t>аналоги простагландинов</w:t>
            </w:r>
          </w:p>
        </w:tc>
        <w:tc>
          <w:tcPr>
            <w:tcW w:w="3345" w:type="dxa"/>
          </w:tcPr>
          <w:p w:rsidR="00003445" w:rsidRDefault="00003445">
            <w:pPr>
              <w:pStyle w:val="ConsPlusNormal"/>
            </w:pPr>
            <w:r>
              <w:t xml:space="preserve">тафлупрост </w:t>
            </w:r>
            <w:hyperlink w:anchor="P18484">
              <w:r>
                <w:rPr>
                  <w:color w:val="0000FF"/>
                </w:rPr>
                <w:t>&lt;*&gt;</w:t>
              </w:r>
            </w:hyperlink>
          </w:p>
        </w:tc>
        <w:tc>
          <w:tcPr>
            <w:tcW w:w="2551" w:type="dxa"/>
          </w:tcPr>
          <w:p w:rsidR="00003445" w:rsidRDefault="00003445">
            <w:pPr>
              <w:pStyle w:val="ConsPlusNormal"/>
            </w:pPr>
            <w:r>
              <w:t>капли глазные</w:t>
            </w:r>
          </w:p>
        </w:tc>
      </w:tr>
      <w:tr w:rsidR="00003445">
        <w:tc>
          <w:tcPr>
            <w:tcW w:w="1020" w:type="dxa"/>
          </w:tcPr>
          <w:p w:rsidR="00003445" w:rsidRDefault="00003445">
            <w:pPr>
              <w:pStyle w:val="ConsPlusNormal"/>
              <w:jc w:val="center"/>
            </w:pPr>
            <w:r>
              <w:t>S01EX</w:t>
            </w:r>
          </w:p>
        </w:tc>
        <w:tc>
          <w:tcPr>
            <w:tcW w:w="2891" w:type="dxa"/>
          </w:tcPr>
          <w:p w:rsidR="00003445" w:rsidRDefault="00003445">
            <w:pPr>
              <w:pStyle w:val="ConsPlusNormal"/>
            </w:pPr>
            <w:r>
              <w:t>другие противоглаукомные препараты</w:t>
            </w:r>
          </w:p>
        </w:tc>
        <w:tc>
          <w:tcPr>
            <w:tcW w:w="3345" w:type="dxa"/>
          </w:tcPr>
          <w:p w:rsidR="00003445" w:rsidRDefault="00003445">
            <w:pPr>
              <w:pStyle w:val="ConsPlusNormal"/>
            </w:pPr>
            <w:r>
              <w:t>бутиламиногидрокси-пропоксифеноксиметил-метилоксадиазол</w:t>
            </w:r>
          </w:p>
        </w:tc>
        <w:tc>
          <w:tcPr>
            <w:tcW w:w="2551" w:type="dxa"/>
          </w:tcPr>
          <w:p w:rsidR="00003445" w:rsidRDefault="00003445">
            <w:pPr>
              <w:pStyle w:val="ConsPlusNormal"/>
            </w:pPr>
            <w:r>
              <w:t>капли глазные</w:t>
            </w:r>
          </w:p>
        </w:tc>
      </w:tr>
      <w:tr w:rsidR="00003445">
        <w:tc>
          <w:tcPr>
            <w:tcW w:w="1020" w:type="dxa"/>
          </w:tcPr>
          <w:p w:rsidR="00003445" w:rsidRDefault="00003445">
            <w:pPr>
              <w:pStyle w:val="ConsPlusNormal"/>
              <w:jc w:val="center"/>
            </w:pPr>
            <w:r>
              <w:t>S01F</w:t>
            </w:r>
          </w:p>
        </w:tc>
        <w:tc>
          <w:tcPr>
            <w:tcW w:w="2891" w:type="dxa"/>
          </w:tcPr>
          <w:p w:rsidR="00003445" w:rsidRDefault="00003445">
            <w:pPr>
              <w:pStyle w:val="ConsPlusNormal"/>
            </w:pPr>
            <w:r>
              <w:t>мидриатические и циклоплегические средства</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S01FA</w:t>
            </w:r>
          </w:p>
        </w:tc>
        <w:tc>
          <w:tcPr>
            <w:tcW w:w="2891" w:type="dxa"/>
          </w:tcPr>
          <w:p w:rsidR="00003445" w:rsidRDefault="00003445">
            <w:pPr>
              <w:pStyle w:val="ConsPlusNormal"/>
            </w:pPr>
            <w:r>
              <w:t>антихолинэргические средства</w:t>
            </w:r>
          </w:p>
        </w:tc>
        <w:tc>
          <w:tcPr>
            <w:tcW w:w="3345" w:type="dxa"/>
          </w:tcPr>
          <w:p w:rsidR="00003445" w:rsidRDefault="00003445">
            <w:pPr>
              <w:pStyle w:val="ConsPlusNormal"/>
            </w:pPr>
            <w:r>
              <w:t>тропикамид</w:t>
            </w:r>
          </w:p>
        </w:tc>
        <w:tc>
          <w:tcPr>
            <w:tcW w:w="2551" w:type="dxa"/>
          </w:tcPr>
          <w:p w:rsidR="00003445" w:rsidRDefault="00003445">
            <w:pPr>
              <w:pStyle w:val="ConsPlusNormal"/>
            </w:pPr>
            <w:r>
              <w:t>капли глазные</w:t>
            </w:r>
          </w:p>
        </w:tc>
      </w:tr>
      <w:tr w:rsidR="00003445">
        <w:tc>
          <w:tcPr>
            <w:tcW w:w="1020" w:type="dxa"/>
          </w:tcPr>
          <w:p w:rsidR="00003445" w:rsidRDefault="00003445">
            <w:pPr>
              <w:pStyle w:val="ConsPlusNormal"/>
              <w:jc w:val="center"/>
            </w:pPr>
            <w:r>
              <w:t>S01H</w:t>
            </w:r>
          </w:p>
        </w:tc>
        <w:tc>
          <w:tcPr>
            <w:tcW w:w="2891" w:type="dxa"/>
          </w:tcPr>
          <w:p w:rsidR="00003445" w:rsidRDefault="00003445">
            <w:pPr>
              <w:pStyle w:val="ConsPlusNormal"/>
            </w:pPr>
            <w:r>
              <w:t>местные анестетики</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S01HA</w:t>
            </w:r>
          </w:p>
        </w:tc>
        <w:tc>
          <w:tcPr>
            <w:tcW w:w="2891" w:type="dxa"/>
          </w:tcPr>
          <w:p w:rsidR="00003445" w:rsidRDefault="00003445">
            <w:pPr>
              <w:pStyle w:val="ConsPlusNormal"/>
            </w:pPr>
            <w:r>
              <w:t>местные анестетики</w:t>
            </w:r>
          </w:p>
        </w:tc>
        <w:tc>
          <w:tcPr>
            <w:tcW w:w="3345" w:type="dxa"/>
          </w:tcPr>
          <w:p w:rsidR="00003445" w:rsidRDefault="00003445">
            <w:pPr>
              <w:pStyle w:val="ConsPlusNormal"/>
            </w:pPr>
            <w:r>
              <w:t>оксибупрокаин</w:t>
            </w:r>
          </w:p>
        </w:tc>
        <w:tc>
          <w:tcPr>
            <w:tcW w:w="2551" w:type="dxa"/>
          </w:tcPr>
          <w:p w:rsidR="00003445" w:rsidRDefault="00003445">
            <w:pPr>
              <w:pStyle w:val="ConsPlusNormal"/>
            </w:pPr>
            <w:r>
              <w:t>капли глазные</w:t>
            </w:r>
          </w:p>
        </w:tc>
      </w:tr>
      <w:tr w:rsidR="00003445">
        <w:tc>
          <w:tcPr>
            <w:tcW w:w="1020" w:type="dxa"/>
          </w:tcPr>
          <w:p w:rsidR="00003445" w:rsidRDefault="00003445">
            <w:pPr>
              <w:pStyle w:val="ConsPlusNormal"/>
              <w:jc w:val="center"/>
            </w:pPr>
            <w:r>
              <w:t>S01J</w:t>
            </w:r>
          </w:p>
        </w:tc>
        <w:tc>
          <w:tcPr>
            <w:tcW w:w="2891" w:type="dxa"/>
          </w:tcPr>
          <w:p w:rsidR="00003445" w:rsidRDefault="00003445">
            <w:pPr>
              <w:pStyle w:val="ConsPlusNormal"/>
            </w:pPr>
            <w:r>
              <w:t>диагностические препараты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S01JA</w:t>
            </w:r>
          </w:p>
        </w:tc>
        <w:tc>
          <w:tcPr>
            <w:tcW w:w="2891" w:type="dxa"/>
          </w:tcPr>
          <w:p w:rsidR="00003445" w:rsidRDefault="00003445">
            <w:pPr>
              <w:pStyle w:val="ConsPlusNormal"/>
            </w:pPr>
            <w:r>
              <w:t>красящие средства</w:t>
            </w:r>
          </w:p>
        </w:tc>
        <w:tc>
          <w:tcPr>
            <w:tcW w:w="3345" w:type="dxa"/>
          </w:tcPr>
          <w:p w:rsidR="00003445" w:rsidRDefault="00003445">
            <w:pPr>
              <w:pStyle w:val="ConsPlusNormal"/>
            </w:pPr>
            <w:r>
              <w:t xml:space="preserve">флуоресцеин натрия </w:t>
            </w:r>
            <w:hyperlink w:anchor="P18485">
              <w:r>
                <w:rPr>
                  <w:color w:val="0000FF"/>
                </w:rPr>
                <w:t>&lt;**&gt;</w:t>
              </w:r>
            </w:hyperlink>
          </w:p>
        </w:tc>
        <w:tc>
          <w:tcPr>
            <w:tcW w:w="2551" w:type="dxa"/>
          </w:tcPr>
          <w:p w:rsidR="00003445" w:rsidRDefault="00003445">
            <w:pPr>
              <w:pStyle w:val="ConsPlusNormal"/>
            </w:pPr>
            <w:r>
              <w:t>раствор для внутривенного введения</w:t>
            </w:r>
          </w:p>
        </w:tc>
      </w:tr>
      <w:tr w:rsidR="00003445">
        <w:tc>
          <w:tcPr>
            <w:tcW w:w="1020" w:type="dxa"/>
          </w:tcPr>
          <w:p w:rsidR="00003445" w:rsidRDefault="00003445">
            <w:pPr>
              <w:pStyle w:val="ConsPlusNormal"/>
              <w:jc w:val="center"/>
            </w:pPr>
            <w:r>
              <w:t>S01K</w:t>
            </w:r>
          </w:p>
        </w:tc>
        <w:tc>
          <w:tcPr>
            <w:tcW w:w="2891" w:type="dxa"/>
          </w:tcPr>
          <w:p w:rsidR="00003445" w:rsidRDefault="00003445">
            <w:pPr>
              <w:pStyle w:val="ConsPlusNormal"/>
            </w:pPr>
            <w:r>
              <w:t>препараты, используемые при хирургических вмешательствах в офтальмологии</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S01KA</w:t>
            </w:r>
          </w:p>
        </w:tc>
        <w:tc>
          <w:tcPr>
            <w:tcW w:w="2891" w:type="dxa"/>
          </w:tcPr>
          <w:p w:rsidR="00003445" w:rsidRDefault="00003445">
            <w:pPr>
              <w:pStyle w:val="ConsPlusNormal"/>
            </w:pPr>
            <w:r>
              <w:t>вязкоэластичные соединения</w:t>
            </w:r>
          </w:p>
        </w:tc>
        <w:tc>
          <w:tcPr>
            <w:tcW w:w="3345" w:type="dxa"/>
          </w:tcPr>
          <w:p w:rsidR="00003445" w:rsidRDefault="00003445">
            <w:pPr>
              <w:pStyle w:val="ConsPlusNormal"/>
            </w:pPr>
            <w:r>
              <w:t>гипромеллоза</w:t>
            </w:r>
          </w:p>
        </w:tc>
        <w:tc>
          <w:tcPr>
            <w:tcW w:w="2551" w:type="dxa"/>
          </w:tcPr>
          <w:p w:rsidR="00003445" w:rsidRDefault="00003445">
            <w:pPr>
              <w:pStyle w:val="ConsPlusNormal"/>
            </w:pPr>
            <w:r>
              <w:t>капли глазные</w:t>
            </w:r>
          </w:p>
        </w:tc>
      </w:tr>
      <w:tr w:rsidR="00003445">
        <w:tc>
          <w:tcPr>
            <w:tcW w:w="1020" w:type="dxa"/>
          </w:tcPr>
          <w:p w:rsidR="00003445" w:rsidRDefault="00003445">
            <w:pPr>
              <w:pStyle w:val="ConsPlusNormal"/>
              <w:jc w:val="center"/>
            </w:pPr>
            <w:r>
              <w:lastRenderedPageBreak/>
              <w:t>S01L</w:t>
            </w:r>
          </w:p>
        </w:tc>
        <w:tc>
          <w:tcPr>
            <w:tcW w:w="2891" w:type="dxa"/>
          </w:tcPr>
          <w:p w:rsidR="00003445" w:rsidRDefault="00003445">
            <w:pPr>
              <w:pStyle w:val="ConsPlusNormal"/>
            </w:pPr>
            <w:r>
              <w:t>средства, применяемые при заболеваниях сосудистой оболочки глаза</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S01LA</w:t>
            </w:r>
          </w:p>
        </w:tc>
        <w:tc>
          <w:tcPr>
            <w:tcW w:w="2891" w:type="dxa"/>
            <w:vMerge w:val="restart"/>
          </w:tcPr>
          <w:p w:rsidR="00003445" w:rsidRDefault="00003445">
            <w:pPr>
              <w:pStyle w:val="ConsPlusNormal"/>
            </w:pPr>
            <w:r>
              <w:t xml:space="preserve">средства, препятствующие новообразованию сосудов </w:t>
            </w:r>
            <w:hyperlink w:anchor="P18486">
              <w:r>
                <w:rPr>
                  <w:color w:val="0000FF"/>
                </w:rPr>
                <w:t>&lt;***&gt;</w:t>
              </w:r>
            </w:hyperlink>
          </w:p>
        </w:tc>
        <w:tc>
          <w:tcPr>
            <w:tcW w:w="3345" w:type="dxa"/>
          </w:tcPr>
          <w:p w:rsidR="00003445" w:rsidRDefault="00003445">
            <w:pPr>
              <w:pStyle w:val="ConsPlusNormal"/>
            </w:pPr>
            <w:r>
              <w:t>бролуцизумаб</w:t>
            </w:r>
          </w:p>
        </w:tc>
        <w:tc>
          <w:tcPr>
            <w:tcW w:w="2551" w:type="dxa"/>
          </w:tcPr>
          <w:p w:rsidR="00003445" w:rsidRDefault="00003445">
            <w:pPr>
              <w:pStyle w:val="ConsPlusNormal"/>
            </w:pPr>
            <w:r>
              <w:t>раствор для внутриглазного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ранибизумаб</w:t>
            </w:r>
          </w:p>
        </w:tc>
        <w:tc>
          <w:tcPr>
            <w:tcW w:w="2551" w:type="dxa"/>
          </w:tcPr>
          <w:p w:rsidR="00003445" w:rsidRDefault="00003445">
            <w:pPr>
              <w:pStyle w:val="ConsPlusNormal"/>
            </w:pPr>
            <w:r>
              <w:t>раствор для внутриглазного введения</w:t>
            </w:r>
          </w:p>
        </w:tc>
      </w:tr>
      <w:tr w:rsidR="00003445">
        <w:tc>
          <w:tcPr>
            <w:tcW w:w="1020" w:type="dxa"/>
          </w:tcPr>
          <w:p w:rsidR="00003445" w:rsidRDefault="00003445">
            <w:pPr>
              <w:pStyle w:val="ConsPlusNormal"/>
              <w:jc w:val="center"/>
            </w:pPr>
            <w:r>
              <w:t>S02</w:t>
            </w:r>
          </w:p>
        </w:tc>
        <w:tc>
          <w:tcPr>
            <w:tcW w:w="2891" w:type="dxa"/>
          </w:tcPr>
          <w:p w:rsidR="00003445" w:rsidRDefault="00003445">
            <w:pPr>
              <w:pStyle w:val="ConsPlusNormal"/>
            </w:pPr>
            <w:r>
              <w:t>препараты для лечения заболеваний уха</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S02A</w:t>
            </w:r>
          </w:p>
        </w:tc>
        <w:tc>
          <w:tcPr>
            <w:tcW w:w="2891" w:type="dxa"/>
          </w:tcPr>
          <w:p w:rsidR="00003445" w:rsidRDefault="00003445">
            <w:pPr>
              <w:pStyle w:val="ConsPlusNormal"/>
            </w:pPr>
            <w:r>
              <w:t>противомикробные препараты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S02AA</w:t>
            </w:r>
          </w:p>
        </w:tc>
        <w:tc>
          <w:tcPr>
            <w:tcW w:w="2891" w:type="dxa"/>
          </w:tcPr>
          <w:p w:rsidR="00003445" w:rsidRDefault="00003445">
            <w:pPr>
              <w:pStyle w:val="ConsPlusNormal"/>
            </w:pPr>
            <w:r>
              <w:t>противомикробные препараты</w:t>
            </w:r>
          </w:p>
        </w:tc>
        <w:tc>
          <w:tcPr>
            <w:tcW w:w="3345" w:type="dxa"/>
          </w:tcPr>
          <w:p w:rsidR="00003445" w:rsidRDefault="00003445">
            <w:pPr>
              <w:pStyle w:val="ConsPlusNormal"/>
            </w:pPr>
            <w:r>
              <w:t xml:space="preserve">рифамицин </w:t>
            </w:r>
            <w:hyperlink w:anchor="P18484">
              <w:r>
                <w:rPr>
                  <w:color w:val="0000FF"/>
                </w:rPr>
                <w:t>&lt;*&gt;</w:t>
              </w:r>
            </w:hyperlink>
          </w:p>
        </w:tc>
        <w:tc>
          <w:tcPr>
            <w:tcW w:w="2551" w:type="dxa"/>
          </w:tcPr>
          <w:p w:rsidR="00003445" w:rsidRDefault="00003445">
            <w:pPr>
              <w:pStyle w:val="ConsPlusNormal"/>
            </w:pPr>
            <w:r>
              <w:t>капли ушные</w:t>
            </w:r>
          </w:p>
        </w:tc>
      </w:tr>
      <w:tr w:rsidR="00003445">
        <w:tc>
          <w:tcPr>
            <w:tcW w:w="1020" w:type="dxa"/>
          </w:tcPr>
          <w:p w:rsidR="00003445" w:rsidRDefault="00003445">
            <w:pPr>
              <w:pStyle w:val="ConsPlusNormal"/>
              <w:jc w:val="center"/>
              <w:outlineLvl w:val="2"/>
            </w:pPr>
            <w:r>
              <w:t>V</w:t>
            </w:r>
          </w:p>
        </w:tc>
        <w:tc>
          <w:tcPr>
            <w:tcW w:w="2891" w:type="dxa"/>
          </w:tcPr>
          <w:p w:rsidR="00003445" w:rsidRDefault="00003445">
            <w:pPr>
              <w:pStyle w:val="ConsPlusNormal"/>
            </w:pPr>
            <w:r>
              <w:t>Прочие препараты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V01</w:t>
            </w:r>
          </w:p>
        </w:tc>
        <w:tc>
          <w:tcPr>
            <w:tcW w:w="2891" w:type="dxa"/>
          </w:tcPr>
          <w:p w:rsidR="00003445" w:rsidRDefault="00003445">
            <w:pPr>
              <w:pStyle w:val="ConsPlusNormal"/>
            </w:pPr>
            <w:r>
              <w:t>аллергены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V01A</w:t>
            </w:r>
          </w:p>
        </w:tc>
        <w:tc>
          <w:tcPr>
            <w:tcW w:w="2891" w:type="dxa"/>
          </w:tcPr>
          <w:p w:rsidR="00003445" w:rsidRDefault="00003445">
            <w:pPr>
              <w:pStyle w:val="ConsPlusNormal"/>
            </w:pPr>
            <w:r>
              <w:t>аллергены</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V01AA</w:t>
            </w:r>
          </w:p>
        </w:tc>
        <w:tc>
          <w:tcPr>
            <w:tcW w:w="2891" w:type="dxa"/>
            <w:vMerge w:val="restart"/>
          </w:tcPr>
          <w:p w:rsidR="00003445" w:rsidRDefault="00003445">
            <w:pPr>
              <w:pStyle w:val="ConsPlusNormal"/>
            </w:pPr>
            <w:r>
              <w:t xml:space="preserve">аллергенов экстракт </w:t>
            </w:r>
            <w:hyperlink w:anchor="P18485">
              <w:r>
                <w:rPr>
                  <w:color w:val="0000FF"/>
                </w:rPr>
                <w:t>&lt;**&gt;</w:t>
              </w:r>
            </w:hyperlink>
          </w:p>
        </w:tc>
        <w:tc>
          <w:tcPr>
            <w:tcW w:w="3345" w:type="dxa"/>
          </w:tcPr>
          <w:p w:rsidR="00003445" w:rsidRDefault="00003445">
            <w:pPr>
              <w:pStyle w:val="ConsPlusNormal"/>
            </w:pPr>
            <w:r>
              <w:t>аллергены бактерий</w:t>
            </w:r>
          </w:p>
        </w:tc>
        <w:tc>
          <w:tcPr>
            <w:tcW w:w="2551" w:type="dxa"/>
          </w:tcPr>
          <w:p w:rsidR="00003445" w:rsidRDefault="00003445">
            <w:pPr>
              <w:pStyle w:val="ConsPlusNormal"/>
            </w:pPr>
            <w:r>
              <w:t>раствор для внутрикожного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аллерген бактерий (туберкулезный рекомбинантный)</w:t>
            </w:r>
          </w:p>
        </w:tc>
        <w:tc>
          <w:tcPr>
            <w:tcW w:w="2551" w:type="dxa"/>
          </w:tcPr>
          <w:p w:rsidR="00003445" w:rsidRDefault="00003445">
            <w:pPr>
              <w:pStyle w:val="ConsPlusNormal"/>
            </w:pPr>
            <w:r>
              <w:t>раствор для внутрикожного введения</w:t>
            </w:r>
          </w:p>
        </w:tc>
      </w:tr>
      <w:tr w:rsidR="00003445">
        <w:tc>
          <w:tcPr>
            <w:tcW w:w="1020" w:type="dxa"/>
          </w:tcPr>
          <w:p w:rsidR="00003445" w:rsidRDefault="00003445">
            <w:pPr>
              <w:pStyle w:val="ConsPlusNormal"/>
              <w:jc w:val="center"/>
            </w:pPr>
            <w:r>
              <w:t>V03</w:t>
            </w:r>
          </w:p>
        </w:tc>
        <w:tc>
          <w:tcPr>
            <w:tcW w:w="2891" w:type="dxa"/>
          </w:tcPr>
          <w:p w:rsidR="00003445" w:rsidRDefault="00003445">
            <w:pPr>
              <w:pStyle w:val="ConsPlusNormal"/>
            </w:pPr>
            <w:r>
              <w:t>другие лечебные средства</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V03A</w:t>
            </w:r>
          </w:p>
        </w:tc>
        <w:tc>
          <w:tcPr>
            <w:tcW w:w="2891" w:type="dxa"/>
          </w:tcPr>
          <w:p w:rsidR="00003445" w:rsidRDefault="00003445">
            <w:pPr>
              <w:pStyle w:val="ConsPlusNormal"/>
            </w:pPr>
            <w:r>
              <w:t>другие лечебные средства</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lastRenderedPageBreak/>
              <w:t>V03AB</w:t>
            </w:r>
          </w:p>
        </w:tc>
        <w:tc>
          <w:tcPr>
            <w:tcW w:w="2891" w:type="dxa"/>
            <w:vMerge w:val="restart"/>
          </w:tcPr>
          <w:p w:rsidR="00003445" w:rsidRDefault="00003445">
            <w:pPr>
              <w:pStyle w:val="ConsPlusNormal"/>
            </w:pPr>
            <w:r>
              <w:t xml:space="preserve">антидоты </w:t>
            </w:r>
            <w:hyperlink w:anchor="P18485">
              <w:r>
                <w:rPr>
                  <w:color w:val="0000FF"/>
                </w:rPr>
                <w:t>&lt;**&gt;</w:t>
              </w:r>
            </w:hyperlink>
          </w:p>
        </w:tc>
        <w:tc>
          <w:tcPr>
            <w:tcW w:w="3345" w:type="dxa"/>
          </w:tcPr>
          <w:p w:rsidR="00003445" w:rsidRDefault="00003445">
            <w:pPr>
              <w:pStyle w:val="ConsPlusNormal"/>
            </w:pPr>
            <w:r>
              <w:t>димеркаптопропансульфонат натрия</w:t>
            </w:r>
          </w:p>
        </w:tc>
        <w:tc>
          <w:tcPr>
            <w:tcW w:w="2551" w:type="dxa"/>
          </w:tcPr>
          <w:p w:rsidR="00003445" w:rsidRDefault="00003445">
            <w:pPr>
              <w:pStyle w:val="ConsPlusNormal"/>
            </w:pPr>
            <w:r>
              <w:t>раствор для внутримышечного и подкожного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калий-железо гексацианоферрат</w:t>
            </w:r>
          </w:p>
        </w:tc>
        <w:tc>
          <w:tcPr>
            <w:tcW w:w="2551" w:type="dxa"/>
          </w:tcPr>
          <w:p w:rsidR="00003445" w:rsidRDefault="00003445">
            <w:pPr>
              <w:pStyle w:val="ConsPlusNormal"/>
            </w:pPr>
            <w:r>
              <w:t>таблетки</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кальция тринатрия пентетат</w:t>
            </w:r>
          </w:p>
        </w:tc>
        <w:tc>
          <w:tcPr>
            <w:tcW w:w="2551" w:type="dxa"/>
          </w:tcPr>
          <w:p w:rsidR="00003445" w:rsidRDefault="00003445">
            <w:pPr>
              <w:pStyle w:val="ConsPlusNormal"/>
            </w:pPr>
            <w:r>
              <w:t>лиофилизат для приготовления раствора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внутривенного введения и ингаляций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карбоксим</w:t>
            </w:r>
          </w:p>
        </w:tc>
        <w:tc>
          <w:tcPr>
            <w:tcW w:w="2551" w:type="dxa"/>
          </w:tcPr>
          <w:p w:rsidR="00003445" w:rsidRDefault="00003445">
            <w:pPr>
              <w:pStyle w:val="ConsPlusNormal"/>
            </w:pPr>
            <w:r>
              <w:t>раствор для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налоксон</w:t>
            </w:r>
          </w:p>
        </w:tc>
        <w:tc>
          <w:tcPr>
            <w:tcW w:w="2551" w:type="dxa"/>
          </w:tcPr>
          <w:p w:rsidR="00003445" w:rsidRDefault="00003445">
            <w:pPr>
              <w:pStyle w:val="ConsPlusNormal"/>
            </w:pPr>
            <w:r>
              <w:t>раствор для инъекций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натрия тиосульфат</w:t>
            </w:r>
          </w:p>
        </w:tc>
        <w:tc>
          <w:tcPr>
            <w:tcW w:w="2551" w:type="dxa"/>
          </w:tcPr>
          <w:p w:rsidR="00003445" w:rsidRDefault="00003445">
            <w:pPr>
              <w:pStyle w:val="ConsPlusNormal"/>
            </w:pPr>
            <w:r>
              <w:t>раствор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протамина сульфат</w:t>
            </w:r>
          </w:p>
        </w:tc>
        <w:tc>
          <w:tcPr>
            <w:tcW w:w="2551" w:type="dxa"/>
          </w:tcPr>
          <w:p w:rsidR="00003445" w:rsidRDefault="00003445">
            <w:pPr>
              <w:pStyle w:val="ConsPlusNormal"/>
            </w:pPr>
            <w:r>
              <w:t>раствор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инъекций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сугаммадекс</w:t>
            </w:r>
          </w:p>
        </w:tc>
        <w:tc>
          <w:tcPr>
            <w:tcW w:w="2551" w:type="dxa"/>
          </w:tcPr>
          <w:p w:rsidR="00003445" w:rsidRDefault="00003445">
            <w:pPr>
              <w:pStyle w:val="ConsPlusNormal"/>
            </w:pPr>
            <w:r>
              <w:t>раствор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val="restart"/>
          </w:tcPr>
          <w:p w:rsidR="00003445" w:rsidRDefault="00003445">
            <w:pPr>
              <w:pStyle w:val="ConsPlusNormal"/>
            </w:pPr>
            <w:r>
              <w:t>цинка бисвинилимидазола диацетат</w:t>
            </w:r>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 xml:space="preserve">раствор для внутримышечного </w:t>
            </w:r>
            <w:r>
              <w:lastRenderedPageBreak/>
              <w:t>введения</w:t>
            </w:r>
          </w:p>
        </w:tc>
      </w:tr>
      <w:tr w:rsidR="00003445">
        <w:tc>
          <w:tcPr>
            <w:tcW w:w="1020" w:type="dxa"/>
            <w:vMerge w:val="restart"/>
          </w:tcPr>
          <w:p w:rsidR="00003445" w:rsidRDefault="00003445">
            <w:pPr>
              <w:pStyle w:val="ConsPlusNormal"/>
              <w:jc w:val="center"/>
            </w:pPr>
            <w:r>
              <w:lastRenderedPageBreak/>
              <w:t>V03AC</w:t>
            </w:r>
          </w:p>
        </w:tc>
        <w:tc>
          <w:tcPr>
            <w:tcW w:w="2891" w:type="dxa"/>
            <w:vMerge w:val="restart"/>
          </w:tcPr>
          <w:p w:rsidR="00003445" w:rsidRDefault="00003445">
            <w:pPr>
              <w:pStyle w:val="ConsPlusNormal"/>
            </w:pPr>
            <w:r>
              <w:t>железосвязывающие препараты</w:t>
            </w:r>
          </w:p>
        </w:tc>
        <w:tc>
          <w:tcPr>
            <w:tcW w:w="3345" w:type="dxa"/>
            <w:vMerge w:val="restart"/>
          </w:tcPr>
          <w:p w:rsidR="00003445" w:rsidRDefault="00003445">
            <w:pPr>
              <w:pStyle w:val="ConsPlusNormal"/>
            </w:pPr>
            <w:r>
              <w:t xml:space="preserve">деферазирокс </w:t>
            </w:r>
            <w:hyperlink w:anchor="P18485">
              <w:r>
                <w:rPr>
                  <w:color w:val="0000FF"/>
                </w:rPr>
                <w:t>&lt;**&gt;</w:t>
              </w:r>
            </w:hyperlink>
          </w:p>
        </w:tc>
        <w:tc>
          <w:tcPr>
            <w:tcW w:w="2551" w:type="dxa"/>
          </w:tcPr>
          <w:p w:rsidR="00003445" w:rsidRDefault="00003445">
            <w:pPr>
              <w:pStyle w:val="ConsPlusNormal"/>
            </w:pPr>
            <w:r>
              <w:t>таблетки диспергируемые</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таблетки, покрытые пленочной оболочкой</w:t>
            </w:r>
          </w:p>
        </w:tc>
      </w:tr>
      <w:tr w:rsidR="00003445">
        <w:tc>
          <w:tcPr>
            <w:tcW w:w="1020" w:type="dxa"/>
            <w:vMerge w:val="restart"/>
          </w:tcPr>
          <w:p w:rsidR="00003445" w:rsidRDefault="00003445">
            <w:pPr>
              <w:pStyle w:val="ConsPlusNormal"/>
              <w:jc w:val="center"/>
            </w:pPr>
            <w:r>
              <w:t>V03AE</w:t>
            </w:r>
          </w:p>
        </w:tc>
        <w:tc>
          <w:tcPr>
            <w:tcW w:w="2891" w:type="dxa"/>
            <w:vMerge w:val="restart"/>
          </w:tcPr>
          <w:p w:rsidR="00003445" w:rsidRDefault="00003445">
            <w:pPr>
              <w:pStyle w:val="ConsPlusNormal"/>
            </w:pPr>
            <w:r>
              <w:t xml:space="preserve">препараты для лечения гиперкалиемии и гиперфосфатемии </w:t>
            </w:r>
            <w:hyperlink w:anchor="P18486">
              <w:r>
                <w:rPr>
                  <w:color w:val="0000FF"/>
                </w:rPr>
                <w:t>&lt;***&gt;</w:t>
              </w:r>
            </w:hyperlink>
          </w:p>
        </w:tc>
        <w:tc>
          <w:tcPr>
            <w:tcW w:w="3345" w:type="dxa"/>
          </w:tcPr>
          <w:p w:rsidR="00003445" w:rsidRDefault="00003445">
            <w:pPr>
              <w:pStyle w:val="ConsPlusNormal"/>
            </w:pPr>
            <w:r>
              <w:t xml:space="preserve">комплекс </w:t>
            </w:r>
            <w:r>
              <w:rPr>
                <w:noProof/>
                <w:position w:val="-6"/>
              </w:rPr>
              <w:drawing>
                <wp:inline distT="0" distB="0" distL="0" distR="0">
                  <wp:extent cx="167640" cy="2203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67640" cy="220345"/>
                          </a:xfrm>
                          <a:prstGeom prst="rect">
                            <a:avLst/>
                          </a:prstGeom>
                          <a:noFill/>
                          <a:ln>
                            <a:noFill/>
                          </a:ln>
                        </pic:spPr>
                      </pic:pic>
                    </a:graphicData>
                  </a:graphic>
                </wp:inline>
              </w:drawing>
            </w:r>
            <w:r>
              <w:t>-железа (III) оксигидроксида, сахарозы и крахмала</w:t>
            </w:r>
          </w:p>
        </w:tc>
        <w:tc>
          <w:tcPr>
            <w:tcW w:w="2551" w:type="dxa"/>
          </w:tcPr>
          <w:p w:rsidR="00003445" w:rsidRDefault="00003445">
            <w:pPr>
              <w:pStyle w:val="ConsPlusNormal"/>
            </w:pPr>
            <w:r>
              <w:t>таблетки жевательные</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кальция полистиролсульфонат</w:t>
            </w:r>
          </w:p>
        </w:tc>
        <w:tc>
          <w:tcPr>
            <w:tcW w:w="2551" w:type="dxa"/>
          </w:tcPr>
          <w:p w:rsidR="00003445" w:rsidRDefault="00003445">
            <w:pPr>
              <w:pStyle w:val="ConsPlusNormal"/>
            </w:pPr>
            <w:r>
              <w:t>порошок для приготовления суспензии для приема внутрь</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севеламер</w:t>
            </w:r>
          </w:p>
        </w:tc>
        <w:tc>
          <w:tcPr>
            <w:tcW w:w="2551" w:type="dxa"/>
          </w:tcPr>
          <w:p w:rsidR="00003445" w:rsidRDefault="00003445">
            <w:pPr>
              <w:pStyle w:val="ConsPlusNormal"/>
            </w:pPr>
            <w:r>
              <w:t>таблетки, покрытые пленочной оболочкой</w:t>
            </w:r>
          </w:p>
        </w:tc>
      </w:tr>
      <w:tr w:rsidR="00003445">
        <w:tc>
          <w:tcPr>
            <w:tcW w:w="1020" w:type="dxa"/>
            <w:vMerge w:val="restart"/>
          </w:tcPr>
          <w:p w:rsidR="00003445" w:rsidRDefault="00003445">
            <w:pPr>
              <w:pStyle w:val="ConsPlusNormal"/>
              <w:jc w:val="center"/>
            </w:pPr>
            <w:r>
              <w:t>V03AF</w:t>
            </w:r>
          </w:p>
        </w:tc>
        <w:tc>
          <w:tcPr>
            <w:tcW w:w="2891" w:type="dxa"/>
            <w:vMerge w:val="restart"/>
          </w:tcPr>
          <w:p w:rsidR="00003445" w:rsidRDefault="00003445">
            <w:pPr>
              <w:pStyle w:val="ConsPlusNormal"/>
            </w:pPr>
            <w:r>
              <w:t>дезинтоксикационные препараты для противоопухолевой терапии</w:t>
            </w:r>
          </w:p>
        </w:tc>
        <w:tc>
          <w:tcPr>
            <w:tcW w:w="3345" w:type="dxa"/>
            <w:vMerge w:val="restart"/>
          </w:tcPr>
          <w:p w:rsidR="00003445" w:rsidRDefault="00003445">
            <w:pPr>
              <w:pStyle w:val="ConsPlusNormal"/>
            </w:pPr>
            <w:r>
              <w:t>кальция фолинат</w:t>
            </w:r>
          </w:p>
        </w:tc>
        <w:tc>
          <w:tcPr>
            <w:tcW w:w="2551" w:type="dxa"/>
          </w:tcPr>
          <w:p w:rsidR="00003445" w:rsidRDefault="00003445">
            <w:pPr>
              <w:pStyle w:val="ConsPlusNormal"/>
            </w:pPr>
            <w:r>
              <w:t>капсулы</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лиофилизат для приготовления раствора для внутривенного и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vMerge/>
          </w:tcPr>
          <w:p w:rsidR="00003445" w:rsidRDefault="00003445">
            <w:pPr>
              <w:pStyle w:val="ConsPlusNormal"/>
            </w:pPr>
          </w:p>
        </w:tc>
        <w:tc>
          <w:tcPr>
            <w:tcW w:w="2551" w:type="dxa"/>
          </w:tcPr>
          <w:p w:rsidR="00003445" w:rsidRDefault="00003445">
            <w:pPr>
              <w:pStyle w:val="ConsPlusNormal"/>
            </w:pPr>
            <w:r>
              <w:t>раствор для внутривенного и внутримышечного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месна</w:t>
            </w:r>
          </w:p>
        </w:tc>
        <w:tc>
          <w:tcPr>
            <w:tcW w:w="2551" w:type="dxa"/>
          </w:tcPr>
          <w:p w:rsidR="00003445" w:rsidRDefault="00003445">
            <w:pPr>
              <w:pStyle w:val="ConsPlusNormal"/>
            </w:pPr>
            <w:r>
              <w:t>раствор для внутривенного введения</w:t>
            </w:r>
          </w:p>
        </w:tc>
      </w:tr>
      <w:tr w:rsidR="00003445">
        <w:tc>
          <w:tcPr>
            <w:tcW w:w="1020" w:type="dxa"/>
          </w:tcPr>
          <w:p w:rsidR="00003445" w:rsidRDefault="00003445">
            <w:pPr>
              <w:pStyle w:val="ConsPlusNormal"/>
              <w:jc w:val="center"/>
            </w:pPr>
            <w:r>
              <w:lastRenderedPageBreak/>
              <w:t>V03AX</w:t>
            </w:r>
          </w:p>
        </w:tc>
        <w:tc>
          <w:tcPr>
            <w:tcW w:w="2891" w:type="dxa"/>
          </w:tcPr>
          <w:p w:rsidR="00003445" w:rsidRDefault="00003445">
            <w:pPr>
              <w:pStyle w:val="ConsPlusNormal"/>
            </w:pPr>
            <w:r>
              <w:t>прочие лечебные средства</w:t>
            </w:r>
          </w:p>
        </w:tc>
        <w:tc>
          <w:tcPr>
            <w:tcW w:w="3345" w:type="dxa"/>
          </w:tcPr>
          <w:p w:rsidR="00003445" w:rsidRDefault="00003445">
            <w:pPr>
              <w:pStyle w:val="ConsPlusNormal"/>
            </w:pPr>
            <w:r>
              <w:t xml:space="preserve">дезоксирибонуклеиновая кислота плазмидная (сверхскрученная кольцевая двухцепочечная) </w:t>
            </w:r>
            <w:hyperlink w:anchor="P18485">
              <w:r>
                <w:rPr>
                  <w:color w:val="0000FF"/>
                </w:rPr>
                <w:t>&lt;**&gt;</w:t>
              </w:r>
            </w:hyperlink>
          </w:p>
        </w:tc>
        <w:tc>
          <w:tcPr>
            <w:tcW w:w="2551" w:type="dxa"/>
          </w:tcPr>
          <w:p w:rsidR="00003445" w:rsidRDefault="00003445">
            <w:pPr>
              <w:pStyle w:val="ConsPlusNormal"/>
            </w:pPr>
            <w:r>
              <w:t>лиофилизат для приготовления раствора для внутримышечного введения</w:t>
            </w:r>
          </w:p>
        </w:tc>
      </w:tr>
      <w:tr w:rsidR="00003445">
        <w:tc>
          <w:tcPr>
            <w:tcW w:w="1020" w:type="dxa"/>
          </w:tcPr>
          <w:p w:rsidR="00003445" w:rsidRDefault="00003445">
            <w:pPr>
              <w:pStyle w:val="ConsPlusNormal"/>
              <w:jc w:val="center"/>
            </w:pPr>
            <w:r>
              <w:t>V06</w:t>
            </w:r>
          </w:p>
        </w:tc>
        <w:tc>
          <w:tcPr>
            <w:tcW w:w="2891" w:type="dxa"/>
          </w:tcPr>
          <w:p w:rsidR="00003445" w:rsidRDefault="00003445">
            <w:pPr>
              <w:pStyle w:val="ConsPlusNormal"/>
            </w:pPr>
            <w:r>
              <w:t>лечебное питание</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V06D</w:t>
            </w:r>
          </w:p>
        </w:tc>
        <w:tc>
          <w:tcPr>
            <w:tcW w:w="2891" w:type="dxa"/>
          </w:tcPr>
          <w:p w:rsidR="00003445" w:rsidRDefault="00003445">
            <w:pPr>
              <w:pStyle w:val="ConsPlusNormal"/>
            </w:pPr>
            <w:r>
              <w:t>другие продукты лечебного питания</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V06DD</w:t>
            </w:r>
          </w:p>
        </w:tc>
        <w:tc>
          <w:tcPr>
            <w:tcW w:w="2891" w:type="dxa"/>
            <w:vMerge w:val="restart"/>
          </w:tcPr>
          <w:p w:rsidR="00003445" w:rsidRDefault="00003445">
            <w:pPr>
              <w:pStyle w:val="ConsPlusNormal"/>
            </w:pPr>
            <w:r>
              <w:t>аминокислоты, включая комбинации с полипептидами</w:t>
            </w:r>
          </w:p>
        </w:tc>
        <w:tc>
          <w:tcPr>
            <w:tcW w:w="3345" w:type="dxa"/>
          </w:tcPr>
          <w:p w:rsidR="00003445" w:rsidRDefault="00003445">
            <w:pPr>
              <w:pStyle w:val="ConsPlusNormal"/>
            </w:pPr>
            <w:r>
              <w:t>аминокислоты для парентерального питания</w:t>
            </w:r>
          </w:p>
        </w:tc>
        <w:tc>
          <w:tcPr>
            <w:tcW w:w="2551" w:type="dxa"/>
          </w:tcPr>
          <w:p w:rsidR="00003445" w:rsidRDefault="00003445">
            <w:pPr>
              <w:pStyle w:val="ConsPlusNormal"/>
            </w:pP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аминокислоты и их смеси</w:t>
            </w:r>
          </w:p>
        </w:tc>
        <w:tc>
          <w:tcPr>
            <w:tcW w:w="2551" w:type="dxa"/>
          </w:tcPr>
          <w:p w:rsidR="00003445" w:rsidRDefault="00003445">
            <w:pPr>
              <w:pStyle w:val="ConsPlusNormal"/>
            </w:pP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кетоаналоги аминокислот</w:t>
            </w:r>
          </w:p>
        </w:tc>
        <w:tc>
          <w:tcPr>
            <w:tcW w:w="2551" w:type="dxa"/>
          </w:tcPr>
          <w:p w:rsidR="00003445" w:rsidRDefault="00003445">
            <w:pPr>
              <w:pStyle w:val="ConsPlusNormal"/>
            </w:pPr>
            <w:r>
              <w:t>таблетки, покрытые пленочной оболочкой</w:t>
            </w:r>
          </w:p>
        </w:tc>
      </w:tr>
      <w:tr w:rsidR="00003445">
        <w:tc>
          <w:tcPr>
            <w:tcW w:w="1020" w:type="dxa"/>
          </w:tcPr>
          <w:p w:rsidR="00003445" w:rsidRDefault="00003445">
            <w:pPr>
              <w:pStyle w:val="ConsPlusNormal"/>
              <w:jc w:val="center"/>
            </w:pPr>
            <w:r>
              <w:t>V06DE</w:t>
            </w:r>
          </w:p>
        </w:tc>
        <w:tc>
          <w:tcPr>
            <w:tcW w:w="2891" w:type="dxa"/>
          </w:tcPr>
          <w:p w:rsidR="00003445" w:rsidRDefault="00003445">
            <w:pPr>
              <w:pStyle w:val="ConsPlusNormal"/>
            </w:pPr>
            <w:r>
              <w:t>аминокислоты, углеводы, минеральные вещества, витамины в комбинации</w:t>
            </w:r>
          </w:p>
        </w:tc>
        <w:tc>
          <w:tcPr>
            <w:tcW w:w="3345" w:type="dxa"/>
          </w:tcPr>
          <w:p w:rsidR="00003445" w:rsidRDefault="00003445">
            <w:pPr>
              <w:pStyle w:val="ConsPlusNormal"/>
            </w:pPr>
            <w:r>
              <w:t>аминокислоты для парентерального питания + прочие препараты</w:t>
            </w: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V07</w:t>
            </w:r>
          </w:p>
        </w:tc>
        <w:tc>
          <w:tcPr>
            <w:tcW w:w="2891" w:type="dxa"/>
          </w:tcPr>
          <w:p w:rsidR="00003445" w:rsidRDefault="00003445">
            <w:pPr>
              <w:pStyle w:val="ConsPlusNormal"/>
            </w:pPr>
            <w:r>
              <w:t>другие нелечебные средства</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V07A</w:t>
            </w:r>
          </w:p>
        </w:tc>
        <w:tc>
          <w:tcPr>
            <w:tcW w:w="2891" w:type="dxa"/>
          </w:tcPr>
          <w:p w:rsidR="00003445" w:rsidRDefault="00003445">
            <w:pPr>
              <w:pStyle w:val="ConsPlusNormal"/>
            </w:pPr>
            <w:r>
              <w:t>другие нелечебные средства</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V07AB</w:t>
            </w:r>
          </w:p>
        </w:tc>
        <w:tc>
          <w:tcPr>
            <w:tcW w:w="2891" w:type="dxa"/>
          </w:tcPr>
          <w:p w:rsidR="00003445" w:rsidRDefault="00003445">
            <w:pPr>
              <w:pStyle w:val="ConsPlusNormal"/>
            </w:pPr>
            <w:r>
              <w:t>растворители и разбавители, включая ирригационные растворы</w:t>
            </w:r>
          </w:p>
        </w:tc>
        <w:tc>
          <w:tcPr>
            <w:tcW w:w="3345" w:type="dxa"/>
          </w:tcPr>
          <w:p w:rsidR="00003445" w:rsidRDefault="00003445">
            <w:pPr>
              <w:pStyle w:val="ConsPlusNormal"/>
            </w:pPr>
            <w:r>
              <w:t>вода для инъекций</w:t>
            </w:r>
          </w:p>
        </w:tc>
        <w:tc>
          <w:tcPr>
            <w:tcW w:w="2551" w:type="dxa"/>
          </w:tcPr>
          <w:p w:rsidR="00003445" w:rsidRDefault="00003445">
            <w:pPr>
              <w:pStyle w:val="ConsPlusNormal"/>
            </w:pPr>
            <w:r>
              <w:t>растворитель для приготовления лекарственных форм для инъекций</w:t>
            </w:r>
          </w:p>
        </w:tc>
      </w:tr>
      <w:tr w:rsidR="00003445">
        <w:tc>
          <w:tcPr>
            <w:tcW w:w="1020" w:type="dxa"/>
          </w:tcPr>
          <w:p w:rsidR="00003445" w:rsidRDefault="00003445">
            <w:pPr>
              <w:pStyle w:val="ConsPlusNormal"/>
              <w:jc w:val="center"/>
            </w:pPr>
            <w:r>
              <w:t>V08</w:t>
            </w:r>
          </w:p>
        </w:tc>
        <w:tc>
          <w:tcPr>
            <w:tcW w:w="2891" w:type="dxa"/>
          </w:tcPr>
          <w:p w:rsidR="00003445" w:rsidRDefault="00003445">
            <w:pPr>
              <w:pStyle w:val="ConsPlusNormal"/>
            </w:pPr>
            <w:r>
              <w:t>контрастные средства</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V08A</w:t>
            </w:r>
          </w:p>
        </w:tc>
        <w:tc>
          <w:tcPr>
            <w:tcW w:w="2891" w:type="dxa"/>
          </w:tcPr>
          <w:p w:rsidR="00003445" w:rsidRDefault="00003445">
            <w:pPr>
              <w:pStyle w:val="ConsPlusNormal"/>
            </w:pPr>
            <w:r>
              <w:t xml:space="preserve">рентгеноконтрастные средства, содержащие йод </w:t>
            </w:r>
            <w:hyperlink w:anchor="P18485">
              <w:r>
                <w:rPr>
                  <w:color w:val="0000FF"/>
                </w:rPr>
                <w:t>&lt;**&gt;</w:t>
              </w:r>
            </w:hyperlink>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lastRenderedPageBreak/>
              <w:t>V08AA</w:t>
            </w:r>
          </w:p>
        </w:tc>
        <w:tc>
          <w:tcPr>
            <w:tcW w:w="2891" w:type="dxa"/>
          </w:tcPr>
          <w:p w:rsidR="00003445" w:rsidRDefault="00003445">
            <w:pPr>
              <w:pStyle w:val="ConsPlusNormal"/>
            </w:pPr>
            <w:r>
              <w:t>водорастворимые нефротропные высокоосмолярные рентгеноконтрастные средства</w:t>
            </w:r>
          </w:p>
        </w:tc>
        <w:tc>
          <w:tcPr>
            <w:tcW w:w="3345" w:type="dxa"/>
          </w:tcPr>
          <w:p w:rsidR="00003445" w:rsidRDefault="00003445">
            <w:pPr>
              <w:pStyle w:val="ConsPlusNormal"/>
            </w:pPr>
            <w:r>
              <w:t>натрия амидотризоат</w:t>
            </w:r>
          </w:p>
        </w:tc>
        <w:tc>
          <w:tcPr>
            <w:tcW w:w="2551" w:type="dxa"/>
          </w:tcPr>
          <w:p w:rsidR="00003445" w:rsidRDefault="00003445">
            <w:pPr>
              <w:pStyle w:val="ConsPlusNormal"/>
            </w:pPr>
            <w:r>
              <w:t>раствор для инъекций</w:t>
            </w:r>
          </w:p>
        </w:tc>
      </w:tr>
      <w:tr w:rsidR="00003445">
        <w:tc>
          <w:tcPr>
            <w:tcW w:w="1020" w:type="dxa"/>
            <w:vMerge w:val="restart"/>
          </w:tcPr>
          <w:p w:rsidR="00003445" w:rsidRDefault="00003445">
            <w:pPr>
              <w:pStyle w:val="ConsPlusNormal"/>
              <w:jc w:val="center"/>
            </w:pPr>
            <w:r>
              <w:t>V08AB</w:t>
            </w:r>
          </w:p>
        </w:tc>
        <w:tc>
          <w:tcPr>
            <w:tcW w:w="2891" w:type="dxa"/>
            <w:vMerge w:val="restart"/>
          </w:tcPr>
          <w:p w:rsidR="00003445" w:rsidRDefault="00003445">
            <w:pPr>
              <w:pStyle w:val="ConsPlusNormal"/>
            </w:pPr>
            <w:r>
              <w:t>водорастворимые нефротропные низкоосмолярные рентгеноконтрастные средства</w:t>
            </w:r>
          </w:p>
        </w:tc>
        <w:tc>
          <w:tcPr>
            <w:tcW w:w="3345" w:type="dxa"/>
          </w:tcPr>
          <w:p w:rsidR="00003445" w:rsidRDefault="00003445">
            <w:pPr>
              <w:pStyle w:val="ConsPlusNormal"/>
            </w:pPr>
            <w:r>
              <w:t>йоверсол</w:t>
            </w:r>
          </w:p>
        </w:tc>
        <w:tc>
          <w:tcPr>
            <w:tcW w:w="2551" w:type="dxa"/>
          </w:tcPr>
          <w:p w:rsidR="00003445" w:rsidRDefault="00003445">
            <w:pPr>
              <w:pStyle w:val="ConsPlusNormal"/>
            </w:pPr>
            <w:r>
              <w:t>раствор для внутривенного и внутриартериального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йогексол</w:t>
            </w:r>
          </w:p>
        </w:tc>
        <w:tc>
          <w:tcPr>
            <w:tcW w:w="2551" w:type="dxa"/>
          </w:tcPr>
          <w:p w:rsidR="00003445" w:rsidRDefault="00003445">
            <w:pPr>
              <w:pStyle w:val="ConsPlusNormal"/>
            </w:pPr>
            <w:r>
              <w:t>раствор для инъекций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йомепрол</w:t>
            </w:r>
          </w:p>
        </w:tc>
        <w:tc>
          <w:tcPr>
            <w:tcW w:w="2551" w:type="dxa"/>
          </w:tcPr>
          <w:p w:rsidR="00003445" w:rsidRDefault="00003445">
            <w:pPr>
              <w:pStyle w:val="ConsPlusNormal"/>
            </w:pPr>
            <w:r>
              <w:t>раствор для инъекций</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йопромид</w:t>
            </w:r>
          </w:p>
        </w:tc>
        <w:tc>
          <w:tcPr>
            <w:tcW w:w="2551" w:type="dxa"/>
          </w:tcPr>
          <w:p w:rsidR="00003445" w:rsidRDefault="00003445">
            <w:pPr>
              <w:pStyle w:val="ConsPlusNormal"/>
            </w:pPr>
            <w:r>
              <w:t>раствор для инъекций</w:t>
            </w:r>
          </w:p>
        </w:tc>
      </w:tr>
      <w:tr w:rsidR="00003445">
        <w:tc>
          <w:tcPr>
            <w:tcW w:w="1020" w:type="dxa"/>
          </w:tcPr>
          <w:p w:rsidR="00003445" w:rsidRDefault="00003445">
            <w:pPr>
              <w:pStyle w:val="ConsPlusNormal"/>
              <w:jc w:val="center"/>
            </w:pPr>
            <w:r>
              <w:t>V08B</w:t>
            </w:r>
          </w:p>
        </w:tc>
        <w:tc>
          <w:tcPr>
            <w:tcW w:w="2891" w:type="dxa"/>
          </w:tcPr>
          <w:p w:rsidR="00003445" w:rsidRDefault="00003445">
            <w:pPr>
              <w:pStyle w:val="ConsPlusNormal"/>
            </w:pPr>
            <w:r>
              <w:t>рентгеноконтрастные средства, кроме йодсодержащих</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V08BA</w:t>
            </w:r>
          </w:p>
        </w:tc>
        <w:tc>
          <w:tcPr>
            <w:tcW w:w="2891" w:type="dxa"/>
          </w:tcPr>
          <w:p w:rsidR="00003445" w:rsidRDefault="00003445">
            <w:pPr>
              <w:pStyle w:val="ConsPlusNormal"/>
            </w:pPr>
            <w:r>
              <w:t>рентгеноконтрастные средства, содержащие бария сульфат</w:t>
            </w:r>
          </w:p>
        </w:tc>
        <w:tc>
          <w:tcPr>
            <w:tcW w:w="3345" w:type="dxa"/>
          </w:tcPr>
          <w:p w:rsidR="00003445" w:rsidRDefault="00003445">
            <w:pPr>
              <w:pStyle w:val="ConsPlusNormal"/>
            </w:pPr>
            <w:r>
              <w:t>бария сульфат</w:t>
            </w:r>
          </w:p>
        </w:tc>
        <w:tc>
          <w:tcPr>
            <w:tcW w:w="2551" w:type="dxa"/>
          </w:tcPr>
          <w:p w:rsidR="00003445" w:rsidRDefault="00003445">
            <w:pPr>
              <w:pStyle w:val="ConsPlusNormal"/>
            </w:pPr>
            <w:r>
              <w:t>порошок для приготовления суспензии для приема внутрь</w:t>
            </w:r>
          </w:p>
        </w:tc>
      </w:tr>
      <w:tr w:rsidR="00003445">
        <w:tc>
          <w:tcPr>
            <w:tcW w:w="1020" w:type="dxa"/>
          </w:tcPr>
          <w:p w:rsidR="00003445" w:rsidRDefault="00003445">
            <w:pPr>
              <w:pStyle w:val="ConsPlusNormal"/>
              <w:jc w:val="center"/>
            </w:pPr>
            <w:r>
              <w:t>V08C</w:t>
            </w:r>
          </w:p>
        </w:tc>
        <w:tc>
          <w:tcPr>
            <w:tcW w:w="2891" w:type="dxa"/>
          </w:tcPr>
          <w:p w:rsidR="00003445" w:rsidRDefault="00003445">
            <w:pPr>
              <w:pStyle w:val="ConsPlusNormal"/>
            </w:pPr>
            <w:r>
              <w:t xml:space="preserve">контрастные средства для магнитно-резонансной томографии </w:t>
            </w:r>
            <w:hyperlink w:anchor="P18485">
              <w:r>
                <w:rPr>
                  <w:color w:val="0000FF"/>
                </w:rPr>
                <w:t>&lt;**&gt;</w:t>
              </w:r>
            </w:hyperlink>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vMerge w:val="restart"/>
          </w:tcPr>
          <w:p w:rsidR="00003445" w:rsidRDefault="00003445">
            <w:pPr>
              <w:pStyle w:val="ConsPlusNormal"/>
              <w:jc w:val="center"/>
            </w:pPr>
            <w:r>
              <w:t>V08CA</w:t>
            </w:r>
          </w:p>
        </w:tc>
        <w:tc>
          <w:tcPr>
            <w:tcW w:w="2891" w:type="dxa"/>
            <w:vMerge w:val="restart"/>
          </w:tcPr>
          <w:p w:rsidR="00003445" w:rsidRDefault="00003445">
            <w:pPr>
              <w:pStyle w:val="ConsPlusNormal"/>
            </w:pPr>
            <w:r>
              <w:t>парамагнитные контрастные средства</w:t>
            </w:r>
          </w:p>
        </w:tc>
        <w:tc>
          <w:tcPr>
            <w:tcW w:w="3345" w:type="dxa"/>
          </w:tcPr>
          <w:p w:rsidR="00003445" w:rsidRDefault="00003445">
            <w:pPr>
              <w:pStyle w:val="ConsPlusNormal"/>
            </w:pPr>
            <w:r>
              <w:t>гадобеновая кислота</w:t>
            </w:r>
          </w:p>
        </w:tc>
        <w:tc>
          <w:tcPr>
            <w:tcW w:w="2551" w:type="dxa"/>
          </w:tcPr>
          <w:p w:rsidR="00003445" w:rsidRDefault="00003445">
            <w:pPr>
              <w:pStyle w:val="ConsPlusNormal"/>
            </w:pPr>
            <w:r>
              <w:t>раствор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гадобутрол</w:t>
            </w:r>
          </w:p>
        </w:tc>
        <w:tc>
          <w:tcPr>
            <w:tcW w:w="2551" w:type="dxa"/>
          </w:tcPr>
          <w:p w:rsidR="00003445" w:rsidRDefault="00003445">
            <w:pPr>
              <w:pStyle w:val="ConsPlusNormal"/>
            </w:pPr>
            <w:r>
              <w:t>раствор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гадодиамид</w:t>
            </w:r>
          </w:p>
        </w:tc>
        <w:tc>
          <w:tcPr>
            <w:tcW w:w="2551" w:type="dxa"/>
          </w:tcPr>
          <w:p w:rsidR="00003445" w:rsidRDefault="00003445">
            <w:pPr>
              <w:pStyle w:val="ConsPlusNormal"/>
            </w:pPr>
            <w:r>
              <w:t xml:space="preserve">раствор для </w:t>
            </w:r>
            <w:r>
              <w:lastRenderedPageBreak/>
              <w:t>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гадоксетовая кислота</w:t>
            </w:r>
          </w:p>
        </w:tc>
        <w:tc>
          <w:tcPr>
            <w:tcW w:w="2551" w:type="dxa"/>
          </w:tcPr>
          <w:p w:rsidR="00003445" w:rsidRDefault="00003445">
            <w:pPr>
              <w:pStyle w:val="ConsPlusNormal"/>
            </w:pPr>
            <w:r>
              <w:t>раствор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гадопентетовая кислота</w:t>
            </w:r>
          </w:p>
        </w:tc>
        <w:tc>
          <w:tcPr>
            <w:tcW w:w="2551" w:type="dxa"/>
          </w:tcPr>
          <w:p w:rsidR="00003445" w:rsidRDefault="00003445">
            <w:pPr>
              <w:pStyle w:val="ConsPlusNormal"/>
            </w:pPr>
            <w:r>
              <w:t>раствор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гадотеридол</w:t>
            </w:r>
          </w:p>
        </w:tc>
        <w:tc>
          <w:tcPr>
            <w:tcW w:w="2551" w:type="dxa"/>
          </w:tcPr>
          <w:p w:rsidR="00003445" w:rsidRDefault="00003445">
            <w:pPr>
              <w:pStyle w:val="ConsPlusNormal"/>
            </w:pPr>
            <w:r>
              <w:t>раствор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гадотеровая кислота</w:t>
            </w:r>
          </w:p>
        </w:tc>
        <w:tc>
          <w:tcPr>
            <w:tcW w:w="2551" w:type="dxa"/>
          </w:tcPr>
          <w:p w:rsidR="00003445" w:rsidRDefault="00003445">
            <w:pPr>
              <w:pStyle w:val="ConsPlusNormal"/>
            </w:pPr>
            <w:r>
              <w:t>раствор для внутривенного введения</w:t>
            </w:r>
          </w:p>
        </w:tc>
      </w:tr>
      <w:tr w:rsidR="00003445">
        <w:tc>
          <w:tcPr>
            <w:tcW w:w="1020" w:type="dxa"/>
            <w:vMerge w:val="restart"/>
          </w:tcPr>
          <w:p w:rsidR="00003445" w:rsidRDefault="00003445">
            <w:pPr>
              <w:pStyle w:val="ConsPlusNormal"/>
              <w:jc w:val="center"/>
            </w:pPr>
            <w:r>
              <w:t>V09</w:t>
            </w:r>
          </w:p>
        </w:tc>
        <w:tc>
          <w:tcPr>
            <w:tcW w:w="2891" w:type="dxa"/>
            <w:vMerge w:val="restart"/>
          </w:tcPr>
          <w:p w:rsidR="00003445" w:rsidRDefault="00003445">
            <w:pPr>
              <w:pStyle w:val="ConsPlusNormal"/>
            </w:pPr>
            <w:r>
              <w:t xml:space="preserve">диагностические радиофармацевтические средства </w:t>
            </w:r>
            <w:hyperlink w:anchor="P18485">
              <w:r>
                <w:rPr>
                  <w:color w:val="0000FF"/>
                </w:rPr>
                <w:t>&lt;**&gt;</w:t>
              </w:r>
            </w:hyperlink>
          </w:p>
        </w:tc>
        <w:tc>
          <w:tcPr>
            <w:tcW w:w="3345" w:type="dxa"/>
          </w:tcPr>
          <w:p w:rsidR="00003445" w:rsidRDefault="00003445">
            <w:pPr>
              <w:pStyle w:val="ConsPlusNormal"/>
            </w:pPr>
            <w:r>
              <w:t>меброфенин</w:t>
            </w:r>
          </w:p>
        </w:tc>
        <w:tc>
          <w:tcPr>
            <w:tcW w:w="2551" w:type="dxa"/>
          </w:tcPr>
          <w:p w:rsidR="00003445" w:rsidRDefault="00003445">
            <w:pPr>
              <w:pStyle w:val="ConsPlusNormal"/>
            </w:pPr>
            <w:r>
              <w:t>лиофилизат для приготовления раствора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пентатех 99mTc</w:t>
            </w:r>
          </w:p>
        </w:tc>
        <w:tc>
          <w:tcPr>
            <w:tcW w:w="2551" w:type="dxa"/>
          </w:tcPr>
          <w:p w:rsidR="00003445" w:rsidRDefault="00003445">
            <w:pPr>
              <w:pStyle w:val="ConsPlusNormal"/>
            </w:pPr>
            <w:r>
              <w:t>лиофилизат для приготовления раствора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пирфотех 99mTc</w:t>
            </w:r>
          </w:p>
        </w:tc>
        <w:tc>
          <w:tcPr>
            <w:tcW w:w="2551" w:type="dxa"/>
          </w:tcPr>
          <w:p w:rsidR="00003445" w:rsidRDefault="00003445">
            <w:pPr>
              <w:pStyle w:val="ConsPlusNormal"/>
            </w:pPr>
            <w:r>
              <w:t>лиофилизат для приготовления раствора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технеция (99mTc) оксабифор</w:t>
            </w:r>
          </w:p>
        </w:tc>
        <w:tc>
          <w:tcPr>
            <w:tcW w:w="2551" w:type="dxa"/>
          </w:tcPr>
          <w:p w:rsidR="00003445" w:rsidRDefault="00003445">
            <w:pPr>
              <w:pStyle w:val="ConsPlusNormal"/>
            </w:pPr>
            <w:r>
              <w:t>лиофилизат для приготовления раствора для внутривенного введения</w:t>
            </w:r>
          </w:p>
        </w:tc>
      </w:tr>
      <w:tr w:rsidR="00003445">
        <w:tc>
          <w:tcPr>
            <w:tcW w:w="1020" w:type="dxa"/>
            <w:vMerge/>
          </w:tcPr>
          <w:p w:rsidR="00003445" w:rsidRDefault="00003445">
            <w:pPr>
              <w:pStyle w:val="ConsPlusNormal"/>
            </w:pPr>
          </w:p>
        </w:tc>
        <w:tc>
          <w:tcPr>
            <w:tcW w:w="2891" w:type="dxa"/>
            <w:vMerge/>
          </w:tcPr>
          <w:p w:rsidR="00003445" w:rsidRDefault="00003445">
            <w:pPr>
              <w:pStyle w:val="ConsPlusNormal"/>
            </w:pPr>
          </w:p>
        </w:tc>
        <w:tc>
          <w:tcPr>
            <w:tcW w:w="3345" w:type="dxa"/>
          </w:tcPr>
          <w:p w:rsidR="00003445" w:rsidRDefault="00003445">
            <w:pPr>
              <w:pStyle w:val="ConsPlusNormal"/>
            </w:pPr>
            <w:r>
              <w:t>технеция (99mTc) фитат</w:t>
            </w:r>
          </w:p>
        </w:tc>
        <w:tc>
          <w:tcPr>
            <w:tcW w:w="2551" w:type="dxa"/>
          </w:tcPr>
          <w:p w:rsidR="00003445" w:rsidRDefault="00003445">
            <w:pPr>
              <w:pStyle w:val="ConsPlusNormal"/>
            </w:pPr>
            <w:r>
              <w:t xml:space="preserve">лиофилизат для </w:t>
            </w:r>
            <w:r>
              <w:lastRenderedPageBreak/>
              <w:t>приготовления раствора для внутривенного введения</w:t>
            </w:r>
          </w:p>
        </w:tc>
      </w:tr>
      <w:tr w:rsidR="00003445">
        <w:tc>
          <w:tcPr>
            <w:tcW w:w="1020" w:type="dxa"/>
          </w:tcPr>
          <w:p w:rsidR="00003445" w:rsidRDefault="00003445">
            <w:pPr>
              <w:pStyle w:val="ConsPlusNormal"/>
              <w:jc w:val="center"/>
            </w:pPr>
            <w:r>
              <w:lastRenderedPageBreak/>
              <w:t>V10</w:t>
            </w:r>
          </w:p>
        </w:tc>
        <w:tc>
          <w:tcPr>
            <w:tcW w:w="2891" w:type="dxa"/>
          </w:tcPr>
          <w:p w:rsidR="00003445" w:rsidRDefault="00003445">
            <w:pPr>
              <w:pStyle w:val="ConsPlusNormal"/>
            </w:pPr>
            <w:r>
              <w:t xml:space="preserve">терапевтические радиофармацевтические средства </w:t>
            </w:r>
            <w:hyperlink w:anchor="P18485">
              <w:r>
                <w:rPr>
                  <w:color w:val="0000FF"/>
                </w:rPr>
                <w:t>&lt;**&gt;</w:t>
              </w:r>
            </w:hyperlink>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V10B</w:t>
            </w:r>
          </w:p>
        </w:tc>
        <w:tc>
          <w:tcPr>
            <w:tcW w:w="2891" w:type="dxa"/>
          </w:tcPr>
          <w:p w:rsidR="00003445" w:rsidRDefault="00003445">
            <w:pPr>
              <w:pStyle w:val="ConsPlusNormal"/>
            </w:pPr>
            <w:r>
              <w:t>радиофармацевтические средства для уменьшения боли при новообразованиях костной ткани</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V10BX</w:t>
            </w:r>
          </w:p>
        </w:tc>
        <w:tc>
          <w:tcPr>
            <w:tcW w:w="2891" w:type="dxa"/>
          </w:tcPr>
          <w:p w:rsidR="00003445" w:rsidRDefault="00003445">
            <w:pPr>
              <w:pStyle w:val="ConsPlusNormal"/>
            </w:pPr>
            <w:r>
              <w:t>разные радиофармацевтические средства для уменьшения боли</w:t>
            </w:r>
          </w:p>
        </w:tc>
        <w:tc>
          <w:tcPr>
            <w:tcW w:w="3345" w:type="dxa"/>
          </w:tcPr>
          <w:p w:rsidR="00003445" w:rsidRDefault="00003445">
            <w:pPr>
              <w:pStyle w:val="ConsPlusNormal"/>
            </w:pPr>
            <w:r>
              <w:t>стронция хлорид 89Sr</w:t>
            </w:r>
          </w:p>
        </w:tc>
        <w:tc>
          <w:tcPr>
            <w:tcW w:w="2551" w:type="dxa"/>
          </w:tcPr>
          <w:p w:rsidR="00003445" w:rsidRDefault="00003445">
            <w:pPr>
              <w:pStyle w:val="ConsPlusNormal"/>
            </w:pPr>
            <w:r>
              <w:t>раствор для внутривенного введения</w:t>
            </w:r>
          </w:p>
        </w:tc>
      </w:tr>
      <w:tr w:rsidR="00003445">
        <w:tc>
          <w:tcPr>
            <w:tcW w:w="1020" w:type="dxa"/>
          </w:tcPr>
          <w:p w:rsidR="00003445" w:rsidRDefault="00003445">
            <w:pPr>
              <w:pStyle w:val="ConsPlusNormal"/>
              <w:jc w:val="center"/>
            </w:pPr>
            <w:r>
              <w:t>V10X</w:t>
            </w:r>
          </w:p>
        </w:tc>
        <w:tc>
          <w:tcPr>
            <w:tcW w:w="2891" w:type="dxa"/>
          </w:tcPr>
          <w:p w:rsidR="00003445" w:rsidRDefault="00003445">
            <w:pPr>
              <w:pStyle w:val="ConsPlusNormal"/>
            </w:pPr>
            <w:r>
              <w:t>другие терапевтические радиофармацевтические средства</w:t>
            </w:r>
          </w:p>
        </w:tc>
        <w:tc>
          <w:tcPr>
            <w:tcW w:w="3345" w:type="dxa"/>
          </w:tcPr>
          <w:p w:rsidR="00003445" w:rsidRDefault="00003445">
            <w:pPr>
              <w:pStyle w:val="ConsPlusNormal"/>
            </w:pPr>
          </w:p>
        </w:tc>
        <w:tc>
          <w:tcPr>
            <w:tcW w:w="2551" w:type="dxa"/>
          </w:tcPr>
          <w:p w:rsidR="00003445" w:rsidRDefault="00003445">
            <w:pPr>
              <w:pStyle w:val="ConsPlusNormal"/>
            </w:pPr>
          </w:p>
        </w:tc>
      </w:tr>
      <w:tr w:rsidR="00003445">
        <w:tc>
          <w:tcPr>
            <w:tcW w:w="1020" w:type="dxa"/>
          </w:tcPr>
          <w:p w:rsidR="00003445" w:rsidRDefault="00003445">
            <w:pPr>
              <w:pStyle w:val="ConsPlusNormal"/>
              <w:jc w:val="center"/>
            </w:pPr>
            <w:r>
              <w:t>V10XX</w:t>
            </w:r>
          </w:p>
        </w:tc>
        <w:tc>
          <w:tcPr>
            <w:tcW w:w="2891" w:type="dxa"/>
          </w:tcPr>
          <w:p w:rsidR="00003445" w:rsidRDefault="00003445">
            <w:pPr>
              <w:pStyle w:val="ConsPlusNormal"/>
            </w:pPr>
            <w:r>
              <w:t>разные терапевтические радиофармацевтические средства</w:t>
            </w:r>
          </w:p>
        </w:tc>
        <w:tc>
          <w:tcPr>
            <w:tcW w:w="3345" w:type="dxa"/>
          </w:tcPr>
          <w:p w:rsidR="00003445" w:rsidRDefault="00003445">
            <w:pPr>
              <w:pStyle w:val="ConsPlusNormal"/>
            </w:pPr>
            <w:r>
              <w:t>радия хлорид [223 Ra]</w:t>
            </w:r>
          </w:p>
        </w:tc>
        <w:tc>
          <w:tcPr>
            <w:tcW w:w="2551" w:type="dxa"/>
          </w:tcPr>
          <w:p w:rsidR="00003445" w:rsidRDefault="00003445">
            <w:pPr>
              <w:pStyle w:val="ConsPlusNormal"/>
            </w:pPr>
            <w:r>
              <w:t>раствор для внутривенного введения</w:t>
            </w:r>
          </w:p>
        </w:tc>
      </w:tr>
    </w:tbl>
    <w:p w:rsidR="00003445" w:rsidRDefault="00003445">
      <w:pPr>
        <w:pStyle w:val="ConsPlusNormal"/>
        <w:sectPr w:rsidR="00003445">
          <w:pgSz w:w="16838" w:h="11905" w:orient="landscape"/>
          <w:pgMar w:top="1701" w:right="1134" w:bottom="850" w:left="1134" w:header="0" w:footer="0" w:gutter="0"/>
          <w:cols w:space="720"/>
          <w:titlePg/>
        </w:sectPr>
      </w:pPr>
    </w:p>
    <w:p w:rsidR="00003445" w:rsidRDefault="00003445">
      <w:pPr>
        <w:pStyle w:val="ConsPlusNormal"/>
        <w:jc w:val="both"/>
      </w:pPr>
    </w:p>
    <w:p w:rsidR="00003445" w:rsidRDefault="00003445">
      <w:pPr>
        <w:pStyle w:val="ConsPlusNormal"/>
        <w:ind w:firstLine="540"/>
        <w:jc w:val="both"/>
      </w:pPr>
      <w:r>
        <w:t>--------------------------------</w:t>
      </w:r>
    </w:p>
    <w:p w:rsidR="00003445" w:rsidRDefault="00003445">
      <w:pPr>
        <w:pStyle w:val="ConsPlusNormal"/>
        <w:spacing w:before="220"/>
        <w:ind w:firstLine="540"/>
        <w:jc w:val="both"/>
      </w:pPr>
      <w:bookmarkStart w:id="47" w:name="P18484"/>
      <w:bookmarkEnd w:id="47"/>
      <w:r>
        <w:t>&lt;*&gt; В том числе для обеспечения рецептов с 50-процентной скидкой от стоимости.</w:t>
      </w:r>
    </w:p>
    <w:p w:rsidR="00003445" w:rsidRDefault="00003445">
      <w:pPr>
        <w:pStyle w:val="ConsPlusNormal"/>
        <w:spacing w:before="220"/>
        <w:ind w:firstLine="540"/>
        <w:jc w:val="both"/>
      </w:pPr>
      <w:bookmarkStart w:id="48" w:name="P18485"/>
      <w:bookmarkEnd w:id="48"/>
      <w:r>
        <w:t>&lt;**&gt; Назначение и обеспечение по решению врачебной комиссии медицинской организации, в том числе для обеспечения рецептов с 50-процентной скидкой от стоимости.</w:t>
      </w:r>
    </w:p>
    <w:p w:rsidR="00003445" w:rsidRDefault="00003445">
      <w:pPr>
        <w:pStyle w:val="ConsPlusNormal"/>
        <w:spacing w:before="220"/>
        <w:ind w:firstLine="540"/>
        <w:jc w:val="both"/>
      </w:pPr>
      <w:bookmarkStart w:id="49" w:name="P18486"/>
      <w:bookmarkEnd w:id="49"/>
      <w:r>
        <w:t>&lt;***&gt; Назначение по решению врачебной комиссии и по согласованию с главным внештатным специалистом по профилю.</w:t>
      </w:r>
    </w:p>
    <w:p w:rsidR="00003445" w:rsidRDefault="00003445">
      <w:pPr>
        <w:pStyle w:val="ConsPlusNormal"/>
        <w:spacing w:before="220"/>
        <w:ind w:firstLine="540"/>
        <w:jc w:val="both"/>
      </w:pPr>
      <w:bookmarkStart w:id="50" w:name="P18487"/>
      <w:bookmarkEnd w:id="50"/>
      <w:r>
        <w:t>&lt;****&gt; В соответствии с национальным календарем профилактических прививок и календарем профилактических прививок по эпидемическим показаниям.</w:t>
      </w:r>
    </w:p>
    <w:p w:rsidR="00003445" w:rsidRDefault="00003445">
      <w:pPr>
        <w:pStyle w:val="ConsPlusNormal"/>
        <w:jc w:val="both"/>
      </w:pPr>
    </w:p>
    <w:p w:rsidR="00003445" w:rsidRDefault="00003445">
      <w:pPr>
        <w:pStyle w:val="ConsPlusNormal"/>
        <w:jc w:val="both"/>
      </w:pPr>
    </w:p>
    <w:p w:rsidR="00003445" w:rsidRDefault="00003445">
      <w:pPr>
        <w:pStyle w:val="ConsPlusNormal"/>
        <w:jc w:val="both"/>
      </w:pPr>
    </w:p>
    <w:p w:rsidR="00003445" w:rsidRDefault="00003445">
      <w:pPr>
        <w:pStyle w:val="ConsPlusNormal"/>
        <w:jc w:val="both"/>
      </w:pPr>
    </w:p>
    <w:p w:rsidR="00003445" w:rsidRDefault="00003445">
      <w:pPr>
        <w:pStyle w:val="ConsPlusNormal"/>
        <w:jc w:val="both"/>
      </w:pPr>
    </w:p>
    <w:p w:rsidR="00003445" w:rsidRDefault="00003445">
      <w:pPr>
        <w:pStyle w:val="ConsPlusNormal"/>
        <w:jc w:val="right"/>
        <w:outlineLvl w:val="1"/>
      </w:pPr>
      <w:r>
        <w:t>Приложение N 8</w:t>
      </w:r>
    </w:p>
    <w:p w:rsidR="00003445" w:rsidRDefault="00003445">
      <w:pPr>
        <w:pStyle w:val="ConsPlusNormal"/>
        <w:jc w:val="right"/>
      </w:pPr>
      <w:r>
        <w:t>к Территориальной программе</w:t>
      </w:r>
    </w:p>
    <w:p w:rsidR="00003445" w:rsidRDefault="00003445">
      <w:pPr>
        <w:pStyle w:val="ConsPlusNormal"/>
        <w:jc w:val="right"/>
      </w:pPr>
      <w:r>
        <w:t>государственных гарантий</w:t>
      </w:r>
    </w:p>
    <w:p w:rsidR="00003445" w:rsidRDefault="00003445">
      <w:pPr>
        <w:pStyle w:val="ConsPlusNormal"/>
        <w:jc w:val="right"/>
      </w:pPr>
      <w:r>
        <w:t>бесплатного оказания гражданам</w:t>
      </w:r>
    </w:p>
    <w:p w:rsidR="00003445" w:rsidRDefault="00003445">
      <w:pPr>
        <w:pStyle w:val="ConsPlusNormal"/>
        <w:jc w:val="right"/>
      </w:pPr>
      <w:r>
        <w:t>медицинской помощи</w:t>
      </w:r>
    </w:p>
    <w:p w:rsidR="00003445" w:rsidRDefault="00003445">
      <w:pPr>
        <w:pStyle w:val="ConsPlusNormal"/>
        <w:jc w:val="right"/>
      </w:pPr>
      <w:r>
        <w:t>в Красноярском крае</w:t>
      </w:r>
    </w:p>
    <w:p w:rsidR="00003445" w:rsidRDefault="00003445">
      <w:pPr>
        <w:pStyle w:val="ConsPlusNormal"/>
        <w:jc w:val="right"/>
      </w:pPr>
      <w:r>
        <w:t>на 2025 год и на плановый период</w:t>
      </w:r>
    </w:p>
    <w:p w:rsidR="00003445" w:rsidRDefault="00003445">
      <w:pPr>
        <w:pStyle w:val="ConsPlusNormal"/>
        <w:jc w:val="right"/>
      </w:pPr>
      <w:r>
        <w:t>2026 и 2027 годов</w:t>
      </w:r>
    </w:p>
    <w:p w:rsidR="00003445" w:rsidRDefault="00003445">
      <w:pPr>
        <w:pStyle w:val="ConsPlusNormal"/>
        <w:jc w:val="both"/>
      </w:pPr>
    </w:p>
    <w:p w:rsidR="00003445" w:rsidRDefault="00003445">
      <w:pPr>
        <w:pStyle w:val="ConsPlusTitle"/>
        <w:jc w:val="center"/>
      </w:pPr>
      <w:bookmarkStart w:id="51" w:name="P18502"/>
      <w:bookmarkEnd w:id="51"/>
      <w:r>
        <w:t>ПЕРЕЧЕНЬ</w:t>
      </w:r>
    </w:p>
    <w:p w:rsidR="00003445" w:rsidRDefault="00003445">
      <w:pPr>
        <w:pStyle w:val="ConsPlusTitle"/>
        <w:jc w:val="center"/>
      </w:pPr>
      <w:r>
        <w:t>ЛЕКАРСТВЕННЫХ СРЕДСТВ, МЕДИЦИНСКИХ ИЗДЕЛИЙ, ИСПОЛЬЗУЕМЫХ</w:t>
      </w:r>
    </w:p>
    <w:p w:rsidR="00003445" w:rsidRDefault="00003445">
      <w:pPr>
        <w:pStyle w:val="ConsPlusTitle"/>
        <w:jc w:val="center"/>
      </w:pPr>
      <w:r>
        <w:t>ПРИ ОКАЗАНИИ ГРАЖДАНАМ БЕСПЛАТНОЙ СТОМАТОЛОГИЧЕСКОЙ</w:t>
      </w:r>
    </w:p>
    <w:p w:rsidR="00003445" w:rsidRDefault="00003445">
      <w:pPr>
        <w:pStyle w:val="ConsPlusTitle"/>
        <w:jc w:val="center"/>
      </w:pPr>
      <w:r>
        <w:t>МЕДИЦИНСКОЙ ПОМОЩИ И ПРИ ПРЕДОСТАВЛЕНИИ ОТДЕЛЬНЫМ КАТЕГОРИЯМ</w:t>
      </w:r>
    </w:p>
    <w:p w:rsidR="00003445" w:rsidRDefault="00003445">
      <w:pPr>
        <w:pStyle w:val="ConsPlusTitle"/>
        <w:jc w:val="center"/>
      </w:pPr>
      <w:r>
        <w:t>ГРАЖДАН МЕР СОЦИАЛЬНОЙ ПОДДЕРЖКИ</w:t>
      </w:r>
    </w:p>
    <w:p w:rsidR="00003445" w:rsidRDefault="00003445">
      <w:pPr>
        <w:pStyle w:val="ConsPlusNormal"/>
        <w:jc w:val="both"/>
      </w:pPr>
    </w:p>
    <w:p w:rsidR="00003445" w:rsidRDefault="00003445">
      <w:pPr>
        <w:pStyle w:val="ConsPlusTitle"/>
        <w:jc w:val="center"/>
        <w:outlineLvl w:val="2"/>
      </w:pPr>
      <w:r>
        <w:t>1. Перечень лекарственных средств, медицинских изделий,</w:t>
      </w:r>
    </w:p>
    <w:p w:rsidR="00003445" w:rsidRDefault="00003445">
      <w:pPr>
        <w:pStyle w:val="ConsPlusTitle"/>
        <w:jc w:val="center"/>
      </w:pPr>
      <w:r>
        <w:t>используемых при оказании гражданам бесплатной</w:t>
      </w:r>
    </w:p>
    <w:p w:rsidR="00003445" w:rsidRDefault="00003445">
      <w:pPr>
        <w:pStyle w:val="ConsPlusTitle"/>
        <w:jc w:val="center"/>
      </w:pPr>
      <w:r>
        <w:t>стоматологической медицинской помощи</w:t>
      </w:r>
    </w:p>
    <w:p w:rsidR="00003445" w:rsidRDefault="0000344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6350"/>
        <w:gridCol w:w="1928"/>
      </w:tblGrid>
      <w:tr w:rsidR="00003445">
        <w:tc>
          <w:tcPr>
            <w:tcW w:w="737" w:type="dxa"/>
          </w:tcPr>
          <w:p w:rsidR="00003445" w:rsidRDefault="00003445">
            <w:pPr>
              <w:pStyle w:val="ConsPlusNormal"/>
              <w:jc w:val="center"/>
            </w:pPr>
            <w:r>
              <w:t>N</w:t>
            </w:r>
          </w:p>
          <w:p w:rsidR="00003445" w:rsidRDefault="00003445">
            <w:pPr>
              <w:pStyle w:val="ConsPlusNormal"/>
              <w:jc w:val="center"/>
            </w:pPr>
            <w:r>
              <w:t>п/п</w:t>
            </w:r>
          </w:p>
        </w:tc>
        <w:tc>
          <w:tcPr>
            <w:tcW w:w="6350" w:type="dxa"/>
          </w:tcPr>
          <w:p w:rsidR="00003445" w:rsidRDefault="00003445">
            <w:pPr>
              <w:pStyle w:val="ConsPlusNormal"/>
              <w:jc w:val="center"/>
            </w:pPr>
            <w:r>
              <w:t>Наименование</w:t>
            </w:r>
          </w:p>
        </w:tc>
        <w:tc>
          <w:tcPr>
            <w:tcW w:w="1928" w:type="dxa"/>
          </w:tcPr>
          <w:p w:rsidR="00003445" w:rsidRDefault="00003445">
            <w:pPr>
              <w:pStyle w:val="ConsPlusNormal"/>
              <w:jc w:val="center"/>
            </w:pPr>
            <w:r>
              <w:t>Производитель</w:t>
            </w:r>
          </w:p>
        </w:tc>
      </w:tr>
      <w:tr w:rsidR="00003445">
        <w:tc>
          <w:tcPr>
            <w:tcW w:w="737" w:type="dxa"/>
          </w:tcPr>
          <w:p w:rsidR="00003445" w:rsidRDefault="00003445">
            <w:pPr>
              <w:pStyle w:val="ConsPlusNormal"/>
              <w:jc w:val="center"/>
            </w:pPr>
            <w:r>
              <w:t>1</w:t>
            </w:r>
          </w:p>
        </w:tc>
        <w:tc>
          <w:tcPr>
            <w:tcW w:w="6350" w:type="dxa"/>
          </w:tcPr>
          <w:p w:rsidR="00003445" w:rsidRDefault="00003445">
            <w:pPr>
              <w:pStyle w:val="ConsPlusNormal"/>
              <w:jc w:val="center"/>
            </w:pPr>
            <w:r>
              <w:t>2</w:t>
            </w:r>
          </w:p>
        </w:tc>
        <w:tc>
          <w:tcPr>
            <w:tcW w:w="1928" w:type="dxa"/>
          </w:tcPr>
          <w:p w:rsidR="00003445" w:rsidRDefault="00003445">
            <w:pPr>
              <w:pStyle w:val="ConsPlusNormal"/>
              <w:jc w:val="center"/>
            </w:pPr>
            <w:r>
              <w:t>3</w:t>
            </w:r>
          </w:p>
        </w:tc>
      </w:tr>
      <w:tr w:rsidR="00003445">
        <w:tc>
          <w:tcPr>
            <w:tcW w:w="737" w:type="dxa"/>
          </w:tcPr>
          <w:p w:rsidR="00003445" w:rsidRDefault="00003445">
            <w:pPr>
              <w:pStyle w:val="ConsPlusNormal"/>
              <w:outlineLvl w:val="3"/>
            </w:pPr>
            <w:r>
              <w:t>I</w:t>
            </w:r>
          </w:p>
        </w:tc>
        <w:tc>
          <w:tcPr>
            <w:tcW w:w="8278" w:type="dxa"/>
            <w:gridSpan w:val="2"/>
          </w:tcPr>
          <w:p w:rsidR="00003445" w:rsidRDefault="00003445">
            <w:pPr>
              <w:pStyle w:val="ConsPlusNormal"/>
            </w:pPr>
            <w:r>
              <w:t>Стоматологические материалы и средства</w:t>
            </w:r>
          </w:p>
        </w:tc>
      </w:tr>
      <w:tr w:rsidR="00003445">
        <w:tc>
          <w:tcPr>
            <w:tcW w:w="737" w:type="dxa"/>
          </w:tcPr>
          <w:p w:rsidR="00003445" w:rsidRDefault="00003445">
            <w:pPr>
              <w:pStyle w:val="ConsPlusNormal"/>
              <w:outlineLvl w:val="4"/>
            </w:pPr>
            <w:r>
              <w:t>1</w:t>
            </w:r>
          </w:p>
        </w:tc>
        <w:tc>
          <w:tcPr>
            <w:tcW w:w="8278" w:type="dxa"/>
            <w:gridSpan w:val="2"/>
          </w:tcPr>
          <w:p w:rsidR="00003445" w:rsidRDefault="00003445">
            <w:pPr>
              <w:pStyle w:val="ConsPlusNormal"/>
            </w:pPr>
            <w:r>
              <w:t>Материалы для временного пломбирования</w:t>
            </w:r>
          </w:p>
        </w:tc>
      </w:tr>
      <w:tr w:rsidR="00003445">
        <w:tc>
          <w:tcPr>
            <w:tcW w:w="737" w:type="dxa"/>
          </w:tcPr>
          <w:p w:rsidR="00003445" w:rsidRDefault="00003445">
            <w:pPr>
              <w:pStyle w:val="ConsPlusNormal"/>
            </w:pPr>
            <w:r>
              <w:t>1.1</w:t>
            </w:r>
          </w:p>
        </w:tc>
        <w:tc>
          <w:tcPr>
            <w:tcW w:w="6350" w:type="dxa"/>
          </w:tcPr>
          <w:p w:rsidR="00003445" w:rsidRDefault="00003445">
            <w:pPr>
              <w:pStyle w:val="ConsPlusNormal"/>
            </w:pPr>
            <w:r>
              <w:t>Дентин - паста</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1.2</w:t>
            </w:r>
          </w:p>
        </w:tc>
        <w:tc>
          <w:tcPr>
            <w:tcW w:w="6350" w:type="dxa"/>
          </w:tcPr>
          <w:p w:rsidR="00003445" w:rsidRDefault="00003445">
            <w:pPr>
              <w:pStyle w:val="ConsPlusNormal"/>
            </w:pPr>
            <w:r>
              <w:t>Дентин для повязок</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1.3</w:t>
            </w:r>
          </w:p>
        </w:tc>
        <w:tc>
          <w:tcPr>
            <w:tcW w:w="6350" w:type="dxa"/>
          </w:tcPr>
          <w:p w:rsidR="00003445" w:rsidRDefault="00003445">
            <w:pPr>
              <w:pStyle w:val="ConsPlusNormal"/>
            </w:pPr>
            <w:r>
              <w:t>Темпелайт</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outlineLvl w:val="4"/>
            </w:pPr>
            <w:r>
              <w:t>2</w:t>
            </w:r>
          </w:p>
        </w:tc>
        <w:tc>
          <w:tcPr>
            <w:tcW w:w="6350" w:type="dxa"/>
          </w:tcPr>
          <w:p w:rsidR="00003445" w:rsidRDefault="00003445">
            <w:pPr>
              <w:pStyle w:val="ConsPlusNormal"/>
            </w:pPr>
            <w:r>
              <w:t>Лечебные прокладочные материалы</w:t>
            </w:r>
          </w:p>
        </w:tc>
        <w:tc>
          <w:tcPr>
            <w:tcW w:w="1928" w:type="dxa"/>
          </w:tcPr>
          <w:p w:rsidR="00003445" w:rsidRDefault="00003445">
            <w:pPr>
              <w:pStyle w:val="ConsPlusNormal"/>
            </w:pPr>
          </w:p>
        </w:tc>
      </w:tr>
      <w:tr w:rsidR="00003445">
        <w:tc>
          <w:tcPr>
            <w:tcW w:w="737" w:type="dxa"/>
          </w:tcPr>
          <w:p w:rsidR="00003445" w:rsidRDefault="00003445">
            <w:pPr>
              <w:pStyle w:val="ConsPlusNormal"/>
            </w:pPr>
            <w:r>
              <w:t>2.1</w:t>
            </w:r>
          </w:p>
        </w:tc>
        <w:tc>
          <w:tcPr>
            <w:tcW w:w="6350" w:type="dxa"/>
          </w:tcPr>
          <w:p w:rsidR="00003445" w:rsidRDefault="00003445">
            <w:pPr>
              <w:pStyle w:val="ConsPlusNormal"/>
            </w:pPr>
            <w:r>
              <w:t>Гидроокись кальция</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lastRenderedPageBreak/>
              <w:t>2.2</w:t>
            </w:r>
          </w:p>
        </w:tc>
        <w:tc>
          <w:tcPr>
            <w:tcW w:w="6350" w:type="dxa"/>
          </w:tcPr>
          <w:p w:rsidR="00003445" w:rsidRDefault="00003445">
            <w:pPr>
              <w:pStyle w:val="ConsPlusNormal"/>
            </w:pPr>
            <w:r>
              <w:t>Кальципульпин</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2.3</w:t>
            </w:r>
          </w:p>
        </w:tc>
        <w:tc>
          <w:tcPr>
            <w:tcW w:w="6350" w:type="dxa"/>
          </w:tcPr>
          <w:p w:rsidR="00003445" w:rsidRDefault="00003445">
            <w:pPr>
              <w:pStyle w:val="ConsPlusNormal"/>
            </w:pPr>
            <w:r>
              <w:t>Кальцесил</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2.4</w:t>
            </w:r>
          </w:p>
        </w:tc>
        <w:tc>
          <w:tcPr>
            <w:tcW w:w="6350" w:type="dxa"/>
          </w:tcPr>
          <w:p w:rsidR="00003445" w:rsidRDefault="00003445">
            <w:pPr>
              <w:pStyle w:val="ConsPlusNormal"/>
            </w:pPr>
            <w:r>
              <w:t>Кальцесил ультра</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2.5</w:t>
            </w:r>
          </w:p>
        </w:tc>
        <w:tc>
          <w:tcPr>
            <w:tcW w:w="6350" w:type="dxa"/>
          </w:tcPr>
          <w:p w:rsidR="00003445" w:rsidRDefault="00003445">
            <w:pPr>
              <w:pStyle w:val="ConsPlusNormal"/>
            </w:pPr>
            <w:r>
              <w:t>Рекал</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outlineLvl w:val="4"/>
            </w:pPr>
            <w:r>
              <w:t>3</w:t>
            </w:r>
          </w:p>
        </w:tc>
        <w:tc>
          <w:tcPr>
            <w:tcW w:w="6350" w:type="dxa"/>
          </w:tcPr>
          <w:p w:rsidR="00003445" w:rsidRDefault="00003445">
            <w:pPr>
              <w:pStyle w:val="ConsPlusNormal"/>
            </w:pPr>
            <w:r>
              <w:t>Прокладочные материалы</w:t>
            </w:r>
          </w:p>
        </w:tc>
        <w:tc>
          <w:tcPr>
            <w:tcW w:w="1928" w:type="dxa"/>
          </w:tcPr>
          <w:p w:rsidR="00003445" w:rsidRDefault="00003445">
            <w:pPr>
              <w:pStyle w:val="ConsPlusNormal"/>
            </w:pPr>
          </w:p>
        </w:tc>
      </w:tr>
      <w:tr w:rsidR="00003445">
        <w:tc>
          <w:tcPr>
            <w:tcW w:w="737" w:type="dxa"/>
          </w:tcPr>
          <w:p w:rsidR="00003445" w:rsidRDefault="00003445">
            <w:pPr>
              <w:pStyle w:val="ConsPlusNormal"/>
            </w:pPr>
            <w:r>
              <w:t>3.1</w:t>
            </w:r>
          </w:p>
        </w:tc>
        <w:tc>
          <w:tcPr>
            <w:tcW w:w="6350" w:type="dxa"/>
          </w:tcPr>
          <w:p w:rsidR="00003445" w:rsidRDefault="00003445">
            <w:pPr>
              <w:pStyle w:val="ConsPlusNormal"/>
            </w:pPr>
            <w:r>
              <w:t>Бейзлайн</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3.2</w:t>
            </w:r>
          </w:p>
        </w:tc>
        <w:tc>
          <w:tcPr>
            <w:tcW w:w="6350" w:type="dxa"/>
          </w:tcPr>
          <w:p w:rsidR="00003445" w:rsidRDefault="00003445">
            <w:pPr>
              <w:pStyle w:val="ConsPlusNormal"/>
            </w:pPr>
            <w:r>
              <w:t>Белокор</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3.3</w:t>
            </w:r>
          </w:p>
        </w:tc>
        <w:tc>
          <w:tcPr>
            <w:tcW w:w="6350" w:type="dxa"/>
          </w:tcPr>
          <w:p w:rsidR="00003445" w:rsidRDefault="00003445">
            <w:pPr>
              <w:pStyle w:val="ConsPlusNormal"/>
            </w:pPr>
            <w:r>
              <w:t>Глассин Бейз</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3.4</w:t>
            </w:r>
          </w:p>
        </w:tc>
        <w:tc>
          <w:tcPr>
            <w:tcW w:w="6350" w:type="dxa"/>
          </w:tcPr>
          <w:p w:rsidR="00003445" w:rsidRDefault="00003445">
            <w:pPr>
              <w:pStyle w:val="ConsPlusNormal"/>
            </w:pPr>
            <w:r>
              <w:t>Кемфил</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3.5</w:t>
            </w:r>
          </w:p>
        </w:tc>
        <w:tc>
          <w:tcPr>
            <w:tcW w:w="6350" w:type="dxa"/>
          </w:tcPr>
          <w:p w:rsidR="00003445" w:rsidRDefault="00003445">
            <w:pPr>
              <w:pStyle w:val="ConsPlusNormal"/>
            </w:pPr>
            <w:r>
              <w:t>Уницем</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3.6</w:t>
            </w:r>
          </w:p>
        </w:tc>
        <w:tc>
          <w:tcPr>
            <w:tcW w:w="6350" w:type="dxa"/>
          </w:tcPr>
          <w:p w:rsidR="00003445" w:rsidRDefault="00003445">
            <w:pPr>
              <w:pStyle w:val="ConsPlusNormal"/>
            </w:pPr>
            <w:r>
              <w:t>Фосфат-цемент</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3.7</w:t>
            </w:r>
          </w:p>
        </w:tc>
        <w:tc>
          <w:tcPr>
            <w:tcW w:w="6350" w:type="dxa"/>
          </w:tcPr>
          <w:p w:rsidR="00003445" w:rsidRDefault="00003445">
            <w:pPr>
              <w:pStyle w:val="ConsPlusNormal"/>
            </w:pPr>
            <w:r>
              <w:t>Цемион</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3.8</w:t>
            </w:r>
          </w:p>
        </w:tc>
        <w:tc>
          <w:tcPr>
            <w:tcW w:w="6350" w:type="dxa"/>
          </w:tcPr>
          <w:p w:rsidR="00003445" w:rsidRDefault="00003445">
            <w:pPr>
              <w:pStyle w:val="ConsPlusNormal"/>
            </w:pPr>
            <w:r>
              <w:t>Унифас-2</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3.9</w:t>
            </w:r>
          </w:p>
        </w:tc>
        <w:tc>
          <w:tcPr>
            <w:tcW w:w="6350" w:type="dxa"/>
          </w:tcPr>
          <w:p w:rsidR="00003445" w:rsidRDefault="00003445">
            <w:pPr>
              <w:pStyle w:val="ConsPlusNormal"/>
            </w:pPr>
            <w:r>
              <w:t>Адгезор</w:t>
            </w:r>
          </w:p>
        </w:tc>
        <w:tc>
          <w:tcPr>
            <w:tcW w:w="1928" w:type="dxa"/>
          </w:tcPr>
          <w:p w:rsidR="00003445" w:rsidRDefault="00003445">
            <w:pPr>
              <w:pStyle w:val="ConsPlusNormal"/>
            </w:pPr>
            <w:r>
              <w:t>Чехия</w:t>
            </w:r>
          </w:p>
        </w:tc>
      </w:tr>
      <w:tr w:rsidR="00003445">
        <w:tc>
          <w:tcPr>
            <w:tcW w:w="737" w:type="dxa"/>
          </w:tcPr>
          <w:p w:rsidR="00003445" w:rsidRDefault="00003445">
            <w:pPr>
              <w:pStyle w:val="ConsPlusNormal"/>
              <w:outlineLvl w:val="4"/>
            </w:pPr>
            <w:r>
              <w:t>4</w:t>
            </w:r>
          </w:p>
        </w:tc>
        <w:tc>
          <w:tcPr>
            <w:tcW w:w="8278" w:type="dxa"/>
            <w:gridSpan w:val="2"/>
          </w:tcPr>
          <w:p w:rsidR="00003445" w:rsidRDefault="00003445">
            <w:pPr>
              <w:pStyle w:val="ConsPlusNormal"/>
            </w:pPr>
            <w:r>
              <w:t>Материалы для пломбирования корневых каналов</w:t>
            </w:r>
          </w:p>
        </w:tc>
      </w:tr>
      <w:tr w:rsidR="00003445">
        <w:tc>
          <w:tcPr>
            <w:tcW w:w="737" w:type="dxa"/>
          </w:tcPr>
          <w:p w:rsidR="00003445" w:rsidRDefault="00003445">
            <w:pPr>
              <w:pStyle w:val="ConsPlusNormal"/>
            </w:pPr>
            <w:r>
              <w:t>4.1</w:t>
            </w:r>
          </w:p>
        </w:tc>
        <w:tc>
          <w:tcPr>
            <w:tcW w:w="6350" w:type="dxa"/>
          </w:tcPr>
          <w:p w:rsidR="00003445" w:rsidRDefault="00003445">
            <w:pPr>
              <w:pStyle w:val="ConsPlusNormal"/>
            </w:pPr>
            <w:r>
              <w:t>Апексдент</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4.2</w:t>
            </w:r>
          </w:p>
        </w:tc>
        <w:tc>
          <w:tcPr>
            <w:tcW w:w="6350" w:type="dxa"/>
          </w:tcPr>
          <w:p w:rsidR="00003445" w:rsidRDefault="00003445">
            <w:pPr>
              <w:pStyle w:val="ConsPlusNormal"/>
            </w:pPr>
            <w:r>
              <w:t>Гуттасилер</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4.3</w:t>
            </w:r>
          </w:p>
        </w:tc>
        <w:tc>
          <w:tcPr>
            <w:tcW w:w="6350" w:type="dxa"/>
          </w:tcPr>
          <w:p w:rsidR="00003445" w:rsidRDefault="00003445">
            <w:pPr>
              <w:pStyle w:val="ConsPlusNormal"/>
            </w:pPr>
            <w:r>
              <w:t>Иодент</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4.4</w:t>
            </w:r>
          </w:p>
        </w:tc>
        <w:tc>
          <w:tcPr>
            <w:tcW w:w="6350" w:type="dxa"/>
          </w:tcPr>
          <w:p w:rsidR="00003445" w:rsidRDefault="00003445">
            <w:pPr>
              <w:pStyle w:val="ConsPlusNormal"/>
            </w:pPr>
            <w:r>
              <w:t>Кальсепт</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4.5</w:t>
            </w:r>
          </w:p>
        </w:tc>
        <w:tc>
          <w:tcPr>
            <w:tcW w:w="6350" w:type="dxa"/>
          </w:tcPr>
          <w:p w:rsidR="00003445" w:rsidRDefault="00003445">
            <w:pPr>
              <w:pStyle w:val="ConsPlusNormal"/>
            </w:pPr>
            <w:r>
              <w:t>Камфорфен</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4.6</w:t>
            </w:r>
          </w:p>
        </w:tc>
        <w:tc>
          <w:tcPr>
            <w:tcW w:w="6350" w:type="dxa"/>
          </w:tcPr>
          <w:p w:rsidR="00003445" w:rsidRDefault="00003445">
            <w:pPr>
              <w:pStyle w:val="ConsPlusNormal"/>
            </w:pPr>
            <w:r>
              <w:t>Кариосан</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4.7</w:t>
            </w:r>
          </w:p>
        </w:tc>
        <w:tc>
          <w:tcPr>
            <w:tcW w:w="6350" w:type="dxa"/>
          </w:tcPr>
          <w:p w:rsidR="00003445" w:rsidRDefault="00003445">
            <w:pPr>
              <w:pStyle w:val="ConsPlusNormal"/>
            </w:pPr>
            <w:r>
              <w:t>Крезодент</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4.8</w:t>
            </w:r>
          </w:p>
        </w:tc>
        <w:tc>
          <w:tcPr>
            <w:tcW w:w="6350" w:type="dxa"/>
          </w:tcPr>
          <w:p w:rsidR="00003445" w:rsidRDefault="00003445">
            <w:pPr>
              <w:pStyle w:val="ConsPlusNormal"/>
            </w:pPr>
            <w:r>
              <w:t>Неотриоцинк</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4.9</w:t>
            </w:r>
          </w:p>
        </w:tc>
        <w:tc>
          <w:tcPr>
            <w:tcW w:w="6350" w:type="dxa"/>
          </w:tcPr>
          <w:p w:rsidR="00003445" w:rsidRDefault="00003445">
            <w:pPr>
              <w:pStyle w:val="ConsPlusNormal"/>
            </w:pPr>
            <w:r>
              <w:t>Нон фенол</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4.10</w:t>
            </w:r>
          </w:p>
        </w:tc>
        <w:tc>
          <w:tcPr>
            <w:tcW w:w="6350" w:type="dxa"/>
          </w:tcPr>
          <w:p w:rsidR="00003445" w:rsidRDefault="00003445">
            <w:pPr>
              <w:pStyle w:val="ConsPlusNormal"/>
            </w:pPr>
            <w:r>
              <w:t>Пульподент</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4.11</w:t>
            </w:r>
          </w:p>
        </w:tc>
        <w:tc>
          <w:tcPr>
            <w:tcW w:w="6350" w:type="dxa"/>
          </w:tcPr>
          <w:p w:rsidR="00003445" w:rsidRDefault="00003445">
            <w:pPr>
              <w:pStyle w:val="ConsPlusNormal"/>
            </w:pPr>
            <w:r>
              <w:t>Резорцин формальдегидная паста</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4.12</w:t>
            </w:r>
          </w:p>
        </w:tc>
        <w:tc>
          <w:tcPr>
            <w:tcW w:w="6350" w:type="dxa"/>
          </w:tcPr>
          <w:p w:rsidR="00003445" w:rsidRDefault="00003445">
            <w:pPr>
              <w:pStyle w:val="ConsPlusNormal"/>
            </w:pPr>
            <w:r>
              <w:t>Сеалдент</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4.13</w:t>
            </w:r>
          </w:p>
        </w:tc>
        <w:tc>
          <w:tcPr>
            <w:tcW w:w="6350" w:type="dxa"/>
          </w:tcPr>
          <w:p w:rsidR="00003445" w:rsidRDefault="00003445">
            <w:pPr>
              <w:pStyle w:val="ConsPlusNormal"/>
            </w:pPr>
            <w:r>
              <w:t>Стиодент</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4.14</w:t>
            </w:r>
          </w:p>
        </w:tc>
        <w:tc>
          <w:tcPr>
            <w:tcW w:w="6350" w:type="dxa"/>
          </w:tcPr>
          <w:p w:rsidR="00003445" w:rsidRDefault="00003445">
            <w:pPr>
              <w:pStyle w:val="ConsPlusNormal"/>
            </w:pPr>
            <w:r>
              <w:t>Тиэдент</w:t>
            </w:r>
          </w:p>
        </w:tc>
        <w:tc>
          <w:tcPr>
            <w:tcW w:w="1928" w:type="dxa"/>
          </w:tcPr>
          <w:p w:rsidR="00003445" w:rsidRDefault="00003445">
            <w:pPr>
              <w:pStyle w:val="ConsPlusNormal"/>
            </w:pPr>
          </w:p>
        </w:tc>
      </w:tr>
      <w:tr w:rsidR="00003445">
        <w:tc>
          <w:tcPr>
            <w:tcW w:w="737" w:type="dxa"/>
          </w:tcPr>
          <w:p w:rsidR="00003445" w:rsidRDefault="00003445">
            <w:pPr>
              <w:pStyle w:val="ConsPlusNormal"/>
            </w:pPr>
            <w:r>
              <w:t>4.15</w:t>
            </w:r>
          </w:p>
        </w:tc>
        <w:tc>
          <w:tcPr>
            <w:tcW w:w="6350" w:type="dxa"/>
          </w:tcPr>
          <w:p w:rsidR="00003445" w:rsidRDefault="00003445">
            <w:pPr>
              <w:pStyle w:val="ConsPlusNormal"/>
            </w:pPr>
            <w:r>
              <w:t>Форфенан</w:t>
            </w:r>
          </w:p>
        </w:tc>
        <w:tc>
          <w:tcPr>
            <w:tcW w:w="1928" w:type="dxa"/>
          </w:tcPr>
          <w:p w:rsidR="00003445" w:rsidRDefault="00003445">
            <w:pPr>
              <w:pStyle w:val="ConsPlusNormal"/>
            </w:pPr>
            <w:r>
              <w:t>Франция</w:t>
            </w:r>
          </w:p>
        </w:tc>
      </w:tr>
      <w:tr w:rsidR="00003445">
        <w:tc>
          <w:tcPr>
            <w:tcW w:w="737" w:type="dxa"/>
          </w:tcPr>
          <w:p w:rsidR="00003445" w:rsidRDefault="00003445">
            <w:pPr>
              <w:pStyle w:val="ConsPlusNormal"/>
            </w:pPr>
            <w:r>
              <w:lastRenderedPageBreak/>
              <w:t>4.16</w:t>
            </w:r>
          </w:p>
        </w:tc>
        <w:tc>
          <w:tcPr>
            <w:tcW w:w="6350" w:type="dxa"/>
          </w:tcPr>
          <w:p w:rsidR="00003445" w:rsidRDefault="00003445">
            <w:pPr>
              <w:pStyle w:val="ConsPlusNormal"/>
            </w:pPr>
            <w:r>
              <w:t>Фосфадент</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4.17</w:t>
            </w:r>
          </w:p>
        </w:tc>
        <w:tc>
          <w:tcPr>
            <w:tcW w:w="6350" w:type="dxa"/>
          </w:tcPr>
          <w:p w:rsidR="00003445" w:rsidRDefault="00003445">
            <w:pPr>
              <w:pStyle w:val="ConsPlusNormal"/>
            </w:pPr>
            <w:r>
              <w:t>Цинкоксид-эвгеноловая паста</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4.18</w:t>
            </w:r>
          </w:p>
        </w:tc>
        <w:tc>
          <w:tcPr>
            <w:tcW w:w="6350" w:type="dxa"/>
          </w:tcPr>
          <w:p w:rsidR="00003445" w:rsidRDefault="00003445">
            <w:pPr>
              <w:pStyle w:val="ConsPlusNormal"/>
            </w:pPr>
            <w:r>
              <w:t>Эодент</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4.19</w:t>
            </w:r>
          </w:p>
        </w:tc>
        <w:tc>
          <w:tcPr>
            <w:tcW w:w="6350" w:type="dxa"/>
          </w:tcPr>
          <w:p w:rsidR="00003445" w:rsidRDefault="00003445">
            <w:pPr>
              <w:pStyle w:val="ConsPlusNormal"/>
            </w:pPr>
            <w:r>
              <w:t>Эпоксидный стоматологический герметик</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4.20</w:t>
            </w:r>
          </w:p>
        </w:tc>
        <w:tc>
          <w:tcPr>
            <w:tcW w:w="6350" w:type="dxa"/>
          </w:tcPr>
          <w:p w:rsidR="00003445" w:rsidRDefault="00003445">
            <w:pPr>
              <w:pStyle w:val="ConsPlusNormal"/>
            </w:pPr>
            <w:r>
              <w:t>Гуттаперчевые штифты</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outlineLvl w:val="4"/>
            </w:pPr>
            <w:r>
              <w:t>5</w:t>
            </w:r>
          </w:p>
        </w:tc>
        <w:tc>
          <w:tcPr>
            <w:tcW w:w="8278" w:type="dxa"/>
            <w:gridSpan w:val="2"/>
          </w:tcPr>
          <w:p w:rsidR="00003445" w:rsidRDefault="00003445">
            <w:pPr>
              <w:pStyle w:val="ConsPlusNormal"/>
            </w:pPr>
            <w:r>
              <w:t>Девитализирующие средства</w:t>
            </w:r>
          </w:p>
        </w:tc>
      </w:tr>
      <w:tr w:rsidR="00003445">
        <w:tc>
          <w:tcPr>
            <w:tcW w:w="737" w:type="dxa"/>
          </w:tcPr>
          <w:p w:rsidR="00003445" w:rsidRDefault="00003445">
            <w:pPr>
              <w:pStyle w:val="ConsPlusNormal"/>
            </w:pPr>
            <w:r>
              <w:t>5.1</w:t>
            </w:r>
          </w:p>
        </w:tc>
        <w:tc>
          <w:tcPr>
            <w:tcW w:w="6350" w:type="dxa"/>
          </w:tcPr>
          <w:p w:rsidR="00003445" w:rsidRDefault="00003445">
            <w:pPr>
              <w:pStyle w:val="ConsPlusNormal"/>
            </w:pPr>
            <w:r>
              <w:t>Средства для девитализации пульпы зуба</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outlineLvl w:val="4"/>
            </w:pPr>
            <w:r>
              <w:t>6</w:t>
            </w:r>
          </w:p>
        </w:tc>
        <w:tc>
          <w:tcPr>
            <w:tcW w:w="8278" w:type="dxa"/>
            <w:gridSpan w:val="2"/>
          </w:tcPr>
          <w:p w:rsidR="00003445" w:rsidRDefault="00003445">
            <w:pPr>
              <w:pStyle w:val="ConsPlusNormal"/>
            </w:pPr>
            <w:r>
              <w:t>Средства для обработки корневых каналов</w:t>
            </w:r>
          </w:p>
        </w:tc>
      </w:tr>
      <w:tr w:rsidR="00003445">
        <w:tc>
          <w:tcPr>
            <w:tcW w:w="737" w:type="dxa"/>
          </w:tcPr>
          <w:p w:rsidR="00003445" w:rsidRDefault="00003445">
            <w:pPr>
              <w:pStyle w:val="ConsPlusNormal"/>
            </w:pPr>
            <w:r>
              <w:t>6.1</w:t>
            </w:r>
          </w:p>
        </w:tc>
        <w:tc>
          <w:tcPr>
            <w:tcW w:w="6350" w:type="dxa"/>
          </w:tcPr>
          <w:p w:rsidR="00003445" w:rsidRDefault="00003445">
            <w:pPr>
              <w:pStyle w:val="ConsPlusNormal"/>
            </w:pPr>
            <w:r>
              <w:t>Беладез</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6.2</w:t>
            </w:r>
          </w:p>
        </w:tc>
        <w:tc>
          <w:tcPr>
            <w:tcW w:w="6350" w:type="dxa"/>
          </w:tcPr>
          <w:p w:rsidR="00003445" w:rsidRDefault="00003445">
            <w:pPr>
              <w:pStyle w:val="ConsPlusNormal"/>
            </w:pPr>
            <w:r>
              <w:t>Гваяфен</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6.3</w:t>
            </w:r>
          </w:p>
        </w:tc>
        <w:tc>
          <w:tcPr>
            <w:tcW w:w="6350" w:type="dxa"/>
          </w:tcPr>
          <w:p w:rsidR="00003445" w:rsidRDefault="00003445">
            <w:pPr>
              <w:pStyle w:val="ConsPlusNormal"/>
            </w:pPr>
            <w:r>
              <w:t>Гель для расширения корневых каналов</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6.4</w:t>
            </w:r>
          </w:p>
        </w:tc>
        <w:tc>
          <w:tcPr>
            <w:tcW w:w="6350" w:type="dxa"/>
          </w:tcPr>
          <w:p w:rsidR="00003445" w:rsidRDefault="00003445">
            <w:pPr>
              <w:pStyle w:val="ConsPlusNormal"/>
            </w:pPr>
            <w:r>
              <w:t>Жидкость для антисептической обработки корневых каналов</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6.5</w:t>
            </w:r>
          </w:p>
        </w:tc>
        <w:tc>
          <w:tcPr>
            <w:tcW w:w="6350" w:type="dxa"/>
          </w:tcPr>
          <w:p w:rsidR="00003445" w:rsidRDefault="00003445">
            <w:pPr>
              <w:pStyle w:val="ConsPlusNormal"/>
            </w:pPr>
            <w:r>
              <w:t>Жидкость для химического расширения каналов</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6.6</w:t>
            </w:r>
          </w:p>
        </w:tc>
        <w:tc>
          <w:tcPr>
            <w:tcW w:w="6350" w:type="dxa"/>
          </w:tcPr>
          <w:p w:rsidR="00003445" w:rsidRDefault="00003445">
            <w:pPr>
              <w:pStyle w:val="ConsPlusNormal"/>
            </w:pPr>
            <w:r>
              <w:t>Жидкость для сушки и обезжиривания каналов</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6.7</w:t>
            </w:r>
          </w:p>
        </w:tc>
        <w:tc>
          <w:tcPr>
            <w:tcW w:w="6350" w:type="dxa"/>
          </w:tcPr>
          <w:p w:rsidR="00003445" w:rsidRDefault="00003445">
            <w:pPr>
              <w:pStyle w:val="ConsPlusNormal"/>
            </w:pPr>
            <w:r>
              <w:t>Жидкость для остановки капиллярного кровотечения</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6.8</w:t>
            </w:r>
          </w:p>
        </w:tc>
        <w:tc>
          <w:tcPr>
            <w:tcW w:w="6350" w:type="dxa"/>
          </w:tcPr>
          <w:p w:rsidR="00003445" w:rsidRDefault="00003445">
            <w:pPr>
              <w:pStyle w:val="ConsPlusNormal"/>
            </w:pPr>
            <w:r>
              <w:t>Крезодент-жидкость</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6.9</w:t>
            </w:r>
          </w:p>
        </w:tc>
        <w:tc>
          <w:tcPr>
            <w:tcW w:w="6350" w:type="dxa"/>
          </w:tcPr>
          <w:p w:rsidR="00003445" w:rsidRDefault="00003445">
            <w:pPr>
              <w:pStyle w:val="ConsPlusNormal"/>
            </w:pPr>
            <w:r>
              <w:t>Йодекс</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6.10</w:t>
            </w:r>
          </w:p>
        </w:tc>
        <w:tc>
          <w:tcPr>
            <w:tcW w:w="6350" w:type="dxa"/>
          </w:tcPr>
          <w:p w:rsidR="00003445" w:rsidRDefault="00003445">
            <w:pPr>
              <w:pStyle w:val="ConsPlusNormal"/>
            </w:pPr>
            <w:r>
              <w:t>Камфорфен</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6.11</w:t>
            </w:r>
          </w:p>
        </w:tc>
        <w:tc>
          <w:tcPr>
            <w:tcW w:w="6350" w:type="dxa"/>
          </w:tcPr>
          <w:p w:rsidR="00003445" w:rsidRDefault="00003445">
            <w:pPr>
              <w:pStyle w:val="ConsPlusNormal"/>
            </w:pPr>
            <w:r>
              <w:t>Канал МТА</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6.12</w:t>
            </w:r>
          </w:p>
        </w:tc>
        <w:tc>
          <w:tcPr>
            <w:tcW w:w="6350" w:type="dxa"/>
          </w:tcPr>
          <w:p w:rsidR="00003445" w:rsidRDefault="00003445">
            <w:pPr>
              <w:pStyle w:val="ConsPlusNormal"/>
            </w:pPr>
            <w:r>
              <w:t>Пульпосептин</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6.13</w:t>
            </w:r>
          </w:p>
        </w:tc>
        <w:tc>
          <w:tcPr>
            <w:tcW w:w="6350" w:type="dxa"/>
          </w:tcPr>
          <w:p w:rsidR="00003445" w:rsidRDefault="00003445">
            <w:pPr>
              <w:pStyle w:val="ConsPlusNormal"/>
            </w:pPr>
            <w:r>
              <w:t>Триоксидент</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6.14</w:t>
            </w:r>
          </w:p>
        </w:tc>
        <w:tc>
          <w:tcPr>
            <w:tcW w:w="6350" w:type="dxa"/>
          </w:tcPr>
          <w:p w:rsidR="00003445" w:rsidRDefault="00003445">
            <w:pPr>
              <w:pStyle w:val="ConsPlusNormal"/>
            </w:pPr>
            <w:r>
              <w:t>ЭндоЖи</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outlineLvl w:val="4"/>
            </w:pPr>
            <w:r>
              <w:t>7</w:t>
            </w:r>
          </w:p>
        </w:tc>
        <w:tc>
          <w:tcPr>
            <w:tcW w:w="8278" w:type="dxa"/>
            <w:gridSpan w:val="2"/>
          </w:tcPr>
          <w:p w:rsidR="00003445" w:rsidRDefault="00003445">
            <w:pPr>
              <w:pStyle w:val="ConsPlusNormal"/>
            </w:pPr>
            <w:r>
              <w:t>Средства для распломбировки корневых каналов</w:t>
            </w:r>
          </w:p>
        </w:tc>
      </w:tr>
      <w:tr w:rsidR="00003445">
        <w:tc>
          <w:tcPr>
            <w:tcW w:w="737" w:type="dxa"/>
          </w:tcPr>
          <w:p w:rsidR="00003445" w:rsidRDefault="00003445">
            <w:pPr>
              <w:pStyle w:val="ConsPlusNormal"/>
            </w:pPr>
            <w:r>
              <w:t>7.1</w:t>
            </w:r>
          </w:p>
        </w:tc>
        <w:tc>
          <w:tcPr>
            <w:tcW w:w="6350" w:type="dxa"/>
          </w:tcPr>
          <w:p w:rsidR="00003445" w:rsidRDefault="00003445">
            <w:pPr>
              <w:pStyle w:val="ConsPlusNormal"/>
            </w:pPr>
            <w:r>
              <w:t>Сольвадент</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7.2</w:t>
            </w:r>
          </w:p>
        </w:tc>
        <w:tc>
          <w:tcPr>
            <w:tcW w:w="6350" w:type="dxa"/>
          </w:tcPr>
          <w:p w:rsidR="00003445" w:rsidRDefault="00003445">
            <w:pPr>
              <w:pStyle w:val="ConsPlusNormal"/>
            </w:pPr>
            <w:r>
              <w:t>Фенопласт</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7.3</w:t>
            </w:r>
          </w:p>
        </w:tc>
        <w:tc>
          <w:tcPr>
            <w:tcW w:w="6350" w:type="dxa"/>
          </w:tcPr>
          <w:p w:rsidR="00003445" w:rsidRDefault="00003445">
            <w:pPr>
              <w:pStyle w:val="ConsPlusNormal"/>
            </w:pPr>
            <w:r>
              <w:t>Эвгенат</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outlineLvl w:val="4"/>
            </w:pPr>
            <w:r>
              <w:t>8</w:t>
            </w:r>
          </w:p>
        </w:tc>
        <w:tc>
          <w:tcPr>
            <w:tcW w:w="8278" w:type="dxa"/>
            <w:gridSpan w:val="2"/>
          </w:tcPr>
          <w:p w:rsidR="00003445" w:rsidRDefault="00003445">
            <w:pPr>
              <w:pStyle w:val="ConsPlusNormal"/>
            </w:pPr>
            <w:r>
              <w:t>Материалы для пломбирования кариозных полостей</w:t>
            </w:r>
          </w:p>
        </w:tc>
      </w:tr>
      <w:tr w:rsidR="00003445">
        <w:tc>
          <w:tcPr>
            <w:tcW w:w="737" w:type="dxa"/>
          </w:tcPr>
          <w:p w:rsidR="00003445" w:rsidRDefault="00003445">
            <w:pPr>
              <w:pStyle w:val="ConsPlusNormal"/>
            </w:pPr>
            <w:r>
              <w:lastRenderedPageBreak/>
              <w:t>8.1</w:t>
            </w:r>
          </w:p>
        </w:tc>
        <w:tc>
          <w:tcPr>
            <w:tcW w:w="6350" w:type="dxa"/>
          </w:tcPr>
          <w:p w:rsidR="00003445" w:rsidRDefault="00003445">
            <w:pPr>
              <w:pStyle w:val="ConsPlusNormal"/>
            </w:pPr>
            <w:r>
              <w:t>Аквион</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8.2</w:t>
            </w:r>
          </w:p>
        </w:tc>
        <w:tc>
          <w:tcPr>
            <w:tcW w:w="6350" w:type="dxa"/>
          </w:tcPr>
          <w:p w:rsidR="00003445" w:rsidRDefault="00003445">
            <w:pPr>
              <w:pStyle w:val="ConsPlusNormal"/>
            </w:pPr>
            <w:r>
              <w:t>Беладонт</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8.3</w:t>
            </w:r>
          </w:p>
        </w:tc>
        <w:tc>
          <w:tcPr>
            <w:tcW w:w="6350" w:type="dxa"/>
          </w:tcPr>
          <w:p w:rsidR="00003445" w:rsidRDefault="00003445">
            <w:pPr>
              <w:pStyle w:val="ConsPlusNormal"/>
            </w:pPr>
            <w:r>
              <w:t>Белацин</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8.4</w:t>
            </w:r>
          </w:p>
        </w:tc>
        <w:tc>
          <w:tcPr>
            <w:tcW w:w="6350" w:type="dxa"/>
          </w:tcPr>
          <w:p w:rsidR="00003445" w:rsidRDefault="00003445">
            <w:pPr>
              <w:pStyle w:val="ConsPlusNormal"/>
            </w:pPr>
            <w:r>
              <w:t>Глассин кидс</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8.5</w:t>
            </w:r>
          </w:p>
        </w:tc>
        <w:tc>
          <w:tcPr>
            <w:tcW w:w="6350" w:type="dxa"/>
          </w:tcPr>
          <w:p w:rsidR="00003445" w:rsidRDefault="00003445">
            <w:pPr>
              <w:pStyle w:val="ConsPlusNormal"/>
            </w:pPr>
            <w:r>
              <w:t>Глассин рест</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8.6</w:t>
            </w:r>
          </w:p>
        </w:tc>
        <w:tc>
          <w:tcPr>
            <w:tcW w:w="6350" w:type="dxa"/>
          </w:tcPr>
          <w:p w:rsidR="00003445" w:rsidRDefault="00003445">
            <w:pPr>
              <w:pStyle w:val="ConsPlusNormal"/>
            </w:pPr>
            <w:r>
              <w:t>Дентакор</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8.7</w:t>
            </w:r>
          </w:p>
        </w:tc>
        <w:tc>
          <w:tcPr>
            <w:tcW w:w="6350" w:type="dxa"/>
          </w:tcPr>
          <w:p w:rsidR="00003445" w:rsidRDefault="00003445">
            <w:pPr>
              <w:pStyle w:val="ConsPlusNormal"/>
            </w:pPr>
            <w:r>
              <w:t>Кемфил супериор</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8.8</w:t>
            </w:r>
          </w:p>
        </w:tc>
        <w:tc>
          <w:tcPr>
            <w:tcW w:w="6350" w:type="dxa"/>
          </w:tcPr>
          <w:p w:rsidR="00003445" w:rsidRDefault="00003445">
            <w:pPr>
              <w:pStyle w:val="ConsPlusNormal"/>
            </w:pPr>
            <w:r>
              <w:t>Компосайт</w:t>
            </w:r>
          </w:p>
        </w:tc>
        <w:tc>
          <w:tcPr>
            <w:tcW w:w="1928" w:type="dxa"/>
          </w:tcPr>
          <w:p w:rsidR="00003445" w:rsidRDefault="00003445">
            <w:pPr>
              <w:pStyle w:val="ConsPlusNormal"/>
            </w:pPr>
            <w:r>
              <w:t>США</w:t>
            </w:r>
          </w:p>
        </w:tc>
      </w:tr>
      <w:tr w:rsidR="00003445">
        <w:tc>
          <w:tcPr>
            <w:tcW w:w="737" w:type="dxa"/>
          </w:tcPr>
          <w:p w:rsidR="00003445" w:rsidRDefault="00003445">
            <w:pPr>
              <w:pStyle w:val="ConsPlusNormal"/>
            </w:pPr>
            <w:r>
              <w:t>8.9</w:t>
            </w:r>
          </w:p>
        </w:tc>
        <w:tc>
          <w:tcPr>
            <w:tcW w:w="6350" w:type="dxa"/>
          </w:tcPr>
          <w:p w:rsidR="00003445" w:rsidRDefault="00003445">
            <w:pPr>
              <w:pStyle w:val="ConsPlusNormal"/>
            </w:pPr>
            <w:r>
              <w:t>Компоцем</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8.10</w:t>
            </w:r>
          </w:p>
        </w:tc>
        <w:tc>
          <w:tcPr>
            <w:tcW w:w="6350" w:type="dxa"/>
          </w:tcPr>
          <w:p w:rsidR="00003445" w:rsidRDefault="00003445">
            <w:pPr>
              <w:pStyle w:val="ConsPlusNormal"/>
            </w:pPr>
            <w:r>
              <w:t>Поликарбоксилатный цемент</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8.11</w:t>
            </w:r>
          </w:p>
        </w:tc>
        <w:tc>
          <w:tcPr>
            <w:tcW w:w="6350" w:type="dxa"/>
          </w:tcPr>
          <w:p w:rsidR="00003445" w:rsidRDefault="00003445">
            <w:pPr>
              <w:pStyle w:val="ConsPlusNormal"/>
            </w:pPr>
            <w:r>
              <w:t>Призма</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8.12</w:t>
            </w:r>
          </w:p>
        </w:tc>
        <w:tc>
          <w:tcPr>
            <w:tcW w:w="6350" w:type="dxa"/>
          </w:tcPr>
          <w:p w:rsidR="00003445" w:rsidRDefault="00003445">
            <w:pPr>
              <w:pStyle w:val="ConsPlusNormal"/>
            </w:pPr>
            <w:r>
              <w:t>Силидонт-2</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8.13</w:t>
            </w:r>
          </w:p>
        </w:tc>
        <w:tc>
          <w:tcPr>
            <w:tcW w:w="6350" w:type="dxa"/>
          </w:tcPr>
          <w:p w:rsidR="00003445" w:rsidRDefault="00003445">
            <w:pPr>
              <w:pStyle w:val="ConsPlusNormal"/>
            </w:pPr>
            <w:r>
              <w:t>Силицин Плюс</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8.14</w:t>
            </w:r>
          </w:p>
        </w:tc>
        <w:tc>
          <w:tcPr>
            <w:tcW w:w="6350" w:type="dxa"/>
          </w:tcPr>
          <w:p w:rsidR="00003445" w:rsidRDefault="00003445">
            <w:pPr>
              <w:pStyle w:val="ConsPlusNormal"/>
            </w:pPr>
            <w:r>
              <w:t>ТаЛан</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8.15</w:t>
            </w:r>
          </w:p>
        </w:tc>
        <w:tc>
          <w:tcPr>
            <w:tcW w:w="6350" w:type="dxa"/>
          </w:tcPr>
          <w:p w:rsidR="00003445" w:rsidRDefault="00003445">
            <w:pPr>
              <w:pStyle w:val="ConsPlusNormal"/>
            </w:pPr>
            <w:r>
              <w:t>Цемион</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8.16</w:t>
            </w:r>
          </w:p>
        </w:tc>
        <w:tc>
          <w:tcPr>
            <w:tcW w:w="6350" w:type="dxa"/>
          </w:tcPr>
          <w:p w:rsidR="00003445" w:rsidRDefault="00003445">
            <w:pPr>
              <w:pStyle w:val="ConsPlusNormal"/>
            </w:pPr>
            <w:r>
              <w:t>Эвикрол</w:t>
            </w:r>
          </w:p>
        </w:tc>
        <w:tc>
          <w:tcPr>
            <w:tcW w:w="1928" w:type="dxa"/>
          </w:tcPr>
          <w:p w:rsidR="00003445" w:rsidRDefault="00003445">
            <w:pPr>
              <w:pStyle w:val="ConsPlusNormal"/>
            </w:pPr>
            <w:r>
              <w:t>Чехия</w:t>
            </w:r>
          </w:p>
        </w:tc>
      </w:tr>
      <w:tr w:rsidR="00003445">
        <w:tc>
          <w:tcPr>
            <w:tcW w:w="737" w:type="dxa"/>
          </w:tcPr>
          <w:p w:rsidR="00003445" w:rsidRDefault="00003445">
            <w:pPr>
              <w:pStyle w:val="ConsPlusNormal"/>
            </w:pPr>
            <w:r>
              <w:t>8.17</w:t>
            </w:r>
          </w:p>
        </w:tc>
        <w:tc>
          <w:tcPr>
            <w:tcW w:w="6350" w:type="dxa"/>
          </w:tcPr>
          <w:p w:rsidR="00003445" w:rsidRDefault="00003445">
            <w:pPr>
              <w:pStyle w:val="ConsPlusNormal"/>
            </w:pPr>
            <w:r>
              <w:t>Призмафил</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8.18</w:t>
            </w:r>
          </w:p>
        </w:tc>
        <w:tc>
          <w:tcPr>
            <w:tcW w:w="6350" w:type="dxa"/>
          </w:tcPr>
          <w:p w:rsidR="00003445" w:rsidRDefault="00003445">
            <w:pPr>
              <w:pStyle w:val="ConsPlusNormal"/>
            </w:pPr>
            <w:r>
              <w:t>Призмафил плюс</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8.19</w:t>
            </w:r>
          </w:p>
        </w:tc>
        <w:tc>
          <w:tcPr>
            <w:tcW w:w="6350" w:type="dxa"/>
          </w:tcPr>
          <w:p w:rsidR="00003445" w:rsidRDefault="00003445">
            <w:pPr>
              <w:pStyle w:val="ConsPlusNormal"/>
            </w:pPr>
            <w:r>
              <w:t>Призмафил-С</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8.20</w:t>
            </w:r>
          </w:p>
        </w:tc>
        <w:tc>
          <w:tcPr>
            <w:tcW w:w="6350" w:type="dxa"/>
          </w:tcPr>
          <w:p w:rsidR="00003445" w:rsidRDefault="00003445">
            <w:pPr>
              <w:pStyle w:val="ConsPlusNormal"/>
            </w:pPr>
            <w:r>
              <w:t>УниРест</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8.21</w:t>
            </w:r>
          </w:p>
        </w:tc>
        <w:tc>
          <w:tcPr>
            <w:tcW w:w="6350" w:type="dxa"/>
          </w:tcPr>
          <w:p w:rsidR="00003445" w:rsidRDefault="00003445">
            <w:pPr>
              <w:pStyle w:val="ConsPlusNormal"/>
            </w:pPr>
            <w:r>
              <w:t>Эстелюкс НК</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8.22</w:t>
            </w:r>
          </w:p>
        </w:tc>
        <w:tc>
          <w:tcPr>
            <w:tcW w:w="6350" w:type="dxa"/>
          </w:tcPr>
          <w:p w:rsidR="00003445" w:rsidRDefault="00003445">
            <w:pPr>
              <w:pStyle w:val="ConsPlusNormal"/>
            </w:pPr>
            <w:r>
              <w:t>ФлоуРест</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8.23</w:t>
            </w:r>
          </w:p>
        </w:tc>
        <w:tc>
          <w:tcPr>
            <w:tcW w:w="6350" w:type="dxa"/>
          </w:tcPr>
          <w:p w:rsidR="00003445" w:rsidRDefault="00003445">
            <w:pPr>
              <w:pStyle w:val="ConsPlusNormal"/>
            </w:pPr>
            <w:r>
              <w:t>ДентЛайт</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outlineLvl w:val="4"/>
            </w:pPr>
            <w:r>
              <w:t>9</w:t>
            </w:r>
          </w:p>
        </w:tc>
        <w:tc>
          <w:tcPr>
            <w:tcW w:w="8278" w:type="dxa"/>
            <w:gridSpan w:val="2"/>
          </w:tcPr>
          <w:p w:rsidR="00003445" w:rsidRDefault="00003445">
            <w:pPr>
              <w:pStyle w:val="ConsPlusNormal"/>
            </w:pPr>
            <w:r>
              <w:t>Материалы для профилактики и запечатывания фиссур</w:t>
            </w:r>
          </w:p>
        </w:tc>
      </w:tr>
      <w:tr w:rsidR="00003445">
        <w:tc>
          <w:tcPr>
            <w:tcW w:w="737" w:type="dxa"/>
          </w:tcPr>
          <w:p w:rsidR="00003445" w:rsidRDefault="00003445">
            <w:pPr>
              <w:pStyle w:val="ConsPlusNormal"/>
            </w:pPr>
            <w:r>
              <w:t>9.1</w:t>
            </w:r>
          </w:p>
        </w:tc>
        <w:tc>
          <w:tcPr>
            <w:tcW w:w="6350" w:type="dxa"/>
          </w:tcPr>
          <w:p w:rsidR="00003445" w:rsidRDefault="00003445">
            <w:pPr>
              <w:pStyle w:val="ConsPlusNormal"/>
            </w:pPr>
            <w:r>
              <w:t>Аргенат</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9.2</w:t>
            </w:r>
          </w:p>
        </w:tc>
        <w:tc>
          <w:tcPr>
            <w:tcW w:w="6350" w:type="dxa"/>
          </w:tcPr>
          <w:p w:rsidR="00003445" w:rsidRDefault="00003445">
            <w:pPr>
              <w:pStyle w:val="ConsPlusNormal"/>
            </w:pPr>
            <w:r>
              <w:t>Белагель Ca/P (F)</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9.3</w:t>
            </w:r>
          </w:p>
        </w:tc>
        <w:tc>
          <w:tcPr>
            <w:tcW w:w="6350" w:type="dxa"/>
          </w:tcPr>
          <w:p w:rsidR="00003445" w:rsidRDefault="00003445">
            <w:pPr>
              <w:pStyle w:val="ConsPlusNormal"/>
            </w:pPr>
            <w:r>
              <w:t>Белак</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9.4</w:t>
            </w:r>
          </w:p>
        </w:tc>
        <w:tc>
          <w:tcPr>
            <w:tcW w:w="6350" w:type="dxa"/>
          </w:tcPr>
          <w:p w:rsidR="00003445" w:rsidRDefault="00003445">
            <w:pPr>
              <w:pStyle w:val="ConsPlusNormal"/>
            </w:pPr>
            <w:r>
              <w:t>Глуфторэд</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9.5</w:t>
            </w:r>
          </w:p>
        </w:tc>
        <w:tc>
          <w:tcPr>
            <w:tcW w:w="6350" w:type="dxa"/>
          </w:tcPr>
          <w:p w:rsidR="00003445" w:rsidRDefault="00003445">
            <w:pPr>
              <w:pStyle w:val="ConsPlusNormal"/>
            </w:pPr>
            <w:r>
              <w:t>Профилак</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9.6</w:t>
            </w:r>
          </w:p>
        </w:tc>
        <w:tc>
          <w:tcPr>
            <w:tcW w:w="6350" w:type="dxa"/>
          </w:tcPr>
          <w:p w:rsidR="00003445" w:rsidRDefault="00003445">
            <w:pPr>
              <w:pStyle w:val="ConsPlusNormal"/>
            </w:pPr>
            <w:r>
              <w:t>Стомасил</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lastRenderedPageBreak/>
              <w:t>9.7</w:t>
            </w:r>
          </w:p>
        </w:tc>
        <w:tc>
          <w:tcPr>
            <w:tcW w:w="6350" w:type="dxa"/>
          </w:tcPr>
          <w:p w:rsidR="00003445" w:rsidRDefault="00003445">
            <w:pPr>
              <w:pStyle w:val="ConsPlusNormal"/>
            </w:pPr>
            <w:r>
              <w:t>ФисСил</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9.8</w:t>
            </w:r>
          </w:p>
        </w:tc>
        <w:tc>
          <w:tcPr>
            <w:tcW w:w="6350" w:type="dxa"/>
          </w:tcPr>
          <w:p w:rsidR="00003445" w:rsidRDefault="00003445">
            <w:pPr>
              <w:pStyle w:val="ConsPlusNormal"/>
            </w:pPr>
            <w:r>
              <w:t>Фторсодержащие лаки</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outlineLvl w:val="4"/>
            </w:pPr>
            <w:r>
              <w:t>10</w:t>
            </w:r>
          </w:p>
        </w:tc>
        <w:tc>
          <w:tcPr>
            <w:tcW w:w="8278" w:type="dxa"/>
            <w:gridSpan w:val="2"/>
          </w:tcPr>
          <w:p w:rsidR="00003445" w:rsidRDefault="00003445">
            <w:pPr>
              <w:pStyle w:val="ConsPlusNormal"/>
            </w:pPr>
            <w:r>
              <w:t>Материалы для остановки кровотечений и профилактики осложнений после сложных удалений</w:t>
            </w:r>
          </w:p>
        </w:tc>
      </w:tr>
      <w:tr w:rsidR="00003445">
        <w:tc>
          <w:tcPr>
            <w:tcW w:w="737" w:type="dxa"/>
          </w:tcPr>
          <w:p w:rsidR="00003445" w:rsidRDefault="00003445">
            <w:pPr>
              <w:pStyle w:val="ConsPlusNormal"/>
            </w:pPr>
            <w:r>
              <w:t>10.1</w:t>
            </w:r>
          </w:p>
        </w:tc>
        <w:tc>
          <w:tcPr>
            <w:tcW w:w="6350" w:type="dxa"/>
          </w:tcPr>
          <w:p w:rsidR="00003445" w:rsidRDefault="00003445">
            <w:pPr>
              <w:pStyle w:val="ConsPlusNormal"/>
            </w:pPr>
            <w:r>
              <w:t>Альванес</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10.2</w:t>
            </w:r>
          </w:p>
        </w:tc>
        <w:tc>
          <w:tcPr>
            <w:tcW w:w="6350" w:type="dxa"/>
          </w:tcPr>
          <w:p w:rsidR="00003445" w:rsidRDefault="00003445">
            <w:pPr>
              <w:pStyle w:val="ConsPlusNormal"/>
            </w:pPr>
            <w:r>
              <w:t>Альвостаз</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10.3</w:t>
            </w:r>
          </w:p>
        </w:tc>
        <w:tc>
          <w:tcPr>
            <w:tcW w:w="6350" w:type="dxa"/>
          </w:tcPr>
          <w:p w:rsidR="00003445" w:rsidRDefault="00003445">
            <w:pPr>
              <w:pStyle w:val="ConsPlusNormal"/>
            </w:pPr>
            <w:r>
              <w:t>Альгистаб</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10.4</w:t>
            </w:r>
          </w:p>
        </w:tc>
        <w:tc>
          <w:tcPr>
            <w:tcW w:w="6350" w:type="dxa"/>
          </w:tcPr>
          <w:p w:rsidR="00003445" w:rsidRDefault="00003445">
            <w:pPr>
              <w:pStyle w:val="ConsPlusNormal"/>
            </w:pPr>
            <w:r>
              <w:t>Альвожил</w:t>
            </w:r>
          </w:p>
        </w:tc>
        <w:tc>
          <w:tcPr>
            <w:tcW w:w="1928" w:type="dxa"/>
          </w:tcPr>
          <w:p w:rsidR="00003445" w:rsidRDefault="00003445">
            <w:pPr>
              <w:pStyle w:val="ConsPlusNormal"/>
            </w:pPr>
            <w:r>
              <w:t>Франция</w:t>
            </w:r>
          </w:p>
        </w:tc>
      </w:tr>
      <w:tr w:rsidR="00003445">
        <w:tc>
          <w:tcPr>
            <w:tcW w:w="737" w:type="dxa"/>
          </w:tcPr>
          <w:p w:rsidR="00003445" w:rsidRDefault="00003445">
            <w:pPr>
              <w:pStyle w:val="ConsPlusNormal"/>
              <w:outlineLvl w:val="4"/>
            </w:pPr>
            <w:r>
              <w:t>11</w:t>
            </w:r>
          </w:p>
        </w:tc>
        <w:tc>
          <w:tcPr>
            <w:tcW w:w="8278" w:type="dxa"/>
            <w:gridSpan w:val="2"/>
          </w:tcPr>
          <w:p w:rsidR="00003445" w:rsidRDefault="00003445">
            <w:pPr>
              <w:pStyle w:val="ConsPlusNormal"/>
            </w:pPr>
            <w:r>
              <w:t>Альвеолярные повязки</w:t>
            </w:r>
          </w:p>
        </w:tc>
      </w:tr>
      <w:tr w:rsidR="00003445">
        <w:tc>
          <w:tcPr>
            <w:tcW w:w="737" w:type="dxa"/>
          </w:tcPr>
          <w:p w:rsidR="00003445" w:rsidRDefault="00003445">
            <w:pPr>
              <w:pStyle w:val="ConsPlusNormal"/>
            </w:pPr>
            <w:r>
              <w:t>11.1</w:t>
            </w:r>
          </w:p>
        </w:tc>
        <w:tc>
          <w:tcPr>
            <w:tcW w:w="6350" w:type="dxa"/>
          </w:tcPr>
          <w:p w:rsidR="00003445" w:rsidRDefault="00003445">
            <w:pPr>
              <w:pStyle w:val="ConsPlusNormal"/>
            </w:pPr>
            <w:r>
              <w:t>Белайод</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11.2</w:t>
            </w:r>
          </w:p>
        </w:tc>
        <w:tc>
          <w:tcPr>
            <w:tcW w:w="6350" w:type="dxa"/>
          </w:tcPr>
          <w:p w:rsidR="00003445" w:rsidRDefault="00003445">
            <w:pPr>
              <w:pStyle w:val="ConsPlusNormal"/>
            </w:pPr>
            <w:r>
              <w:t>Витадонт (Белавит)</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11.3</w:t>
            </w:r>
          </w:p>
        </w:tc>
        <w:tc>
          <w:tcPr>
            <w:tcW w:w="6350" w:type="dxa"/>
          </w:tcPr>
          <w:p w:rsidR="00003445" w:rsidRDefault="00003445">
            <w:pPr>
              <w:pStyle w:val="ConsPlusNormal"/>
            </w:pPr>
            <w:r>
              <w:t>Гиалудент</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11.4</w:t>
            </w:r>
          </w:p>
        </w:tc>
        <w:tc>
          <w:tcPr>
            <w:tcW w:w="6350" w:type="dxa"/>
          </w:tcPr>
          <w:p w:rsidR="00003445" w:rsidRDefault="00003445">
            <w:pPr>
              <w:pStyle w:val="ConsPlusNormal"/>
            </w:pPr>
            <w:r>
              <w:t>Парасепт</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11.5</w:t>
            </w:r>
          </w:p>
        </w:tc>
        <w:tc>
          <w:tcPr>
            <w:tcW w:w="6350" w:type="dxa"/>
          </w:tcPr>
          <w:p w:rsidR="00003445" w:rsidRDefault="00003445">
            <w:pPr>
              <w:pStyle w:val="ConsPlusNormal"/>
            </w:pPr>
            <w:r>
              <w:t>Пародонтальные повязки</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11.6</w:t>
            </w:r>
          </w:p>
        </w:tc>
        <w:tc>
          <w:tcPr>
            <w:tcW w:w="6350" w:type="dxa"/>
          </w:tcPr>
          <w:p w:rsidR="00003445" w:rsidRDefault="00003445">
            <w:pPr>
              <w:pStyle w:val="ConsPlusNormal"/>
            </w:pPr>
            <w:r>
              <w:t>Диплен Дента</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outlineLvl w:val="4"/>
            </w:pPr>
            <w:r>
              <w:t>12</w:t>
            </w:r>
          </w:p>
        </w:tc>
        <w:tc>
          <w:tcPr>
            <w:tcW w:w="8278" w:type="dxa"/>
            <w:gridSpan w:val="2"/>
          </w:tcPr>
          <w:p w:rsidR="00003445" w:rsidRDefault="00003445">
            <w:pPr>
              <w:pStyle w:val="ConsPlusNormal"/>
            </w:pPr>
            <w:r>
              <w:t>Вспомогательные материалы и средства</w:t>
            </w:r>
          </w:p>
        </w:tc>
      </w:tr>
      <w:tr w:rsidR="00003445">
        <w:tc>
          <w:tcPr>
            <w:tcW w:w="737" w:type="dxa"/>
          </w:tcPr>
          <w:p w:rsidR="00003445" w:rsidRDefault="00003445">
            <w:pPr>
              <w:pStyle w:val="ConsPlusNormal"/>
            </w:pPr>
            <w:r>
              <w:t>12.1</w:t>
            </w:r>
          </w:p>
        </w:tc>
        <w:tc>
          <w:tcPr>
            <w:tcW w:w="6350" w:type="dxa"/>
          </w:tcPr>
          <w:p w:rsidR="00003445" w:rsidRDefault="00003445">
            <w:pPr>
              <w:pStyle w:val="ConsPlusNormal"/>
            </w:pPr>
            <w:r>
              <w:t>Аксил</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12.2</w:t>
            </w:r>
          </w:p>
        </w:tc>
        <w:tc>
          <w:tcPr>
            <w:tcW w:w="6350" w:type="dxa"/>
          </w:tcPr>
          <w:p w:rsidR="00003445" w:rsidRDefault="00003445">
            <w:pPr>
              <w:pStyle w:val="ConsPlusNormal"/>
            </w:pPr>
            <w:r>
              <w:t>Ангидрин</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12.3</w:t>
            </w:r>
          </w:p>
        </w:tc>
        <w:tc>
          <w:tcPr>
            <w:tcW w:w="6350" w:type="dxa"/>
          </w:tcPr>
          <w:p w:rsidR="00003445" w:rsidRDefault="00003445">
            <w:pPr>
              <w:pStyle w:val="ConsPlusNormal"/>
            </w:pPr>
            <w:r>
              <w:t>Бумажные штифты</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12.4</w:t>
            </w:r>
          </w:p>
        </w:tc>
        <w:tc>
          <w:tcPr>
            <w:tcW w:w="6350" w:type="dxa"/>
          </w:tcPr>
          <w:p w:rsidR="00003445" w:rsidRDefault="00003445">
            <w:pPr>
              <w:pStyle w:val="ConsPlusNormal"/>
            </w:pPr>
            <w:r>
              <w:t>Гель для удаления зубных камней</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12.5</w:t>
            </w:r>
          </w:p>
        </w:tc>
        <w:tc>
          <w:tcPr>
            <w:tcW w:w="6350" w:type="dxa"/>
          </w:tcPr>
          <w:p w:rsidR="00003445" w:rsidRDefault="00003445">
            <w:pPr>
              <w:pStyle w:val="ConsPlusNormal"/>
            </w:pPr>
            <w:r>
              <w:t>Гидросил</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12.6</w:t>
            </w:r>
          </w:p>
        </w:tc>
        <w:tc>
          <w:tcPr>
            <w:tcW w:w="6350" w:type="dxa"/>
          </w:tcPr>
          <w:p w:rsidR="00003445" w:rsidRDefault="00003445">
            <w:pPr>
              <w:pStyle w:val="ConsPlusNormal"/>
            </w:pPr>
            <w:r>
              <w:t>Жидкость для удаления зубных камней</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12.7</w:t>
            </w:r>
          </w:p>
        </w:tc>
        <w:tc>
          <w:tcPr>
            <w:tcW w:w="6350" w:type="dxa"/>
          </w:tcPr>
          <w:p w:rsidR="00003445" w:rsidRDefault="00003445">
            <w:pPr>
              <w:pStyle w:val="ConsPlusNormal"/>
            </w:pPr>
            <w:r>
              <w:t>Кариклинз</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12.8</w:t>
            </w:r>
          </w:p>
        </w:tc>
        <w:tc>
          <w:tcPr>
            <w:tcW w:w="6350" w:type="dxa"/>
          </w:tcPr>
          <w:p w:rsidR="00003445" w:rsidRDefault="00003445">
            <w:pPr>
              <w:pStyle w:val="ConsPlusNormal"/>
            </w:pPr>
            <w:r>
              <w:t>Колор-тест</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12.9</w:t>
            </w:r>
          </w:p>
        </w:tc>
        <w:tc>
          <w:tcPr>
            <w:tcW w:w="6350" w:type="dxa"/>
          </w:tcPr>
          <w:p w:rsidR="00003445" w:rsidRDefault="00003445">
            <w:pPr>
              <w:pStyle w:val="ConsPlusNormal"/>
            </w:pPr>
            <w:r>
              <w:t>Набор гелей для травления эмали</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12.10</w:t>
            </w:r>
          </w:p>
        </w:tc>
        <w:tc>
          <w:tcPr>
            <w:tcW w:w="6350" w:type="dxa"/>
          </w:tcPr>
          <w:p w:rsidR="00003445" w:rsidRDefault="00003445">
            <w:pPr>
              <w:pStyle w:val="ConsPlusNormal"/>
            </w:pPr>
            <w:r>
              <w:t>Пасты полировочные</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12.11</w:t>
            </w:r>
          </w:p>
        </w:tc>
        <w:tc>
          <w:tcPr>
            <w:tcW w:w="6350" w:type="dxa"/>
          </w:tcPr>
          <w:p w:rsidR="00003445" w:rsidRDefault="00003445">
            <w:pPr>
              <w:pStyle w:val="ConsPlusNormal"/>
            </w:pPr>
            <w:r>
              <w:t>Полидент</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12.12</w:t>
            </w:r>
          </w:p>
        </w:tc>
        <w:tc>
          <w:tcPr>
            <w:tcW w:w="6350" w:type="dxa"/>
          </w:tcPr>
          <w:p w:rsidR="00003445" w:rsidRDefault="00003445">
            <w:pPr>
              <w:pStyle w:val="ConsPlusNormal"/>
            </w:pPr>
            <w:r>
              <w:t>Ре-Корд</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12.13</w:t>
            </w:r>
          </w:p>
        </w:tc>
        <w:tc>
          <w:tcPr>
            <w:tcW w:w="6350" w:type="dxa"/>
          </w:tcPr>
          <w:p w:rsidR="00003445" w:rsidRDefault="00003445">
            <w:pPr>
              <w:pStyle w:val="ConsPlusNormal"/>
            </w:pPr>
            <w:r>
              <w:t>Стоматофит</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lastRenderedPageBreak/>
              <w:t>12.14</w:t>
            </w:r>
          </w:p>
        </w:tc>
        <w:tc>
          <w:tcPr>
            <w:tcW w:w="6350" w:type="dxa"/>
          </w:tcPr>
          <w:p w:rsidR="00003445" w:rsidRDefault="00003445">
            <w:pPr>
              <w:pStyle w:val="ConsPlusNormal"/>
            </w:pPr>
            <w:r>
              <w:t>Травекс</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12.15</w:t>
            </w:r>
          </w:p>
        </w:tc>
        <w:tc>
          <w:tcPr>
            <w:tcW w:w="6350" w:type="dxa"/>
          </w:tcPr>
          <w:p w:rsidR="00003445" w:rsidRDefault="00003445">
            <w:pPr>
              <w:pStyle w:val="ConsPlusNormal"/>
            </w:pPr>
            <w:r>
              <w:t>Адгезивная система Призма</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outlineLvl w:val="4"/>
            </w:pPr>
            <w:r>
              <w:t>13</w:t>
            </w:r>
          </w:p>
        </w:tc>
        <w:tc>
          <w:tcPr>
            <w:tcW w:w="8278" w:type="dxa"/>
            <w:gridSpan w:val="2"/>
          </w:tcPr>
          <w:p w:rsidR="00003445" w:rsidRDefault="00003445">
            <w:pPr>
              <w:pStyle w:val="ConsPlusNormal"/>
            </w:pPr>
            <w:r>
              <w:t>Смазочные материалы для стоматологических наконечников</w:t>
            </w:r>
          </w:p>
        </w:tc>
      </w:tr>
      <w:tr w:rsidR="00003445">
        <w:tc>
          <w:tcPr>
            <w:tcW w:w="737" w:type="dxa"/>
          </w:tcPr>
          <w:p w:rsidR="00003445" w:rsidRDefault="00003445">
            <w:pPr>
              <w:pStyle w:val="ConsPlusNormal"/>
            </w:pPr>
            <w:r>
              <w:t>13.1</w:t>
            </w:r>
          </w:p>
        </w:tc>
        <w:tc>
          <w:tcPr>
            <w:tcW w:w="6350" w:type="dxa"/>
          </w:tcPr>
          <w:p w:rsidR="00003445" w:rsidRDefault="00003445">
            <w:pPr>
              <w:pStyle w:val="ConsPlusNormal"/>
            </w:pPr>
            <w:r>
              <w:t>Спрей масло для смазки стоматологических наконечников</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13.2</w:t>
            </w:r>
          </w:p>
        </w:tc>
        <w:tc>
          <w:tcPr>
            <w:tcW w:w="6350" w:type="dxa"/>
          </w:tcPr>
          <w:p w:rsidR="00003445" w:rsidRDefault="00003445">
            <w:pPr>
              <w:pStyle w:val="ConsPlusNormal"/>
            </w:pPr>
            <w:r>
              <w:t>Наконечник для смазки микромоторов</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13.3</w:t>
            </w:r>
          </w:p>
        </w:tc>
        <w:tc>
          <w:tcPr>
            <w:tcW w:w="6350" w:type="dxa"/>
          </w:tcPr>
          <w:p w:rsidR="00003445" w:rsidRDefault="00003445">
            <w:pPr>
              <w:pStyle w:val="ConsPlusNormal"/>
            </w:pPr>
            <w:r>
              <w:t>Наконечник для смазки турбинных наконечников</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outlineLvl w:val="4"/>
            </w:pPr>
            <w:r>
              <w:t>14</w:t>
            </w:r>
          </w:p>
        </w:tc>
        <w:tc>
          <w:tcPr>
            <w:tcW w:w="6350" w:type="dxa"/>
          </w:tcPr>
          <w:p w:rsidR="00003445" w:rsidRDefault="00003445">
            <w:pPr>
              <w:pStyle w:val="ConsPlusNormal"/>
            </w:pPr>
            <w:r>
              <w:t>Перевязочный материал</w:t>
            </w:r>
          </w:p>
        </w:tc>
        <w:tc>
          <w:tcPr>
            <w:tcW w:w="1928" w:type="dxa"/>
          </w:tcPr>
          <w:p w:rsidR="00003445" w:rsidRDefault="00003445">
            <w:pPr>
              <w:pStyle w:val="ConsPlusNormal"/>
            </w:pPr>
          </w:p>
        </w:tc>
      </w:tr>
      <w:tr w:rsidR="00003445">
        <w:tc>
          <w:tcPr>
            <w:tcW w:w="737" w:type="dxa"/>
          </w:tcPr>
          <w:p w:rsidR="00003445" w:rsidRDefault="00003445">
            <w:pPr>
              <w:pStyle w:val="ConsPlusNormal"/>
            </w:pPr>
            <w:r>
              <w:t>14.1</w:t>
            </w:r>
          </w:p>
        </w:tc>
        <w:tc>
          <w:tcPr>
            <w:tcW w:w="6350" w:type="dxa"/>
          </w:tcPr>
          <w:p w:rsidR="00003445" w:rsidRDefault="00003445">
            <w:pPr>
              <w:pStyle w:val="ConsPlusNormal"/>
            </w:pPr>
            <w:r>
              <w:t>Бинт медицинский</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14.2</w:t>
            </w:r>
          </w:p>
        </w:tc>
        <w:tc>
          <w:tcPr>
            <w:tcW w:w="6350" w:type="dxa"/>
          </w:tcPr>
          <w:p w:rsidR="00003445" w:rsidRDefault="00003445">
            <w:pPr>
              <w:pStyle w:val="ConsPlusNormal"/>
            </w:pPr>
            <w:r>
              <w:t>Вата</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14.3</w:t>
            </w:r>
          </w:p>
        </w:tc>
        <w:tc>
          <w:tcPr>
            <w:tcW w:w="6350" w:type="dxa"/>
          </w:tcPr>
          <w:p w:rsidR="00003445" w:rsidRDefault="00003445">
            <w:pPr>
              <w:pStyle w:val="ConsPlusNormal"/>
            </w:pPr>
            <w:r>
              <w:t>Ватные валики</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14.4</w:t>
            </w:r>
          </w:p>
        </w:tc>
        <w:tc>
          <w:tcPr>
            <w:tcW w:w="6350" w:type="dxa"/>
          </w:tcPr>
          <w:p w:rsidR="00003445" w:rsidRDefault="00003445">
            <w:pPr>
              <w:pStyle w:val="ConsPlusNormal"/>
            </w:pPr>
            <w:r>
              <w:t>Лейкопластырь</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14.5</w:t>
            </w:r>
          </w:p>
        </w:tc>
        <w:tc>
          <w:tcPr>
            <w:tcW w:w="6350" w:type="dxa"/>
          </w:tcPr>
          <w:p w:rsidR="00003445" w:rsidRDefault="00003445">
            <w:pPr>
              <w:pStyle w:val="ConsPlusNormal"/>
            </w:pPr>
            <w:r>
              <w:t>Лейкопластырь бактерицидный</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14.6</w:t>
            </w:r>
          </w:p>
        </w:tc>
        <w:tc>
          <w:tcPr>
            <w:tcW w:w="6350" w:type="dxa"/>
          </w:tcPr>
          <w:p w:rsidR="00003445" w:rsidRDefault="00003445">
            <w:pPr>
              <w:pStyle w:val="ConsPlusNormal"/>
            </w:pPr>
            <w:r>
              <w:t>Марля медицинская</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outlineLvl w:val="4"/>
            </w:pPr>
            <w:r>
              <w:t>15</w:t>
            </w:r>
          </w:p>
        </w:tc>
        <w:tc>
          <w:tcPr>
            <w:tcW w:w="8278" w:type="dxa"/>
            <w:gridSpan w:val="2"/>
          </w:tcPr>
          <w:p w:rsidR="00003445" w:rsidRDefault="00003445">
            <w:pPr>
              <w:pStyle w:val="ConsPlusNormal"/>
            </w:pPr>
            <w:r>
              <w:t>Расходные материалы для зуботехнической лаборатории (детский прием)</w:t>
            </w:r>
          </w:p>
        </w:tc>
      </w:tr>
      <w:tr w:rsidR="00003445">
        <w:tc>
          <w:tcPr>
            <w:tcW w:w="737" w:type="dxa"/>
          </w:tcPr>
          <w:p w:rsidR="00003445" w:rsidRDefault="00003445">
            <w:pPr>
              <w:pStyle w:val="ConsPlusNormal"/>
            </w:pPr>
            <w:r>
              <w:t>15.1</w:t>
            </w:r>
          </w:p>
        </w:tc>
        <w:tc>
          <w:tcPr>
            <w:tcW w:w="6350" w:type="dxa"/>
          </w:tcPr>
          <w:p w:rsidR="00003445" w:rsidRDefault="00003445">
            <w:pPr>
              <w:pStyle w:val="ConsPlusNormal"/>
            </w:pPr>
            <w:r>
              <w:t xml:space="preserve">Винт ортодонтический </w:t>
            </w:r>
            <w:hyperlink w:anchor="P19783">
              <w:r>
                <w:rPr>
                  <w:color w:val="0000FF"/>
                </w:rPr>
                <w:t>&lt;*&gt;</w:t>
              </w:r>
            </w:hyperlink>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15.2</w:t>
            </w:r>
          </w:p>
        </w:tc>
        <w:tc>
          <w:tcPr>
            <w:tcW w:w="6350" w:type="dxa"/>
          </w:tcPr>
          <w:p w:rsidR="00003445" w:rsidRDefault="00003445">
            <w:pPr>
              <w:pStyle w:val="ConsPlusNormal"/>
            </w:pPr>
            <w:r>
              <w:t xml:space="preserve">Воск базисный </w:t>
            </w:r>
            <w:hyperlink w:anchor="P19783">
              <w:r>
                <w:rPr>
                  <w:color w:val="0000FF"/>
                </w:rPr>
                <w:t>&lt;*&gt;</w:t>
              </w:r>
            </w:hyperlink>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15.3</w:t>
            </w:r>
          </w:p>
        </w:tc>
        <w:tc>
          <w:tcPr>
            <w:tcW w:w="6350" w:type="dxa"/>
          </w:tcPr>
          <w:p w:rsidR="00003445" w:rsidRDefault="00003445">
            <w:pPr>
              <w:pStyle w:val="ConsPlusNormal"/>
            </w:pPr>
            <w:r>
              <w:t xml:space="preserve">Воск моделировочный </w:t>
            </w:r>
            <w:hyperlink w:anchor="P19783">
              <w:r>
                <w:rPr>
                  <w:color w:val="0000FF"/>
                </w:rPr>
                <w:t>&lt;*&gt;</w:t>
              </w:r>
            </w:hyperlink>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15.4</w:t>
            </w:r>
          </w:p>
        </w:tc>
        <w:tc>
          <w:tcPr>
            <w:tcW w:w="6350" w:type="dxa"/>
          </w:tcPr>
          <w:p w:rsidR="00003445" w:rsidRDefault="00003445">
            <w:pPr>
              <w:pStyle w:val="ConsPlusNormal"/>
            </w:pPr>
            <w:r>
              <w:t xml:space="preserve">Временные поликарбонатные коронки </w:t>
            </w:r>
            <w:hyperlink w:anchor="P19783">
              <w:r>
                <w:rPr>
                  <w:color w:val="0000FF"/>
                </w:rPr>
                <w:t>&lt;*&gt;</w:t>
              </w:r>
            </w:hyperlink>
          </w:p>
        </w:tc>
        <w:tc>
          <w:tcPr>
            <w:tcW w:w="1928" w:type="dxa"/>
          </w:tcPr>
          <w:p w:rsidR="00003445" w:rsidRDefault="00003445">
            <w:pPr>
              <w:pStyle w:val="ConsPlusNormal"/>
            </w:pPr>
            <w:r>
              <w:t>импортного производства</w:t>
            </w:r>
          </w:p>
        </w:tc>
      </w:tr>
      <w:tr w:rsidR="00003445">
        <w:tc>
          <w:tcPr>
            <w:tcW w:w="737" w:type="dxa"/>
          </w:tcPr>
          <w:p w:rsidR="00003445" w:rsidRDefault="00003445">
            <w:pPr>
              <w:pStyle w:val="ConsPlusNormal"/>
            </w:pPr>
            <w:r>
              <w:t>16.5</w:t>
            </w:r>
          </w:p>
        </w:tc>
        <w:tc>
          <w:tcPr>
            <w:tcW w:w="6350" w:type="dxa"/>
          </w:tcPr>
          <w:p w:rsidR="00003445" w:rsidRDefault="00003445">
            <w:pPr>
              <w:pStyle w:val="ConsPlusNormal"/>
            </w:pPr>
            <w:r>
              <w:t xml:space="preserve">Гильзы стальные </w:t>
            </w:r>
            <w:hyperlink w:anchor="P19783">
              <w:r>
                <w:rPr>
                  <w:color w:val="0000FF"/>
                </w:rPr>
                <w:t>&lt;*&gt;</w:t>
              </w:r>
            </w:hyperlink>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16.6</w:t>
            </w:r>
          </w:p>
        </w:tc>
        <w:tc>
          <w:tcPr>
            <w:tcW w:w="6350" w:type="dxa"/>
          </w:tcPr>
          <w:p w:rsidR="00003445" w:rsidRDefault="00003445">
            <w:pPr>
              <w:pStyle w:val="ConsPlusNormal"/>
            </w:pPr>
            <w:r>
              <w:t xml:space="preserve">Гипс медицинский </w:t>
            </w:r>
            <w:hyperlink w:anchor="P19783">
              <w:r>
                <w:rPr>
                  <w:color w:val="0000FF"/>
                </w:rPr>
                <w:t>&lt;*&gt;</w:t>
              </w:r>
            </w:hyperlink>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16.7</w:t>
            </w:r>
          </w:p>
        </w:tc>
        <w:tc>
          <w:tcPr>
            <w:tcW w:w="6350" w:type="dxa"/>
          </w:tcPr>
          <w:p w:rsidR="00003445" w:rsidRDefault="00003445">
            <w:pPr>
              <w:pStyle w:val="ConsPlusNormal"/>
            </w:pPr>
            <w:r>
              <w:t xml:space="preserve">Зубы пластмассовые </w:t>
            </w:r>
            <w:hyperlink w:anchor="P19783">
              <w:r>
                <w:rPr>
                  <w:color w:val="0000FF"/>
                </w:rPr>
                <w:t>&lt;*&gt;</w:t>
              </w:r>
            </w:hyperlink>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16.8</w:t>
            </w:r>
          </w:p>
        </w:tc>
        <w:tc>
          <w:tcPr>
            <w:tcW w:w="6350" w:type="dxa"/>
          </w:tcPr>
          <w:p w:rsidR="00003445" w:rsidRDefault="00003445">
            <w:pPr>
              <w:pStyle w:val="ConsPlusNormal"/>
            </w:pPr>
            <w:r>
              <w:t xml:space="preserve">Изокол 69 </w:t>
            </w:r>
            <w:hyperlink w:anchor="P19783">
              <w:r>
                <w:rPr>
                  <w:color w:val="0000FF"/>
                </w:rPr>
                <w:t>&lt;*&gt;</w:t>
              </w:r>
            </w:hyperlink>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lastRenderedPageBreak/>
              <w:t>16.9</w:t>
            </w:r>
          </w:p>
        </w:tc>
        <w:tc>
          <w:tcPr>
            <w:tcW w:w="6350" w:type="dxa"/>
          </w:tcPr>
          <w:p w:rsidR="00003445" w:rsidRDefault="00003445">
            <w:pPr>
              <w:pStyle w:val="ConsPlusNormal"/>
            </w:pPr>
            <w:r>
              <w:t xml:space="preserve">Полисет </w:t>
            </w:r>
            <w:hyperlink w:anchor="P19783">
              <w:r>
                <w:rPr>
                  <w:color w:val="0000FF"/>
                </w:rPr>
                <w:t>&lt;*&gt;</w:t>
              </w:r>
            </w:hyperlink>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16.10</w:t>
            </w:r>
          </w:p>
        </w:tc>
        <w:tc>
          <w:tcPr>
            <w:tcW w:w="6350" w:type="dxa"/>
          </w:tcPr>
          <w:p w:rsidR="00003445" w:rsidRDefault="00003445">
            <w:pPr>
              <w:pStyle w:val="ConsPlusNormal"/>
            </w:pPr>
            <w:r>
              <w:t xml:space="preserve">Порошок полировочный </w:t>
            </w:r>
            <w:hyperlink w:anchor="P19783">
              <w:r>
                <w:rPr>
                  <w:color w:val="0000FF"/>
                </w:rPr>
                <w:t>&lt;*&gt;</w:t>
              </w:r>
            </w:hyperlink>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16.11</w:t>
            </w:r>
          </w:p>
        </w:tc>
        <w:tc>
          <w:tcPr>
            <w:tcW w:w="6350" w:type="dxa"/>
          </w:tcPr>
          <w:p w:rsidR="00003445" w:rsidRDefault="00003445">
            <w:pPr>
              <w:pStyle w:val="ConsPlusNormal"/>
            </w:pPr>
            <w:r>
              <w:t xml:space="preserve">Проволока круглая из нержавеющей стали (ортодонтическая) </w:t>
            </w:r>
            <w:hyperlink w:anchor="P19783">
              <w:r>
                <w:rPr>
                  <w:color w:val="0000FF"/>
                </w:rPr>
                <w:t>&lt;*&gt;</w:t>
              </w:r>
            </w:hyperlink>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16.12</w:t>
            </w:r>
          </w:p>
        </w:tc>
        <w:tc>
          <w:tcPr>
            <w:tcW w:w="6350" w:type="dxa"/>
          </w:tcPr>
          <w:p w:rsidR="00003445" w:rsidRDefault="00003445">
            <w:pPr>
              <w:pStyle w:val="ConsPlusNormal"/>
            </w:pPr>
            <w:r>
              <w:t xml:space="preserve">Пластмасса для несъемных протезов </w:t>
            </w:r>
            <w:hyperlink w:anchor="P19783">
              <w:r>
                <w:rPr>
                  <w:color w:val="0000FF"/>
                </w:rPr>
                <w:t>&lt;*&gt;</w:t>
              </w:r>
            </w:hyperlink>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16.13</w:t>
            </w:r>
          </w:p>
        </w:tc>
        <w:tc>
          <w:tcPr>
            <w:tcW w:w="6350" w:type="dxa"/>
          </w:tcPr>
          <w:p w:rsidR="00003445" w:rsidRDefault="00003445">
            <w:pPr>
              <w:pStyle w:val="ConsPlusNormal"/>
            </w:pPr>
            <w:r>
              <w:t xml:space="preserve">Слепочные материалы (альгинатные) </w:t>
            </w:r>
            <w:hyperlink w:anchor="P19783">
              <w:r>
                <w:rPr>
                  <w:color w:val="0000FF"/>
                </w:rPr>
                <w:t>&lt;*&gt;</w:t>
              </w:r>
            </w:hyperlink>
          </w:p>
        </w:tc>
        <w:tc>
          <w:tcPr>
            <w:tcW w:w="1928" w:type="dxa"/>
          </w:tcPr>
          <w:p w:rsidR="00003445" w:rsidRDefault="00003445">
            <w:pPr>
              <w:pStyle w:val="ConsPlusNormal"/>
            </w:pPr>
            <w:r>
              <w:t>импортного производства</w:t>
            </w:r>
          </w:p>
        </w:tc>
      </w:tr>
      <w:tr w:rsidR="00003445">
        <w:tc>
          <w:tcPr>
            <w:tcW w:w="737" w:type="dxa"/>
          </w:tcPr>
          <w:p w:rsidR="00003445" w:rsidRDefault="00003445">
            <w:pPr>
              <w:pStyle w:val="ConsPlusNormal"/>
            </w:pPr>
            <w:r>
              <w:t>16.14</w:t>
            </w:r>
          </w:p>
        </w:tc>
        <w:tc>
          <w:tcPr>
            <w:tcW w:w="6350" w:type="dxa"/>
          </w:tcPr>
          <w:p w:rsidR="00003445" w:rsidRDefault="00003445">
            <w:pPr>
              <w:pStyle w:val="ConsPlusNormal"/>
            </w:pPr>
            <w:r>
              <w:t xml:space="preserve">Стандартные металлические коронки </w:t>
            </w:r>
            <w:hyperlink w:anchor="P19783">
              <w:r>
                <w:rPr>
                  <w:color w:val="0000FF"/>
                </w:rPr>
                <w:t>&lt;*&gt;</w:t>
              </w:r>
            </w:hyperlink>
          </w:p>
        </w:tc>
        <w:tc>
          <w:tcPr>
            <w:tcW w:w="1928" w:type="dxa"/>
          </w:tcPr>
          <w:p w:rsidR="00003445" w:rsidRDefault="00003445">
            <w:pPr>
              <w:pStyle w:val="ConsPlusNormal"/>
            </w:pPr>
            <w:r>
              <w:t>импортного производства</w:t>
            </w:r>
          </w:p>
        </w:tc>
      </w:tr>
      <w:tr w:rsidR="00003445">
        <w:tc>
          <w:tcPr>
            <w:tcW w:w="737" w:type="dxa"/>
          </w:tcPr>
          <w:p w:rsidR="00003445" w:rsidRDefault="00003445">
            <w:pPr>
              <w:pStyle w:val="ConsPlusNormal"/>
            </w:pPr>
            <w:r>
              <w:t>16.15</w:t>
            </w:r>
          </w:p>
        </w:tc>
        <w:tc>
          <w:tcPr>
            <w:tcW w:w="6350" w:type="dxa"/>
          </w:tcPr>
          <w:p w:rsidR="00003445" w:rsidRDefault="00003445">
            <w:pPr>
              <w:pStyle w:val="ConsPlusNormal"/>
            </w:pPr>
            <w:r>
              <w:t xml:space="preserve">Супергипс </w:t>
            </w:r>
            <w:hyperlink w:anchor="P19783">
              <w:r>
                <w:rPr>
                  <w:color w:val="0000FF"/>
                </w:rPr>
                <w:t>&lt;*&gt;</w:t>
              </w:r>
            </w:hyperlink>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16.16</w:t>
            </w:r>
          </w:p>
        </w:tc>
        <w:tc>
          <w:tcPr>
            <w:tcW w:w="6350" w:type="dxa"/>
          </w:tcPr>
          <w:p w:rsidR="00003445" w:rsidRDefault="00003445">
            <w:pPr>
              <w:pStyle w:val="ConsPlusNormal"/>
            </w:pPr>
            <w:r>
              <w:t xml:space="preserve">Пластмасса базисная </w:t>
            </w:r>
            <w:hyperlink w:anchor="P19783">
              <w:r>
                <w:rPr>
                  <w:color w:val="0000FF"/>
                </w:rPr>
                <w:t>&lt;*&gt;</w:t>
              </w:r>
            </w:hyperlink>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outlineLvl w:val="3"/>
            </w:pPr>
            <w:r>
              <w:t>II</w:t>
            </w:r>
          </w:p>
        </w:tc>
        <w:tc>
          <w:tcPr>
            <w:tcW w:w="8278" w:type="dxa"/>
            <w:gridSpan w:val="2"/>
          </w:tcPr>
          <w:p w:rsidR="00003445" w:rsidRDefault="00003445">
            <w:pPr>
              <w:pStyle w:val="ConsPlusNormal"/>
            </w:pPr>
            <w:r>
              <w:t>Инструменты стоматологические</w:t>
            </w:r>
          </w:p>
        </w:tc>
      </w:tr>
      <w:tr w:rsidR="00003445">
        <w:tc>
          <w:tcPr>
            <w:tcW w:w="737" w:type="dxa"/>
          </w:tcPr>
          <w:p w:rsidR="00003445" w:rsidRDefault="00003445">
            <w:pPr>
              <w:pStyle w:val="ConsPlusNormal"/>
              <w:outlineLvl w:val="4"/>
            </w:pPr>
            <w:r>
              <w:t>1</w:t>
            </w:r>
          </w:p>
        </w:tc>
        <w:tc>
          <w:tcPr>
            <w:tcW w:w="8278" w:type="dxa"/>
            <w:gridSpan w:val="2"/>
          </w:tcPr>
          <w:p w:rsidR="00003445" w:rsidRDefault="00003445">
            <w:pPr>
              <w:pStyle w:val="ConsPlusNormal"/>
            </w:pPr>
            <w:r>
              <w:t>Вращающиеся инструменты</w:t>
            </w:r>
          </w:p>
        </w:tc>
      </w:tr>
      <w:tr w:rsidR="00003445">
        <w:tc>
          <w:tcPr>
            <w:tcW w:w="737" w:type="dxa"/>
          </w:tcPr>
          <w:p w:rsidR="00003445" w:rsidRDefault="00003445">
            <w:pPr>
              <w:pStyle w:val="ConsPlusNormal"/>
            </w:pPr>
            <w:r>
              <w:t>1.1</w:t>
            </w:r>
          </w:p>
        </w:tc>
        <w:tc>
          <w:tcPr>
            <w:tcW w:w="6350" w:type="dxa"/>
          </w:tcPr>
          <w:p w:rsidR="00003445" w:rsidRDefault="00003445">
            <w:pPr>
              <w:pStyle w:val="ConsPlusNormal"/>
            </w:pPr>
            <w:r>
              <w:t>Боры твердосплавные (карбидные, карбид-вольфрамовые)</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1.2</w:t>
            </w:r>
          </w:p>
        </w:tc>
        <w:tc>
          <w:tcPr>
            <w:tcW w:w="6350" w:type="dxa"/>
          </w:tcPr>
          <w:p w:rsidR="00003445" w:rsidRDefault="00003445">
            <w:pPr>
              <w:pStyle w:val="ConsPlusNormal"/>
            </w:pPr>
            <w:r>
              <w:t>Боры алмазные</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1.3</w:t>
            </w:r>
          </w:p>
        </w:tc>
        <w:tc>
          <w:tcPr>
            <w:tcW w:w="6350" w:type="dxa"/>
          </w:tcPr>
          <w:p w:rsidR="00003445" w:rsidRDefault="00003445">
            <w:pPr>
              <w:pStyle w:val="ConsPlusNormal"/>
            </w:pPr>
            <w:r>
              <w:t>Боры корневые</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1.4</w:t>
            </w:r>
          </w:p>
        </w:tc>
        <w:tc>
          <w:tcPr>
            <w:tcW w:w="6350" w:type="dxa"/>
          </w:tcPr>
          <w:p w:rsidR="00003445" w:rsidRDefault="00003445">
            <w:pPr>
              <w:pStyle w:val="ConsPlusNormal"/>
            </w:pPr>
            <w:r>
              <w:t xml:space="preserve">Головки абразивные (по фасонам) </w:t>
            </w:r>
            <w:hyperlink w:anchor="P19783">
              <w:r>
                <w:rPr>
                  <w:color w:val="0000FF"/>
                </w:rPr>
                <w:t>&lt;*&gt;</w:t>
              </w:r>
            </w:hyperlink>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1.5</w:t>
            </w:r>
          </w:p>
        </w:tc>
        <w:tc>
          <w:tcPr>
            <w:tcW w:w="6350" w:type="dxa"/>
          </w:tcPr>
          <w:p w:rsidR="00003445" w:rsidRDefault="00003445">
            <w:pPr>
              <w:pStyle w:val="ConsPlusNormal"/>
            </w:pPr>
            <w:r>
              <w:t xml:space="preserve">Диски алмазные стоматологические </w:t>
            </w:r>
            <w:hyperlink w:anchor="P19783">
              <w:r>
                <w:rPr>
                  <w:color w:val="0000FF"/>
                </w:rPr>
                <w:t>&lt;*&gt;</w:t>
              </w:r>
            </w:hyperlink>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1.6</w:t>
            </w:r>
          </w:p>
        </w:tc>
        <w:tc>
          <w:tcPr>
            <w:tcW w:w="6350" w:type="dxa"/>
          </w:tcPr>
          <w:p w:rsidR="00003445" w:rsidRDefault="00003445">
            <w:pPr>
              <w:pStyle w:val="ConsPlusNormal"/>
            </w:pPr>
            <w:r>
              <w:t xml:space="preserve">Дискодержатели </w:t>
            </w:r>
            <w:hyperlink w:anchor="P19783">
              <w:r>
                <w:rPr>
                  <w:color w:val="0000FF"/>
                </w:rPr>
                <w:t>&lt;*&gt;</w:t>
              </w:r>
            </w:hyperlink>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1.7</w:t>
            </w:r>
          </w:p>
        </w:tc>
        <w:tc>
          <w:tcPr>
            <w:tcW w:w="6350" w:type="dxa"/>
          </w:tcPr>
          <w:p w:rsidR="00003445" w:rsidRDefault="00003445">
            <w:pPr>
              <w:pStyle w:val="ConsPlusNormal"/>
            </w:pPr>
            <w:r>
              <w:t xml:space="preserve">Круги карборундовые и эластические для бормашин </w:t>
            </w:r>
            <w:hyperlink w:anchor="P19783">
              <w:r>
                <w:rPr>
                  <w:color w:val="0000FF"/>
                </w:rPr>
                <w:t>&lt;*&gt;</w:t>
              </w:r>
            </w:hyperlink>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1.8</w:t>
            </w:r>
          </w:p>
        </w:tc>
        <w:tc>
          <w:tcPr>
            <w:tcW w:w="6350" w:type="dxa"/>
          </w:tcPr>
          <w:p w:rsidR="00003445" w:rsidRDefault="00003445">
            <w:pPr>
              <w:pStyle w:val="ConsPlusNormal"/>
            </w:pPr>
            <w:r>
              <w:t>Финиры</w:t>
            </w:r>
          </w:p>
        </w:tc>
        <w:tc>
          <w:tcPr>
            <w:tcW w:w="1928" w:type="dxa"/>
          </w:tcPr>
          <w:p w:rsidR="00003445" w:rsidRDefault="00003445">
            <w:pPr>
              <w:pStyle w:val="ConsPlusNormal"/>
            </w:pPr>
            <w:r>
              <w:t xml:space="preserve">российского и импортного </w:t>
            </w:r>
            <w:r>
              <w:lastRenderedPageBreak/>
              <w:t>производства</w:t>
            </w:r>
          </w:p>
        </w:tc>
      </w:tr>
      <w:tr w:rsidR="00003445">
        <w:tc>
          <w:tcPr>
            <w:tcW w:w="737" w:type="dxa"/>
          </w:tcPr>
          <w:p w:rsidR="00003445" w:rsidRDefault="00003445">
            <w:pPr>
              <w:pStyle w:val="ConsPlusNormal"/>
            </w:pPr>
            <w:r>
              <w:lastRenderedPageBreak/>
              <w:t>1.9</w:t>
            </w:r>
          </w:p>
        </w:tc>
        <w:tc>
          <w:tcPr>
            <w:tcW w:w="6350" w:type="dxa"/>
          </w:tcPr>
          <w:p w:rsidR="00003445" w:rsidRDefault="00003445">
            <w:pPr>
              <w:pStyle w:val="ConsPlusNormal"/>
            </w:pPr>
            <w:r>
              <w:t xml:space="preserve">Фрезы зуботехнические </w:t>
            </w:r>
            <w:hyperlink w:anchor="P19783">
              <w:r>
                <w:rPr>
                  <w:color w:val="0000FF"/>
                </w:rPr>
                <w:t>&lt;*&gt;</w:t>
              </w:r>
            </w:hyperlink>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outlineLvl w:val="4"/>
            </w:pPr>
            <w:r>
              <w:t>2</w:t>
            </w:r>
          </w:p>
        </w:tc>
        <w:tc>
          <w:tcPr>
            <w:tcW w:w="8278" w:type="dxa"/>
            <w:gridSpan w:val="2"/>
          </w:tcPr>
          <w:p w:rsidR="00003445" w:rsidRDefault="00003445">
            <w:pPr>
              <w:pStyle w:val="ConsPlusNormal"/>
            </w:pPr>
            <w:r>
              <w:t>Инструменты для обработки корневых каналов</w:t>
            </w:r>
          </w:p>
        </w:tc>
      </w:tr>
      <w:tr w:rsidR="00003445">
        <w:tc>
          <w:tcPr>
            <w:tcW w:w="737" w:type="dxa"/>
          </w:tcPr>
          <w:p w:rsidR="00003445" w:rsidRDefault="00003445">
            <w:pPr>
              <w:pStyle w:val="ConsPlusNormal"/>
            </w:pPr>
            <w:r>
              <w:t>2.1</w:t>
            </w:r>
          </w:p>
        </w:tc>
        <w:tc>
          <w:tcPr>
            <w:tcW w:w="6350" w:type="dxa"/>
          </w:tcPr>
          <w:p w:rsidR="00003445" w:rsidRDefault="00003445">
            <w:pPr>
              <w:pStyle w:val="ConsPlusNormal"/>
            </w:pPr>
            <w:r>
              <w:t>Бурав корневой, напильник корневой, типы "Н", "К" (упаковка, 50 шт.)</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2.2</w:t>
            </w:r>
          </w:p>
        </w:tc>
        <w:tc>
          <w:tcPr>
            <w:tcW w:w="6350" w:type="dxa"/>
          </w:tcPr>
          <w:p w:rsidR="00003445" w:rsidRDefault="00003445">
            <w:pPr>
              <w:pStyle w:val="ConsPlusNormal"/>
            </w:pPr>
            <w:r>
              <w:t>Дрильборы (ручные, машинные), каналорасширители "КР3" (упаковка, 50 шт.)</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2.3</w:t>
            </w:r>
          </w:p>
        </w:tc>
        <w:tc>
          <w:tcPr>
            <w:tcW w:w="6350" w:type="dxa"/>
          </w:tcPr>
          <w:p w:rsidR="00003445" w:rsidRDefault="00003445">
            <w:pPr>
              <w:pStyle w:val="ConsPlusNormal"/>
            </w:pPr>
            <w:r>
              <w:t>Игла корневая (упаковка, 500 шт.)</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2.4</w:t>
            </w:r>
          </w:p>
        </w:tc>
        <w:tc>
          <w:tcPr>
            <w:tcW w:w="6350" w:type="dxa"/>
          </w:tcPr>
          <w:p w:rsidR="00003445" w:rsidRDefault="00003445">
            <w:pPr>
              <w:pStyle w:val="ConsPlusNormal"/>
            </w:pPr>
            <w:r>
              <w:t>Инструменты для извлечения инородного тела из канала корня зуба</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2.5</w:t>
            </w:r>
          </w:p>
        </w:tc>
        <w:tc>
          <w:tcPr>
            <w:tcW w:w="6350" w:type="dxa"/>
          </w:tcPr>
          <w:p w:rsidR="00003445" w:rsidRDefault="00003445">
            <w:pPr>
              <w:pStyle w:val="ConsPlusNormal"/>
            </w:pPr>
            <w:r>
              <w:t>Каналонаполнители</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2.6</w:t>
            </w:r>
          </w:p>
        </w:tc>
        <w:tc>
          <w:tcPr>
            <w:tcW w:w="6350" w:type="dxa"/>
          </w:tcPr>
          <w:p w:rsidR="00003445" w:rsidRDefault="00003445">
            <w:pPr>
              <w:pStyle w:val="ConsPlusNormal"/>
            </w:pPr>
            <w:r>
              <w:t>Пульпоэкстракторы (короткие, длинные) (упаковка, 50 шт.)</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2.7</w:t>
            </w:r>
          </w:p>
        </w:tc>
        <w:tc>
          <w:tcPr>
            <w:tcW w:w="6350" w:type="dxa"/>
          </w:tcPr>
          <w:p w:rsidR="00003445" w:rsidRDefault="00003445">
            <w:pPr>
              <w:pStyle w:val="ConsPlusNormal"/>
            </w:pPr>
            <w:r>
              <w:t>Наборы инструментов эндодонтических</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2.8</w:t>
            </w:r>
          </w:p>
        </w:tc>
        <w:tc>
          <w:tcPr>
            <w:tcW w:w="6350" w:type="dxa"/>
          </w:tcPr>
          <w:p w:rsidR="00003445" w:rsidRDefault="00003445">
            <w:pPr>
              <w:pStyle w:val="ConsPlusNormal"/>
            </w:pPr>
            <w:r>
              <w:t>Эндодонтические инструменты Ni-Tifiles (Ni-Ti-Flexfiles) (упаковка, 6 шт.)</w:t>
            </w:r>
          </w:p>
        </w:tc>
        <w:tc>
          <w:tcPr>
            <w:tcW w:w="1928" w:type="dxa"/>
          </w:tcPr>
          <w:p w:rsidR="00003445" w:rsidRDefault="00003445">
            <w:pPr>
              <w:pStyle w:val="ConsPlusNormal"/>
            </w:pPr>
            <w:r>
              <w:t>импортного производства</w:t>
            </w:r>
          </w:p>
        </w:tc>
      </w:tr>
      <w:tr w:rsidR="00003445">
        <w:tc>
          <w:tcPr>
            <w:tcW w:w="737" w:type="dxa"/>
          </w:tcPr>
          <w:p w:rsidR="00003445" w:rsidRDefault="00003445">
            <w:pPr>
              <w:pStyle w:val="ConsPlusNormal"/>
            </w:pPr>
            <w:r>
              <w:t>2.9</w:t>
            </w:r>
          </w:p>
        </w:tc>
        <w:tc>
          <w:tcPr>
            <w:tcW w:w="6350" w:type="dxa"/>
          </w:tcPr>
          <w:p w:rsidR="00003445" w:rsidRDefault="00003445">
            <w:pPr>
              <w:pStyle w:val="ConsPlusNormal"/>
            </w:pPr>
            <w:r>
              <w:t>Эндодонтические инструменты никель-титановые вращающиеся (K3-files, Quantec, FlexMaster, C-Pilot, OrificeOpener, Protaper, M-Two) (упаковка: 4-6 шт.)</w:t>
            </w:r>
          </w:p>
        </w:tc>
        <w:tc>
          <w:tcPr>
            <w:tcW w:w="1928" w:type="dxa"/>
          </w:tcPr>
          <w:p w:rsidR="00003445" w:rsidRDefault="00003445">
            <w:pPr>
              <w:pStyle w:val="ConsPlusNormal"/>
            </w:pPr>
            <w:r>
              <w:t>импортного производства</w:t>
            </w:r>
          </w:p>
        </w:tc>
      </w:tr>
      <w:tr w:rsidR="00003445">
        <w:tc>
          <w:tcPr>
            <w:tcW w:w="737" w:type="dxa"/>
          </w:tcPr>
          <w:p w:rsidR="00003445" w:rsidRDefault="00003445">
            <w:pPr>
              <w:pStyle w:val="ConsPlusNormal"/>
            </w:pPr>
            <w:r>
              <w:t>2.10</w:t>
            </w:r>
          </w:p>
        </w:tc>
        <w:tc>
          <w:tcPr>
            <w:tcW w:w="6350" w:type="dxa"/>
          </w:tcPr>
          <w:p w:rsidR="00003445" w:rsidRDefault="00003445">
            <w:pPr>
              <w:pStyle w:val="ConsPlusNormal"/>
            </w:pPr>
            <w:r>
              <w:t>Эндодонтические инструменты H-Files (Sec-O-Files, Engine, O-Files, H-File) (упаковка, 6 шт.)</w:t>
            </w:r>
          </w:p>
        </w:tc>
        <w:tc>
          <w:tcPr>
            <w:tcW w:w="1928" w:type="dxa"/>
          </w:tcPr>
          <w:p w:rsidR="00003445" w:rsidRDefault="00003445">
            <w:pPr>
              <w:pStyle w:val="ConsPlusNormal"/>
            </w:pPr>
            <w:r>
              <w:t>импортного производства</w:t>
            </w:r>
          </w:p>
        </w:tc>
      </w:tr>
      <w:tr w:rsidR="00003445">
        <w:tc>
          <w:tcPr>
            <w:tcW w:w="737" w:type="dxa"/>
          </w:tcPr>
          <w:p w:rsidR="00003445" w:rsidRDefault="00003445">
            <w:pPr>
              <w:pStyle w:val="ConsPlusNormal"/>
            </w:pPr>
            <w:r>
              <w:t>2.11</w:t>
            </w:r>
          </w:p>
        </w:tc>
        <w:tc>
          <w:tcPr>
            <w:tcW w:w="6350" w:type="dxa"/>
          </w:tcPr>
          <w:p w:rsidR="00003445" w:rsidRDefault="00003445">
            <w:pPr>
              <w:pStyle w:val="ConsPlusNormal"/>
            </w:pPr>
            <w:r>
              <w:t>Эндодонтические инструменты K-Reamers (K-Flexoreamers, Engine Reamers, Super Files, Peeso Reamers, Apical Reamers, N-files) (упаковка, 6 шт.)</w:t>
            </w:r>
          </w:p>
        </w:tc>
        <w:tc>
          <w:tcPr>
            <w:tcW w:w="1928" w:type="dxa"/>
          </w:tcPr>
          <w:p w:rsidR="00003445" w:rsidRDefault="00003445">
            <w:pPr>
              <w:pStyle w:val="ConsPlusNormal"/>
            </w:pPr>
            <w:r>
              <w:t>импортного производства</w:t>
            </w:r>
          </w:p>
        </w:tc>
      </w:tr>
      <w:tr w:rsidR="00003445">
        <w:tc>
          <w:tcPr>
            <w:tcW w:w="737" w:type="dxa"/>
          </w:tcPr>
          <w:p w:rsidR="00003445" w:rsidRDefault="00003445">
            <w:pPr>
              <w:pStyle w:val="ConsPlusNormal"/>
            </w:pPr>
            <w:r>
              <w:t>2.12</w:t>
            </w:r>
          </w:p>
        </w:tc>
        <w:tc>
          <w:tcPr>
            <w:tcW w:w="6350" w:type="dxa"/>
          </w:tcPr>
          <w:p w:rsidR="00003445" w:rsidRDefault="00003445">
            <w:pPr>
              <w:pStyle w:val="ConsPlusNormal"/>
            </w:pPr>
            <w:r>
              <w:t>Эндодонтические инструменты К-Files (К-Flexofiles, K-Flex, K-TripleFiles) (упаковка, 6 шт.)</w:t>
            </w:r>
          </w:p>
        </w:tc>
        <w:tc>
          <w:tcPr>
            <w:tcW w:w="1928" w:type="dxa"/>
          </w:tcPr>
          <w:p w:rsidR="00003445" w:rsidRDefault="00003445">
            <w:pPr>
              <w:pStyle w:val="ConsPlusNormal"/>
            </w:pPr>
            <w:r>
              <w:t>импортного производства</w:t>
            </w:r>
          </w:p>
        </w:tc>
      </w:tr>
      <w:tr w:rsidR="00003445">
        <w:tc>
          <w:tcPr>
            <w:tcW w:w="737" w:type="dxa"/>
          </w:tcPr>
          <w:p w:rsidR="00003445" w:rsidRDefault="00003445">
            <w:pPr>
              <w:pStyle w:val="ConsPlusNormal"/>
            </w:pPr>
            <w:r>
              <w:t>2.13</w:t>
            </w:r>
          </w:p>
        </w:tc>
        <w:tc>
          <w:tcPr>
            <w:tcW w:w="6350" w:type="dxa"/>
          </w:tcPr>
          <w:p w:rsidR="00003445" w:rsidRDefault="00003445">
            <w:pPr>
              <w:pStyle w:val="ConsPlusNormal"/>
            </w:pPr>
            <w:r>
              <w:t>Эндодонтические инструменты Pathfinder, Pathfinder CS (упаковка, 6 шт.)</w:t>
            </w:r>
          </w:p>
        </w:tc>
        <w:tc>
          <w:tcPr>
            <w:tcW w:w="1928" w:type="dxa"/>
          </w:tcPr>
          <w:p w:rsidR="00003445" w:rsidRDefault="00003445">
            <w:pPr>
              <w:pStyle w:val="ConsPlusNormal"/>
            </w:pPr>
            <w:r>
              <w:t>импортного производства</w:t>
            </w:r>
          </w:p>
        </w:tc>
      </w:tr>
      <w:tr w:rsidR="00003445">
        <w:tc>
          <w:tcPr>
            <w:tcW w:w="737" w:type="dxa"/>
          </w:tcPr>
          <w:p w:rsidR="00003445" w:rsidRDefault="00003445">
            <w:pPr>
              <w:pStyle w:val="ConsPlusNormal"/>
            </w:pPr>
            <w:r>
              <w:t>2.14</w:t>
            </w:r>
          </w:p>
        </w:tc>
        <w:tc>
          <w:tcPr>
            <w:tcW w:w="6350" w:type="dxa"/>
          </w:tcPr>
          <w:p w:rsidR="00003445" w:rsidRDefault="00003445">
            <w:pPr>
              <w:pStyle w:val="ConsPlusNormal"/>
            </w:pPr>
            <w:r>
              <w:t>Эндодонтические инструменты Files (упаковка, 6 шт.)</w:t>
            </w:r>
          </w:p>
        </w:tc>
        <w:tc>
          <w:tcPr>
            <w:tcW w:w="1928" w:type="dxa"/>
          </w:tcPr>
          <w:p w:rsidR="00003445" w:rsidRDefault="00003445">
            <w:pPr>
              <w:pStyle w:val="ConsPlusNormal"/>
            </w:pPr>
            <w:r>
              <w:t>импортного производства</w:t>
            </w:r>
          </w:p>
        </w:tc>
      </w:tr>
      <w:tr w:rsidR="00003445">
        <w:tc>
          <w:tcPr>
            <w:tcW w:w="737" w:type="dxa"/>
          </w:tcPr>
          <w:p w:rsidR="00003445" w:rsidRDefault="00003445">
            <w:pPr>
              <w:pStyle w:val="ConsPlusNormal"/>
            </w:pPr>
            <w:r>
              <w:t>2.15</w:t>
            </w:r>
          </w:p>
        </w:tc>
        <w:tc>
          <w:tcPr>
            <w:tcW w:w="6350" w:type="dxa"/>
          </w:tcPr>
          <w:p w:rsidR="00003445" w:rsidRDefault="00003445">
            <w:pPr>
              <w:pStyle w:val="ConsPlusNormal"/>
            </w:pPr>
            <w:r>
              <w:t>Эндодонтические инструменты Paste Fillers (Paste Carriers, Lentulo, Handy Lentulo) (упаковка, 4 шт.)</w:t>
            </w:r>
          </w:p>
        </w:tc>
        <w:tc>
          <w:tcPr>
            <w:tcW w:w="1928" w:type="dxa"/>
          </w:tcPr>
          <w:p w:rsidR="00003445" w:rsidRDefault="00003445">
            <w:pPr>
              <w:pStyle w:val="ConsPlusNormal"/>
            </w:pPr>
            <w:r>
              <w:t>импортного производства</w:t>
            </w:r>
          </w:p>
        </w:tc>
      </w:tr>
      <w:tr w:rsidR="00003445">
        <w:tc>
          <w:tcPr>
            <w:tcW w:w="737" w:type="dxa"/>
          </w:tcPr>
          <w:p w:rsidR="00003445" w:rsidRDefault="00003445">
            <w:pPr>
              <w:pStyle w:val="ConsPlusNormal"/>
            </w:pPr>
            <w:r>
              <w:t>2.16</w:t>
            </w:r>
          </w:p>
        </w:tc>
        <w:tc>
          <w:tcPr>
            <w:tcW w:w="6350" w:type="dxa"/>
          </w:tcPr>
          <w:p w:rsidR="00003445" w:rsidRDefault="00003445">
            <w:pPr>
              <w:pStyle w:val="ConsPlusNormal"/>
            </w:pPr>
            <w:r>
              <w:t xml:space="preserve">Эндодонтические инструменты Spreaders, Pluggers (Gutta </w:t>
            </w:r>
            <w:r>
              <w:lastRenderedPageBreak/>
              <w:t>Condenser, Finder Pluggers, Spreador A, Plugger B, Heat-Carrier Pluggers) (упаковка, 6 шт.)</w:t>
            </w:r>
          </w:p>
        </w:tc>
        <w:tc>
          <w:tcPr>
            <w:tcW w:w="1928" w:type="dxa"/>
          </w:tcPr>
          <w:p w:rsidR="00003445" w:rsidRDefault="00003445">
            <w:pPr>
              <w:pStyle w:val="ConsPlusNormal"/>
            </w:pPr>
            <w:r>
              <w:lastRenderedPageBreak/>
              <w:t xml:space="preserve">импортного </w:t>
            </w:r>
            <w:r>
              <w:lastRenderedPageBreak/>
              <w:t>производства</w:t>
            </w:r>
          </w:p>
        </w:tc>
      </w:tr>
      <w:tr w:rsidR="00003445">
        <w:tc>
          <w:tcPr>
            <w:tcW w:w="737" w:type="dxa"/>
          </w:tcPr>
          <w:p w:rsidR="00003445" w:rsidRDefault="00003445">
            <w:pPr>
              <w:pStyle w:val="ConsPlusNormal"/>
            </w:pPr>
            <w:r>
              <w:lastRenderedPageBreak/>
              <w:t>2.17</w:t>
            </w:r>
          </w:p>
        </w:tc>
        <w:tc>
          <w:tcPr>
            <w:tcW w:w="6350" w:type="dxa"/>
          </w:tcPr>
          <w:p w:rsidR="00003445" w:rsidRDefault="00003445">
            <w:pPr>
              <w:pStyle w:val="ConsPlusNormal"/>
            </w:pPr>
            <w:r>
              <w:t>Эндодонтические инструменты Barbed Broaches, Nerve needle (упаковка: 10 - 30 шт.)</w:t>
            </w:r>
          </w:p>
        </w:tc>
        <w:tc>
          <w:tcPr>
            <w:tcW w:w="1928" w:type="dxa"/>
          </w:tcPr>
          <w:p w:rsidR="00003445" w:rsidRDefault="00003445">
            <w:pPr>
              <w:pStyle w:val="ConsPlusNormal"/>
            </w:pPr>
            <w:r>
              <w:t>импортного производства</w:t>
            </w:r>
          </w:p>
        </w:tc>
      </w:tr>
      <w:tr w:rsidR="00003445">
        <w:tc>
          <w:tcPr>
            <w:tcW w:w="737" w:type="dxa"/>
          </w:tcPr>
          <w:p w:rsidR="00003445" w:rsidRDefault="00003445">
            <w:pPr>
              <w:pStyle w:val="ConsPlusNormal"/>
            </w:pPr>
            <w:r>
              <w:t>2.18</w:t>
            </w:r>
          </w:p>
        </w:tc>
        <w:tc>
          <w:tcPr>
            <w:tcW w:w="6350" w:type="dxa"/>
          </w:tcPr>
          <w:p w:rsidR="00003445" w:rsidRDefault="00003445">
            <w:pPr>
              <w:pStyle w:val="ConsPlusNormal"/>
            </w:pPr>
            <w:r>
              <w:t>Эндодонтические инструменты серии Golden Medium (упаковка, 6 шт.)</w:t>
            </w:r>
          </w:p>
        </w:tc>
        <w:tc>
          <w:tcPr>
            <w:tcW w:w="1928" w:type="dxa"/>
          </w:tcPr>
          <w:p w:rsidR="00003445" w:rsidRDefault="00003445">
            <w:pPr>
              <w:pStyle w:val="ConsPlusNormal"/>
            </w:pPr>
            <w:r>
              <w:t>импортного производства</w:t>
            </w:r>
          </w:p>
        </w:tc>
      </w:tr>
      <w:tr w:rsidR="00003445">
        <w:tc>
          <w:tcPr>
            <w:tcW w:w="737" w:type="dxa"/>
          </w:tcPr>
          <w:p w:rsidR="00003445" w:rsidRDefault="00003445">
            <w:pPr>
              <w:pStyle w:val="ConsPlusNormal"/>
              <w:outlineLvl w:val="4"/>
            </w:pPr>
            <w:r>
              <w:t>3</w:t>
            </w:r>
          </w:p>
        </w:tc>
        <w:tc>
          <w:tcPr>
            <w:tcW w:w="8278" w:type="dxa"/>
            <w:gridSpan w:val="2"/>
          </w:tcPr>
          <w:p w:rsidR="00003445" w:rsidRDefault="00003445">
            <w:pPr>
              <w:pStyle w:val="ConsPlusNormal"/>
            </w:pPr>
            <w:r>
              <w:t>Инструменты стоматологические</w:t>
            </w:r>
          </w:p>
        </w:tc>
      </w:tr>
      <w:tr w:rsidR="00003445">
        <w:tc>
          <w:tcPr>
            <w:tcW w:w="737" w:type="dxa"/>
          </w:tcPr>
          <w:p w:rsidR="00003445" w:rsidRDefault="00003445">
            <w:pPr>
              <w:pStyle w:val="ConsPlusNormal"/>
            </w:pPr>
            <w:r>
              <w:t>3.1</w:t>
            </w:r>
          </w:p>
        </w:tc>
        <w:tc>
          <w:tcPr>
            <w:tcW w:w="6350" w:type="dxa"/>
          </w:tcPr>
          <w:p w:rsidR="00003445" w:rsidRDefault="00003445">
            <w:pPr>
              <w:pStyle w:val="ConsPlusNormal"/>
            </w:pPr>
            <w:r>
              <w:t xml:space="preserve">Бюгель </w:t>
            </w:r>
            <w:hyperlink w:anchor="P19783">
              <w:r>
                <w:rPr>
                  <w:color w:val="0000FF"/>
                </w:rPr>
                <w:t>&lt;*&gt;</w:t>
              </w:r>
            </w:hyperlink>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3.2</w:t>
            </w:r>
          </w:p>
        </w:tc>
        <w:tc>
          <w:tcPr>
            <w:tcW w:w="6350" w:type="dxa"/>
          </w:tcPr>
          <w:p w:rsidR="00003445" w:rsidRDefault="00003445">
            <w:pPr>
              <w:pStyle w:val="ConsPlusNormal"/>
            </w:pPr>
            <w:r>
              <w:t xml:space="preserve">Артикулятор </w:t>
            </w:r>
            <w:hyperlink w:anchor="P19783">
              <w:r>
                <w:rPr>
                  <w:color w:val="0000FF"/>
                </w:rPr>
                <w:t>&lt;*&gt;</w:t>
              </w:r>
            </w:hyperlink>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3.3</w:t>
            </w:r>
          </w:p>
        </w:tc>
        <w:tc>
          <w:tcPr>
            <w:tcW w:w="6350" w:type="dxa"/>
          </w:tcPr>
          <w:p w:rsidR="00003445" w:rsidRDefault="00003445">
            <w:pPr>
              <w:pStyle w:val="ConsPlusNormal"/>
            </w:pPr>
            <w:r>
              <w:t>Гладилка серповидная</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3.4</w:t>
            </w:r>
          </w:p>
        </w:tc>
        <w:tc>
          <w:tcPr>
            <w:tcW w:w="6350" w:type="dxa"/>
          </w:tcPr>
          <w:p w:rsidR="00003445" w:rsidRDefault="00003445">
            <w:pPr>
              <w:pStyle w:val="ConsPlusNormal"/>
            </w:pPr>
            <w:r>
              <w:t>Зеркало стоматологическое</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3.5</w:t>
            </w:r>
          </w:p>
        </w:tc>
        <w:tc>
          <w:tcPr>
            <w:tcW w:w="6350" w:type="dxa"/>
          </w:tcPr>
          <w:p w:rsidR="00003445" w:rsidRDefault="00003445">
            <w:pPr>
              <w:pStyle w:val="ConsPlusNormal"/>
            </w:pPr>
            <w:r>
              <w:t>Зеркало стоматологическое (с ручкой)</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3.6</w:t>
            </w:r>
          </w:p>
        </w:tc>
        <w:tc>
          <w:tcPr>
            <w:tcW w:w="6350" w:type="dxa"/>
          </w:tcPr>
          <w:p w:rsidR="00003445" w:rsidRDefault="00003445">
            <w:pPr>
              <w:pStyle w:val="ConsPlusNormal"/>
            </w:pPr>
            <w:r>
              <w:t>Зонд зубной (стоматологический) (угловой, штыковидный, градуированный, пародонтологический)</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3.7</w:t>
            </w:r>
          </w:p>
        </w:tc>
        <w:tc>
          <w:tcPr>
            <w:tcW w:w="6350" w:type="dxa"/>
          </w:tcPr>
          <w:p w:rsidR="00003445" w:rsidRDefault="00003445">
            <w:pPr>
              <w:pStyle w:val="ConsPlusNormal"/>
            </w:pPr>
            <w:r>
              <w:t xml:space="preserve">Колба резиновая </w:t>
            </w:r>
            <w:hyperlink w:anchor="P19783">
              <w:r>
                <w:rPr>
                  <w:color w:val="0000FF"/>
                </w:rPr>
                <w:t>&lt;*&gt;</w:t>
              </w:r>
            </w:hyperlink>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3.8</w:t>
            </w:r>
          </w:p>
        </w:tc>
        <w:tc>
          <w:tcPr>
            <w:tcW w:w="6350" w:type="dxa"/>
          </w:tcPr>
          <w:p w:rsidR="00003445" w:rsidRDefault="00003445">
            <w:pPr>
              <w:pStyle w:val="ConsPlusNormal"/>
            </w:pPr>
            <w:r>
              <w:t xml:space="preserve">Коронкосниматель </w:t>
            </w:r>
            <w:hyperlink w:anchor="P19783">
              <w:r>
                <w:rPr>
                  <w:color w:val="0000FF"/>
                </w:rPr>
                <w:t>&lt;*&gt;</w:t>
              </w:r>
            </w:hyperlink>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3.9</w:t>
            </w:r>
          </w:p>
        </w:tc>
        <w:tc>
          <w:tcPr>
            <w:tcW w:w="6350" w:type="dxa"/>
          </w:tcPr>
          <w:p w:rsidR="00003445" w:rsidRDefault="00003445">
            <w:pPr>
              <w:pStyle w:val="ConsPlusNormal"/>
            </w:pPr>
            <w:r>
              <w:t xml:space="preserve">Кюветы зуботехнические </w:t>
            </w:r>
            <w:hyperlink w:anchor="P19783">
              <w:r>
                <w:rPr>
                  <w:color w:val="0000FF"/>
                </w:rPr>
                <w:t>&lt;*&gt;</w:t>
              </w:r>
            </w:hyperlink>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3.10</w:t>
            </w:r>
          </w:p>
        </w:tc>
        <w:tc>
          <w:tcPr>
            <w:tcW w:w="6350" w:type="dxa"/>
          </w:tcPr>
          <w:p w:rsidR="00003445" w:rsidRDefault="00003445">
            <w:pPr>
              <w:pStyle w:val="ConsPlusNormal"/>
            </w:pPr>
            <w:r>
              <w:t xml:space="preserve">Лента бандажная стальная </w:t>
            </w:r>
            <w:hyperlink w:anchor="P19783">
              <w:r>
                <w:rPr>
                  <w:color w:val="0000FF"/>
                </w:rPr>
                <w:t>&lt;*&gt;</w:t>
              </w:r>
            </w:hyperlink>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3.11</w:t>
            </w:r>
          </w:p>
        </w:tc>
        <w:tc>
          <w:tcPr>
            <w:tcW w:w="6350" w:type="dxa"/>
          </w:tcPr>
          <w:p w:rsidR="00003445" w:rsidRDefault="00003445">
            <w:pPr>
              <w:pStyle w:val="ConsPlusNormal"/>
            </w:pPr>
            <w:r>
              <w:t xml:space="preserve">Ложки слепочные </w:t>
            </w:r>
            <w:hyperlink w:anchor="P19783">
              <w:r>
                <w:rPr>
                  <w:color w:val="0000FF"/>
                </w:rPr>
                <w:t>&lt;*&gt;</w:t>
              </w:r>
            </w:hyperlink>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3.12</w:t>
            </w:r>
          </w:p>
        </w:tc>
        <w:tc>
          <w:tcPr>
            <w:tcW w:w="6350" w:type="dxa"/>
          </w:tcPr>
          <w:p w:rsidR="00003445" w:rsidRDefault="00003445">
            <w:pPr>
              <w:pStyle w:val="ConsPlusNormal"/>
            </w:pPr>
            <w:r>
              <w:t>Лоток для инструментов (почкообразный, прямоугольный)</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3.13</w:t>
            </w:r>
          </w:p>
        </w:tc>
        <w:tc>
          <w:tcPr>
            <w:tcW w:w="6350" w:type="dxa"/>
          </w:tcPr>
          <w:p w:rsidR="00003445" w:rsidRDefault="00003445">
            <w:pPr>
              <w:pStyle w:val="ConsPlusNormal"/>
            </w:pPr>
            <w:r>
              <w:t>Матрицедержатели (Тоффльмайера, SuperMat, секционные)</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3.14</w:t>
            </w:r>
          </w:p>
        </w:tc>
        <w:tc>
          <w:tcPr>
            <w:tcW w:w="6350" w:type="dxa"/>
          </w:tcPr>
          <w:p w:rsidR="00003445" w:rsidRDefault="00003445">
            <w:pPr>
              <w:pStyle w:val="ConsPlusNormal"/>
            </w:pPr>
            <w:r>
              <w:t xml:space="preserve">Молоток зуботехнический </w:t>
            </w:r>
            <w:hyperlink w:anchor="P19783">
              <w:r>
                <w:rPr>
                  <w:color w:val="0000FF"/>
                </w:rPr>
                <w:t>&lt;*&gt;</w:t>
              </w:r>
            </w:hyperlink>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3.15</w:t>
            </w:r>
          </w:p>
        </w:tc>
        <w:tc>
          <w:tcPr>
            <w:tcW w:w="6350" w:type="dxa"/>
          </w:tcPr>
          <w:p w:rsidR="00003445" w:rsidRDefault="00003445">
            <w:pPr>
              <w:pStyle w:val="ConsPlusNormal"/>
            </w:pPr>
            <w:r>
              <w:t>Набор стоматологических инструментов (для осмотра, пломбирования, пародонтологический)</w:t>
            </w:r>
          </w:p>
        </w:tc>
        <w:tc>
          <w:tcPr>
            <w:tcW w:w="1928" w:type="dxa"/>
          </w:tcPr>
          <w:p w:rsidR="00003445" w:rsidRDefault="00003445">
            <w:pPr>
              <w:pStyle w:val="ConsPlusNormal"/>
            </w:pPr>
            <w:r>
              <w:t xml:space="preserve">российского и импортного </w:t>
            </w:r>
            <w:r>
              <w:lastRenderedPageBreak/>
              <w:t>производства</w:t>
            </w:r>
          </w:p>
        </w:tc>
      </w:tr>
      <w:tr w:rsidR="00003445">
        <w:tc>
          <w:tcPr>
            <w:tcW w:w="737" w:type="dxa"/>
          </w:tcPr>
          <w:p w:rsidR="00003445" w:rsidRDefault="00003445">
            <w:pPr>
              <w:pStyle w:val="ConsPlusNormal"/>
            </w:pPr>
            <w:r>
              <w:lastRenderedPageBreak/>
              <w:t>3.16</w:t>
            </w:r>
          </w:p>
        </w:tc>
        <w:tc>
          <w:tcPr>
            <w:tcW w:w="6350" w:type="dxa"/>
          </w:tcPr>
          <w:p w:rsidR="00003445" w:rsidRDefault="00003445">
            <w:pPr>
              <w:pStyle w:val="ConsPlusNormal"/>
            </w:pPr>
            <w:r>
              <w:t>Набор стоматологических инструментов в стерилизаторе (лотке) (для осмотра, пломбирования, пародонтологический)</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3.17</w:t>
            </w:r>
          </w:p>
        </w:tc>
        <w:tc>
          <w:tcPr>
            <w:tcW w:w="6350" w:type="dxa"/>
          </w:tcPr>
          <w:p w:rsidR="00003445" w:rsidRDefault="00003445">
            <w:pPr>
              <w:pStyle w:val="ConsPlusNormal"/>
            </w:pPr>
            <w:r>
              <w:t>Набор инструментов для удаления зубных отложений</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3.18</w:t>
            </w:r>
          </w:p>
        </w:tc>
        <w:tc>
          <w:tcPr>
            <w:tcW w:w="6350" w:type="dxa"/>
          </w:tcPr>
          <w:p w:rsidR="00003445" w:rsidRDefault="00003445">
            <w:pPr>
              <w:pStyle w:val="ConsPlusNormal"/>
            </w:pPr>
            <w:r>
              <w:t xml:space="preserve">Наковальня зуботехническая </w:t>
            </w:r>
            <w:hyperlink w:anchor="P19783">
              <w:r>
                <w:rPr>
                  <w:color w:val="0000FF"/>
                </w:rPr>
                <w:t>&lt;*&gt;</w:t>
              </w:r>
            </w:hyperlink>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3.19</w:t>
            </w:r>
          </w:p>
        </w:tc>
        <w:tc>
          <w:tcPr>
            <w:tcW w:w="6350" w:type="dxa"/>
          </w:tcPr>
          <w:p w:rsidR="00003445" w:rsidRDefault="00003445">
            <w:pPr>
              <w:pStyle w:val="ConsPlusNormal"/>
            </w:pPr>
            <w:r>
              <w:t xml:space="preserve">Напильники, надфели </w:t>
            </w:r>
            <w:hyperlink w:anchor="P19783">
              <w:r>
                <w:rPr>
                  <w:color w:val="0000FF"/>
                </w:rPr>
                <w:t>&lt;*&gt;</w:t>
              </w:r>
            </w:hyperlink>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3.20</w:t>
            </w:r>
          </w:p>
        </w:tc>
        <w:tc>
          <w:tcPr>
            <w:tcW w:w="6350" w:type="dxa"/>
          </w:tcPr>
          <w:p w:rsidR="00003445" w:rsidRDefault="00003445">
            <w:pPr>
              <w:pStyle w:val="ConsPlusNormal"/>
            </w:pPr>
            <w:r>
              <w:t>Насадки устройств для удаления зубных отложений (скейлеров)</w:t>
            </w:r>
          </w:p>
        </w:tc>
        <w:tc>
          <w:tcPr>
            <w:tcW w:w="1928" w:type="dxa"/>
          </w:tcPr>
          <w:p w:rsidR="00003445" w:rsidRDefault="00003445">
            <w:pPr>
              <w:pStyle w:val="ConsPlusNormal"/>
            </w:pPr>
            <w:r>
              <w:t>импортного производства</w:t>
            </w:r>
          </w:p>
        </w:tc>
      </w:tr>
      <w:tr w:rsidR="00003445">
        <w:tc>
          <w:tcPr>
            <w:tcW w:w="737" w:type="dxa"/>
          </w:tcPr>
          <w:p w:rsidR="00003445" w:rsidRDefault="00003445">
            <w:pPr>
              <w:pStyle w:val="ConsPlusNormal"/>
            </w:pPr>
            <w:r>
              <w:t>3.21</w:t>
            </w:r>
          </w:p>
        </w:tc>
        <w:tc>
          <w:tcPr>
            <w:tcW w:w="6350" w:type="dxa"/>
          </w:tcPr>
          <w:p w:rsidR="00003445" w:rsidRDefault="00003445">
            <w:pPr>
              <w:pStyle w:val="ConsPlusNormal"/>
            </w:pPr>
            <w:r>
              <w:t xml:space="preserve">Нож для гипса </w:t>
            </w:r>
            <w:hyperlink w:anchor="P19783">
              <w:r>
                <w:rPr>
                  <w:color w:val="0000FF"/>
                </w:rPr>
                <w:t>&lt;*&gt;</w:t>
              </w:r>
            </w:hyperlink>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3.22</w:t>
            </w:r>
          </w:p>
        </w:tc>
        <w:tc>
          <w:tcPr>
            <w:tcW w:w="6350" w:type="dxa"/>
          </w:tcPr>
          <w:p w:rsidR="00003445" w:rsidRDefault="00003445">
            <w:pPr>
              <w:pStyle w:val="ConsPlusNormal"/>
            </w:pPr>
            <w:r>
              <w:t xml:space="preserve">Ножницы для металла </w:t>
            </w:r>
            <w:hyperlink w:anchor="P19783">
              <w:r>
                <w:rPr>
                  <w:color w:val="0000FF"/>
                </w:rPr>
                <w:t>&lt;*&gt;</w:t>
              </w:r>
            </w:hyperlink>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3.23</w:t>
            </w:r>
          </w:p>
        </w:tc>
        <w:tc>
          <w:tcPr>
            <w:tcW w:w="6350" w:type="dxa"/>
          </w:tcPr>
          <w:p w:rsidR="00003445" w:rsidRDefault="00003445">
            <w:pPr>
              <w:pStyle w:val="ConsPlusNormal"/>
            </w:pPr>
            <w:r>
              <w:t xml:space="preserve">Окклюдатор </w:t>
            </w:r>
            <w:hyperlink w:anchor="P19783">
              <w:r>
                <w:rPr>
                  <w:color w:val="0000FF"/>
                </w:rPr>
                <w:t>&lt;*&gt;</w:t>
              </w:r>
            </w:hyperlink>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3.24</w:t>
            </w:r>
          </w:p>
        </w:tc>
        <w:tc>
          <w:tcPr>
            <w:tcW w:w="6350" w:type="dxa"/>
          </w:tcPr>
          <w:p w:rsidR="00003445" w:rsidRDefault="00003445">
            <w:pPr>
              <w:pStyle w:val="ConsPlusNormal"/>
            </w:pPr>
            <w:r>
              <w:t>Пинцет зубной (стоматологический)</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3.25</w:t>
            </w:r>
          </w:p>
        </w:tc>
        <w:tc>
          <w:tcPr>
            <w:tcW w:w="6350" w:type="dxa"/>
          </w:tcPr>
          <w:p w:rsidR="00003445" w:rsidRDefault="00003445">
            <w:pPr>
              <w:pStyle w:val="ConsPlusNormal"/>
            </w:pPr>
            <w:r>
              <w:t xml:space="preserve">Плоскогубцы, круглогубцы </w:t>
            </w:r>
            <w:hyperlink w:anchor="P19783">
              <w:r>
                <w:rPr>
                  <w:color w:val="0000FF"/>
                </w:rPr>
                <w:t>&lt;*&gt;</w:t>
              </w:r>
            </w:hyperlink>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3.26</w:t>
            </w:r>
          </w:p>
        </w:tc>
        <w:tc>
          <w:tcPr>
            <w:tcW w:w="6350" w:type="dxa"/>
          </w:tcPr>
          <w:p w:rsidR="00003445" w:rsidRDefault="00003445">
            <w:pPr>
              <w:pStyle w:val="ConsPlusNormal"/>
            </w:pPr>
            <w:r>
              <w:t>Роторасширитель</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3.27</w:t>
            </w:r>
          </w:p>
        </w:tc>
        <w:tc>
          <w:tcPr>
            <w:tcW w:w="6350" w:type="dxa"/>
          </w:tcPr>
          <w:p w:rsidR="00003445" w:rsidRDefault="00003445">
            <w:pPr>
              <w:pStyle w:val="ConsPlusNormal"/>
            </w:pPr>
            <w:r>
              <w:t xml:space="preserve">Щипцы клювовидные </w:t>
            </w:r>
            <w:hyperlink w:anchor="P19783">
              <w:r>
                <w:rPr>
                  <w:color w:val="0000FF"/>
                </w:rPr>
                <w:t>&lt;*&gt;</w:t>
              </w:r>
            </w:hyperlink>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3.28</w:t>
            </w:r>
          </w:p>
        </w:tc>
        <w:tc>
          <w:tcPr>
            <w:tcW w:w="6350" w:type="dxa"/>
          </w:tcPr>
          <w:p w:rsidR="00003445" w:rsidRDefault="00003445">
            <w:pPr>
              <w:pStyle w:val="ConsPlusNormal"/>
            </w:pPr>
            <w:r>
              <w:t xml:space="preserve">Щипцы крампонные </w:t>
            </w:r>
            <w:hyperlink w:anchor="P19783">
              <w:r>
                <w:rPr>
                  <w:color w:val="0000FF"/>
                </w:rPr>
                <w:t>&lt;*&gt;</w:t>
              </w:r>
            </w:hyperlink>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3.29</w:t>
            </w:r>
          </w:p>
        </w:tc>
        <w:tc>
          <w:tcPr>
            <w:tcW w:w="6350" w:type="dxa"/>
          </w:tcPr>
          <w:p w:rsidR="00003445" w:rsidRDefault="00003445">
            <w:pPr>
              <w:pStyle w:val="ConsPlusNormal"/>
            </w:pPr>
            <w:r>
              <w:t xml:space="preserve">Шпатель для замешивания гипса </w:t>
            </w:r>
            <w:hyperlink w:anchor="P19783">
              <w:r>
                <w:rPr>
                  <w:color w:val="0000FF"/>
                </w:rPr>
                <w:t>&lt;*&gt;</w:t>
              </w:r>
            </w:hyperlink>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3.30</w:t>
            </w:r>
          </w:p>
        </w:tc>
        <w:tc>
          <w:tcPr>
            <w:tcW w:w="6350" w:type="dxa"/>
          </w:tcPr>
          <w:p w:rsidR="00003445" w:rsidRDefault="00003445">
            <w:pPr>
              <w:pStyle w:val="ConsPlusNormal"/>
            </w:pPr>
            <w:r>
              <w:t>Шпатель для замешивания цемента (стоматологический)</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3.31</w:t>
            </w:r>
          </w:p>
        </w:tc>
        <w:tc>
          <w:tcPr>
            <w:tcW w:w="6350" w:type="dxa"/>
          </w:tcPr>
          <w:p w:rsidR="00003445" w:rsidRDefault="00003445">
            <w:pPr>
              <w:pStyle w:val="ConsPlusNormal"/>
            </w:pPr>
            <w:r>
              <w:t xml:space="preserve">Шпатель зуботехнический </w:t>
            </w:r>
            <w:hyperlink w:anchor="P19783">
              <w:r>
                <w:rPr>
                  <w:color w:val="0000FF"/>
                </w:rPr>
                <w:t>&lt;*&gt;</w:t>
              </w:r>
            </w:hyperlink>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3.32</w:t>
            </w:r>
          </w:p>
        </w:tc>
        <w:tc>
          <w:tcPr>
            <w:tcW w:w="6350" w:type="dxa"/>
          </w:tcPr>
          <w:p w:rsidR="00003445" w:rsidRDefault="00003445">
            <w:pPr>
              <w:pStyle w:val="ConsPlusNormal"/>
            </w:pPr>
            <w:r>
              <w:t>Шприц с иглами для промывания корневых каналов</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3.33</w:t>
            </w:r>
          </w:p>
        </w:tc>
        <w:tc>
          <w:tcPr>
            <w:tcW w:w="6350" w:type="dxa"/>
          </w:tcPr>
          <w:p w:rsidR="00003445" w:rsidRDefault="00003445">
            <w:pPr>
              <w:pStyle w:val="ConsPlusNormal"/>
            </w:pPr>
            <w:r>
              <w:t>Штопфер</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3.34</w:t>
            </w:r>
          </w:p>
        </w:tc>
        <w:tc>
          <w:tcPr>
            <w:tcW w:w="6350" w:type="dxa"/>
          </w:tcPr>
          <w:p w:rsidR="00003445" w:rsidRDefault="00003445">
            <w:pPr>
              <w:pStyle w:val="ConsPlusNormal"/>
            </w:pPr>
            <w:r>
              <w:t>Штопфер-гладилка</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lastRenderedPageBreak/>
              <w:t>3.35</w:t>
            </w:r>
          </w:p>
        </w:tc>
        <w:tc>
          <w:tcPr>
            <w:tcW w:w="6350" w:type="dxa"/>
          </w:tcPr>
          <w:p w:rsidR="00003445" w:rsidRDefault="00003445">
            <w:pPr>
              <w:pStyle w:val="ConsPlusNormal"/>
            </w:pPr>
            <w:r>
              <w:t>Экскаватор</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3.36</w:t>
            </w:r>
          </w:p>
        </w:tc>
        <w:tc>
          <w:tcPr>
            <w:tcW w:w="6350" w:type="dxa"/>
          </w:tcPr>
          <w:p w:rsidR="00003445" w:rsidRDefault="00003445">
            <w:pPr>
              <w:pStyle w:val="ConsPlusNormal"/>
            </w:pPr>
            <w:r>
              <w:t>Языкодержатель</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3.37</w:t>
            </w:r>
          </w:p>
        </w:tc>
        <w:tc>
          <w:tcPr>
            <w:tcW w:w="6350" w:type="dxa"/>
          </w:tcPr>
          <w:p w:rsidR="00003445" w:rsidRDefault="00003445">
            <w:pPr>
              <w:pStyle w:val="ConsPlusNormal"/>
            </w:pPr>
            <w:r>
              <w:t>Наконечник стоматологический для микромоторов</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3.38</w:t>
            </w:r>
          </w:p>
        </w:tc>
        <w:tc>
          <w:tcPr>
            <w:tcW w:w="6350" w:type="dxa"/>
          </w:tcPr>
          <w:p w:rsidR="00003445" w:rsidRDefault="00003445">
            <w:pPr>
              <w:pStyle w:val="ConsPlusNormal"/>
            </w:pPr>
            <w:r>
              <w:t>Наконечник стоматологический турбинный</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3.39</w:t>
            </w:r>
          </w:p>
        </w:tc>
        <w:tc>
          <w:tcPr>
            <w:tcW w:w="6350" w:type="dxa"/>
          </w:tcPr>
          <w:p w:rsidR="00003445" w:rsidRDefault="00003445">
            <w:pPr>
              <w:pStyle w:val="ConsPlusNormal"/>
            </w:pPr>
            <w:r>
              <w:t>Наконечник эндодонтический</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3.40</w:t>
            </w:r>
          </w:p>
        </w:tc>
        <w:tc>
          <w:tcPr>
            <w:tcW w:w="6350" w:type="dxa"/>
          </w:tcPr>
          <w:p w:rsidR="00003445" w:rsidRDefault="00003445">
            <w:pPr>
              <w:pStyle w:val="ConsPlusNormal"/>
            </w:pPr>
            <w:r>
              <w:t>Роторные группы к турбинным наконечникам</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3.41</w:t>
            </w:r>
          </w:p>
        </w:tc>
        <w:tc>
          <w:tcPr>
            <w:tcW w:w="6350" w:type="dxa"/>
          </w:tcPr>
          <w:p w:rsidR="00003445" w:rsidRDefault="00003445">
            <w:pPr>
              <w:pStyle w:val="ConsPlusNormal"/>
            </w:pPr>
            <w:r>
              <w:t>Головка к угловому наконечнику с кнопкой</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outlineLvl w:val="4"/>
            </w:pPr>
            <w:r>
              <w:t>4</w:t>
            </w:r>
          </w:p>
        </w:tc>
        <w:tc>
          <w:tcPr>
            <w:tcW w:w="8278" w:type="dxa"/>
            <w:gridSpan w:val="2"/>
          </w:tcPr>
          <w:p w:rsidR="00003445" w:rsidRDefault="00003445">
            <w:pPr>
              <w:pStyle w:val="ConsPlusNormal"/>
            </w:pPr>
            <w:r>
              <w:t>Вспомогательные инструменты для пломбирования зубов</w:t>
            </w:r>
          </w:p>
        </w:tc>
      </w:tr>
      <w:tr w:rsidR="00003445">
        <w:tc>
          <w:tcPr>
            <w:tcW w:w="737" w:type="dxa"/>
          </w:tcPr>
          <w:p w:rsidR="00003445" w:rsidRDefault="00003445">
            <w:pPr>
              <w:pStyle w:val="ConsPlusNormal"/>
            </w:pPr>
            <w:r>
              <w:t>4.1</w:t>
            </w:r>
          </w:p>
        </w:tc>
        <w:tc>
          <w:tcPr>
            <w:tcW w:w="6350" w:type="dxa"/>
          </w:tcPr>
          <w:p w:rsidR="00003445" w:rsidRDefault="00003445">
            <w:pPr>
              <w:pStyle w:val="ConsPlusNormal"/>
            </w:pPr>
            <w:r>
              <w:t>Аппликаторы для нанесения адгезива (микробраш) (упаковка: 50 - 100 шт.)</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4.2</w:t>
            </w:r>
          </w:p>
        </w:tc>
        <w:tc>
          <w:tcPr>
            <w:tcW w:w="6350" w:type="dxa"/>
          </w:tcPr>
          <w:p w:rsidR="00003445" w:rsidRDefault="00003445">
            <w:pPr>
              <w:pStyle w:val="ConsPlusNormal"/>
            </w:pPr>
            <w:r>
              <w:t>Кисточки для нанесения адгезива</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4.3</w:t>
            </w:r>
          </w:p>
        </w:tc>
        <w:tc>
          <w:tcPr>
            <w:tcW w:w="6350" w:type="dxa"/>
          </w:tcPr>
          <w:p w:rsidR="00003445" w:rsidRDefault="00003445">
            <w:pPr>
              <w:pStyle w:val="ConsPlusNormal"/>
            </w:pPr>
            <w:r>
              <w:t>Клинья для фиксации матриц (деревянные, светопроводящие, адапт-клинья)</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4.4</w:t>
            </w:r>
          </w:p>
        </w:tc>
        <w:tc>
          <w:tcPr>
            <w:tcW w:w="6350" w:type="dxa"/>
          </w:tcPr>
          <w:p w:rsidR="00003445" w:rsidRDefault="00003445">
            <w:pPr>
              <w:pStyle w:val="ConsPlusNormal"/>
            </w:pPr>
            <w:r>
              <w:t>Матрицы контурные различных конфигураций (металлические, полистирольные, прозрачные)</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4.5</w:t>
            </w:r>
          </w:p>
        </w:tc>
        <w:tc>
          <w:tcPr>
            <w:tcW w:w="6350" w:type="dxa"/>
          </w:tcPr>
          <w:p w:rsidR="00003445" w:rsidRDefault="00003445">
            <w:pPr>
              <w:pStyle w:val="ConsPlusNormal"/>
            </w:pPr>
            <w:r>
              <w:t>Матрицы (стальные, пластиковые, полистирольные, самозатягивающиеся, секционные, целлулоидные, цервикальные, Stopstrip)</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4.6</w:t>
            </w:r>
          </w:p>
        </w:tc>
        <w:tc>
          <w:tcPr>
            <w:tcW w:w="6350" w:type="dxa"/>
          </w:tcPr>
          <w:p w:rsidR="00003445" w:rsidRDefault="00003445">
            <w:pPr>
              <w:pStyle w:val="ConsPlusNormal"/>
            </w:pPr>
            <w:r>
              <w:t>Матричная лента (металлическая, прозрачная, целлулоидная)</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4.7</w:t>
            </w:r>
          </w:p>
        </w:tc>
        <w:tc>
          <w:tcPr>
            <w:tcW w:w="6350" w:type="dxa"/>
          </w:tcPr>
          <w:p w:rsidR="00003445" w:rsidRDefault="00003445">
            <w:pPr>
              <w:pStyle w:val="ConsPlusNormal"/>
            </w:pPr>
            <w:r>
              <w:t>Пластинка стеклянная</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4.8</w:t>
            </w:r>
          </w:p>
        </w:tc>
        <w:tc>
          <w:tcPr>
            <w:tcW w:w="6350" w:type="dxa"/>
          </w:tcPr>
          <w:p w:rsidR="00003445" w:rsidRDefault="00003445">
            <w:pPr>
              <w:pStyle w:val="ConsPlusNormal"/>
            </w:pPr>
            <w:r>
              <w:t>Пластинки разделительные (металлические, пластиковые, целлулоидные)</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4.9</w:t>
            </w:r>
          </w:p>
        </w:tc>
        <w:tc>
          <w:tcPr>
            <w:tcW w:w="6350" w:type="dxa"/>
          </w:tcPr>
          <w:p w:rsidR="00003445" w:rsidRDefault="00003445">
            <w:pPr>
              <w:pStyle w:val="ConsPlusNormal"/>
            </w:pPr>
            <w:r>
              <w:t>Флоссы для фиксации матриц</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4.10</w:t>
            </w:r>
          </w:p>
        </w:tc>
        <w:tc>
          <w:tcPr>
            <w:tcW w:w="6350" w:type="dxa"/>
          </w:tcPr>
          <w:p w:rsidR="00003445" w:rsidRDefault="00003445">
            <w:pPr>
              <w:pStyle w:val="ConsPlusNormal"/>
            </w:pPr>
            <w:r>
              <w:t>Чашка Петри</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4.11</w:t>
            </w:r>
          </w:p>
        </w:tc>
        <w:tc>
          <w:tcPr>
            <w:tcW w:w="6350" w:type="dxa"/>
          </w:tcPr>
          <w:p w:rsidR="00003445" w:rsidRDefault="00003445">
            <w:pPr>
              <w:pStyle w:val="ConsPlusNormal"/>
            </w:pPr>
            <w:r>
              <w:t>Шовный материал</w:t>
            </w:r>
          </w:p>
        </w:tc>
        <w:tc>
          <w:tcPr>
            <w:tcW w:w="1928" w:type="dxa"/>
          </w:tcPr>
          <w:p w:rsidR="00003445" w:rsidRDefault="00003445">
            <w:pPr>
              <w:pStyle w:val="ConsPlusNormal"/>
            </w:pPr>
            <w:r>
              <w:t xml:space="preserve">российского и импортного </w:t>
            </w:r>
            <w:r>
              <w:lastRenderedPageBreak/>
              <w:t>производства</w:t>
            </w:r>
          </w:p>
        </w:tc>
      </w:tr>
      <w:tr w:rsidR="00003445">
        <w:tc>
          <w:tcPr>
            <w:tcW w:w="737" w:type="dxa"/>
          </w:tcPr>
          <w:p w:rsidR="00003445" w:rsidRDefault="00003445">
            <w:pPr>
              <w:pStyle w:val="ConsPlusNormal"/>
              <w:outlineLvl w:val="4"/>
            </w:pPr>
            <w:r>
              <w:lastRenderedPageBreak/>
              <w:t>5</w:t>
            </w:r>
          </w:p>
        </w:tc>
        <w:tc>
          <w:tcPr>
            <w:tcW w:w="8278" w:type="dxa"/>
            <w:gridSpan w:val="2"/>
          </w:tcPr>
          <w:p w:rsidR="00003445" w:rsidRDefault="00003445">
            <w:pPr>
              <w:pStyle w:val="ConsPlusNormal"/>
            </w:pPr>
            <w:r>
              <w:t>Полировочный инструментарий</w:t>
            </w:r>
          </w:p>
        </w:tc>
      </w:tr>
      <w:tr w:rsidR="00003445">
        <w:tc>
          <w:tcPr>
            <w:tcW w:w="737" w:type="dxa"/>
          </w:tcPr>
          <w:p w:rsidR="00003445" w:rsidRDefault="00003445">
            <w:pPr>
              <w:pStyle w:val="ConsPlusNormal"/>
            </w:pPr>
            <w:r>
              <w:t>5.1</w:t>
            </w:r>
          </w:p>
        </w:tc>
        <w:tc>
          <w:tcPr>
            <w:tcW w:w="6350" w:type="dxa"/>
          </w:tcPr>
          <w:p w:rsidR="00003445" w:rsidRDefault="00003445">
            <w:pPr>
              <w:pStyle w:val="ConsPlusNormal"/>
            </w:pPr>
            <w:r>
              <w:t>Головки шлифовальные стоматологические цветокодированные</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5.2</w:t>
            </w:r>
          </w:p>
        </w:tc>
        <w:tc>
          <w:tcPr>
            <w:tcW w:w="6350" w:type="dxa"/>
          </w:tcPr>
          <w:p w:rsidR="00003445" w:rsidRDefault="00003445">
            <w:pPr>
              <w:pStyle w:val="ConsPlusNormal"/>
            </w:pPr>
            <w:r>
              <w:t>Наборы для окончательной обработки пломб</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5.3</w:t>
            </w:r>
          </w:p>
        </w:tc>
        <w:tc>
          <w:tcPr>
            <w:tcW w:w="6350" w:type="dxa"/>
          </w:tcPr>
          <w:p w:rsidR="00003445" w:rsidRDefault="00003445">
            <w:pPr>
              <w:pStyle w:val="ConsPlusNormal"/>
            </w:pPr>
            <w:r>
              <w:t>Наборы дисков для шлифования и полировки</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5.4</w:t>
            </w:r>
          </w:p>
        </w:tc>
        <w:tc>
          <w:tcPr>
            <w:tcW w:w="6350" w:type="dxa"/>
          </w:tcPr>
          <w:p w:rsidR="00003445" w:rsidRDefault="00003445">
            <w:pPr>
              <w:pStyle w:val="ConsPlusNormal"/>
            </w:pPr>
            <w:r>
              <w:t>Полиры для углового наконечника</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5.5</w:t>
            </w:r>
          </w:p>
        </w:tc>
        <w:tc>
          <w:tcPr>
            <w:tcW w:w="6350" w:type="dxa"/>
          </w:tcPr>
          <w:p w:rsidR="00003445" w:rsidRDefault="00003445">
            <w:pPr>
              <w:pStyle w:val="ConsPlusNormal"/>
            </w:pPr>
            <w:r>
              <w:t>Полоски шлифовальные для снятия излишков материала, для предварительного шлифования, для окончательного шлифования</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5.6</w:t>
            </w:r>
          </w:p>
        </w:tc>
        <w:tc>
          <w:tcPr>
            <w:tcW w:w="6350" w:type="dxa"/>
          </w:tcPr>
          <w:p w:rsidR="00003445" w:rsidRDefault="00003445">
            <w:pPr>
              <w:pStyle w:val="ConsPlusNormal"/>
            </w:pPr>
            <w:r>
              <w:t xml:space="preserve">Пуховки </w:t>
            </w:r>
            <w:hyperlink w:anchor="P19783">
              <w:r>
                <w:rPr>
                  <w:color w:val="0000FF"/>
                </w:rPr>
                <w:t>&lt;*&gt;</w:t>
              </w:r>
            </w:hyperlink>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5.7</w:t>
            </w:r>
          </w:p>
        </w:tc>
        <w:tc>
          <w:tcPr>
            <w:tcW w:w="6350" w:type="dxa"/>
          </w:tcPr>
          <w:p w:rsidR="00003445" w:rsidRDefault="00003445">
            <w:pPr>
              <w:pStyle w:val="ConsPlusNormal"/>
            </w:pPr>
            <w:r>
              <w:t>Щетки полировочные (профилактические, для полировки пломб)</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5.8</w:t>
            </w:r>
          </w:p>
        </w:tc>
        <w:tc>
          <w:tcPr>
            <w:tcW w:w="6350" w:type="dxa"/>
          </w:tcPr>
          <w:p w:rsidR="00003445" w:rsidRDefault="00003445">
            <w:pPr>
              <w:pStyle w:val="ConsPlusNormal"/>
            </w:pPr>
            <w:r>
              <w:t xml:space="preserve">Щетки полировочные </w:t>
            </w:r>
            <w:hyperlink w:anchor="P19783">
              <w:r>
                <w:rPr>
                  <w:color w:val="0000FF"/>
                </w:rPr>
                <w:t>&lt;*&gt;</w:t>
              </w:r>
            </w:hyperlink>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5.9</w:t>
            </w:r>
          </w:p>
        </w:tc>
        <w:tc>
          <w:tcPr>
            <w:tcW w:w="6350" w:type="dxa"/>
          </w:tcPr>
          <w:p w:rsidR="00003445" w:rsidRDefault="00003445">
            <w:pPr>
              <w:pStyle w:val="ConsPlusNormal"/>
            </w:pPr>
            <w:r>
              <w:t>Штрипсы абразивные (металлические, полистирольные)</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5.10</w:t>
            </w:r>
          </w:p>
        </w:tc>
        <w:tc>
          <w:tcPr>
            <w:tcW w:w="6350" w:type="dxa"/>
          </w:tcPr>
          <w:p w:rsidR="00003445" w:rsidRDefault="00003445">
            <w:pPr>
              <w:pStyle w:val="ConsPlusNormal"/>
            </w:pPr>
            <w:r>
              <w:t xml:space="preserve">Фильцы </w:t>
            </w:r>
            <w:hyperlink w:anchor="P19783">
              <w:r>
                <w:rPr>
                  <w:color w:val="0000FF"/>
                </w:rPr>
                <w:t>&lt;*&gt;</w:t>
              </w:r>
            </w:hyperlink>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5.11</w:t>
            </w:r>
          </w:p>
        </w:tc>
        <w:tc>
          <w:tcPr>
            <w:tcW w:w="6350" w:type="dxa"/>
          </w:tcPr>
          <w:p w:rsidR="00003445" w:rsidRDefault="00003445">
            <w:pPr>
              <w:pStyle w:val="ConsPlusNormal"/>
            </w:pPr>
            <w:r>
              <w:t>Финиры для турбинного и углового наконечников</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outlineLvl w:val="4"/>
            </w:pPr>
            <w:r>
              <w:t>6</w:t>
            </w:r>
          </w:p>
        </w:tc>
        <w:tc>
          <w:tcPr>
            <w:tcW w:w="8278" w:type="dxa"/>
            <w:gridSpan w:val="2"/>
          </w:tcPr>
          <w:p w:rsidR="00003445" w:rsidRDefault="00003445">
            <w:pPr>
              <w:pStyle w:val="ConsPlusNormal"/>
            </w:pPr>
            <w:r>
              <w:t>Инструментарий для удаления зубов и хирургических вмешательств</w:t>
            </w:r>
          </w:p>
        </w:tc>
      </w:tr>
      <w:tr w:rsidR="00003445">
        <w:tc>
          <w:tcPr>
            <w:tcW w:w="737" w:type="dxa"/>
          </w:tcPr>
          <w:p w:rsidR="00003445" w:rsidRDefault="00003445">
            <w:pPr>
              <w:pStyle w:val="ConsPlusNormal"/>
            </w:pPr>
            <w:r>
              <w:t>6.1</w:t>
            </w:r>
          </w:p>
        </w:tc>
        <w:tc>
          <w:tcPr>
            <w:tcW w:w="6350" w:type="dxa"/>
          </w:tcPr>
          <w:p w:rsidR="00003445" w:rsidRDefault="00003445">
            <w:pPr>
              <w:pStyle w:val="ConsPlusNormal"/>
            </w:pPr>
            <w:r>
              <w:t>Долото стоматологическое</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6.2</w:t>
            </w:r>
          </w:p>
        </w:tc>
        <w:tc>
          <w:tcPr>
            <w:tcW w:w="6350" w:type="dxa"/>
          </w:tcPr>
          <w:p w:rsidR="00003445" w:rsidRDefault="00003445">
            <w:pPr>
              <w:pStyle w:val="ConsPlusNormal"/>
            </w:pPr>
            <w:r>
              <w:t>Иглодержатель</w:t>
            </w:r>
          </w:p>
        </w:tc>
        <w:tc>
          <w:tcPr>
            <w:tcW w:w="1928" w:type="dxa"/>
          </w:tcPr>
          <w:p w:rsidR="00003445" w:rsidRDefault="00003445">
            <w:pPr>
              <w:pStyle w:val="ConsPlusNormal"/>
            </w:pPr>
            <w:r>
              <w:t xml:space="preserve">российского и импортного </w:t>
            </w:r>
            <w:r>
              <w:lastRenderedPageBreak/>
              <w:t>производства</w:t>
            </w:r>
          </w:p>
        </w:tc>
      </w:tr>
      <w:tr w:rsidR="00003445">
        <w:tc>
          <w:tcPr>
            <w:tcW w:w="737" w:type="dxa"/>
          </w:tcPr>
          <w:p w:rsidR="00003445" w:rsidRDefault="00003445">
            <w:pPr>
              <w:pStyle w:val="ConsPlusNormal"/>
            </w:pPr>
            <w:r>
              <w:lastRenderedPageBreak/>
              <w:t>6.3</w:t>
            </w:r>
          </w:p>
        </w:tc>
        <w:tc>
          <w:tcPr>
            <w:tcW w:w="6350" w:type="dxa"/>
          </w:tcPr>
          <w:p w:rsidR="00003445" w:rsidRDefault="00003445">
            <w:pPr>
              <w:pStyle w:val="ConsPlusNormal"/>
            </w:pPr>
            <w:r>
              <w:t>Иглы для карпульных шприцев (упаковка, 100 шт.)</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6.4</w:t>
            </w:r>
          </w:p>
        </w:tc>
        <w:tc>
          <w:tcPr>
            <w:tcW w:w="6350" w:type="dxa"/>
          </w:tcPr>
          <w:p w:rsidR="00003445" w:rsidRDefault="00003445">
            <w:pPr>
              <w:pStyle w:val="ConsPlusNormal"/>
            </w:pPr>
            <w:r>
              <w:t>Иглы хирургические (в т.ч. иглы с шовным материалом)</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6.5</w:t>
            </w:r>
          </w:p>
        </w:tc>
        <w:tc>
          <w:tcPr>
            <w:tcW w:w="6350" w:type="dxa"/>
          </w:tcPr>
          <w:p w:rsidR="00003445" w:rsidRDefault="00003445">
            <w:pPr>
              <w:pStyle w:val="ConsPlusNormal"/>
            </w:pPr>
            <w:r>
              <w:t>Зажимы бельевые</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6.6</w:t>
            </w:r>
          </w:p>
        </w:tc>
        <w:tc>
          <w:tcPr>
            <w:tcW w:w="6350" w:type="dxa"/>
          </w:tcPr>
          <w:p w:rsidR="00003445" w:rsidRDefault="00003445">
            <w:pPr>
              <w:pStyle w:val="ConsPlusNormal"/>
            </w:pPr>
            <w:r>
              <w:t>Зажим кровоостанавливающий (Москит, Кохера)</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6.7</w:t>
            </w:r>
          </w:p>
        </w:tc>
        <w:tc>
          <w:tcPr>
            <w:tcW w:w="6350" w:type="dxa"/>
          </w:tcPr>
          <w:p w:rsidR="00003445" w:rsidRDefault="00003445">
            <w:pPr>
              <w:pStyle w:val="ConsPlusNormal"/>
            </w:pPr>
            <w:r>
              <w:t>Корнцанг</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6.8</w:t>
            </w:r>
          </w:p>
        </w:tc>
        <w:tc>
          <w:tcPr>
            <w:tcW w:w="6350" w:type="dxa"/>
          </w:tcPr>
          <w:p w:rsidR="00003445" w:rsidRDefault="00003445">
            <w:pPr>
              <w:pStyle w:val="ConsPlusNormal"/>
            </w:pPr>
            <w:r>
              <w:t>Крючки Фарабефа</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6.9</w:t>
            </w:r>
          </w:p>
        </w:tc>
        <w:tc>
          <w:tcPr>
            <w:tcW w:w="6350" w:type="dxa"/>
          </w:tcPr>
          <w:p w:rsidR="00003445" w:rsidRDefault="00003445">
            <w:pPr>
              <w:pStyle w:val="ConsPlusNormal"/>
            </w:pPr>
            <w:r>
              <w:t>Кусачки костные</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6.10</w:t>
            </w:r>
          </w:p>
        </w:tc>
        <w:tc>
          <w:tcPr>
            <w:tcW w:w="6350" w:type="dxa"/>
          </w:tcPr>
          <w:p w:rsidR="00003445" w:rsidRDefault="00003445">
            <w:pPr>
              <w:pStyle w:val="ConsPlusNormal"/>
            </w:pPr>
            <w:r>
              <w:t>Лезвия одноразовые для скальпеля</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6.11</w:t>
            </w:r>
          </w:p>
        </w:tc>
        <w:tc>
          <w:tcPr>
            <w:tcW w:w="6350" w:type="dxa"/>
          </w:tcPr>
          <w:p w:rsidR="00003445" w:rsidRDefault="00003445">
            <w:pPr>
              <w:pStyle w:val="ConsPlusNormal"/>
            </w:pPr>
            <w:r>
              <w:t>Ложка кюретажная</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6.12</w:t>
            </w:r>
          </w:p>
        </w:tc>
        <w:tc>
          <w:tcPr>
            <w:tcW w:w="6350" w:type="dxa"/>
          </w:tcPr>
          <w:p w:rsidR="00003445" w:rsidRDefault="00003445">
            <w:pPr>
              <w:pStyle w:val="ConsPlusNormal"/>
            </w:pPr>
            <w:r>
              <w:t>Молоток с резиновой накладкой</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6.13</w:t>
            </w:r>
          </w:p>
        </w:tc>
        <w:tc>
          <w:tcPr>
            <w:tcW w:w="6350" w:type="dxa"/>
          </w:tcPr>
          <w:p w:rsidR="00003445" w:rsidRDefault="00003445">
            <w:pPr>
              <w:pStyle w:val="ConsPlusNormal"/>
            </w:pPr>
            <w:r>
              <w:t xml:space="preserve">Набор щипцов ортодонтических </w:t>
            </w:r>
            <w:hyperlink w:anchor="P19783">
              <w:r>
                <w:rPr>
                  <w:color w:val="0000FF"/>
                </w:rPr>
                <w:t>&lt;*&gt;</w:t>
              </w:r>
            </w:hyperlink>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6.14</w:t>
            </w:r>
          </w:p>
        </w:tc>
        <w:tc>
          <w:tcPr>
            <w:tcW w:w="6350" w:type="dxa"/>
          </w:tcPr>
          <w:p w:rsidR="00003445" w:rsidRDefault="00003445">
            <w:pPr>
              <w:pStyle w:val="ConsPlusNormal"/>
            </w:pPr>
            <w:r>
              <w:t xml:space="preserve">Насадки сменные для электрошпателя </w:t>
            </w:r>
            <w:hyperlink w:anchor="P19783">
              <w:r>
                <w:rPr>
                  <w:color w:val="0000FF"/>
                </w:rPr>
                <w:t>&lt;*&gt;</w:t>
              </w:r>
            </w:hyperlink>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6.15</w:t>
            </w:r>
          </w:p>
        </w:tc>
        <w:tc>
          <w:tcPr>
            <w:tcW w:w="6350" w:type="dxa"/>
          </w:tcPr>
          <w:p w:rsidR="00003445" w:rsidRDefault="00003445">
            <w:pPr>
              <w:pStyle w:val="ConsPlusNormal"/>
            </w:pPr>
            <w:r>
              <w:t>Ножницы</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6.16</w:t>
            </w:r>
          </w:p>
        </w:tc>
        <w:tc>
          <w:tcPr>
            <w:tcW w:w="6350" w:type="dxa"/>
          </w:tcPr>
          <w:p w:rsidR="00003445" w:rsidRDefault="00003445">
            <w:pPr>
              <w:pStyle w:val="ConsPlusNormal"/>
            </w:pPr>
            <w:r>
              <w:t>Пинцет анатомический</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lastRenderedPageBreak/>
              <w:t>6.17</w:t>
            </w:r>
          </w:p>
        </w:tc>
        <w:tc>
          <w:tcPr>
            <w:tcW w:w="6350" w:type="dxa"/>
          </w:tcPr>
          <w:p w:rsidR="00003445" w:rsidRDefault="00003445">
            <w:pPr>
              <w:pStyle w:val="ConsPlusNormal"/>
            </w:pPr>
            <w:r>
              <w:t>Пинцет для постановки клиньев</w:t>
            </w:r>
          </w:p>
        </w:tc>
        <w:tc>
          <w:tcPr>
            <w:tcW w:w="1928" w:type="dxa"/>
          </w:tcPr>
          <w:p w:rsidR="00003445" w:rsidRDefault="00003445">
            <w:pPr>
              <w:pStyle w:val="ConsPlusNormal"/>
            </w:pPr>
            <w:r>
              <w:t>импортного производства</w:t>
            </w:r>
          </w:p>
        </w:tc>
      </w:tr>
      <w:tr w:rsidR="00003445">
        <w:tc>
          <w:tcPr>
            <w:tcW w:w="737" w:type="dxa"/>
          </w:tcPr>
          <w:p w:rsidR="00003445" w:rsidRDefault="00003445">
            <w:pPr>
              <w:pStyle w:val="ConsPlusNormal"/>
            </w:pPr>
            <w:r>
              <w:t>6.18</w:t>
            </w:r>
          </w:p>
        </w:tc>
        <w:tc>
          <w:tcPr>
            <w:tcW w:w="6350" w:type="dxa"/>
          </w:tcPr>
          <w:p w:rsidR="00003445" w:rsidRDefault="00003445">
            <w:pPr>
              <w:pStyle w:val="ConsPlusNormal"/>
            </w:pPr>
            <w:r>
              <w:t>Пинцет хирургический</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6.19</w:t>
            </w:r>
          </w:p>
        </w:tc>
        <w:tc>
          <w:tcPr>
            <w:tcW w:w="6350" w:type="dxa"/>
          </w:tcPr>
          <w:p w:rsidR="00003445" w:rsidRDefault="00003445">
            <w:pPr>
              <w:pStyle w:val="ConsPlusNormal"/>
            </w:pPr>
            <w:r>
              <w:t>Распатор</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6.20</w:t>
            </w:r>
          </w:p>
        </w:tc>
        <w:tc>
          <w:tcPr>
            <w:tcW w:w="6350" w:type="dxa"/>
          </w:tcPr>
          <w:p w:rsidR="00003445" w:rsidRDefault="00003445">
            <w:pPr>
              <w:pStyle w:val="ConsPlusNormal"/>
            </w:pPr>
            <w:r>
              <w:t>Ручка для скальпеля</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6.21</w:t>
            </w:r>
          </w:p>
        </w:tc>
        <w:tc>
          <w:tcPr>
            <w:tcW w:w="6350" w:type="dxa"/>
          </w:tcPr>
          <w:p w:rsidR="00003445" w:rsidRDefault="00003445">
            <w:pPr>
              <w:pStyle w:val="ConsPlusNormal"/>
            </w:pPr>
            <w:r>
              <w:t>Скальпели (в т.ч. одноразовые со сменными лезвиями)</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6.22</w:t>
            </w:r>
          </w:p>
        </w:tc>
        <w:tc>
          <w:tcPr>
            <w:tcW w:w="6350" w:type="dxa"/>
          </w:tcPr>
          <w:p w:rsidR="00003445" w:rsidRDefault="00003445">
            <w:pPr>
              <w:pStyle w:val="ConsPlusNormal"/>
            </w:pPr>
            <w:r>
              <w:t>Шприцы одноразовые</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6.23</w:t>
            </w:r>
          </w:p>
        </w:tc>
        <w:tc>
          <w:tcPr>
            <w:tcW w:w="6350" w:type="dxa"/>
          </w:tcPr>
          <w:p w:rsidR="00003445" w:rsidRDefault="00003445">
            <w:pPr>
              <w:pStyle w:val="ConsPlusNormal"/>
            </w:pPr>
            <w:r>
              <w:t>Шприц карпульный</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6.24</w:t>
            </w:r>
          </w:p>
        </w:tc>
        <w:tc>
          <w:tcPr>
            <w:tcW w:w="6350" w:type="dxa"/>
          </w:tcPr>
          <w:p w:rsidR="00003445" w:rsidRDefault="00003445">
            <w:pPr>
              <w:pStyle w:val="ConsPlusNormal"/>
            </w:pPr>
            <w:r>
              <w:t>Щипцы для удаления зубов верхних челюстей</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6.25</w:t>
            </w:r>
          </w:p>
        </w:tc>
        <w:tc>
          <w:tcPr>
            <w:tcW w:w="6350" w:type="dxa"/>
          </w:tcPr>
          <w:p w:rsidR="00003445" w:rsidRDefault="00003445">
            <w:pPr>
              <w:pStyle w:val="ConsPlusNormal"/>
            </w:pPr>
            <w:r>
              <w:t>Щипцы для удаления зубов нижней челюсти</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6.26</w:t>
            </w:r>
          </w:p>
        </w:tc>
        <w:tc>
          <w:tcPr>
            <w:tcW w:w="6350" w:type="dxa"/>
          </w:tcPr>
          <w:p w:rsidR="00003445" w:rsidRDefault="00003445">
            <w:pPr>
              <w:pStyle w:val="ConsPlusNormal"/>
            </w:pPr>
            <w:r>
              <w:t>Щипцы для удаления корней верхних челюстей</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6.27</w:t>
            </w:r>
          </w:p>
        </w:tc>
        <w:tc>
          <w:tcPr>
            <w:tcW w:w="6350" w:type="dxa"/>
          </w:tcPr>
          <w:p w:rsidR="00003445" w:rsidRDefault="00003445">
            <w:pPr>
              <w:pStyle w:val="ConsPlusNormal"/>
            </w:pPr>
            <w:r>
              <w:t>Щипцы для удаления корней нижней челюсти</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6.28</w:t>
            </w:r>
          </w:p>
        </w:tc>
        <w:tc>
          <w:tcPr>
            <w:tcW w:w="6350" w:type="dxa"/>
          </w:tcPr>
          <w:p w:rsidR="00003445" w:rsidRDefault="00003445">
            <w:pPr>
              <w:pStyle w:val="ConsPlusNormal"/>
            </w:pPr>
            <w:r>
              <w:t>Элеваторы</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6.29</w:t>
            </w:r>
          </w:p>
        </w:tc>
        <w:tc>
          <w:tcPr>
            <w:tcW w:w="6350" w:type="dxa"/>
          </w:tcPr>
          <w:p w:rsidR="00003445" w:rsidRDefault="00003445">
            <w:pPr>
              <w:pStyle w:val="ConsPlusNormal"/>
            </w:pPr>
            <w:r>
              <w:t>Щипцы биопсийные</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outlineLvl w:val="4"/>
            </w:pPr>
            <w:r>
              <w:t>7</w:t>
            </w:r>
          </w:p>
        </w:tc>
        <w:tc>
          <w:tcPr>
            <w:tcW w:w="8278" w:type="dxa"/>
            <w:gridSpan w:val="2"/>
          </w:tcPr>
          <w:p w:rsidR="00003445" w:rsidRDefault="00003445">
            <w:pPr>
              <w:pStyle w:val="ConsPlusNormal"/>
            </w:pPr>
            <w:r>
              <w:t>Прочие инструменты, материалы, средства</w:t>
            </w:r>
          </w:p>
        </w:tc>
      </w:tr>
      <w:tr w:rsidR="00003445">
        <w:tc>
          <w:tcPr>
            <w:tcW w:w="737" w:type="dxa"/>
          </w:tcPr>
          <w:p w:rsidR="00003445" w:rsidRDefault="00003445">
            <w:pPr>
              <w:pStyle w:val="ConsPlusNormal"/>
            </w:pPr>
            <w:r>
              <w:t>7.1</w:t>
            </w:r>
          </w:p>
        </w:tc>
        <w:tc>
          <w:tcPr>
            <w:tcW w:w="6350" w:type="dxa"/>
          </w:tcPr>
          <w:p w:rsidR="00003445" w:rsidRDefault="00003445">
            <w:pPr>
              <w:pStyle w:val="ConsPlusNormal"/>
            </w:pPr>
            <w:r>
              <w:t>Бумага артикуляционная</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7.2</w:t>
            </w:r>
          </w:p>
        </w:tc>
        <w:tc>
          <w:tcPr>
            <w:tcW w:w="6350" w:type="dxa"/>
          </w:tcPr>
          <w:p w:rsidR="00003445" w:rsidRDefault="00003445">
            <w:pPr>
              <w:pStyle w:val="ConsPlusNormal"/>
            </w:pPr>
            <w:r>
              <w:t xml:space="preserve">Бумага наждачная </w:t>
            </w:r>
            <w:hyperlink w:anchor="P19783">
              <w:r>
                <w:rPr>
                  <w:color w:val="0000FF"/>
                </w:rPr>
                <w:t>&lt;*&gt;</w:t>
              </w:r>
            </w:hyperlink>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7.3</w:t>
            </w:r>
          </w:p>
        </w:tc>
        <w:tc>
          <w:tcPr>
            <w:tcW w:w="6350" w:type="dxa"/>
          </w:tcPr>
          <w:p w:rsidR="00003445" w:rsidRDefault="00003445">
            <w:pPr>
              <w:pStyle w:val="ConsPlusNormal"/>
            </w:pPr>
            <w:r>
              <w:t>Бумага для цифровых и видеопринтеров</w:t>
            </w:r>
          </w:p>
        </w:tc>
        <w:tc>
          <w:tcPr>
            <w:tcW w:w="1928" w:type="dxa"/>
          </w:tcPr>
          <w:p w:rsidR="00003445" w:rsidRDefault="00003445">
            <w:pPr>
              <w:pStyle w:val="ConsPlusNormal"/>
            </w:pPr>
            <w:r>
              <w:t xml:space="preserve">российского и </w:t>
            </w:r>
            <w:r>
              <w:lastRenderedPageBreak/>
              <w:t>импортного производства</w:t>
            </w:r>
          </w:p>
        </w:tc>
      </w:tr>
      <w:tr w:rsidR="00003445">
        <w:tc>
          <w:tcPr>
            <w:tcW w:w="737" w:type="dxa"/>
          </w:tcPr>
          <w:p w:rsidR="00003445" w:rsidRDefault="00003445">
            <w:pPr>
              <w:pStyle w:val="ConsPlusNormal"/>
            </w:pPr>
            <w:r>
              <w:lastRenderedPageBreak/>
              <w:t>7.4</w:t>
            </w:r>
          </w:p>
        </w:tc>
        <w:tc>
          <w:tcPr>
            <w:tcW w:w="6350" w:type="dxa"/>
          </w:tcPr>
          <w:p w:rsidR="00003445" w:rsidRDefault="00003445">
            <w:pPr>
              <w:pStyle w:val="ConsPlusNormal"/>
            </w:pPr>
            <w:r>
              <w:t>Гибкий шланг для наконечников</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7.5</w:t>
            </w:r>
          </w:p>
        </w:tc>
        <w:tc>
          <w:tcPr>
            <w:tcW w:w="6350" w:type="dxa"/>
          </w:tcPr>
          <w:p w:rsidR="00003445" w:rsidRDefault="00003445">
            <w:pPr>
              <w:pStyle w:val="ConsPlusNormal"/>
            </w:pPr>
            <w:r>
              <w:t xml:space="preserve">Гипсоотстойник </w:t>
            </w:r>
            <w:hyperlink w:anchor="P19783">
              <w:r>
                <w:rPr>
                  <w:color w:val="0000FF"/>
                </w:rPr>
                <w:t>&lt;*&gt;</w:t>
              </w:r>
            </w:hyperlink>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7.6</w:t>
            </w:r>
          </w:p>
        </w:tc>
        <w:tc>
          <w:tcPr>
            <w:tcW w:w="6350" w:type="dxa"/>
          </w:tcPr>
          <w:p w:rsidR="00003445" w:rsidRDefault="00003445">
            <w:pPr>
              <w:pStyle w:val="ConsPlusNormal"/>
            </w:pPr>
            <w:r>
              <w:t>Жгут кровоостанавливающий</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7.7</w:t>
            </w:r>
          </w:p>
        </w:tc>
        <w:tc>
          <w:tcPr>
            <w:tcW w:w="6350" w:type="dxa"/>
          </w:tcPr>
          <w:p w:rsidR="00003445" w:rsidRDefault="00003445">
            <w:pPr>
              <w:pStyle w:val="ConsPlusNormal"/>
            </w:pPr>
            <w:r>
              <w:t>Зажим для салфеток</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7.8</w:t>
            </w:r>
          </w:p>
        </w:tc>
        <w:tc>
          <w:tcPr>
            <w:tcW w:w="6350" w:type="dxa"/>
          </w:tcPr>
          <w:p w:rsidR="00003445" w:rsidRDefault="00003445">
            <w:pPr>
              <w:pStyle w:val="ConsPlusNormal"/>
            </w:pPr>
            <w:r>
              <w:t>Зонд для лазерного доплеровского флоуриметра</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7.9</w:t>
            </w:r>
          </w:p>
        </w:tc>
        <w:tc>
          <w:tcPr>
            <w:tcW w:w="6350" w:type="dxa"/>
          </w:tcPr>
          <w:p w:rsidR="00003445" w:rsidRDefault="00003445">
            <w:pPr>
              <w:pStyle w:val="ConsPlusNormal"/>
            </w:pPr>
            <w:r>
              <w:t>Клеенка медицинская</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7.10</w:t>
            </w:r>
          </w:p>
        </w:tc>
        <w:tc>
          <w:tcPr>
            <w:tcW w:w="6350" w:type="dxa"/>
          </w:tcPr>
          <w:p w:rsidR="00003445" w:rsidRDefault="00003445">
            <w:pPr>
              <w:pStyle w:val="ConsPlusNormal"/>
            </w:pPr>
            <w:r>
              <w:t>Мешок Амбу</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7.11</w:t>
            </w:r>
          </w:p>
        </w:tc>
        <w:tc>
          <w:tcPr>
            <w:tcW w:w="6350" w:type="dxa"/>
          </w:tcPr>
          <w:p w:rsidR="00003445" w:rsidRDefault="00003445">
            <w:pPr>
              <w:pStyle w:val="ConsPlusNormal"/>
            </w:pPr>
            <w:r>
              <w:t>Воздуховод</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7.12</w:t>
            </w:r>
          </w:p>
        </w:tc>
        <w:tc>
          <w:tcPr>
            <w:tcW w:w="6350" w:type="dxa"/>
          </w:tcPr>
          <w:p w:rsidR="00003445" w:rsidRDefault="00003445">
            <w:pPr>
              <w:pStyle w:val="ConsPlusNormal"/>
            </w:pPr>
            <w:r>
              <w:t>Пипетка</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7.13</w:t>
            </w:r>
          </w:p>
        </w:tc>
        <w:tc>
          <w:tcPr>
            <w:tcW w:w="6350" w:type="dxa"/>
          </w:tcPr>
          <w:p w:rsidR="00003445" w:rsidRDefault="00003445">
            <w:pPr>
              <w:pStyle w:val="ConsPlusNormal"/>
            </w:pPr>
            <w:r>
              <w:t>Пленка рентгеновская (дентальная, для ортопантомографов)</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7.14</w:t>
            </w:r>
          </w:p>
        </w:tc>
        <w:tc>
          <w:tcPr>
            <w:tcW w:w="6350" w:type="dxa"/>
          </w:tcPr>
          <w:p w:rsidR="00003445" w:rsidRDefault="00003445">
            <w:pPr>
              <w:pStyle w:val="ConsPlusNormal"/>
            </w:pPr>
            <w:r>
              <w:t>Пленка рентгеновская дентальная самопроявляющаяся</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7.15</w:t>
            </w:r>
          </w:p>
        </w:tc>
        <w:tc>
          <w:tcPr>
            <w:tcW w:w="6350" w:type="dxa"/>
          </w:tcPr>
          <w:p w:rsidR="00003445" w:rsidRDefault="00003445">
            <w:pPr>
              <w:pStyle w:val="ConsPlusNormal"/>
            </w:pPr>
            <w:r>
              <w:t>Проявитель</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7.16</w:t>
            </w:r>
          </w:p>
        </w:tc>
        <w:tc>
          <w:tcPr>
            <w:tcW w:w="6350" w:type="dxa"/>
          </w:tcPr>
          <w:p w:rsidR="00003445" w:rsidRDefault="00003445">
            <w:pPr>
              <w:pStyle w:val="ConsPlusNormal"/>
            </w:pPr>
            <w:r>
              <w:t>Система для внутривенных вливаний (одноразовая)</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7.17</w:t>
            </w:r>
          </w:p>
        </w:tc>
        <w:tc>
          <w:tcPr>
            <w:tcW w:w="6350" w:type="dxa"/>
          </w:tcPr>
          <w:p w:rsidR="00003445" w:rsidRDefault="00003445">
            <w:pPr>
              <w:pStyle w:val="ConsPlusNormal"/>
            </w:pPr>
            <w:r>
              <w:t>Термометр</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7.18</w:t>
            </w:r>
          </w:p>
        </w:tc>
        <w:tc>
          <w:tcPr>
            <w:tcW w:w="6350" w:type="dxa"/>
          </w:tcPr>
          <w:p w:rsidR="00003445" w:rsidRDefault="00003445">
            <w:pPr>
              <w:pStyle w:val="ConsPlusNormal"/>
            </w:pPr>
            <w:r>
              <w:t>Тонометр</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7.19</w:t>
            </w:r>
          </w:p>
        </w:tc>
        <w:tc>
          <w:tcPr>
            <w:tcW w:w="6350" w:type="dxa"/>
          </w:tcPr>
          <w:p w:rsidR="00003445" w:rsidRDefault="00003445">
            <w:pPr>
              <w:pStyle w:val="ConsPlusNormal"/>
            </w:pPr>
            <w:r>
              <w:t>Фиксаж</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7.20</w:t>
            </w:r>
          </w:p>
        </w:tc>
        <w:tc>
          <w:tcPr>
            <w:tcW w:w="6350" w:type="dxa"/>
          </w:tcPr>
          <w:p w:rsidR="00003445" w:rsidRDefault="00003445">
            <w:pPr>
              <w:pStyle w:val="ConsPlusNormal"/>
            </w:pPr>
            <w:r>
              <w:t>Часы песочные</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7.21</w:t>
            </w:r>
          </w:p>
        </w:tc>
        <w:tc>
          <w:tcPr>
            <w:tcW w:w="6350" w:type="dxa"/>
          </w:tcPr>
          <w:p w:rsidR="00003445" w:rsidRDefault="00003445">
            <w:pPr>
              <w:pStyle w:val="ConsPlusNormal"/>
            </w:pPr>
            <w:r>
              <w:t xml:space="preserve">Чашки пластмассовые </w:t>
            </w:r>
            <w:hyperlink w:anchor="P19783">
              <w:r>
                <w:rPr>
                  <w:color w:val="0000FF"/>
                </w:rPr>
                <w:t>&lt;*&gt;</w:t>
              </w:r>
            </w:hyperlink>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7.22</w:t>
            </w:r>
          </w:p>
        </w:tc>
        <w:tc>
          <w:tcPr>
            <w:tcW w:w="6350" w:type="dxa"/>
          </w:tcPr>
          <w:p w:rsidR="00003445" w:rsidRDefault="00003445">
            <w:pPr>
              <w:pStyle w:val="ConsPlusNormal"/>
            </w:pPr>
            <w:r>
              <w:t>Чехлы защитные для датчика радиовизиографа</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lastRenderedPageBreak/>
              <w:t>7.23</w:t>
            </w:r>
          </w:p>
        </w:tc>
        <w:tc>
          <w:tcPr>
            <w:tcW w:w="6350" w:type="dxa"/>
          </w:tcPr>
          <w:p w:rsidR="00003445" w:rsidRDefault="00003445">
            <w:pPr>
              <w:pStyle w:val="ConsPlusNormal"/>
            </w:pPr>
            <w:r>
              <w:t>Электроды одноразовые десневые</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7.24</w:t>
            </w:r>
          </w:p>
        </w:tc>
        <w:tc>
          <w:tcPr>
            <w:tcW w:w="6350" w:type="dxa"/>
          </w:tcPr>
          <w:p w:rsidR="00003445" w:rsidRDefault="00003445">
            <w:pPr>
              <w:pStyle w:val="ConsPlusNormal"/>
            </w:pPr>
            <w:r>
              <w:t>Электроды одноразовые накожные</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outlineLvl w:val="3"/>
            </w:pPr>
            <w:r>
              <w:t>III</w:t>
            </w:r>
          </w:p>
        </w:tc>
        <w:tc>
          <w:tcPr>
            <w:tcW w:w="8278" w:type="dxa"/>
            <w:gridSpan w:val="2"/>
          </w:tcPr>
          <w:p w:rsidR="00003445" w:rsidRDefault="00003445">
            <w:pPr>
              <w:pStyle w:val="ConsPlusNormal"/>
            </w:pPr>
            <w:r>
              <w:t>Лекарственные препараты</w:t>
            </w:r>
          </w:p>
        </w:tc>
      </w:tr>
      <w:tr w:rsidR="00003445">
        <w:tc>
          <w:tcPr>
            <w:tcW w:w="737" w:type="dxa"/>
          </w:tcPr>
          <w:p w:rsidR="00003445" w:rsidRDefault="00003445">
            <w:pPr>
              <w:pStyle w:val="ConsPlusNormal"/>
            </w:pPr>
            <w:r>
              <w:t>1</w:t>
            </w:r>
          </w:p>
        </w:tc>
        <w:tc>
          <w:tcPr>
            <w:tcW w:w="6350" w:type="dxa"/>
          </w:tcPr>
          <w:p w:rsidR="00003445" w:rsidRDefault="00003445">
            <w:pPr>
              <w:pStyle w:val="ConsPlusNormal"/>
            </w:pPr>
            <w:r>
              <w:t>Адреналина гидрохлорид, 0,1% р-р (ампулы, 1 мл, N 5)</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2</w:t>
            </w:r>
          </w:p>
        </w:tc>
        <w:tc>
          <w:tcPr>
            <w:tcW w:w="6350" w:type="dxa"/>
          </w:tcPr>
          <w:p w:rsidR="00003445" w:rsidRDefault="00003445">
            <w:pPr>
              <w:pStyle w:val="ConsPlusNormal"/>
            </w:pPr>
            <w:r>
              <w:t>Аммиак, 10% р-р (флакон, 40 мл)</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3</w:t>
            </w:r>
          </w:p>
        </w:tc>
        <w:tc>
          <w:tcPr>
            <w:tcW w:w="6350" w:type="dxa"/>
          </w:tcPr>
          <w:p w:rsidR="00003445" w:rsidRDefault="00003445">
            <w:pPr>
              <w:pStyle w:val="ConsPlusNormal"/>
            </w:pPr>
            <w:r>
              <w:t>Анальгин, р-р 500 мг/мл (ампулы, 2 мл, N 10)</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4</w:t>
            </w:r>
          </w:p>
        </w:tc>
        <w:tc>
          <w:tcPr>
            <w:tcW w:w="6350" w:type="dxa"/>
          </w:tcPr>
          <w:p w:rsidR="00003445" w:rsidRDefault="00003445">
            <w:pPr>
              <w:pStyle w:val="ConsPlusNormal"/>
            </w:pPr>
            <w:r>
              <w:t>Анестезин, 300 мг (таблетки, N 10, 20)</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5</w:t>
            </w:r>
          </w:p>
        </w:tc>
        <w:tc>
          <w:tcPr>
            <w:tcW w:w="6350" w:type="dxa"/>
          </w:tcPr>
          <w:p w:rsidR="00003445" w:rsidRDefault="00003445">
            <w:pPr>
              <w:pStyle w:val="ConsPlusNormal"/>
            </w:pPr>
            <w:r>
              <w:t>Артикаин (картридж, 1,7 мл, N 10 - 100; ампулы, 2 мл, N 10 - 100, "шприц-наборы")</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6</w:t>
            </w:r>
          </w:p>
        </w:tc>
        <w:tc>
          <w:tcPr>
            <w:tcW w:w="6350" w:type="dxa"/>
          </w:tcPr>
          <w:p w:rsidR="00003445" w:rsidRDefault="00003445">
            <w:pPr>
              <w:pStyle w:val="ConsPlusNormal"/>
            </w:pPr>
            <w:r>
              <w:t>Ацикловир, 20,0 мг (таблетки, N 20);</w:t>
            </w:r>
          </w:p>
          <w:p w:rsidR="00003445" w:rsidRDefault="00003445">
            <w:pPr>
              <w:pStyle w:val="ConsPlusNormal"/>
            </w:pPr>
            <w:r>
              <w:t>5% мазь, крем (туба: 5,0; 10,0 г)</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7</w:t>
            </w:r>
          </w:p>
        </w:tc>
        <w:tc>
          <w:tcPr>
            <w:tcW w:w="6350" w:type="dxa"/>
          </w:tcPr>
          <w:p w:rsidR="00003445" w:rsidRDefault="00003445">
            <w:pPr>
              <w:pStyle w:val="ConsPlusNormal"/>
            </w:pPr>
            <w:r>
              <w:t>Аминокапроновая кислота, р-р д/инф. 5% (флакон 100 мл)</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8</w:t>
            </w:r>
          </w:p>
        </w:tc>
        <w:tc>
          <w:tcPr>
            <w:tcW w:w="6350" w:type="dxa"/>
          </w:tcPr>
          <w:p w:rsidR="00003445" w:rsidRDefault="00003445">
            <w:pPr>
              <w:pStyle w:val="ConsPlusNormal"/>
            </w:pPr>
            <w:r>
              <w:t>Бриллиантовый зеленый, 1% р-р (флакон 10 мл)</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9</w:t>
            </w:r>
          </w:p>
        </w:tc>
        <w:tc>
          <w:tcPr>
            <w:tcW w:w="6350" w:type="dxa"/>
          </w:tcPr>
          <w:p w:rsidR="00003445" w:rsidRDefault="00003445">
            <w:pPr>
              <w:pStyle w:val="ConsPlusNormal"/>
            </w:pPr>
            <w:r>
              <w:t>Биосед (ампулы, 1 мл, N 10)</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10</w:t>
            </w:r>
          </w:p>
        </w:tc>
        <w:tc>
          <w:tcPr>
            <w:tcW w:w="6350" w:type="dxa"/>
          </w:tcPr>
          <w:p w:rsidR="00003445" w:rsidRDefault="00003445">
            <w:pPr>
              <w:pStyle w:val="ConsPlusNormal"/>
            </w:pPr>
            <w:r>
              <w:t>Брилокаин (картридж, 1,7 - 1,8 мл, N 10 - 50)</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11</w:t>
            </w:r>
          </w:p>
        </w:tc>
        <w:tc>
          <w:tcPr>
            <w:tcW w:w="6350" w:type="dxa"/>
          </w:tcPr>
          <w:p w:rsidR="00003445" w:rsidRDefault="00003445">
            <w:pPr>
              <w:pStyle w:val="ConsPlusNormal"/>
            </w:pPr>
            <w:r>
              <w:t>Бупивакаин, 0,5% р-р (ампулы, 5 мл, N 10)</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12</w:t>
            </w:r>
          </w:p>
        </w:tc>
        <w:tc>
          <w:tcPr>
            <w:tcW w:w="6350" w:type="dxa"/>
          </w:tcPr>
          <w:p w:rsidR="00003445" w:rsidRDefault="00003445">
            <w:pPr>
              <w:pStyle w:val="ConsPlusNormal"/>
            </w:pPr>
            <w:r>
              <w:t>БФ-6 клей (туба, 15,0 г)</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13</w:t>
            </w:r>
          </w:p>
        </w:tc>
        <w:tc>
          <w:tcPr>
            <w:tcW w:w="6350" w:type="dxa"/>
          </w:tcPr>
          <w:p w:rsidR="00003445" w:rsidRDefault="00003445">
            <w:pPr>
              <w:pStyle w:val="ConsPlusNormal"/>
            </w:pPr>
            <w:r>
              <w:t>Валосердин, капли (флакон: 15, 20, 25, 30 мл)</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14</w:t>
            </w:r>
          </w:p>
        </w:tc>
        <w:tc>
          <w:tcPr>
            <w:tcW w:w="6350" w:type="dxa"/>
          </w:tcPr>
          <w:p w:rsidR="00003445" w:rsidRDefault="00003445">
            <w:pPr>
              <w:pStyle w:val="ConsPlusNormal"/>
            </w:pPr>
            <w:r>
              <w:t>Викасол, 1% р-р (ампулы, 2 мл, N 10)</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15</w:t>
            </w:r>
          </w:p>
        </w:tc>
        <w:tc>
          <w:tcPr>
            <w:tcW w:w="6350" w:type="dxa"/>
          </w:tcPr>
          <w:p w:rsidR="00003445" w:rsidRDefault="00003445">
            <w:pPr>
              <w:pStyle w:val="ConsPlusNormal"/>
            </w:pPr>
            <w:r>
              <w:t>Гидрокортизон, 1%, 2,5% мазь (туба, 2,5 г); 0,5% мазь (туба: 3,0, 10,0 г); суспензия для инъекций 125 мг + 25 мг/5 мл (флакон)</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16</w:t>
            </w:r>
          </w:p>
        </w:tc>
        <w:tc>
          <w:tcPr>
            <w:tcW w:w="6350" w:type="dxa"/>
          </w:tcPr>
          <w:p w:rsidR="00003445" w:rsidRDefault="00003445">
            <w:pPr>
              <w:pStyle w:val="ConsPlusNormal"/>
            </w:pPr>
            <w:r>
              <w:t>Гипохлорит натрия, 3% р-р (флакон, 100 мл)</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17</w:t>
            </w:r>
          </w:p>
        </w:tc>
        <w:tc>
          <w:tcPr>
            <w:tcW w:w="6350" w:type="dxa"/>
          </w:tcPr>
          <w:p w:rsidR="00003445" w:rsidRDefault="00003445">
            <w:pPr>
              <w:pStyle w:val="ConsPlusNormal"/>
            </w:pPr>
            <w:r>
              <w:t>Глюкоза, 5%, 10% р-р (флакон 250, 500 мл); р-р для инъекций 4,0 г (ампулы, 10 мл, N 10)</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18</w:t>
            </w:r>
          </w:p>
        </w:tc>
        <w:tc>
          <w:tcPr>
            <w:tcW w:w="6350" w:type="dxa"/>
          </w:tcPr>
          <w:p w:rsidR="00003445" w:rsidRDefault="00003445">
            <w:pPr>
              <w:pStyle w:val="ConsPlusNormal"/>
            </w:pPr>
            <w:r>
              <w:t>Гемостатическая губка (пластины размером 100 x 100 или 50 x 50 мм)</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19</w:t>
            </w:r>
          </w:p>
        </w:tc>
        <w:tc>
          <w:tcPr>
            <w:tcW w:w="6350" w:type="dxa"/>
          </w:tcPr>
          <w:p w:rsidR="00003445" w:rsidRDefault="00003445">
            <w:pPr>
              <w:pStyle w:val="ConsPlusNormal"/>
            </w:pPr>
            <w:r>
              <w:t>Дексаметазон, 500 мкг (таблетки, N 10, 20, 50 шт.); 0,4% р-р (ампулы, N 5, 25)</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20</w:t>
            </w:r>
          </w:p>
        </w:tc>
        <w:tc>
          <w:tcPr>
            <w:tcW w:w="6350" w:type="dxa"/>
          </w:tcPr>
          <w:p w:rsidR="00003445" w:rsidRDefault="00003445">
            <w:pPr>
              <w:pStyle w:val="ConsPlusNormal"/>
            </w:pPr>
            <w:r>
              <w:t>Дибазол, 0,5% р-р (ампулы, 1 мл, N 5, 10)</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21</w:t>
            </w:r>
          </w:p>
        </w:tc>
        <w:tc>
          <w:tcPr>
            <w:tcW w:w="6350" w:type="dxa"/>
          </w:tcPr>
          <w:p w:rsidR="00003445" w:rsidRDefault="00003445">
            <w:pPr>
              <w:pStyle w:val="ConsPlusNormal"/>
            </w:pPr>
            <w:r>
              <w:t>Диоксидин, 5,0 мг/мл р-р (ампулы, 10 мл, N 10); 5% мазь (банка, 60,0 г)</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lastRenderedPageBreak/>
              <w:t>22</w:t>
            </w:r>
          </w:p>
        </w:tc>
        <w:tc>
          <w:tcPr>
            <w:tcW w:w="6350" w:type="dxa"/>
          </w:tcPr>
          <w:p w:rsidR="00003445" w:rsidRDefault="00003445">
            <w:pPr>
              <w:pStyle w:val="ConsPlusNormal"/>
            </w:pPr>
            <w:r>
              <w:t>Жидкость для остановки кровотечения, р-р (флакон, 13 мл)</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23</w:t>
            </w:r>
          </w:p>
        </w:tc>
        <w:tc>
          <w:tcPr>
            <w:tcW w:w="6350" w:type="dxa"/>
          </w:tcPr>
          <w:p w:rsidR="00003445" w:rsidRDefault="00003445">
            <w:pPr>
              <w:pStyle w:val="ConsPlusNormal"/>
            </w:pPr>
            <w:r>
              <w:t>Жидкость для антисептической обработки каналов (флакон 13 мл)</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24</w:t>
            </w:r>
          </w:p>
        </w:tc>
        <w:tc>
          <w:tcPr>
            <w:tcW w:w="6350" w:type="dxa"/>
          </w:tcPr>
          <w:p w:rsidR="00003445" w:rsidRDefault="00003445">
            <w:pPr>
              <w:pStyle w:val="ConsPlusNormal"/>
            </w:pPr>
            <w:r>
              <w:t>Ируксол, мазь (туба, 30,0 г)</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25</w:t>
            </w:r>
          </w:p>
        </w:tc>
        <w:tc>
          <w:tcPr>
            <w:tcW w:w="6350" w:type="dxa"/>
          </w:tcPr>
          <w:p w:rsidR="00003445" w:rsidRDefault="00003445">
            <w:pPr>
              <w:pStyle w:val="ConsPlusNormal"/>
            </w:pPr>
            <w:r>
              <w:t>Йод, 5% спиртовой р-р (флакон: 3, 10, 15, 25 мл)</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26</w:t>
            </w:r>
          </w:p>
        </w:tc>
        <w:tc>
          <w:tcPr>
            <w:tcW w:w="6350" w:type="dxa"/>
          </w:tcPr>
          <w:p w:rsidR="00003445" w:rsidRDefault="00003445">
            <w:pPr>
              <w:pStyle w:val="ConsPlusNormal"/>
            </w:pPr>
            <w:r>
              <w:t>Йодинол, р-р, 100,0 мг/100 мл (флакон, 100 мл)</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27</w:t>
            </w:r>
          </w:p>
        </w:tc>
        <w:tc>
          <w:tcPr>
            <w:tcW w:w="6350" w:type="dxa"/>
          </w:tcPr>
          <w:p w:rsidR="00003445" w:rsidRDefault="00003445">
            <w:pPr>
              <w:pStyle w:val="ConsPlusNormal"/>
            </w:pPr>
            <w:r>
              <w:t>Йодоформ, порошок (флакон: 3,0; 5,0; 10,0; 20,0 г)</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28</w:t>
            </w:r>
          </w:p>
        </w:tc>
        <w:tc>
          <w:tcPr>
            <w:tcW w:w="6350" w:type="dxa"/>
          </w:tcPr>
          <w:p w:rsidR="00003445" w:rsidRDefault="00003445">
            <w:pPr>
              <w:pStyle w:val="ConsPlusNormal"/>
            </w:pPr>
            <w:r>
              <w:t>Кальция хлорид, 10% р-р (ампулы, N 10)</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29</w:t>
            </w:r>
          </w:p>
        </w:tc>
        <w:tc>
          <w:tcPr>
            <w:tcW w:w="6350" w:type="dxa"/>
          </w:tcPr>
          <w:p w:rsidR="00003445" w:rsidRDefault="00003445">
            <w:pPr>
              <w:pStyle w:val="ConsPlusNormal"/>
            </w:pPr>
            <w:r>
              <w:t>Кальция глюконат, 0,5 г (таблетки, N 10, 20, 50)</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30</w:t>
            </w:r>
          </w:p>
        </w:tc>
        <w:tc>
          <w:tcPr>
            <w:tcW w:w="6350" w:type="dxa"/>
          </w:tcPr>
          <w:p w:rsidR="00003445" w:rsidRDefault="00003445">
            <w:pPr>
              <w:pStyle w:val="ConsPlusNormal"/>
            </w:pPr>
            <w:r>
              <w:t>Кальция глюконат, раствор для инъекций 10%</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31</w:t>
            </w:r>
          </w:p>
        </w:tc>
        <w:tc>
          <w:tcPr>
            <w:tcW w:w="6350" w:type="dxa"/>
          </w:tcPr>
          <w:p w:rsidR="00003445" w:rsidRDefault="00003445">
            <w:pPr>
              <w:pStyle w:val="ConsPlusNormal"/>
            </w:pPr>
            <w:r>
              <w:t>Камистад (гель, 20,0 мг + 185,0 мг/г (туба, 10,0 г)</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32</w:t>
            </w:r>
          </w:p>
        </w:tc>
        <w:tc>
          <w:tcPr>
            <w:tcW w:w="6350" w:type="dxa"/>
          </w:tcPr>
          <w:p w:rsidR="00003445" w:rsidRDefault="00003445">
            <w:pPr>
              <w:pStyle w:val="ConsPlusNormal"/>
            </w:pPr>
            <w:r>
              <w:t>Кандид, 1% р-р (флакон, 15 мл)</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33</w:t>
            </w:r>
          </w:p>
        </w:tc>
        <w:tc>
          <w:tcPr>
            <w:tcW w:w="6350" w:type="dxa"/>
          </w:tcPr>
          <w:p w:rsidR="00003445" w:rsidRDefault="00003445">
            <w:pPr>
              <w:pStyle w:val="ConsPlusNormal"/>
            </w:pPr>
            <w:r>
              <w:t>Капрамин (флакон, 30 мл)</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34</w:t>
            </w:r>
          </w:p>
        </w:tc>
        <w:tc>
          <w:tcPr>
            <w:tcW w:w="6350" w:type="dxa"/>
          </w:tcPr>
          <w:p w:rsidR="00003445" w:rsidRDefault="00003445">
            <w:pPr>
              <w:pStyle w:val="ConsPlusNormal"/>
            </w:pPr>
            <w:r>
              <w:t>Клотримазол, 1% мазь (туба, 20,0 г)</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35</w:t>
            </w:r>
          </w:p>
        </w:tc>
        <w:tc>
          <w:tcPr>
            <w:tcW w:w="6350" w:type="dxa"/>
          </w:tcPr>
          <w:p w:rsidR="00003445" w:rsidRDefault="00003445">
            <w:pPr>
              <w:pStyle w:val="ConsPlusNormal"/>
            </w:pPr>
            <w:r>
              <w:t>Корвалол (капли) (флакон: 15, 25, 30, 40, 45, 50 мл)</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36</w:t>
            </w:r>
          </w:p>
        </w:tc>
        <w:tc>
          <w:tcPr>
            <w:tcW w:w="6350" w:type="dxa"/>
          </w:tcPr>
          <w:p w:rsidR="00003445" w:rsidRDefault="00003445">
            <w:pPr>
              <w:pStyle w:val="ConsPlusNormal"/>
            </w:pPr>
            <w:r>
              <w:t>Коргликон (коргликард) 0,06% р-р (ампулы, 1 мл, N 10)</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37</w:t>
            </w:r>
          </w:p>
        </w:tc>
        <w:tc>
          <w:tcPr>
            <w:tcW w:w="6350" w:type="dxa"/>
          </w:tcPr>
          <w:p w:rsidR="00003445" w:rsidRDefault="00003445">
            <w:pPr>
              <w:pStyle w:val="ConsPlusNormal"/>
            </w:pPr>
            <w:r>
              <w:t>Кордиамин, 250 мг/мл, р-р (ампулы, 1 мл, N 10)</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38</w:t>
            </w:r>
          </w:p>
        </w:tc>
        <w:tc>
          <w:tcPr>
            <w:tcW w:w="6350" w:type="dxa"/>
          </w:tcPr>
          <w:p w:rsidR="00003445" w:rsidRDefault="00003445">
            <w:pPr>
              <w:pStyle w:val="ConsPlusNormal"/>
            </w:pPr>
            <w:r>
              <w:t>Кофеин, 20% р-р (ампулы, 1 мл, N 10)</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39</w:t>
            </w:r>
          </w:p>
        </w:tc>
        <w:tc>
          <w:tcPr>
            <w:tcW w:w="6350" w:type="dxa"/>
          </w:tcPr>
          <w:p w:rsidR="00003445" w:rsidRDefault="00003445">
            <w:pPr>
              <w:pStyle w:val="ConsPlusNormal"/>
            </w:pPr>
            <w:r>
              <w:t>Лазикс, р-р (ампулы, 2 мл, N 10, 50)</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40</w:t>
            </w:r>
          </w:p>
        </w:tc>
        <w:tc>
          <w:tcPr>
            <w:tcW w:w="6350" w:type="dxa"/>
          </w:tcPr>
          <w:p w:rsidR="00003445" w:rsidRDefault="00003445">
            <w:pPr>
              <w:pStyle w:val="ConsPlusNormal"/>
            </w:pPr>
            <w:r>
              <w:t>Левомеколь, мазь (туба, 40,0 г)</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41</w:t>
            </w:r>
          </w:p>
        </w:tc>
        <w:tc>
          <w:tcPr>
            <w:tcW w:w="6350" w:type="dxa"/>
          </w:tcPr>
          <w:p w:rsidR="00003445" w:rsidRDefault="00003445">
            <w:pPr>
              <w:pStyle w:val="ConsPlusNormal"/>
            </w:pPr>
            <w:r>
              <w:t>Леворин, 500 тыс. ЕД/г, мазь (туба, 30,0 г)</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42</w:t>
            </w:r>
          </w:p>
        </w:tc>
        <w:tc>
          <w:tcPr>
            <w:tcW w:w="6350" w:type="dxa"/>
          </w:tcPr>
          <w:p w:rsidR="00003445" w:rsidRDefault="00003445">
            <w:pPr>
              <w:pStyle w:val="ConsPlusNormal"/>
            </w:pPr>
            <w:r>
              <w:t>Лидаза, 64 ЕД (флакон, N 10)</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43</w:t>
            </w:r>
          </w:p>
        </w:tc>
        <w:tc>
          <w:tcPr>
            <w:tcW w:w="6350" w:type="dxa"/>
          </w:tcPr>
          <w:p w:rsidR="00003445" w:rsidRDefault="00003445">
            <w:pPr>
              <w:pStyle w:val="ConsPlusNormal"/>
            </w:pPr>
            <w:r>
              <w:t>Лидокаина гидрохлорид, 2% р-р (ампулы, 2,0 мл, N 100); 10% р-р (ампулы, 2 мл, N 10)</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44</w:t>
            </w:r>
          </w:p>
        </w:tc>
        <w:tc>
          <w:tcPr>
            <w:tcW w:w="6350" w:type="dxa"/>
          </w:tcPr>
          <w:p w:rsidR="00003445" w:rsidRDefault="00003445">
            <w:pPr>
              <w:pStyle w:val="ConsPlusNormal"/>
            </w:pPr>
            <w:r>
              <w:t>Лидоксор, 15% гель (туба, 45,0 г); 15% р-р (спрей, 30 мл)</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45</w:t>
            </w:r>
          </w:p>
        </w:tc>
        <w:tc>
          <w:tcPr>
            <w:tcW w:w="6350" w:type="dxa"/>
          </w:tcPr>
          <w:p w:rsidR="00003445" w:rsidRDefault="00003445">
            <w:pPr>
              <w:pStyle w:val="ConsPlusNormal"/>
            </w:pPr>
            <w:r>
              <w:t>Линкомицина гидрохлорид, 30% р-р, 600 мг/2 мл (ампулы, N 5, 10)</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46</w:t>
            </w:r>
          </w:p>
        </w:tc>
        <w:tc>
          <w:tcPr>
            <w:tcW w:w="6350" w:type="dxa"/>
          </w:tcPr>
          <w:p w:rsidR="00003445" w:rsidRDefault="00003445">
            <w:pPr>
              <w:pStyle w:val="ConsPlusNormal"/>
            </w:pPr>
            <w:r>
              <w:t>Магния сульфат, 20, 25% р-р (ампулы, 5 мл, 10 мл, N 10)</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47</w:t>
            </w:r>
          </w:p>
        </w:tc>
        <w:tc>
          <w:tcPr>
            <w:tcW w:w="6350" w:type="dxa"/>
          </w:tcPr>
          <w:p w:rsidR="00003445" w:rsidRDefault="00003445">
            <w:pPr>
              <w:pStyle w:val="ConsPlusNormal"/>
            </w:pPr>
            <w:r>
              <w:t>Мезатон, 1,0% р-р для инъекций (ампулы, 1 мл, N 10)</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48</w:t>
            </w:r>
          </w:p>
        </w:tc>
        <w:tc>
          <w:tcPr>
            <w:tcW w:w="6350" w:type="dxa"/>
          </w:tcPr>
          <w:p w:rsidR="00003445" w:rsidRDefault="00003445">
            <w:pPr>
              <w:pStyle w:val="ConsPlusNormal"/>
            </w:pPr>
            <w:r>
              <w:t>Мепивакаин, р-р: 1%; 1,5%; 2%; 3% (картридж, 1,7 - 1,8 мл, N 10-100)</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lastRenderedPageBreak/>
              <w:t>49</w:t>
            </w:r>
          </w:p>
        </w:tc>
        <w:tc>
          <w:tcPr>
            <w:tcW w:w="6350" w:type="dxa"/>
          </w:tcPr>
          <w:p w:rsidR="00003445" w:rsidRDefault="00003445">
            <w:pPr>
              <w:pStyle w:val="ConsPlusNormal"/>
            </w:pPr>
            <w:r>
              <w:t>Метронидазол + Хлоргексидин, гель 10 мг + 500 мкг/г (туба: 5,0; 20,0; 30,0; 50,0 г)</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50</w:t>
            </w:r>
          </w:p>
        </w:tc>
        <w:tc>
          <w:tcPr>
            <w:tcW w:w="6350" w:type="dxa"/>
          </w:tcPr>
          <w:p w:rsidR="00003445" w:rsidRDefault="00003445">
            <w:pPr>
              <w:pStyle w:val="ConsPlusNormal"/>
            </w:pPr>
            <w:r>
              <w:t>Натрия хлорид, 0,9% р-р (флакон: 250, 500 мл; флакон для инъекций, 10 мл)</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51</w:t>
            </w:r>
          </w:p>
        </w:tc>
        <w:tc>
          <w:tcPr>
            <w:tcW w:w="6350" w:type="dxa"/>
          </w:tcPr>
          <w:p w:rsidR="00003445" w:rsidRDefault="00003445">
            <w:pPr>
              <w:pStyle w:val="ConsPlusNormal"/>
            </w:pPr>
            <w:r>
              <w:t>Нистатин, 250000, 500000 ЕД (таблетки, N 20); мазь, 100000 ЕД/1,0 г (туба 10,0 г)</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52</w:t>
            </w:r>
          </w:p>
        </w:tc>
        <w:tc>
          <w:tcPr>
            <w:tcW w:w="6350" w:type="dxa"/>
          </w:tcPr>
          <w:p w:rsidR="00003445" w:rsidRDefault="00003445">
            <w:pPr>
              <w:pStyle w:val="ConsPlusNormal"/>
            </w:pPr>
            <w:r>
              <w:t>Нитроглицерин, 0,0029, 0,0052 г (таблетки, N 50)</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53</w:t>
            </w:r>
          </w:p>
        </w:tc>
        <w:tc>
          <w:tcPr>
            <w:tcW w:w="6350" w:type="dxa"/>
          </w:tcPr>
          <w:p w:rsidR="00003445" w:rsidRDefault="00003445">
            <w:pPr>
              <w:pStyle w:val="ConsPlusNormal"/>
            </w:pPr>
            <w:r>
              <w:t>Новокаин, 0,25%, 0,5%, 1,0%, 2,0% р-р (ампулы: 1, 2, 5, 10 мл)</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54</w:t>
            </w:r>
          </w:p>
        </w:tc>
        <w:tc>
          <w:tcPr>
            <w:tcW w:w="6350" w:type="dxa"/>
          </w:tcPr>
          <w:p w:rsidR="00003445" w:rsidRDefault="00003445">
            <w:pPr>
              <w:pStyle w:val="ConsPlusNormal"/>
            </w:pPr>
            <w:r>
              <w:t>Дротаверин, 0,04 (таблетки, N 20, 60, 80, 100); 2% р-р (ампулы, N 25)</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55</w:t>
            </w:r>
          </w:p>
        </w:tc>
        <w:tc>
          <w:tcPr>
            <w:tcW w:w="6350" w:type="dxa"/>
          </w:tcPr>
          <w:p w:rsidR="00003445" w:rsidRDefault="00003445">
            <w:pPr>
              <w:pStyle w:val="ConsPlusNormal"/>
            </w:pPr>
            <w:r>
              <w:t>Облепиховое масло 0,2 г (капсулы N 10, 50, 100); (флакон, 50 мл)</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56</w:t>
            </w:r>
          </w:p>
        </w:tc>
        <w:tc>
          <w:tcPr>
            <w:tcW w:w="6350" w:type="dxa"/>
          </w:tcPr>
          <w:p w:rsidR="00003445" w:rsidRDefault="00003445">
            <w:pPr>
              <w:pStyle w:val="ConsPlusNormal"/>
            </w:pPr>
            <w:r>
              <w:t>Оксолин, 0,25% мазь (туба, 30,0 г)</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57</w:t>
            </w:r>
          </w:p>
        </w:tc>
        <w:tc>
          <w:tcPr>
            <w:tcW w:w="6350" w:type="dxa"/>
          </w:tcPr>
          <w:p w:rsidR="00003445" w:rsidRDefault="00003445">
            <w:pPr>
              <w:pStyle w:val="ConsPlusNormal"/>
            </w:pPr>
            <w:r>
              <w:t>Папаверина гидрохлорид, 0,04 г (таблетки N 10); 2% р-р (ампулы, 2 мл, N 10)</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58</w:t>
            </w:r>
          </w:p>
        </w:tc>
        <w:tc>
          <w:tcPr>
            <w:tcW w:w="6350" w:type="dxa"/>
          </w:tcPr>
          <w:p w:rsidR="00003445" w:rsidRDefault="00003445">
            <w:pPr>
              <w:pStyle w:val="ConsPlusNormal"/>
            </w:pPr>
            <w:r>
              <w:t>Перекись водорода, 3% р-р (флакон: 25, 40, 100 мл)</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59</w:t>
            </w:r>
          </w:p>
        </w:tc>
        <w:tc>
          <w:tcPr>
            <w:tcW w:w="6350" w:type="dxa"/>
          </w:tcPr>
          <w:p w:rsidR="00003445" w:rsidRDefault="00003445">
            <w:pPr>
              <w:pStyle w:val="ConsPlusNormal"/>
            </w:pPr>
            <w:r>
              <w:t>Преднизолон, р-р, 25 мг/мл, (ампулы, 1 мл, N 3, 5, 25, 50, 100 шт.)</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60</w:t>
            </w:r>
          </w:p>
        </w:tc>
        <w:tc>
          <w:tcPr>
            <w:tcW w:w="6350" w:type="dxa"/>
          </w:tcPr>
          <w:p w:rsidR="00003445" w:rsidRDefault="00003445">
            <w:pPr>
              <w:pStyle w:val="ConsPlusNormal"/>
            </w:pPr>
            <w:r>
              <w:t>Протаргол, 2% р-р (флакон, 10 мл)</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61</w:t>
            </w:r>
          </w:p>
        </w:tc>
        <w:tc>
          <w:tcPr>
            <w:tcW w:w="6350" w:type="dxa"/>
          </w:tcPr>
          <w:p w:rsidR="00003445" w:rsidRDefault="00003445">
            <w:pPr>
              <w:pStyle w:val="ConsPlusNormal"/>
            </w:pPr>
            <w:r>
              <w:t>Резорцин (порошок)</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62</w:t>
            </w:r>
          </w:p>
        </w:tc>
        <w:tc>
          <w:tcPr>
            <w:tcW w:w="6350" w:type="dxa"/>
          </w:tcPr>
          <w:p w:rsidR="00003445" w:rsidRDefault="00003445">
            <w:pPr>
              <w:pStyle w:val="ConsPlusNormal"/>
            </w:pPr>
            <w:r>
              <w:t>Ретинола ацетат, 3,44% масляный р-р (флакон: 5, 10 мл)</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63</w:t>
            </w:r>
          </w:p>
        </w:tc>
        <w:tc>
          <w:tcPr>
            <w:tcW w:w="6350" w:type="dxa"/>
          </w:tcPr>
          <w:p w:rsidR="00003445" w:rsidRDefault="00003445">
            <w:pPr>
              <w:pStyle w:val="ConsPlusNormal"/>
            </w:pPr>
            <w:r>
              <w:t>Ромазулан (флакон: 50, 100 мл)</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64</w:t>
            </w:r>
          </w:p>
        </w:tc>
        <w:tc>
          <w:tcPr>
            <w:tcW w:w="6350" w:type="dxa"/>
          </w:tcPr>
          <w:p w:rsidR="00003445" w:rsidRDefault="00003445">
            <w:pPr>
              <w:pStyle w:val="ConsPlusNormal"/>
            </w:pPr>
            <w:r>
              <w:t>Ротокан (флакон: 25, 50 мл)</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65</w:t>
            </w:r>
          </w:p>
        </w:tc>
        <w:tc>
          <w:tcPr>
            <w:tcW w:w="6350" w:type="dxa"/>
          </w:tcPr>
          <w:p w:rsidR="00003445" w:rsidRDefault="00003445">
            <w:pPr>
              <w:pStyle w:val="ConsPlusNormal"/>
            </w:pPr>
            <w:r>
              <w:t>Синтомицин, 1%, 5%, 10% линимент (туба, 25,0 г)</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66</w:t>
            </w:r>
          </w:p>
        </w:tc>
        <w:tc>
          <w:tcPr>
            <w:tcW w:w="6350" w:type="dxa"/>
          </w:tcPr>
          <w:p w:rsidR="00003445" w:rsidRDefault="00003445">
            <w:pPr>
              <w:pStyle w:val="ConsPlusNormal"/>
            </w:pPr>
            <w:r>
              <w:t>Солкосерил (актовегин) 5% мазь, гель (туба, 20,0 г)</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67</w:t>
            </w:r>
          </w:p>
        </w:tc>
        <w:tc>
          <w:tcPr>
            <w:tcW w:w="6350" w:type="dxa"/>
          </w:tcPr>
          <w:p w:rsidR="00003445" w:rsidRDefault="00003445">
            <w:pPr>
              <w:pStyle w:val="ConsPlusNormal"/>
            </w:pPr>
            <w:r>
              <w:t>Спирт этиловый, 95%, 70% (флакон, 100 мл)</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68</w:t>
            </w:r>
          </w:p>
        </w:tc>
        <w:tc>
          <w:tcPr>
            <w:tcW w:w="6350" w:type="dxa"/>
          </w:tcPr>
          <w:p w:rsidR="00003445" w:rsidRDefault="00003445">
            <w:pPr>
              <w:pStyle w:val="ConsPlusNormal"/>
            </w:pPr>
            <w:r>
              <w:t>Сульфацил натрия, 20% р-р, капли глазные (тюбик-капельница, флакон-капельница: 1,3; 1,5; 2; 5 мл)</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69</w:t>
            </w:r>
          </w:p>
        </w:tc>
        <w:tc>
          <w:tcPr>
            <w:tcW w:w="6350" w:type="dxa"/>
          </w:tcPr>
          <w:p w:rsidR="00003445" w:rsidRDefault="00003445">
            <w:pPr>
              <w:pStyle w:val="ConsPlusNormal"/>
            </w:pPr>
            <w:r>
              <w:t>Супрастин, 20 мг/мл, р-р для инъекций (ампулы, 1 мл, N 5)</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70</w:t>
            </w:r>
          </w:p>
        </w:tc>
        <w:tc>
          <w:tcPr>
            <w:tcW w:w="6350" w:type="dxa"/>
          </w:tcPr>
          <w:p w:rsidR="00003445" w:rsidRDefault="00003445">
            <w:pPr>
              <w:pStyle w:val="ConsPlusNormal"/>
            </w:pPr>
            <w:r>
              <w:t>Тавегил, 0,1% р-р (ампулы, 1 мл, N 5)</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71</w:t>
            </w:r>
          </w:p>
        </w:tc>
        <w:tc>
          <w:tcPr>
            <w:tcW w:w="6350" w:type="dxa"/>
          </w:tcPr>
          <w:p w:rsidR="00003445" w:rsidRDefault="00003445">
            <w:pPr>
              <w:pStyle w:val="ConsPlusNormal"/>
            </w:pPr>
            <w:r>
              <w:t>Трипсин (флакон, 001 г)</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72</w:t>
            </w:r>
          </w:p>
        </w:tc>
        <w:tc>
          <w:tcPr>
            <w:tcW w:w="6350" w:type="dxa"/>
          </w:tcPr>
          <w:p w:rsidR="00003445" w:rsidRDefault="00003445">
            <w:pPr>
              <w:pStyle w:val="ConsPlusNormal"/>
            </w:pPr>
            <w:r>
              <w:t>Метронидазол, 0,25 г (таблетки, N 20)</w:t>
            </w:r>
          </w:p>
        </w:tc>
        <w:tc>
          <w:tcPr>
            <w:tcW w:w="1928" w:type="dxa"/>
          </w:tcPr>
          <w:p w:rsidR="00003445" w:rsidRDefault="00003445">
            <w:pPr>
              <w:pStyle w:val="ConsPlusNormal"/>
            </w:pPr>
            <w:r>
              <w:t xml:space="preserve">российского и импортного </w:t>
            </w:r>
            <w:r>
              <w:lastRenderedPageBreak/>
              <w:t>производства</w:t>
            </w:r>
          </w:p>
        </w:tc>
      </w:tr>
      <w:tr w:rsidR="00003445">
        <w:tc>
          <w:tcPr>
            <w:tcW w:w="737" w:type="dxa"/>
          </w:tcPr>
          <w:p w:rsidR="00003445" w:rsidRDefault="00003445">
            <w:pPr>
              <w:pStyle w:val="ConsPlusNormal"/>
            </w:pPr>
            <w:r>
              <w:lastRenderedPageBreak/>
              <w:t>73</w:t>
            </w:r>
          </w:p>
        </w:tc>
        <w:tc>
          <w:tcPr>
            <w:tcW w:w="6350" w:type="dxa"/>
          </w:tcPr>
          <w:p w:rsidR="00003445" w:rsidRDefault="00003445">
            <w:pPr>
              <w:pStyle w:val="ConsPlusNormal"/>
            </w:pPr>
            <w:r>
              <w:t>Артикаин + адреналин, картридж, 1,7 мл, 1,8 мл, N 10 - 100</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74</w:t>
            </w:r>
          </w:p>
        </w:tc>
        <w:tc>
          <w:tcPr>
            <w:tcW w:w="6350" w:type="dxa"/>
          </w:tcPr>
          <w:p w:rsidR="00003445" w:rsidRDefault="00003445">
            <w:pPr>
              <w:pStyle w:val="ConsPlusNormal"/>
            </w:pPr>
            <w:r>
              <w:t>Формалин, 10% р-р (флакон, 100 мл)</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75</w:t>
            </w:r>
          </w:p>
        </w:tc>
        <w:tc>
          <w:tcPr>
            <w:tcW w:w="6350" w:type="dxa"/>
          </w:tcPr>
          <w:p w:rsidR="00003445" w:rsidRDefault="00003445">
            <w:pPr>
              <w:pStyle w:val="ConsPlusNormal"/>
            </w:pPr>
            <w:r>
              <w:t>Фурацилин, 0,1 г (таблетки, N 10; р-р, 400 мл)</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76</w:t>
            </w:r>
          </w:p>
        </w:tc>
        <w:tc>
          <w:tcPr>
            <w:tcW w:w="6350" w:type="dxa"/>
          </w:tcPr>
          <w:p w:rsidR="00003445" w:rsidRDefault="00003445">
            <w:pPr>
              <w:pStyle w:val="ConsPlusNormal"/>
            </w:pPr>
            <w:r>
              <w:t>Фуросемид, 1,0% р-р для инъекций (ампулы, 1 мл, N 10)</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77</w:t>
            </w:r>
          </w:p>
        </w:tc>
        <w:tc>
          <w:tcPr>
            <w:tcW w:w="6350" w:type="dxa"/>
          </w:tcPr>
          <w:p w:rsidR="00003445" w:rsidRDefault="00003445">
            <w:pPr>
              <w:pStyle w:val="ConsPlusNormal"/>
            </w:pPr>
            <w:r>
              <w:t>Химопсин, порошок 0,025, 0,05 г (флакон, N 10)</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78</w:t>
            </w:r>
          </w:p>
        </w:tc>
        <w:tc>
          <w:tcPr>
            <w:tcW w:w="6350" w:type="dxa"/>
          </w:tcPr>
          <w:p w:rsidR="00003445" w:rsidRDefault="00003445">
            <w:pPr>
              <w:pStyle w:val="ConsPlusNormal"/>
            </w:pPr>
            <w:r>
              <w:t>Хлорамин (15,0 кг; 300,0 г)</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79</w:t>
            </w:r>
          </w:p>
        </w:tc>
        <w:tc>
          <w:tcPr>
            <w:tcW w:w="6350" w:type="dxa"/>
          </w:tcPr>
          <w:p w:rsidR="00003445" w:rsidRDefault="00003445">
            <w:pPr>
              <w:pStyle w:val="ConsPlusNormal"/>
            </w:pPr>
            <w:r>
              <w:t>Хлоргексидина биглюконат, р-р (флакон, 100 мл, 1, 3, 5, 10 л)</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80</w:t>
            </w:r>
          </w:p>
        </w:tc>
        <w:tc>
          <w:tcPr>
            <w:tcW w:w="6350" w:type="dxa"/>
          </w:tcPr>
          <w:p w:rsidR="00003445" w:rsidRDefault="00003445">
            <w:pPr>
              <w:pStyle w:val="ConsPlusNormal"/>
            </w:pPr>
            <w:r>
              <w:t>Хлоргексидина биглюконат, р-р спиртовой</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81</w:t>
            </w:r>
          </w:p>
        </w:tc>
        <w:tc>
          <w:tcPr>
            <w:tcW w:w="6350" w:type="dxa"/>
          </w:tcPr>
          <w:p w:rsidR="00003445" w:rsidRDefault="00003445">
            <w:pPr>
              <w:pStyle w:val="ConsPlusNormal"/>
            </w:pPr>
            <w:r>
              <w:t>Хлорофиллипт, 1% спиртовой р-р (флакон, 100 мл)</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82</w:t>
            </w:r>
          </w:p>
        </w:tc>
        <w:tc>
          <w:tcPr>
            <w:tcW w:w="6350" w:type="dxa"/>
          </w:tcPr>
          <w:p w:rsidR="00003445" w:rsidRDefault="00003445">
            <w:pPr>
              <w:pStyle w:val="ConsPlusNormal"/>
            </w:pPr>
            <w:r>
              <w:t>Холисал, гель (туба, 10,0 г)</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83</w:t>
            </w:r>
          </w:p>
        </w:tc>
        <w:tc>
          <w:tcPr>
            <w:tcW w:w="6350" w:type="dxa"/>
          </w:tcPr>
          <w:p w:rsidR="00003445" w:rsidRDefault="00003445">
            <w:pPr>
              <w:pStyle w:val="ConsPlusNormal"/>
            </w:pPr>
            <w:r>
              <w:t>Шиллера - Писарева р-р (флакон, 20 мл)</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84</w:t>
            </w:r>
          </w:p>
        </w:tc>
        <w:tc>
          <w:tcPr>
            <w:tcW w:w="6350" w:type="dxa"/>
          </w:tcPr>
          <w:p w:rsidR="00003445" w:rsidRDefault="00003445">
            <w:pPr>
              <w:pStyle w:val="ConsPlusNormal"/>
            </w:pPr>
            <w:r>
              <w:t>Эвгенол (флакон, 25 мл)</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85</w:t>
            </w:r>
          </w:p>
        </w:tc>
        <w:tc>
          <w:tcPr>
            <w:tcW w:w="6350" w:type="dxa"/>
          </w:tcPr>
          <w:p w:rsidR="00003445" w:rsidRDefault="00003445">
            <w:pPr>
              <w:pStyle w:val="ConsPlusNormal"/>
            </w:pPr>
            <w:r>
              <w:t>Кислота аскорбиновая 5%, 2 мл, N 10</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86</w:t>
            </w:r>
          </w:p>
        </w:tc>
        <w:tc>
          <w:tcPr>
            <w:tcW w:w="6350" w:type="dxa"/>
          </w:tcPr>
          <w:p w:rsidR="00003445" w:rsidRDefault="00003445">
            <w:pPr>
              <w:pStyle w:val="ConsPlusNormal"/>
            </w:pPr>
            <w:r>
              <w:t>Эуфиллин 2,4% р-р (ампулы, 10 мл, N 10)</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87</w:t>
            </w:r>
          </w:p>
        </w:tc>
        <w:tc>
          <w:tcPr>
            <w:tcW w:w="6350" w:type="dxa"/>
          </w:tcPr>
          <w:p w:rsidR="00003445" w:rsidRDefault="00003445">
            <w:pPr>
              <w:pStyle w:val="ConsPlusNormal"/>
            </w:pPr>
            <w:r>
              <w:t>Валидол 60,0 мг (таблетки N 10)</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outlineLvl w:val="3"/>
            </w:pPr>
            <w:r>
              <w:t>IV</w:t>
            </w:r>
          </w:p>
        </w:tc>
        <w:tc>
          <w:tcPr>
            <w:tcW w:w="6350" w:type="dxa"/>
          </w:tcPr>
          <w:p w:rsidR="00003445" w:rsidRDefault="00003445">
            <w:pPr>
              <w:pStyle w:val="ConsPlusNormal"/>
            </w:pPr>
            <w:r>
              <w:t>Средства индивидуальной защиты и инфекционного контроля</w:t>
            </w:r>
          </w:p>
        </w:tc>
        <w:tc>
          <w:tcPr>
            <w:tcW w:w="1928" w:type="dxa"/>
          </w:tcPr>
          <w:p w:rsidR="00003445" w:rsidRDefault="00003445">
            <w:pPr>
              <w:pStyle w:val="ConsPlusNormal"/>
            </w:pPr>
          </w:p>
        </w:tc>
      </w:tr>
      <w:tr w:rsidR="00003445">
        <w:tc>
          <w:tcPr>
            <w:tcW w:w="737" w:type="dxa"/>
          </w:tcPr>
          <w:p w:rsidR="00003445" w:rsidRDefault="00003445">
            <w:pPr>
              <w:pStyle w:val="ConsPlusNormal"/>
            </w:pPr>
            <w:r>
              <w:t>1</w:t>
            </w:r>
          </w:p>
        </w:tc>
        <w:tc>
          <w:tcPr>
            <w:tcW w:w="6350" w:type="dxa"/>
          </w:tcPr>
          <w:p w:rsidR="00003445" w:rsidRDefault="00003445">
            <w:pPr>
              <w:pStyle w:val="ConsPlusNormal"/>
            </w:pPr>
            <w:r>
              <w:t>Бахилы полиэтиленовые (одноразовые)</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2</w:t>
            </w:r>
          </w:p>
        </w:tc>
        <w:tc>
          <w:tcPr>
            <w:tcW w:w="6350" w:type="dxa"/>
          </w:tcPr>
          <w:p w:rsidR="00003445" w:rsidRDefault="00003445">
            <w:pPr>
              <w:pStyle w:val="ConsPlusNormal"/>
            </w:pPr>
            <w:r>
              <w:t>Бюкс</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3</w:t>
            </w:r>
          </w:p>
        </w:tc>
        <w:tc>
          <w:tcPr>
            <w:tcW w:w="6350" w:type="dxa"/>
          </w:tcPr>
          <w:p w:rsidR="00003445" w:rsidRDefault="00003445">
            <w:pPr>
              <w:pStyle w:val="ConsPlusNormal"/>
            </w:pPr>
            <w:r>
              <w:t>Диспенсер для раздачи валиков</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4</w:t>
            </w:r>
          </w:p>
        </w:tc>
        <w:tc>
          <w:tcPr>
            <w:tcW w:w="6350" w:type="dxa"/>
          </w:tcPr>
          <w:p w:rsidR="00003445" w:rsidRDefault="00003445">
            <w:pPr>
              <w:pStyle w:val="ConsPlusNormal"/>
            </w:pPr>
            <w:r>
              <w:t>Емкости для хранения стерильного перевязочного материала</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5</w:t>
            </w:r>
          </w:p>
        </w:tc>
        <w:tc>
          <w:tcPr>
            <w:tcW w:w="6350" w:type="dxa"/>
          </w:tcPr>
          <w:p w:rsidR="00003445" w:rsidRDefault="00003445">
            <w:pPr>
              <w:pStyle w:val="ConsPlusNormal"/>
            </w:pPr>
            <w:r>
              <w:t>Емкости для предстерилизационной обработки</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6</w:t>
            </w:r>
          </w:p>
        </w:tc>
        <w:tc>
          <w:tcPr>
            <w:tcW w:w="6350" w:type="dxa"/>
          </w:tcPr>
          <w:p w:rsidR="00003445" w:rsidRDefault="00003445">
            <w:pPr>
              <w:pStyle w:val="ConsPlusNormal"/>
            </w:pPr>
            <w:r>
              <w:t>Защитные очки</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7</w:t>
            </w:r>
          </w:p>
        </w:tc>
        <w:tc>
          <w:tcPr>
            <w:tcW w:w="6350" w:type="dxa"/>
          </w:tcPr>
          <w:p w:rsidR="00003445" w:rsidRDefault="00003445">
            <w:pPr>
              <w:pStyle w:val="ConsPlusNormal"/>
            </w:pPr>
            <w:r>
              <w:t>Защитные экраны</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lastRenderedPageBreak/>
              <w:t>8</w:t>
            </w:r>
          </w:p>
        </w:tc>
        <w:tc>
          <w:tcPr>
            <w:tcW w:w="6350" w:type="dxa"/>
          </w:tcPr>
          <w:p w:rsidR="00003445" w:rsidRDefault="00003445">
            <w:pPr>
              <w:pStyle w:val="ConsPlusNormal"/>
            </w:pPr>
            <w:r>
              <w:t>Индикаторы стерильности</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9</w:t>
            </w:r>
          </w:p>
        </w:tc>
        <w:tc>
          <w:tcPr>
            <w:tcW w:w="6350" w:type="dxa"/>
          </w:tcPr>
          <w:p w:rsidR="00003445" w:rsidRDefault="00003445">
            <w:pPr>
              <w:pStyle w:val="ConsPlusNormal"/>
            </w:pPr>
            <w:r>
              <w:t>Кассета для одноразовых полотенец</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10</w:t>
            </w:r>
          </w:p>
        </w:tc>
        <w:tc>
          <w:tcPr>
            <w:tcW w:w="6350" w:type="dxa"/>
          </w:tcPr>
          <w:p w:rsidR="00003445" w:rsidRDefault="00003445">
            <w:pPr>
              <w:pStyle w:val="ConsPlusNormal"/>
            </w:pPr>
            <w:r>
              <w:t>Кассета для одноразовых стаканов</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11</w:t>
            </w:r>
          </w:p>
        </w:tc>
        <w:tc>
          <w:tcPr>
            <w:tcW w:w="6350" w:type="dxa"/>
          </w:tcPr>
          <w:p w:rsidR="00003445" w:rsidRDefault="00003445">
            <w:pPr>
              <w:pStyle w:val="ConsPlusNormal"/>
            </w:pPr>
            <w:r>
              <w:t>Контейнер для хранения салфеток (фартуков)</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12</w:t>
            </w:r>
          </w:p>
        </w:tc>
        <w:tc>
          <w:tcPr>
            <w:tcW w:w="6350" w:type="dxa"/>
          </w:tcPr>
          <w:p w:rsidR="00003445" w:rsidRDefault="00003445">
            <w:pPr>
              <w:pStyle w:val="ConsPlusNormal"/>
            </w:pPr>
            <w:r>
              <w:t>Коробки металлические для стерилизации материалов и инструментов</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13</w:t>
            </w:r>
          </w:p>
        </w:tc>
        <w:tc>
          <w:tcPr>
            <w:tcW w:w="6350" w:type="dxa"/>
          </w:tcPr>
          <w:p w:rsidR="00003445" w:rsidRDefault="00003445">
            <w:pPr>
              <w:pStyle w:val="ConsPlusNormal"/>
            </w:pPr>
            <w:r>
              <w:t>Крафт-пакеты</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14</w:t>
            </w:r>
          </w:p>
        </w:tc>
        <w:tc>
          <w:tcPr>
            <w:tcW w:w="6350" w:type="dxa"/>
          </w:tcPr>
          <w:p w:rsidR="00003445" w:rsidRDefault="00003445">
            <w:pPr>
              <w:pStyle w:val="ConsPlusNormal"/>
            </w:pPr>
            <w:r>
              <w:t>Лампы бактерицидные (запасные, сменные)</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15</w:t>
            </w:r>
          </w:p>
        </w:tc>
        <w:tc>
          <w:tcPr>
            <w:tcW w:w="6350" w:type="dxa"/>
          </w:tcPr>
          <w:p w:rsidR="00003445" w:rsidRDefault="00003445">
            <w:pPr>
              <w:pStyle w:val="ConsPlusNormal"/>
            </w:pPr>
            <w:r>
              <w:t>Маски для медицинского персонала (одноразовые)</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16</w:t>
            </w:r>
          </w:p>
        </w:tc>
        <w:tc>
          <w:tcPr>
            <w:tcW w:w="6350" w:type="dxa"/>
          </w:tcPr>
          <w:p w:rsidR="00003445" w:rsidRDefault="00003445">
            <w:pPr>
              <w:pStyle w:val="ConsPlusNormal"/>
            </w:pPr>
            <w:r>
              <w:t>Мешки для утилизации медицинских отходов (желтые, белые) в соответствии с ГОСТ</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17</w:t>
            </w:r>
          </w:p>
        </w:tc>
        <w:tc>
          <w:tcPr>
            <w:tcW w:w="6350" w:type="dxa"/>
          </w:tcPr>
          <w:p w:rsidR="00003445" w:rsidRDefault="00003445">
            <w:pPr>
              <w:pStyle w:val="ConsPlusNormal"/>
            </w:pPr>
            <w:r>
              <w:t>Пакеты для стерилизации</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18</w:t>
            </w:r>
          </w:p>
        </w:tc>
        <w:tc>
          <w:tcPr>
            <w:tcW w:w="6350" w:type="dxa"/>
          </w:tcPr>
          <w:p w:rsidR="00003445" w:rsidRDefault="00003445">
            <w:pPr>
              <w:pStyle w:val="ConsPlusNormal"/>
            </w:pPr>
            <w:r>
              <w:t>Перчатки медицинские (латексные, нитриловые текстурированные)</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19</w:t>
            </w:r>
          </w:p>
        </w:tc>
        <w:tc>
          <w:tcPr>
            <w:tcW w:w="6350" w:type="dxa"/>
          </w:tcPr>
          <w:p w:rsidR="00003445" w:rsidRDefault="00003445">
            <w:pPr>
              <w:pStyle w:val="ConsPlusNormal"/>
            </w:pPr>
            <w:r>
              <w:t>Полотенца бумажные одноразовые</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20</w:t>
            </w:r>
          </w:p>
        </w:tc>
        <w:tc>
          <w:tcPr>
            <w:tcW w:w="6350" w:type="dxa"/>
          </w:tcPr>
          <w:p w:rsidR="00003445" w:rsidRDefault="00003445">
            <w:pPr>
              <w:pStyle w:val="ConsPlusNormal"/>
            </w:pPr>
            <w:r>
              <w:t>Пылесосы (одноразовые)</w:t>
            </w:r>
          </w:p>
        </w:tc>
        <w:tc>
          <w:tcPr>
            <w:tcW w:w="1928" w:type="dxa"/>
          </w:tcPr>
          <w:p w:rsidR="00003445" w:rsidRDefault="00003445">
            <w:pPr>
              <w:pStyle w:val="ConsPlusNormal"/>
            </w:pPr>
            <w:r>
              <w:t>импортного производства</w:t>
            </w:r>
          </w:p>
        </w:tc>
      </w:tr>
      <w:tr w:rsidR="00003445">
        <w:tc>
          <w:tcPr>
            <w:tcW w:w="737" w:type="dxa"/>
          </w:tcPr>
          <w:p w:rsidR="00003445" w:rsidRDefault="00003445">
            <w:pPr>
              <w:pStyle w:val="ConsPlusNormal"/>
            </w:pPr>
            <w:r>
              <w:t>21</w:t>
            </w:r>
          </w:p>
        </w:tc>
        <w:tc>
          <w:tcPr>
            <w:tcW w:w="6350" w:type="dxa"/>
          </w:tcPr>
          <w:p w:rsidR="00003445" w:rsidRDefault="00003445">
            <w:pPr>
              <w:pStyle w:val="ConsPlusNormal"/>
            </w:pPr>
            <w:r>
              <w:t>Салфетки защитные для пациентов</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22</w:t>
            </w:r>
          </w:p>
        </w:tc>
        <w:tc>
          <w:tcPr>
            <w:tcW w:w="6350" w:type="dxa"/>
          </w:tcPr>
          <w:p w:rsidR="00003445" w:rsidRDefault="00003445">
            <w:pPr>
              <w:pStyle w:val="ConsPlusNormal"/>
            </w:pPr>
            <w:r>
              <w:t>Слюноотсосы (одноразовые)</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lastRenderedPageBreak/>
              <w:t>23</w:t>
            </w:r>
          </w:p>
        </w:tc>
        <w:tc>
          <w:tcPr>
            <w:tcW w:w="6350" w:type="dxa"/>
          </w:tcPr>
          <w:p w:rsidR="00003445" w:rsidRDefault="00003445">
            <w:pPr>
              <w:pStyle w:val="ConsPlusNormal"/>
            </w:pPr>
            <w:r>
              <w:t>Стаканы (одноразовые)</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24</w:t>
            </w:r>
          </w:p>
        </w:tc>
        <w:tc>
          <w:tcPr>
            <w:tcW w:w="6350" w:type="dxa"/>
          </w:tcPr>
          <w:p w:rsidR="00003445" w:rsidRDefault="00003445">
            <w:pPr>
              <w:pStyle w:val="ConsPlusNormal"/>
            </w:pPr>
            <w:r>
              <w:t>Таблетки для гашения пенообразования в фильтрах</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25</w:t>
            </w:r>
          </w:p>
        </w:tc>
        <w:tc>
          <w:tcPr>
            <w:tcW w:w="6350" w:type="dxa"/>
          </w:tcPr>
          <w:p w:rsidR="00003445" w:rsidRDefault="00003445">
            <w:pPr>
              <w:pStyle w:val="ConsPlusNormal"/>
            </w:pPr>
            <w:r>
              <w:t>Таблетки для полоскания полости рта</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26</w:t>
            </w:r>
          </w:p>
        </w:tc>
        <w:tc>
          <w:tcPr>
            <w:tcW w:w="6350" w:type="dxa"/>
          </w:tcPr>
          <w:p w:rsidR="00003445" w:rsidRDefault="00003445">
            <w:pPr>
              <w:pStyle w:val="ConsPlusNormal"/>
            </w:pPr>
            <w:r>
              <w:t>Фартуки одноразовые, полиэтиленовые в рулоне</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pPr>
            <w:r>
              <w:t>27</w:t>
            </w:r>
          </w:p>
        </w:tc>
        <w:tc>
          <w:tcPr>
            <w:tcW w:w="6350" w:type="dxa"/>
          </w:tcPr>
          <w:p w:rsidR="00003445" w:rsidRDefault="00003445">
            <w:pPr>
              <w:pStyle w:val="ConsPlusNormal"/>
            </w:pPr>
            <w:r>
              <w:t>Бак полиэтиленовый с крышкой для сбора медицинских отходов класса Б (эпидемически опасные отходы)</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28</w:t>
            </w:r>
          </w:p>
        </w:tc>
        <w:tc>
          <w:tcPr>
            <w:tcW w:w="6350" w:type="dxa"/>
          </w:tcPr>
          <w:p w:rsidR="00003445" w:rsidRDefault="00003445">
            <w:pPr>
              <w:pStyle w:val="ConsPlusNormal"/>
            </w:pPr>
            <w:r>
              <w:t>Емкость контейнер класса Б опасные отходы (для сбора острого инструментария одноразовый)</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outlineLvl w:val="3"/>
            </w:pPr>
            <w:r>
              <w:t>V</w:t>
            </w:r>
          </w:p>
        </w:tc>
        <w:tc>
          <w:tcPr>
            <w:tcW w:w="8278" w:type="dxa"/>
            <w:gridSpan w:val="2"/>
          </w:tcPr>
          <w:p w:rsidR="00003445" w:rsidRDefault="00003445">
            <w:pPr>
              <w:pStyle w:val="ConsPlusNormal"/>
            </w:pPr>
            <w:r>
              <w:t>Дезинфицирующие и стерилизующие средства</w:t>
            </w:r>
          </w:p>
        </w:tc>
      </w:tr>
      <w:tr w:rsidR="00003445">
        <w:tc>
          <w:tcPr>
            <w:tcW w:w="737" w:type="dxa"/>
          </w:tcPr>
          <w:p w:rsidR="00003445" w:rsidRDefault="00003445">
            <w:pPr>
              <w:pStyle w:val="ConsPlusNormal"/>
            </w:pPr>
            <w:r>
              <w:t>1</w:t>
            </w:r>
          </w:p>
        </w:tc>
        <w:tc>
          <w:tcPr>
            <w:tcW w:w="6350" w:type="dxa"/>
          </w:tcPr>
          <w:p w:rsidR="00003445" w:rsidRDefault="00003445">
            <w:pPr>
              <w:pStyle w:val="ConsPlusNormal"/>
            </w:pPr>
            <w:r>
              <w:t>Дезинфицирующие и стерилизующие средства</w:t>
            </w:r>
          </w:p>
        </w:tc>
        <w:tc>
          <w:tcPr>
            <w:tcW w:w="1928" w:type="dxa"/>
          </w:tcPr>
          <w:p w:rsidR="00003445" w:rsidRDefault="00003445">
            <w:pPr>
              <w:pStyle w:val="ConsPlusNormal"/>
            </w:pPr>
            <w:r>
              <w:t>российского и импортного производства</w:t>
            </w:r>
          </w:p>
        </w:tc>
      </w:tr>
      <w:tr w:rsidR="00003445">
        <w:tc>
          <w:tcPr>
            <w:tcW w:w="737" w:type="dxa"/>
          </w:tcPr>
          <w:p w:rsidR="00003445" w:rsidRDefault="00003445">
            <w:pPr>
              <w:pStyle w:val="ConsPlusNormal"/>
              <w:outlineLvl w:val="3"/>
            </w:pPr>
            <w:r>
              <w:t>VI</w:t>
            </w:r>
          </w:p>
        </w:tc>
        <w:tc>
          <w:tcPr>
            <w:tcW w:w="6350" w:type="dxa"/>
          </w:tcPr>
          <w:p w:rsidR="00003445" w:rsidRDefault="00003445">
            <w:pPr>
              <w:pStyle w:val="ConsPlusNormal"/>
            </w:pPr>
            <w:r>
              <w:t>Средства для защиты кожи</w:t>
            </w:r>
          </w:p>
        </w:tc>
        <w:tc>
          <w:tcPr>
            <w:tcW w:w="1928" w:type="dxa"/>
          </w:tcPr>
          <w:p w:rsidR="00003445" w:rsidRDefault="00003445">
            <w:pPr>
              <w:pStyle w:val="ConsPlusNormal"/>
            </w:pPr>
          </w:p>
        </w:tc>
      </w:tr>
      <w:tr w:rsidR="00003445">
        <w:tc>
          <w:tcPr>
            <w:tcW w:w="737" w:type="dxa"/>
          </w:tcPr>
          <w:p w:rsidR="00003445" w:rsidRDefault="00003445">
            <w:pPr>
              <w:pStyle w:val="ConsPlusNormal"/>
            </w:pPr>
            <w:r>
              <w:t>1</w:t>
            </w:r>
          </w:p>
        </w:tc>
        <w:tc>
          <w:tcPr>
            <w:tcW w:w="6350" w:type="dxa"/>
          </w:tcPr>
          <w:p w:rsidR="00003445" w:rsidRDefault="00003445">
            <w:pPr>
              <w:pStyle w:val="ConsPlusNormal"/>
            </w:pPr>
            <w:r>
              <w:t>Крем защитный гидрофильного действия</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2</w:t>
            </w:r>
          </w:p>
        </w:tc>
        <w:tc>
          <w:tcPr>
            <w:tcW w:w="6350" w:type="dxa"/>
          </w:tcPr>
          <w:p w:rsidR="00003445" w:rsidRDefault="00003445">
            <w:pPr>
              <w:pStyle w:val="ConsPlusNormal"/>
            </w:pPr>
            <w:r>
              <w:t>Крем защитный гидрофобного действия</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3</w:t>
            </w:r>
          </w:p>
        </w:tc>
        <w:tc>
          <w:tcPr>
            <w:tcW w:w="6350" w:type="dxa"/>
          </w:tcPr>
          <w:p w:rsidR="00003445" w:rsidRDefault="00003445">
            <w:pPr>
              <w:pStyle w:val="ConsPlusNormal"/>
            </w:pPr>
            <w:r>
              <w:t>Крем защитный комбинированного действия</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4</w:t>
            </w:r>
          </w:p>
        </w:tc>
        <w:tc>
          <w:tcPr>
            <w:tcW w:w="6350" w:type="dxa"/>
          </w:tcPr>
          <w:p w:rsidR="00003445" w:rsidRDefault="00003445">
            <w:pPr>
              <w:pStyle w:val="ConsPlusNormal"/>
            </w:pPr>
            <w:r>
              <w:t>Крем регенерирующий/восстанавливающий</w:t>
            </w:r>
          </w:p>
        </w:tc>
        <w:tc>
          <w:tcPr>
            <w:tcW w:w="1928" w:type="dxa"/>
          </w:tcPr>
          <w:p w:rsidR="00003445" w:rsidRDefault="00003445">
            <w:pPr>
              <w:pStyle w:val="ConsPlusNormal"/>
            </w:pPr>
            <w:r>
              <w:t>Россия</w:t>
            </w:r>
          </w:p>
        </w:tc>
      </w:tr>
      <w:tr w:rsidR="00003445">
        <w:tc>
          <w:tcPr>
            <w:tcW w:w="737" w:type="dxa"/>
          </w:tcPr>
          <w:p w:rsidR="00003445" w:rsidRDefault="00003445">
            <w:pPr>
              <w:pStyle w:val="ConsPlusNormal"/>
            </w:pPr>
            <w:r>
              <w:t>5</w:t>
            </w:r>
          </w:p>
        </w:tc>
        <w:tc>
          <w:tcPr>
            <w:tcW w:w="6350" w:type="dxa"/>
          </w:tcPr>
          <w:p w:rsidR="00003445" w:rsidRDefault="00003445">
            <w:pPr>
              <w:pStyle w:val="ConsPlusNormal"/>
            </w:pPr>
            <w:r>
              <w:t>Мыло для рук с антибактериальным эффектом</w:t>
            </w:r>
          </w:p>
        </w:tc>
        <w:tc>
          <w:tcPr>
            <w:tcW w:w="1928" w:type="dxa"/>
          </w:tcPr>
          <w:p w:rsidR="00003445" w:rsidRDefault="00003445">
            <w:pPr>
              <w:pStyle w:val="ConsPlusNormal"/>
            </w:pPr>
            <w:r>
              <w:t>Россия</w:t>
            </w:r>
          </w:p>
        </w:tc>
      </w:tr>
    </w:tbl>
    <w:p w:rsidR="00003445" w:rsidRDefault="00003445">
      <w:pPr>
        <w:pStyle w:val="ConsPlusNormal"/>
        <w:jc w:val="both"/>
      </w:pPr>
    </w:p>
    <w:p w:rsidR="00003445" w:rsidRDefault="00003445">
      <w:pPr>
        <w:pStyle w:val="ConsPlusNormal"/>
        <w:ind w:firstLine="540"/>
        <w:jc w:val="both"/>
      </w:pPr>
      <w:r>
        <w:t>--------------------------------</w:t>
      </w:r>
    </w:p>
    <w:p w:rsidR="00003445" w:rsidRDefault="00003445">
      <w:pPr>
        <w:pStyle w:val="ConsPlusNormal"/>
        <w:spacing w:before="220"/>
        <w:ind w:firstLine="540"/>
        <w:jc w:val="both"/>
      </w:pPr>
      <w:bookmarkStart w:id="52" w:name="P19783"/>
      <w:bookmarkEnd w:id="52"/>
      <w:r>
        <w:t>&lt;*&gt; Детская стоматология.</w:t>
      </w:r>
    </w:p>
    <w:p w:rsidR="00003445" w:rsidRDefault="00003445">
      <w:pPr>
        <w:pStyle w:val="ConsPlusNormal"/>
        <w:jc w:val="both"/>
      </w:pPr>
    </w:p>
    <w:p w:rsidR="00003445" w:rsidRDefault="00003445">
      <w:pPr>
        <w:pStyle w:val="ConsPlusTitle"/>
        <w:jc w:val="center"/>
        <w:outlineLvl w:val="2"/>
      </w:pPr>
      <w:r>
        <w:t>2. Перечень лекарственных средств, медицинских изделий,</w:t>
      </w:r>
    </w:p>
    <w:p w:rsidR="00003445" w:rsidRDefault="00003445">
      <w:pPr>
        <w:pStyle w:val="ConsPlusTitle"/>
        <w:jc w:val="center"/>
      </w:pPr>
      <w:r>
        <w:t>используемых при предоставлении отдельным категориям граждан</w:t>
      </w:r>
    </w:p>
    <w:p w:rsidR="00003445" w:rsidRDefault="00003445">
      <w:pPr>
        <w:pStyle w:val="ConsPlusTitle"/>
        <w:jc w:val="center"/>
      </w:pPr>
      <w:r>
        <w:t>мер социальной поддержки</w:t>
      </w:r>
    </w:p>
    <w:p w:rsidR="00003445" w:rsidRDefault="0000344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2"/>
        <w:gridCol w:w="7994"/>
      </w:tblGrid>
      <w:tr w:rsidR="00003445">
        <w:tc>
          <w:tcPr>
            <w:tcW w:w="992" w:type="dxa"/>
          </w:tcPr>
          <w:p w:rsidR="00003445" w:rsidRDefault="00003445">
            <w:pPr>
              <w:pStyle w:val="ConsPlusNormal"/>
              <w:jc w:val="center"/>
              <w:outlineLvl w:val="3"/>
            </w:pPr>
            <w:r>
              <w:t>I</w:t>
            </w:r>
          </w:p>
        </w:tc>
        <w:tc>
          <w:tcPr>
            <w:tcW w:w="7994" w:type="dxa"/>
          </w:tcPr>
          <w:p w:rsidR="00003445" w:rsidRDefault="00003445">
            <w:pPr>
              <w:pStyle w:val="ConsPlusNormal"/>
            </w:pPr>
            <w:r>
              <w:t>Материалы для изготовления зубных протезов</w:t>
            </w:r>
          </w:p>
        </w:tc>
      </w:tr>
      <w:tr w:rsidR="00003445">
        <w:tc>
          <w:tcPr>
            <w:tcW w:w="992" w:type="dxa"/>
          </w:tcPr>
          <w:p w:rsidR="00003445" w:rsidRDefault="00003445">
            <w:pPr>
              <w:pStyle w:val="ConsPlusNormal"/>
              <w:jc w:val="center"/>
            </w:pPr>
            <w:r>
              <w:t>1</w:t>
            </w:r>
          </w:p>
        </w:tc>
        <w:tc>
          <w:tcPr>
            <w:tcW w:w="7994" w:type="dxa"/>
          </w:tcPr>
          <w:p w:rsidR="00003445" w:rsidRDefault="00003445">
            <w:pPr>
              <w:pStyle w:val="ConsPlusNormal"/>
              <w:jc w:val="center"/>
            </w:pPr>
            <w:r>
              <w:t>2</w:t>
            </w:r>
          </w:p>
        </w:tc>
      </w:tr>
      <w:tr w:rsidR="00003445">
        <w:tc>
          <w:tcPr>
            <w:tcW w:w="992" w:type="dxa"/>
          </w:tcPr>
          <w:p w:rsidR="00003445" w:rsidRDefault="00003445">
            <w:pPr>
              <w:pStyle w:val="ConsPlusNormal"/>
            </w:pPr>
            <w:r>
              <w:t>1</w:t>
            </w:r>
          </w:p>
        </w:tc>
        <w:tc>
          <w:tcPr>
            <w:tcW w:w="7994" w:type="dxa"/>
          </w:tcPr>
          <w:p w:rsidR="00003445" w:rsidRDefault="00003445">
            <w:pPr>
              <w:pStyle w:val="ConsPlusNormal"/>
            </w:pPr>
            <w:r>
              <w:t>Беласт</w:t>
            </w:r>
          </w:p>
        </w:tc>
      </w:tr>
      <w:tr w:rsidR="00003445">
        <w:tc>
          <w:tcPr>
            <w:tcW w:w="992" w:type="dxa"/>
          </w:tcPr>
          <w:p w:rsidR="00003445" w:rsidRDefault="00003445">
            <w:pPr>
              <w:pStyle w:val="ConsPlusNormal"/>
            </w:pPr>
            <w:r>
              <w:t>2</w:t>
            </w:r>
          </w:p>
        </w:tc>
        <w:tc>
          <w:tcPr>
            <w:tcW w:w="7994" w:type="dxa"/>
          </w:tcPr>
          <w:p w:rsidR="00003445" w:rsidRDefault="00003445">
            <w:pPr>
              <w:pStyle w:val="ConsPlusNormal"/>
            </w:pPr>
            <w:r>
              <w:t>Вазелин</w:t>
            </w:r>
          </w:p>
        </w:tc>
      </w:tr>
      <w:tr w:rsidR="00003445">
        <w:tc>
          <w:tcPr>
            <w:tcW w:w="992" w:type="dxa"/>
          </w:tcPr>
          <w:p w:rsidR="00003445" w:rsidRDefault="00003445">
            <w:pPr>
              <w:pStyle w:val="ConsPlusNormal"/>
            </w:pPr>
            <w:r>
              <w:lastRenderedPageBreak/>
              <w:t>3</w:t>
            </w:r>
          </w:p>
        </w:tc>
        <w:tc>
          <w:tcPr>
            <w:tcW w:w="7994" w:type="dxa"/>
          </w:tcPr>
          <w:p w:rsidR="00003445" w:rsidRDefault="00003445">
            <w:pPr>
              <w:pStyle w:val="ConsPlusNormal"/>
            </w:pPr>
            <w:r>
              <w:t>Воск базисный</w:t>
            </w:r>
          </w:p>
        </w:tc>
      </w:tr>
      <w:tr w:rsidR="00003445">
        <w:tc>
          <w:tcPr>
            <w:tcW w:w="992" w:type="dxa"/>
          </w:tcPr>
          <w:p w:rsidR="00003445" w:rsidRDefault="00003445">
            <w:pPr>
              <w:pStyle w:val="ConsPlusNormal"/>
            </w:pPr>
            <w:r>
              <w:t>4</w:t>
            </w:r>
          </w:p>
        </w:tc>
        <w:tc>
          <w:tcPr>
            <w:tcW w:w="7994" w:type="dxa"/>
          </w:tcPr>
          <w:p w:rsidR="00003445" w:rsidRDefault="00003445">
            <w:pPr>
              <w:pStyle w:val="ConsPlusNormal"/>
            </w:pPr>
            <w:r>
              <w:t>Воск коронковый отечественного и импортного производства</w:t>
            </w:r>
          </w:p>
        </w:tc>
      </w:tr>
      <w:tr w:rsidR="00003445">
        <w:tc>
          <w:tcPr>
            <w:tcW w:w="992" w:type="dxa"/>
          </w:tcPr>
          <w:p w:rsidR="00003445" w:rsidRDefault="00003445">
            <w:pPr>
              <w:pStyle w:val="ConsPlusNormal"/>
            </w:pPr>
            <w:r>
              <w:t>5</w:t>
            </w:r>
          </w:p>
        </w:tc>
        <w:tc>
          <w:tcPr>
            <w:tcW w:w="7994" w:type="dxa"/>
          </w:tcPr>
          <w:p w:rsidR="00003445" w:rsidRDefault="00003445">
            <w:pPr>
              <w:pStyle w:val="ConsPlusNormal"/>
            </w:pPr>
            <w:r>
              <w:t>Воск бюгельный-02 отечественного и импортного производства</w:t>
            </w:r>
          </w:p>
        </w:tc>
      </w:tr>
      <w:tr w:rsidR="00003445">
        <w:tc>
          <w:tcPr>
            <w:tcW w:w="992" w:type="dxa"/>
          </w:tcPr>
          <w:p w:rsidR="00003445" w:rsidRDefault="00003445">
            <w:pPr>
              <w:pStyle w:val="ConsPlusNormal"/>
            </w:pPr>
            <w:r>
              <w:t>6</w:t>
            </w:r>
          </w:p>
        </w:tc>
        <w:tc>
          <w:tcPr>
            <w:tcW w:w="7994" w:type="dxa"/>
          </w:tcPr>
          <w:p w:rsidR="00003445" w:rsidRDefault="00003445">
            <w:pPr>
              <w:pStyle w:val="ConsPlusNormal"/>
            </w:pPr>
            <w:r>
              <w:t>Воск липкий</w:t>
            </w:r>
          </w:p>
        </w:tc>
      </w:tr>
      <w:tr w:rsidR="00003445">
        <w:tc>
          <w:tcPr>
            <w:tcW w:w="992" w:type="dxa"/>
          </w:tcPr>
          <w:p w:rsidR="00003445" w:rsidRDefault="00003445">
            <w:pPr>
              <w:pStyle w:val="ConsPlusNormal"/>
            </w:pPr>
            <w:r>
              <w:t>7</w:t>
            </w:r>
          </w:p>
        </w:tc>
        <w:tc>
          <w:tcPr>
            <w:tcW w:w="7994" w:type="dxa"/>
          </w:tcPr>
          <w:p w:rsidR="00003445" w:rsidRDefault="00003445">
            <w:pPr>
              <w:pStyle w:val="ConsPlusNormal"/>
            </w:pPr>
            <w:r>
              <w:t>Воск моде вакс</w:t>
            </w:r>
          </w:p>
        </w:tc>
      </w:tr>
      <w:tr w:rsidR="00003445">
        <w:tc>
          <w:tcPr>
            <w:tcW w:w="992" w:type="dxa"/>
          </w:tcPr>
          <w:p w:rsidR="00003445" w:rsidRDefault="00003445">
            <w:pPr>
              <w:pStyle w:val="ConsPlusNormal"/>
            </w:pPr>
            <w:r>
              <w:t>8</w:t>
            </w:r>
          </w:p>
        </w:tc>
        <w:tc>
          <w:tcPr>
            <w:tcW w:w="7994" w:type="dxa"/>
          </w:tcPr>
          <w:p w:rsidR="00003445" w:rsidRDefault="00003445">
            <w:pPr>
              <w:pStyle w:val="ConsPlusNormal"/>
            </w:pPr>
            <w:r>
              <w:t>Воск моделировочный</w:t>
            </w:r>
          </w:p>
        </w:tc>
      </w:tr>
      <w:tr w:rsidR="00003445">
        <w:tc>
          <w:tcPr>
            <w:tcW w:w="992" w:type="dxa"/>
          </w:tcPr>
          <w:p w:rsidR="00003445" w:rsidRDefault="00003445">
            <w:pPr>
              <w:pStyle w:val="ConsPlusNormal"/>
            </w:pPr>
            <w:r>
              <w:t>9</w:t>
            </w:r>
          </w:p>
        </w:tc>
        <w:tc>
          <w:tcPr>
            <w:tcW w:w="7994" w:type="dxa"/>
          </w:tcPr>
          <w:p w:rsidR="00003445" w:rsidRDefault="00003445">
            <w:pPr>
              <w:pStyle w:val="ConsPlusNormal"/>
            </w:pPr>
            <w:r>
              <w:t>Воск погружной импортного производства</w:t>
            </w:r>
          </w:p>
        </w:tc>
      </w:tr>
      <w:tr w:rsidR="00003445">
        <w:tc>
          <w:tcPr>
            <w:tcW w:w="992" w:type="dxa"/>
          </w:tcPr>
          <w:p w:rsidR="00003445" w:rsidRDefault="00003445">
            <w:pPr>
              <w:pStyle w:val="ConsPlusNormal"/>
            </w:pPr>
            <w:r>
              <w:t>10</w:t>
            </w:r>
          </w:p>
        </w:tc>
        <w:tc>
          <w:tcPr>
            <w:tcW w:w="7994" w:type="dxa"/>
          </w:tcPr>
          <w:p w:rsidR="00003445" w:rsidRDefault="00003445">
            <w:pPr>
              <w:pStyle w:val="ConsPlusNormal"/>
            </w:pPr>
            <w:r>
              <w:t>Воск пришеечный импортного производства</w:t>
            </w:r>
          </w:p>
        </w:tc>
      </w:tr>
      <w:tr w:rsidR="00003445">
        <w:tc>
          <w:tcPr>
            <w:tcW w:w="992" w:type="dxa"/>
          </w:tcPr>
          <w:p w:rsidR="00003445" w:rsidRDefault="00003445">
            <w:pPr>
              <w:pStyle w:val="ConsPlusNormal"/>
            </w:pPr>
            <w:r>
              <w:t>11</w:t>
            </w:r>
          </w:p>
        </w:tc>
        <w:tc>
          <w:tcPr>
            <w:tcW w:w="7994" w:type="dxa"/>
          </w:tcPr>
          <w:p w:rsidR="00003445" w:rsidRDefault="00003445">
            <w:pPr>
              <w:pStyle w:val="ConsPlusNormal"/>
            </w:pPr>
            <w:r>
              <w:t>Воск ретенционный импортного производства</w:t>
            </w:r>
          </w:p>
        </w:tc>
      </w:tr>
      <w:tr w:rsidR="00003445">
        <w:tc>
          <w:tcPr>
            <w:tcW w:w="992" w:type="dxa"/>
          </w:tcPr>
          <w:p w:rsidR="00003445" w:rsidRDefault="00003445">
            <w:pPr>
              <w:pStyle w:val="ConsPlusNormal"/>
            </w:pPr>
            <w:r>
              <w:t>12</w:t>
            </w:r>
          </w:p>
        </w:tc>
        <w:tc>
          <w:tcPr>
            <w:tcW w:w="7994" w:type="dxa"/>
          </w:tcPr>
          <w:p w:rsidR="00003445" w:rsidRDefault="00003445">
            <w:pPr>
              <w:pStyle w:val="ConsPlusNormal"/>
            </w:pPr>
            <w:r>
              <w:t>Восковые заготовки для бюгельных протезов отечественного и импортного производства</w:t>
            </w:r>
          </w:p>
        </w:tc>
      </w:tr>
      <w:tr w:rsidR="00003445">
        <w:tc>
          <w:tcPr>
            <w:tcW w:w="992" w:type="dxa"/>
          </w:tcPr>
          <w:p w:rsidR="00003445" w:rsidRDefault="00003445">
            <w:pPr>
              <w:pStyle w:val="ConsPlusNormal"/>
            </w:pPr>
            <w:r>
              <w:t>13</w:t>
            </w:r>
          </w:p>
        </w:tc>
        <w:tc>
          <w:tcPr>
            <w:tcW w:w="7994" w:type="dxa"/>
          </w:tcPr>
          <w:p w:rsidR="00003445" w:rsidRDefault="00003445">
            <w:pPr>
              <w:pStyle w:val="ConsPlusNormal"/>
            </w:pPr>
            <w:r>
              <w:t>Восковые заготовки отечественного и импортного производства</w:t>
            </w:r>
          </w:p>
        </w:tc>
      </w:tr>
      <w:tr w:rsidR="00003445">
        <w:tc>
          <w:tcPr>
            <w:tcW w:w="992" w:type="dxa"/>
          </w:tcPr>
          <w:p w:rsidR="00003445" w:rsidRDefault="00003445">
            <w:pPr>
              <w:pStyle w:val="ConsPlusNormal"/>
            </w:pPr>
            <w:r>
              <w:t>14</w:t>
            </w:r>
          </w:p>
        </w:tc>
        <w:tc>
          <w:tcPr>
            <w:tcW w:w="7994" w:type="dxa"/>
          </w:tcPr>
          <w:p w:rsidR="00003445" w:rsidRDefault="00003445">
            <w:pPr>
              <w:pStyle w:val="ConsPlusNormal"/>
            </w:pPr>
            <w:r>
              <w:t>Восколит отечественного и импортного производства</w:t>
            </w:r>
          </w:p>
        </w:tc>
      </w:tr>
      <w:tr w:rsidR="00003445">
        <w:tc>
          <w:tcPr>
            <w:tcW w:w="992" w:type="dxa"/>
          </w:tcPr>
          <w:p w:rsidR="00003445" w:rsidRDefault="00003445">
            <w:pPr>
              <w:pStyle w:val="ConsPlusNormal"/>
            </w:pPr>
            <w:r>
              <w:t>15</w:t>
            </w:r>
          </w:p>
        </w:tc>
        <w:tc>
          <w:tcPr>
            <w:tcW w:w="7994" w:type="dxa"/>
          </w:tcPr>
          <w:p w:rsidR="00003445" w:rsidRDefault="00003445">
            <w:pPr>
              <w:pStyle w:val="ConsPlusNormal"/>
            </w:pPr>
            <w:r>
              <w:t>Воск фрезерный</w:t>
            </w:r>
          </w:p>
        </w:tc>
      </w:tr>
      <w:tr w:rsidR="00003445">
        <w:tc>
          <w:tcPr>
            <w:tcW w:w="992" w:type="dxa"/>
          </w:tcPr>
          <w:p w:rsidR="00003445" w:rsidRDefault="00003445">
            <w:pPr>
              <w:pStyle w:val="ConsPlusNormal"/>
            </w:pPr>
            <w:r>
              <w:t>16</w:t>
            </w:r>
          </w:p>
        </w:tc>
        <w:tc>
          <w:tcPr>
            <w:tcW w:w="7994" w:type="dxa"/>
          </w:tcPr>
          <w:p w:rsidR="00003445" w:rsidRDefault="00003445">
            <w:pPr>
              <w:pStyle w:val="ConsPlusNormal"/>
            </w:pPr>
            <w:r>
              <w:t>Выблокировочный воск отечественного и импортного производства</w:t>
            </w:r>
          </w:p>
        </w:tc>
      </w:tr>
      <w:tr w:rsidR="00003445">
        <w:tc>
          <w:tcPr>
            <w:tcW w:w="992" w:type="dxa"/>
          </w:tcPr>
          <w:p w:rsidR="00003445" w:rsidRDefault="00003445">
            <w:pPr>
              <w:pStyle w:val="ConsPlusNormal"/>
            </w:pPr>
            <w:r>
              <w:t>17</w:t>
            </w:r>
          </w:p>
        </w:tc>
        <w:tc>
          <w:tcPr>
            <w:tcW w:w="7994" w:type="dxa"/>
          </w:tcPr>
          <w:p w:rsidR="00003445" w:rsidRDefault="00003445">
            <w:pPr>
              <w:pStyle w:val="ConsPlusNormal"/>
            </w:pPr>
            <w:r>
              <w:t>Гильза</w:t>
            </w:r>
          </w:p>
        </w:tc>
      </w:tr>
      <w:tr w:rsidR="00003445">
        <w:tc>
          <w:tcPr>
            <w:tcW w:w="992" w:type="dxa"/>
          </w:tcPr>
          <w:p w:rsidR="00003445" w:rsidRDefault="00003445">
            <w:pPr>
              <w:pStyle w:val="ConsPlusNormal"/>
            </w:pPr>
            <w:r>
              <w:t>18</w:t>
            </w:r>
          </w:p>
        </w:tc>
        <w:tc>
          <w:tcPr>
            <w:tcW w:w="7994" w:type="dxa"/>
          </w:tcPr>
          <w:p w:rsidR="00003445" w:rsidRDefault="00003445">
            <w:pPr>
              <w:pStyle w:val="ConsPlusNormal"/>
            </w:pPr>
            <w:r>
              <w:t>Гипс медицинский</w:t>
            </w:r>
          </w:p>
        </w:tc>
      </w:tr>
      <w:tr w:rsidR="00003445">
        <w:tc>
          <w:tcPr>
            <w:tcW w:w="992" w:type="dxa"/>
          </w:tcPr>
          <w:p w:rsidR="00003445" w:rsidRDefault="00003445">
            <w:pPr>
              <w:pStyle w:val="ConsPlusNormal"/>
            </w:pPr>
            <w:r>
              <w:t>19</w:t>
            </w:r>
          </w:p>
        </w:tc>
        <w:tc>
          <w:tcPr>
            <w:tcW w:w="7994" w:type="dxa"/>
          </w:tcPr>
          <w:p w:rsidR="00003445" w:rsidRDefault="00003445">
            <w:pPr>
              <w:pStyle w:val="ConsPlusNormal"/>
            </w:pPr>
            <w:r>
              <w:t>Диспенсер для материала для изготовления мягкой прокладки импортного производства</w:t>
            </w:r>
          </w:p>
        </w:tc>
      </w:tr>
      <w:tr w:rsidR="00003445">
        <w:tc>
          <w:tcPr>
            <w:tcW w:w="992" w:type="dxa"/>
          </w:tcPr>
          <w:p w:rsidR="00003445" w:rsidRDefault="00003445">
            <w:pPr>
              <w:pStyle w:val="ConsPlusNormal"/>
            </w:pPr>
            <w:r>
              <w:t>20</w:t>
            </w:r>
          </w:p>
        </w:tc>
        <w:tc>
          <w:tcPr>
            <w:tcW w:w="7994" w:type="dxa"/>
          </w:tcPr>
          <w:p w:rsidR="00003445" w:rsidRDefault="00003445">
            <w:pPr>
              <w:pStyle w:val="ConsPlusNormal"/>
            </w:pPr>
            <w:r>
              <w:t>Жидкость для остановки капиллярного кровотечения</w:t>
            </w:r>
          </w:p>
        </w:tc>
      </w:tr>
      <w:tr w:rsidR="00003445">
        <w:tc>
          <w:tcPr>
            <w:tcW w:w="992" w:type="dxa"/>
          </w:tcPr>
          <w:p w:rsidR="00003445" w:rsidRDefault="00003445">
            <w:pPr>
              <w:pStyle w:val="ConsPlusNormal"/>
            </w:pPr>
            <w:r>
              <w:t>21</w:t>
            </w:r>
          </w:p>
        </w:tc>
        <w:tc>
          <w:tcPr>
            <w:tcW w:w="7994" w:type="dxa"/>
          </w:tcPr>
          <w:p w:rsidR="00003445" w:rsidRDefault="00003445">
            <w:pPr>
              <w:pStyle w:val="ConsPlusNormal"/>
            </w:pPr>
            <w:r>
              <w:t>Жидкость для сушки и обезжиривания коронок</w:t>
            </w:r>
          </w:p>
        </w:tc>
      </w:tr>
      <w:tr w:rsidR="00003445">
        <w:tc>
          <w:tcPr>
            <w:tcW w:w="992" w:type="dxa"/>
          </w:tcPr>
          <w:p w:rsidR="00003445" w:rsidRDefault="00003445">
            <w:pPr>
              <w:pStyle w:val="ConsPlusNormal"/>
            </w:pPr>
            <w:r>
              <w:t>22</w:t>
            </w:r>
          </w:p>
        </w:tc>
        <w:tc>
          <w:tcPr>
            <w:tcW w:w="7994" w:type="dxa"/>
          </w:tcPr>
          <w:p w:rsidR="00003445" w:rsidRDefault="00003445">
            <w:pPr>
              <w:pStyle w:val="ConsPlusNormal"/>
            </w:pPr>
            <w:r>
              <w:t>Зубы пластмассовые отечественного и импортного производства</w:t>
            </w:r>
          </w:p>
        </w:tc>
      </w:tr>
      <w:tr w:rsidR="00003445">
        <w:tc>
          <w:tcPr>
            <w:tcW w:w="992" w:type="dxa"/>
          </w:tcPr>
          <w:p w:rsidR="00003445" w:rsidRDefault="00003445">
            <w:pPr>
              <w:pStyle w:val="ConsPlusNormal"/>
            </w:pPr>
            <w:r>
              <w:t>23</w:t>
            </w:r>
          </w:p>
        </w:tc>
        <w:tc>
          <w:tcPr>
            <w:tcW w:w="7994" w:type="dxa"/>
          </w:tcPr>
          <w:p w:rsidR="00003445" w:rsidRDefault="00003445">
            <w:pPr>
              <w:pStyle w:val="ConsPlusNormal"/>
            </w:pPr>
            <w:r>
              <w:t>Зуб стальной</w:t>
            </w:r>
          </w:p>
        </w:tc>
      </w:tr>
      <w:tr w:rsidR="00003445">
        <w:tc>
          <w:tcPr>
            <w:tcW w:w="992" w:type="dxa"/>
          </w:tcPr>
          <w:p w:rsidR="00003445" w:rsidRDefault="00003445">
            <w:pPr>
              <w:pStyle w:val="ConsPlusNormal"/>
            </w:pPr>
            <w:r>
              <w:t>24</w:t>
            </w:r>
          </w:p>
        </w:tc>
        <w:tc>
          <w:tcPr>
            <w:tcW w:w="7994" w:type="dxa"/>
          </w:tcPr>
          <w:p w:rsidR="00003445" w:rsidRDefault="00003445">
            <w:pPr>
              <w:pStyle w:val="ConsPlusNormal"/>
            </w:pPr>
            <w:r>
              <w:t>Изолирующий (лак) состав отечественного и импортного производства</w:t>
            </w:r>
          </w:p>
        </w:tc>
      </w:tr>
      <w:tr w:rsidR="00003445">
        <w:tc>
          <w:tcPr>
            <w:tcW w:w="992" w:type="dxa"/>
          </w:tcPr>
          <w:p w:rsidR="00003445" w:rsidRDefault="00003445">
            <w:pPr>
              <w:pStyle w:val="ConsPlusNormal"/>
            </w:pPr>
            <w:r>
              <w:t>25</w:t>
            </w:r>
          </w:p>
        </w:tc>
        <w:tc>
          <w:tcPr>
            <w:tcW w:w="7994" w:type="dxa"/>
          </w:tcPr>
          <w:p w:rsidR="00003445" w:rsidRDefault="00003445">
            <w:pPr>
              <w:pStyle w:val="ConsPlusNormal"/>
            </w:pPr>
            <w:r>
              <w:t>Кламмер</w:t>
            </w:r>
          </w:p>
        </w:tc>
      </w:tr>
      <w:tr w:rsidR="00003445">
        <w:tc>
          <w:tcPr>
            <w:tcW w:w="992" w:type="dxa"/>
          </w:tcPr>
          <w:p w:rsidR="00003445" w:rsidRDefault="00003445">
            <w:pPr>
              <w:pStyle w:val="ConsPlusNormal"/>
            </w:pPr>
            <w:r>
              <w:t>26</w:t>
            </w:r>
          </w:p>
        </w:tc>
        <w:tc>
          <w:tcPr>
            <w:tcW w:w="7994" w:type="dxa"/>
          </w:tcPr>
          <w:p w:rsidR="00003445" w:rsidRDefault="00003445">
            <w:pPr>
              <w:pStyle w:val="ConsPlusNormal"/>
            </w:pPr>
            <w:r>
              <w:t>Кламмерные профили различные отечественного и импортного производства</w:t>
            </w:r>
          </w:p>
        </w:tc>
      </w:tr>
      <w:tr w:rsidR="00003445">
        <w:tc>
          <w:tcPr>
            <w:tcW w:w="992" w:type="dxa"/>
          </w:tcPr>
          <w:p w:rsidR="00003445" w:rsidRDefault="00003445">
            <w:pPr>
              <w:pStyle w:val="ConsPlusNormal"/>
            </w:pPr>
            <w:r>
              <w:t>27</w:t>
            </w:r>
          </w:p>
        </w:tc>
        <w:tc>
          <w:tcPr>
            <w:tcW w:w="7994" w:type="dxa"/>
          </w:tcPr>
          <w:p w:rsidR="00003445" w:rsidRDefault="00003445">
            <w:pPr>
              <w:pStyle w:val="ConsPlusNormal"/>
            </w:pPr>
            <w:r>
              <w:t>Лаки для покрытия отпрепарированных не депульпированных зубов отечественного и импортного производства</w:t>
            </w:r>
          </w:p>
        </w:tc>
      </w:tr>
      <w:tr w:rsidR="00003445">
        <w:tc>
          <w:tcPr>
            <w:tcW w:w="992" w:type="dxa"/>
          </w:tcPr>
          <w:p w:rsidR="00003445" w:rsidRDefault="00003445">
            <w:pPr>
              <w:pStyle w:val="ConsPlusNormal"/>
            </w:pPr>
            <w:r>
              <w:t>28</w:t>
            </w:r>
          </w:p>
        </w:tc>
        <w:tc>
          <w:tcPr>
            <w:tcW w:w="7994" w:type="dxa"/>
          </w:tcPr>
          <w:p w:rsidR="00003445" w:rsidRDefault="00003445">
            <w:pPr>
              <w:pStyle w:val="ConsPlusNormal"/>
            </w:pPr>
            <w:r>
              <w:t>Лак покрывной отечественного и импортного производства</w:t>
            </w:r>
          </w:p>
        </w:tc>
      </w:tr>
      <w:tr w:rsidR="00003445">
        <w:tc>
          <w:tcPr>
            <w:tcW w:w="992" w:type="dxa"/>
          </w:tcPr>
          <w:p w:rsidR="00003445" w:rsidRDefault="00003445">
            <w:pPr>
              <w:pStyle w:val="ConsPlusNormal"/>
            </w:pPr>
            <w:r>
              <w:t>29</w:t>
            </w:r>
          </w:p>
        </w:tc>
        <w:tc>
          <w:tcPr>
            <w:tcW w:w="7994" w:type="dxa"/>
          </w:tcPr>
          <w:p w:rsidR="00003445" w:rsidRDefault="00003445">
            <w:pPr>
              <w:pStyle w:val="ConsPlusNormal"/>
            </w:pPr>
            <w:r>
              <w:t>Лак ретенционный + ретенционные шарики (перлы) импортного производства</w:t>
            </w:r>
          </w:p>
        </w:tc>
      </w:tr>
      <w:tr w:rsidR="00003445">
        <w:tc>
          <w:tcPr>
            <w:tcW w:w="992" w:type="dxa"/>
          </w:tcPr>
          <w:p w:rsidR="00003445" w:rsidRDefault="00003445">
            <w:pPr>
              <w:pStyle w:val="ConsPlusNormal"/>
            </w:pPr>
            <w:r>
              <w:t>30</w:t>
            </w:r>
          </w:p>
        </w:tc>
        <w:tc>
          <w:tcPr>
            <w:tcW w:w="7994" w:type="dxa"/>
          </w:tcPr>
          <w:p w:rsidR="00003445" w:rsidRDefault="00003445">
            <w:pPr>
              <w:pStyle w:val="ConsPlusNormal"/>
            </w:pPr>
            <w:r>
              <w:t>Масса дублирующая отечественного и импортного производства</w:t>
            </w:r>
          </w:p>
        </w:tc>
      </w:tr>
      <w:tr w:rsidR="00003445">
        <w:tc>
          <w:tcPr>
            <w:tcW w:w="992" w:type="dxa"/>
          </w:tcPr>
          <w:p w:rsidR="00003445" w:rsidRDefault="00003445">
            <w:pPr>
              <w:pStyle w:val="ConsPlusNormal"/>
            </w:pPr>
            <w:r>
              <w:lastRenderedPageBreak/>
              <w:t>31</w:t>
            </w:r>
          </w:p>
        </w:tc>
        <w:tc>
          <w:tcPr>
            <w:tcW w:w="7994" w:type="dxa"/>
          </w:tcPr>
          <w:p w:rsidR="00003445" w:rsidRDefault="00003445">
            <w:pPr>
              <w:pStyle w:val="ConsPlusNormal"/>
            </w:pPr>
            <w:r>
              <w:t>Масса огнеупорная для моделей и форм отечественного и импортного производства</w:t>
            </w:r>
          </w:p>
        </w:tc>
      </w:tr>
      <w:tr w:rsidR="00003445">
        <w:tc>
          <w:tcPr>
            <w:tcW w:w="992" w:type="dxa"/>
          </w:tcPr>
          <w:p w:rsidR="00003445" w:rsidRDefault="00003445">
            <w:pPr>
              <w:pStyle w:val="ConsPlusNormal"/>
            </w:pPr>
            <w:r>
              <w:t>32</w:t>
            </w:r>
          </w:p>
        </w:tc>
        <w:tc>
          <w:tcPr>
            <w:tcW w:w="7994" w:type="dxa"/>
          </w:tcPr>
          <w:p w:rsidR="00003445" w:rsidRDefault="00003445">
            <w:pPr>
              <w:pStyle w:val="ConsPlusNormal"/>
            </w:pPr>
            <w:r>
              <w:t>Материал для изготовления мягкой прокладки импортного производства</w:t>
            </w:r>
          </w:p>
        </w:tc>
      </w:tr>
      <w:tr w:rsidR="00003445">
        <w:tc>
          <w:tcPr>
            <w:tcW w:w="992" w:type="dxa"/>
          </w:tcPr>
          <w:p w:rsidR="00003445" w:rsidRDefault="00003445">
            <w:pPr>
              <w:pStyle w:val="ConsPlusNormal"/>
            </w:pPr>
            <w:r>
              <w:t>33</w:t>
            </w:r>
          </w:p>
        </w:tc>
        <w:tc>
          <w:tcPr>
            <w:tcW w:w="7994" w:type="dxa"/>
          </w:tcPr>
          <w:p w:rsidR="00003445" w:rsidRDefault="00003445">
            <w:pPr>
              <w:pStyle w:val="ConsPlusNormal"/>
            </w:pPr>
            <w:r>
              <w:t>Материал фотополимеризующийся для индивидуальных ложек</w:t>
            </w:r>
          </w:p>
        </w:tc>
      </w:tr>
      <w:tr w:rsidR="00003445">
        <w:tc>
          <w:tcPr>
            <w:tcW w:w="992" w:type="dxa"/>
          </w:tcPr>
          <w:p w:rsidR="00003445" w:rsidRDefault="00003445">
            <w:pPr>
              <w:pStyle w:val="ConsPlusNormal"/>
            </w:pPr>
            <w:r>
              <w:t>34</w:t>
            </w:r>
          </w:p>
        </w:tc>
        <w:tc>
          <w:tcPr>
            <w:tcW w:w="7994" w:type="dxa"/>
          </w:tcPr>
          <w:p w:rsidR="00003445" w:rsidRDefault="00003445">
            <w:pPr>
              <w:pStyle w:val="ConsPlusNormal"/>
            </w:pPr>
            <w:r>
              <w:t>Материал для формирования функциональных краев протезов отечественного и импортного производства</w:t>
            </w:r>
          </w:p>
        </w:tc>
      </w:tr>
      <w:tr w:rsidR="00003445">
        <w:tc>
          <w:tcPr>
            <w:tcW w:w="992" w:type="dxa"/>
          </w:tcPr>
          <w:p w:rsidR="00003445" w:rsidRDefault="00003445">
            <w:pPr>
              <w:pStyle w:val="ConsPlusNormal"/>
            </w:pPr>
            <w:r>
              <w:t>35</w:t>
            </w:r>
          </w:p>
        </w:tc>
        <w:tc>
          <w:tcPr>
            <w:tcW w:w="7994" w:type="dxa"/>
          </w:tcPr>
          <w:p w:rsidR="00003445" w:rsidRDefault="00003445">
            <w:pPr>
              <w:pStyle w:val="ConsPlusNormal"/>
            </w:pPr>
            <w:r>
              <w:t>Матрица эластичная для восковых заготовок</w:t>
            </w:r>
          </w:p>
        </w:tc>
      </w:tr>
      <w:tr w:rsidR="00003445">
        <w:tc>
          <w:tcPr>
            <w:tcW w:w="992" w:type="dxa"/>
          </w:tcPr>
          <w:p w:rsidR="00003445" w:rsidRDefault="00003445">
            <w:pPr>
              <w:pStyle w:val="ConsPlusNormal"/>
            </w:pPr>
            <w:r>
              <w:t>36</w:t>
            </w:r>
          </w:p>
        </w:tc>
        <w:tc>
          <w:tcPr>
            <w:tcW w:w="7994" w:type="dxa"/>
          </w:tcPr>
          <w:p w:rsidR="00003445" w:rsidRDefault="00003445">
            <w:pPr>
              <w:pStyle w:val="ConsPlusNormal"/>
            </w:pPr>
            <w:r>
              <w:t>Металлы для литейных работ отечественного и импортного производства</w:t>
            </w:r>
          </w:p>
        </w:tc>
      </w:tr>
      <w:tr w:rsidR="00003445">
        <w:tc>
          <w:tcPr>
            <w:tcW w:w="992" w:type="dxa"/>
          </w:tcPr>
          <w:p w:rsidR="00003445" w:rsidRDefault="00003445">
            <w:pPr>
              <w:pStyle w:val="ConsPlusNormal"/>
            </w:pPr>
            <w:r>
              <w:t>37</w:t>
            </w:r>
          </w:p>
        </w:tc>
        <w:tc>
          <w:tcPr>
            <w:tcW w:w="7994" w:type="dxa"/>
          </w:tcPr>
          <w:p w:rsidR="00003445" w:rsidRDefault="00003445">
            <w:pPr>
              <w:pStyle w:val="ConsPlusNormal"/>
            </w:pPr>
            <w:r>
              <w:t>Металл легкоплавкий</w:t>
            </w:r>
          </w:p>
        </w:tc>
      </w:tr>
      <w:tr w:rsidR="00003445">
        <w:tc>
          <w:tcPr>
            <w:tcW w:w="992" w:type="dxa"/>
          </w:tcPr>
          <w:p w:rsidR="00003445" w:rsidRDefault="00003445">
            <w:pPr>
              <w:pStyle w:val="ConsPlusNormal"/>
            </w:pPr>
            <w:r>
              <w:t>38</w:t>
            </w:r>
          </w:p>
        </w:tc>
        <w:tc>
          <w:tcPr>
            <w:tcW w:w="7994" w:type="dxa"/>
          </w:tcPr>
          <w:p w:rsidR="00003445" w:rsidRDefault="00003445">
            <w:pPr>
              <w:pStyle w:val="ConsPlusNormal"/>
            </w:pPr>
            <w:r>
              <w:t>Мягкая прокладка отечественного и импортного производства</w:t>
            </w:r>
          </w:p>
        </w:tc>
      </w:tr>
      <w:tr w:rsidR="00003445">
        <w:tc>
          <w:tcPr>
            <w:tcW w:w="992" w:type="dxa"/>
          </w:tcPr>
          <w:p w:rsidR="00003445" w:rsidRDefault="00003445">
            <w:pPr>
              <w:pStyle w:val="ConsPlusNormal"/>
            </w:pPr>
            <w:r>
              <w:t>39</w:t>
            </w:r>
          </w:p>
        </w:tc>
        <w:tc>
          <w:tcPr>
            <w:tcW w:w="7994" w:type="dxa"/>
          </w:tcPr>
          <w:p w:rsidR="00003445" w:rsidRDefault="00003445">
            <w:pPr>
              <w:pStyle w:val="ConsPlusNormal"/>
            </w:pPr>
            <w:r>
              <w:t>Пластмасса базисная отечественного и импортного производства</w:t>
            </w:r>
          </w:p>
        </w:tc>
      </w:tr>
      <w:tr w:rsidR="00003445">
        <w:tc>
          <w:tcPr>
            <w:tcW w:w="992" w:type="dxa"/>
          </w:tcPr>
          <w:p w:rsidR="00003445" w:rsidRDefault="00003445">
            <w:pPr>
              <w:pStyle w:val="ConsPlusNormal"/>
            </w:pPr>
            <w:r>
              <w:t>40</w:t>
            </w:r>
          </w:p>
        </w:tc>
        <w:tc>
          <w:tcPr>
            <w:tcW w:w="7994" w:type="dxa"/>
          </w:tcPr>
          <w:p w:rsidR="00003445" w:rsidRDefault="00003445">
            <w:pPr>
              <w:pStyle w:val="ConsPlusNormal"/>
            </w:pPr>
            <w:r>
              <w:t>Пластмасса для несъемных протезов отечественного и импортного производства</w:t>
            </w:r>
          </w:p>
        </w:tc>
      </w:tr>
      <w:tr w:rsidR="00003445">
        <w:tc>
          <w:tcPr>
            <w:tcW w:w="992" w:type="dxa"/>
          </w:tcPr>
          <w:p w:rsidR="00003445" w:rsidRDefault="00003445">
            <w:pPr>
              <w:pStyle w:val="ConsPlusNormal"/>
            </w:pPr>
            <w:r>
              <w:t>41</w:t>
            </w:r>
          </w:p>
        </w:tc>
        <w:tc>
          <w:tcPr>
            <w:tcW w:w="7994" w:type="dxa"/>
          </w:tcPr>
          <w:p w:rsidR="00003445" w:rsidRDefault="00003445">
            <w:pPr>
              <w:pStyle w:val="ConsPlusNormal"/>
            </w:pPr>
            <w:r>
              <w:t>Полировочная паста</w:t>
            </w:r>
          </w:p>
        </w:tc>
      </w:tr>
      <w:tr w:rsidR="00003445">
        <w:tc>
          <w:tcPr>
            <w:tcW w:w="992" w:type="dxa"/>
          </w:tcPr>
          <w:p w:rsidR="00003445" w:rsidRDefault="00003445">
            <w:pPr>
              <w:pStyle w:val="ConsPlusNormal"/>
            </w:pPr>
            <w:r>
              <w:t>42</w:t>
            </w:r>
          </w:p>
        </w:tc>
        <w:tc>
          <w:tcPr>
            <w:tcW w:w="7994" w:type="dxa"/>
          </w:tcPr>
          <w:p w:rsidR="00003445" w:rsidRDefault="00003445">
            <w:pPr>
              <w:pStyle w:val="ConsPlusNormal"/>
            </w:pPr>
            <w:r>
              <w:t>Порошок полировочный для пластмассы</w:t>
            </w:r>
          </w:p>
        </w:tc>
      </w:tr>
      <w:tr w:rsidR="00003445">
        <w:tc>
          <w:tcPr>
            <w:tcW w:w="992" w:type="dxa"/>
          </w:tcPr>
          <w:p w:rsidR="00003445" w:rsidRDefault="00003445">
            <w:pPr>
              <w:pStyle w:val="ConsPlusNormal"/>
            </w:pPr>
            <w:r>
              <w:t>43</w:t>
            </w:r>
          </w:p>
        </w:tc>
        <w:tc>
          <w:tcPr>
            <w:tcW w:w="7994" w:type="dxa"/>
          </w:tcPr>
          <w:p w:rsidR="00003445" w:rsidRDefault="00003445">
            <w:pPr>
              <w:pStyle w:val="ConsPlusNormal"/>
            </w:pPr>
            <w:r>
              <w:t>Парафин</w:t>
            </w:r>
          </w:p>
        </w:tc>
      </w:tr>
      <w:tr w:rsidR="00003445">
        <w:tc>
          <w:tcPr>
            <w:tcW w:w="992" w:type="dxa"/>
          </w:tcPr>
          <w:p w:rsidR="00003445" w:rsidRDefault="00003445">
            <w:pPr>
              <w:pStyle w:val="ConsPlusNormal"/>
            </w:pPr>
            <w:r>
              <w:t>44</w:t>
            </w:r>
          </w:p>
        </w:tc>
        <w:tc>
          <w:tcPr>
            <w:tcW w:w="7994" w:type="dxa"/>
          </w:tcPr>
          <w:p w:rsidR="00003445" w:rsidRDefault="00003445">
            <w:pPr>
              <w:pStyle w:val="ConsPlusNormal"/>
            </w:pPr>
            <w:r>
              <w:t>Пин-штифт отечественного и импортного производства</w:t>
            </w:r>
          </w:p>
        </w:tc>
      </w:tr>
      <w:tr w:rsidR="00003445">
        <w:tc>
          <w:tcPr>
            <w:tcW w:w="992" w:type="dxa"/>
          </w:tcPr>
          <w:p w:rsidR="00003445" w:rsidRDefault="00003445">
            <w:pPr>
              <w:pStyle w:val="ConsPlusNormal"/>
            </w:pPr>
            <w:r>
              <w:t>45</w:t>
            </w:r>
          </w:p>
        </w:tc>
        <w:tc>
          <w:tcPr>
            <w:tcW w:w="7994" w:type="dxa"/>
          </w:tcPr>
          <w:p w:rsidR="00003445" w:rsidRDefault="00003445">
            <w:pPr>
              <w:pStyle w:val="ConsPlusNormal"/>
            </w:pPr>
            <w:r>
              <w:t>Пластины небные (одноразовые и многоразовые) отечественного и импортного производства</w:t>
            </w:r>
          </w:p>
        </w:tc>
      </w:tr>
      <w:tr w:rsidR="00003445">
        <w:tc>
          <w:tcPr>
            <w:tcW w:w="992" w:type="dxa"/>
          </w:tcPr>
          <w:p w:rsidR="00003445" w:rsidRDefault="00003445">
            <w:pPr>
              <w:pStyle w:val="ConsPlusNormal"/>
            </w:pPr>
            <w:r>
              <w:t>46</w:t>
            </w:r>
          </w:p>
        </w:tc>
        <w:tc>
          <w:tcPr>
            <w:tcW w:w="7994" w:type="dxa"/>
          </w:tcPr>
          <w:p w:rsidR="00003445" w:rsidRDefault="00003445">
            <w:pPr>
              <w:pStyle w:val="ConsPlusNormal"/>
            </w:pPr>
            <w:r>
              <w:t>Пластмасса для изготовления временных коронок отечественного и импортного производства</w:t>
            </w:r>
          </w:p>
        </w:tc>
      </w:tr>
      <w:tr w:rsidR="00003445">
        <w:tc>
          <w:tcPr>
            <w:tcW w:w="992" w:type="dxa"/>
          </w:tcPr>
          <w:p w:rsidR="00003445" w:rsidRDefault="00003445">
            <w:pPr>
              <w:pStyle w:val="ConsPlusNormal"/>
            </w:pPr>
            <w:r>
              <w:t>47</w:t>
            </w:r>
          </w:p>
        </w:tc>
        <w:tc>
          <w:tcPr>
            <w:tcW w:w="7994" w:type="dxa"/>
          </w:tcPr>
          <w:p w:rsidR="00003445" w:rsidRDefault="00003445">
            <w:pPr>
              <w:pStyle w:val="ConsPlusNormal"/>
            </w:pPr>
            <w:r>
              <w:t>Пластмасса для перебазировки протезов отечественного и импортного производства</w:t>
            </w:r>
          </w:p>
        </w:tc>
      </w:tr>
      <w:tr w:rsidR="00003445">
        <w:tc>
          <w:tcPr>
            <w:tcW w:w="992" w:type="dxa"/>
          </w:tcPr>
          <w:p w:rsidR="00003445" w:rsidRDefault="00003445">
            <w:pPr>
              <w:pStyle w:val="ConsPlusNormal"/>
            </w:pPr>
            <w:r>
              <w:t>48</w:t>
            </w:r>
          </w:p>
        </w:tc>
        <w:tc>
          <w:tcPr>
            <w:tcW w:w="7994" w:type="dxa"/>
          </w:tcPr>
          <w:p w:rsidR="00003445" w:rsidRDefault="00003445">
            <w:pPr>
              <w:pStyle w:val="ConsPlusNormal"/>
            </w:pPr>
            <w:r>
              <w:t>Припой серебряный</w:t>
            </w:r>
          </w:p>
        </w:tc>
      </w:tr>
      <w:tr w:rsidR="00003445">
        <w:tc>
          <w:tcPr>
            <w:tcW w:w="992" w:type="dxa"/>
          </w:tcPr>
          <w:p w:rsidR="00003445" w:rsidRDefault="00003445">
            <w:pPr>
              <w:pStyle w:val="ConsPlusNormal"/>
            </w:pPr>
            <w:r>
              <w:t>49</w:t>
            </w:r>
          </w:p>
        </w:tc>
        <w:tc>
          <w:tcPr>
            <w:tcW w:w="7994" w:type="dxa"/>
          </w:tcPr>
          <w:p w:rsidR="00003445" w:rsidRDefault="00003445">
            <w:pPr>
              <w:pStyle w:val="ConsPlusNormal"/>
            </w:pPr>
            <w:r>
              <w:t>Ретракционная нить</w:t>
            </w:r>
          </w:p>
        </w:tc>
      </w:tr>
      <w:tr w:rsidR="00003445">
        <w:tc>
          <w:tcPr>
            <w:tcW w:w="992" w:type="dxa"/>
          </w:tcPr>
          <w:p w:rsidR="00003445" w:rsidRDefault="00003445">
            <w:pPr>
              <w:pStyle w:val="ConsPlusNormal"/>
            </w:pPr>
            <w:r>
              <w:t>50</w:t>
            </w:r>
          </w:p>
        </w:tc>
        <w:tc>
          <w:tcPr>
            <w:tcW w:w="7994" w:type="dxa"/>
          </w:tcPr>
          <w:p w:rsidR="00003445" w:rsidRDefault="00003445">
            <w:pPr>
              <w:pStyle w:val="ConsPlusNormal"/>
            </w:pPr>
            <w:r>
              <w:t>Рифленая пластина восковая отечественного и импортного производства</w:t>
            </w:r>
          </w:p>
        </w:tc>
      </w:tr>
      <w:tr w:rsidR="00003445">
        <w:tc>
          <w:tcPr>
            <w:tcW w:w="992" w:type="dxa"/>
          </w:tcPr>
          <w:p w:rsidR="00003445" w:rsidRDefault="00003445">
            <w:pPr>
              <w:pStyle w:val="ConsPlusNormal"/>
            </w:pPr>
            <w:r>
              <w:t>51</w:t>
            </w:r>
          </w:p>
        </w:tc>
        <w:tc>
          <w:tcPr>
            <w:tcW w:w="7994" w:type="dxa"/>
          </w:tcPr>
          <w:p w:rsidR="00003445" w:rsidRDefault="00003445">
            <w:pPr>
              <w:pStyle w:val="ConsPlusNormal"/>
            </w:pPr>
            <w:r>
              <w:t>Спрей окклюзионный отечественного и импортного производства</w:t>
            </w:r>
          </w:p>
        </w:tc>
      </w:tr>
      <w:tr w:rsidR="00003445">
        <w:tc>
          <w:tcPr>
            <w:tcW w:w="992" w:type="dxa"/>
          </w:tcPr>
          <w:p w:rsidR="00003445" w:rsidRDefault="00003445">
            <w:pPr>
              <w:pStyle w:val="ConsPlusNormal"/>
            </w:pPr>
            <w:r>
              <w:t>52</w:t>
            </w:r>
          </w:p>
        </w:tc>
        <w:tc>
          <w:tcPr>
            <w:tcW w:w="7994" w:type="dxa"/>
          </w:tcPr>
          <w:p w:rsidR="00003445" w:rsidRDefault="00003445">
            <w:pPr>
              <w:pStyle w:val="ConsPlusNormal"/>
            </w:pPr>
            <w:r>
              <w:t>Спрей для обработки огнеупорных моделей отечественного и импортного производства</w:t>
            </w:r>
          </w:p>
        </w:tc>
      </w:tr>
      <w:tr w:rsidR="00003445">
        <w:tc>
          <w:tcPr>
            <w:tcW w:w="992" w:type="dxa"/>
          </w:tcPr>
          <w:p w:rsidR="00003445" w:rsidRDefault="00003445">
            <w:pPr>
              <w:pStyle w:val="ConsPlusNormal"/>
            </w:pPr>
            <w:r>
              <w:t>53</w:t>
            </w:r>
          </w:p>
        </w:tc>
        <w:tc>
          <w:tcPr>
            <w:tcW w:w="7994" w:type="dxa"/>
          </w:tcPr>
          <w:p w:rsidR="00003445" w:rsidRDefault="00003445">
            <w:pPr>
              <w:pStyle w:val="ConsPlusNormal"/>
            </w:pPr>
            <w:r>
              <w:t>Спрей для снятия напряжения с силиконовых форм отечественного и импортного производства</w:t>
            </w:r>
          </w:p>
        </w:tc>
      </w:tr>
      <w:tr w:rsidR="00003445">
        <w:tc>
          <w:tcPr>
            <w:tcW w:w="992" w:type="dxa"/>
          </w:tcPr>
          <w:p w:rsidR="00003445" w:rsidRDefault="00003445">
            <w:pPr>
              <w:pStyle w:val="ConsPlusNormal"/>
            </w:pPr>
            <w:r>
              <w:t>54</w:t>
            </w:r>
          </w:p>
        </w:tc>
        <w:tc>
          <w:tcPr>
            <w:tcW w:w="7994" w:type="dxa"/>
          </w:tcPr>
          <w:p w:rsidR="00003445" w:rsidRDefault="00003445">
            <w:pPr>
              <w:pStyle w:val="ConsPlusNormal"/>
            </w:pPr>
            <w:r>
              <w:t>Супергипс</w:t>
            </w:r>
          </w:p>
        </w:tc>
      </w:tr>
      <w:tr w:rsidR="00003445">
        <w:tc>
          <w:tcPr>
            <w:tcW w:w="992" w:type="dxa"/>
          </w:tcPr>
          <w:p w:rsidR="00003445" w:rsidRDefault="00003445">
            <w:pPr>
              <w:pStyle w:val="ConsPlusNormal"/>
            </w:pPr>
            <w:r>
              <w:t>55</w:t>
            </w:r>
          </w:p>
        </w:tc>
        <w:tc>
          <w:tcPr>
            <w:tcW w:w="7994" w:type="dxa"/>
          </w:tcPr>
          <w:p w:rsidR="00003445" w:rsidRDefault="00003445">
            <w:pPr>
              <w:pStyle w:val="ConsPlusNormal"/>
            </w:pPr>
            <w:r>
              <w:t>Штифты внутриканальные беззольные и развертки к ним отечественного и импортного производства</w:t>
            </w:r>
          </w:p>
        </w:tc>
      </w:tr>
      <w:tr w:rsidR="00003445">
        <w:tc>
          <w:tcPr>
            <w:tcW w:w="992" w:type="dxa"/>
          </w:tcPr>
          <w:p w:rsidR="00003445" w:rsidRDefault="00003445">
            <w:pPr>
              <w:pStyle w:val="ConsPlusNormal"/>
            </w:pPr>
            <w:r>
              <w:lastRenderedPageBreak/>
              <w:t>56</w:t>
            </w:r>
          </w:p>
        </w:tc>
        <w:tc>
          <w:tcPr>
            <w:tcW w:w="7994" w:type="dxa"/>
          </w:tcPr>
          <w:p w:rsidR="00003445" w:rsidRDefault="00003445">
            <w:pPr>
              <w:pStyle w:val="ConsPlusNormal"/>
            </w:pPr>
            <w:r>
              <w:t>Штумпф-лак отечественного и импортного производства</w:t>
            </w:r>
          </w:p>
        </w:tc>
      </w:tr>
      <w:tr w:rsidR="00003445">
        <w:tc>
          <w:tcPr>
            <w:tcW w:w="992" w:type="dxa"/>
          </w:tcPr>
          <w:p w:rsidR="00003445" w:rsidRDefault="00003445">
            <w:pPr>
              <w:pStyle w:val="ConsPlusNormal"/>
            </w:pPr>
            <w:r>
              <w:t>57</w:t>
            </w:r>
          </w:p>
        </w:tc>
        <w:tc>
          <w:tcPr>
            <w:tcW w:w="7994" w:type="dxa"/>
          </w:tcPr>
          <w:p w:rsidR="00003445" w:rsidRDefault="00003445">
            <w:pPr>
              <w:pStyle w:val="ConsPlusNormal"/>
            </w:pPr>
            <w:r>
              <w:t>Электрокорунд, оксид алюминия</w:t>
            </w:r>
          </w:p>
        </w:tc>
      </w:tr>
      <w:tr w:rsidR="00003445">
        <w:tc>
          <w:tcPr>
            <w:tcW w:w="992" w:type="dxa"/>
          </w:tcPr>
          <w:p w:rsidR="00003445" w:rsidRDefault="00003445">
            <w:pPr>
              <w:pStyle w:val="ConsPlusNormal"/>
              <w:outlineLvl w:val="3"/>
            </w:pPr>
            <w:r>
              <w:t>II</w:t>
            </w:r>
          </w:p>
        </w:tc>
        <w:tc>
          <w:tcPr>
            <w:tcW w:w="7994" w:type="dxa"/>
          </w:tcPr>
          <w:p w:rsidR="00003445" w:rsidRDefault="00003445">
            <w:pPr>
              <w:pStyle w:val="ConsPlusNormal"/>
            </w:pPr>
            <w:r>
              <w:t>Вращающиеся инструменты</w:t>
            </w:r>
          </w:p>
        </w:tc>
      </w:tr>
      <w:tr w:rsidR="00003445">
        <w:tc>
          <w:tcPr>
            <w:tcW w:w="992" w:type="dxa"/>
          </w:tcPr>
          <w:p w:rsidR="00003445" w:rsidRDefault="00003445">
            <w:pPr>
              <w:pStyle w:val="ConsPlusNormal"/>
            </w:pPr>
            <w:r>
              <w:t>1</w:t>
            </w:r>
          </w:p>
        </w:tc>
        <w:tc>
          <w:tcPr>
            <w:tcW w:w="7994" w:type="dxa"/>
          </w:tcPr>
          <w:p w:rsidR="00003445" w:rsidRDefault="00003445">
            <w:pPr>
              <w:pStyle w:val="ConsPlusNormal"/>
            </w:pPr>
            <w:r>
              <w:t>Бор алмазный, твердосплавный для турбинного наконечника отечественного и импортного производства</w:t>
            </w:r>
          </w:p>
        </w:tc>
      </w:tr>
      <w:tr w:rsidR="00003445">
        <w:tc>
          <w:tcPr>
            <w:tcW w:w="992" w:type="dxa"/>
          </w:tcPr>
          <w:p w:rsidR="00003445" w:rsidRDefault="00003445">
            <w:pPr>
              <w:pStyle w:val="ConsPlusNormal"/>
            </w:pPr>
            <w:r>
              <w:t>2</w:t>
            </w:r>
          </w:p>
        </w:tc>
        <w:tc>
          <w:tcPr>
            <w:tcW w:w="7994" w:type="dxa"/>
          </w:tcPr>
          <w:p w:rsidR="00003445" w:rsidRDefault="00003445">
            <w:pPr>
              <w:pStyle w:val="ConsPlusNormal"/>
            </w:pPr>
            <w:r>
              <w:t>Бор твердосплавный зуботехнический отечественного и импортного производства</w:t>
            </w:r>
          </w:p>
        </w:tc>
      </w:tr>
      <w:tr w:rsidR="00003445">
        <w:tc>
          <w:tcPr>
            <w:tcW w:w="992" w:type="dxa"/>
          </w:tcPr>
          <w:p w:rsidR="00003445" w:rsidRDefault="00003445">
            <w:pPr>
              <w:pStyle w:val="ConsPlusNormal"/>
            </w:pPr>
            <w:r>
              <w:t>3</w:t>
            </w:r>
          </w:p>
        </w:tc>
        <w:tc>
          <w:tcPr>
            <w:tcW w:w="7994" w:type="dxa"/>
          </w:tcPr>
          <w:p w:rsidR="00003445" w:rsidRDefault="00003445">
            <w:pPr>
              <w:pStyle w:val="ConsPlusNormal"/>
            </w:pPr>
            <w:r>
              <w:t>Головки алмазные отечественного и импортного производства</w:t>
            </w:r>
          </w:p>
        </w:tc>
      </w:tr>
      <w:tr w:rsidR="00003445">
        <w:tc>
          <w:tcPr>
            <w:tcW w:w="992" w:type="dxa"/>
          </w:tcPr>
          <w:p w:rsidR="00003445" w:rsidRDefault="00003445">
            <w:pPr>
              <w:pStyle w:val="ConsPlusNormal"/>
            </w:pPr>
            <w:r>
              <w:t>4</w:t>
            </w:r>
          </w:p>
        </w:tc>
        <w:tc>
          <w:tcPr>
            <w:tcW w:w="7994" w:type="dxa"/>
          </w:tcPr>
          <w:p w:rsidR="00003445" w:rsidRDefault="00003445">
            <w:pPr>
              <w:pStyle w:val="ConsPlusNormal"/>
            </w:pPr>
            <w:r>
              <w:t>Головки шлифовальные отечественного и импортного производства</w:t>
            </w:r>
          </w:p>
        </w:tc>
      </w:tr>
      <w:tr w:rsidR="00003445">
        <w:tc>
          <w:tcPr>
            <w:tcW w:w="992" w:type="dxa"/>
          </w:tcPr>
          <w:p w:rsidR="00003445" w:rsidRDefault="00003445">
            <w:pPr>
              <w:pStyle w:val="ConsPlusNormal"/>
            </w:pPr>
            <w:r>
              <w:t>5</w:t>
            </w:r>
          </w:p>
        </w:tc>
        <w:tc>
          <w:tcPr>
            <w:tcW w:w="7994" w:type="dxa"/>
          </w:tcPr>
          <w:p w:rsidR="00003445" w:rsidRDefault="00003445">
            <w:pPr>
              <w:pStyle w:val="ConsPlusNormal"/>
            </w:pPr>
            <w:r>
              <w:t>Головки фасонные шлифовальные для обработки КХС отечественного и импортного производства</w:t>
            </w:r>
          </w:p>
        </w:tc>
      </w:tr>
      <w:tr w:rsidR="00003445">
        <w:tc>
          <w:tcPr>
            <w:tcW w:w="992" w:type="dxa"/>
          </w:tcPr>
          <w:p w:rsidR="00003445" w:rsidRDefault="00003445">
            <w:pPr>
              <w:pStyle w:val="ConsPlusNormal"/>
            </w:pPr>
            <w:r>
              <w:t>6</w:t>
            </w:r>
          </w:p>
        </w:tc>
        <w:tc>
          <w:tcPr>
            <w:tcW w:w="7994" w:type="dxa"/>
          </w:tcPr>
          <w:p w:rsidR="00003445" w:rsidRDefault="00003445">
            <w:pPr>
              <w:pStyle w:val="ConsPlusNormal"/>
            </w:pPr>
            <w:r>
              <w:t>Головки шлифовальные гибкие для бормашины отечественного и импортного производства</w:t>
            </w:r>
          </w:p>
        </w:tc>
      </w:tr>
      <w:tr w:rsidR="00003445">
        <w:tc>
          <w:tcPr>
            <w:tcW w:w="992" w:type="dxa"/>
          </w:tcPr>
          <w:p w:rsidR="00003445" w:rsidRDefault="00003445">
            <w:pPr>
              <w:pStyle w:val="ConsPlusNormal"/>
            </w:pPr>
            <w:r>
              <w:t>7</w:t>
            </w:r>
          </w:p>
        </w:tc>
        <w:tc>
          <w:tcPr>
            <w:tcW w:w="7994" w:type="dxa"/>
          </w:tcPr>
          <w:p w:rsidR="00003445" w:rsidRDefault="00003445">
            <w:pPr>
              <w:pStyle w:val="ConsPlusNormal"/>
            </w:pPr>
            <w:r>
              <w:t>Диски бумажные водостойкие</w:t>
            </w:r>
          </w:p>
        </w:tc>
      </w:tr>
      <w:tr w:rsidR="00003445">
        <w:tc>
          <w:tcPr>
            <w:tcW w:w="992" w:type="dxa"/>
          </w:tcPr>
          <w:p w:rsidR="00003445" w:rsidRDefault="00003445">
            <w:pPr>
              <w:pStyle w:val="ConsPlusNormal"/>
            </w:pPr>
            <w:r>
              <w:t>8</w:t>
            </w:r>
          </w:p>
        </w:tc>
        <w:tc>
          <w:tcPr>
            <w:tcW w:w="7994" w:type="dxa"/>
          </w:tcPr>
          <w:p w:rsidR="00003445" w:rsidRDefault="00003445">
            <w:pPr>
              <w:pStyle w:val="ConsPlusNormal"/>
            </w:pPr>
            <w:r>
              <w:t>Диски сепарационные вулканитовые</w:t>
            </w:r>
          </w:p>
        </w:tc>
      </w:tr>
      <w:tr w:rsidR="00003445">
        <w:tc>
          <w:tcPr>
            <w:tcW w:w="992" w:type="dxa"/>
          </w:tcPr>
          <w:p w:rsidR="00003445" w:rsidRDefault="00003445">
            <w:pPr>
              <w:pStyle w:val="ConsPlusNormal"/>
            </w:pPr>
            <w:r>
              <w:t>9</w:t>
            </w:r>
          </w:p>
        </w:tc>
        <w:tc>
          <w:tcPr>
            <w:tcW w:w="7994" w:type="dxa"/>
          </w:tcPr>
          <w:p w:rsidR="00003445" w:rsidRDefault="00003445">
            <w:pPr>
              <w:pStyle w:val="ConsPlusNormal"/>
            </w:pPr>
            <w:r>
              <w:t>Диски алмазные отечественного и импортного производства</w:t>
            </w:r>
          </w:p>
        </w:tc>
      </w:tr>
      <w:tr w:rsidR="00003445">
        <w:tc>
          <w:tcPr>
            <w:tcW w:w="992" w:type="dxa"/>
          </w:tcPr>
          <w:p w:rsidR="00003445" w:rsidRDefault="00003445">
            <w:pPr>
              <w:pStyle w:val="ConsPlusNormal"/>
            </w:pPr>
            <w:r>
              <w:t>10</w:t>
            </w:r>
          </w:p>
        </w:tc>
        <w:tc>
          <w:tcPr>
            <w:tcW w:w="7994" w:type="dxa"/>
          </w:tcPr>
          <w:p w:rsidR="00003445" w:rsidRDefault="00003445">
            <w:pPr>
              <w:pStyle w:val="ConsPlusNormal"/>
            </w:pPr>
            <w:r>
              <w:t>Круги полировальные гибкие для бормашин диаметром 18 мм</w:t>
            </w:r>
          </w:p>
        </w:tc>
      </w:tr>
      <w:tr w:rsidR="00003445">
        <w:tc>
          <w:tcPr>
            <w:tcW w:w="992" w:type="dxa"/>
          </w:tcPr>
          <w:p w:rsidR="00003445" w:rsidRDefault="00003445">
            <w:pPr>
              <w:pStyle w:val="ConsPlusNormal"/>
            </w:pPr>
            <w:r>
              <w:t>11</w:t>
            </w:r>
          </w:p>
        </w:tc>
        <w:tc>
          <w:tcPr>
            <w:tcW w:w="7994" w:type="dxa"/>
          </w:tcPr>
          <w:p w:rsidR="00003445" w:rsidRDefault="00003445">
            <w:pPr>
              <w:pStyle w:val="ConsPlusNormal"/>
            </w:pPr>
            <w:r>
              <w:t>Круг полировальный эластичный</w:t>
            </w:r>
          </w:p>
        </w:tc>
      </w:tr>
      <w:tr w:rsidR="00003445">
        <w:tc>
          <w:tcPr>
            <w:tcW w:w="992" w:type="dxa"/>
          </w:tcPr>
          <w:p w:rsidR="00003445" w:rsidRDefault="00003445">
            <w:pPr>
              <w:pStyle w:val="ConsPlusNormal"/>
            </w:pPr>
            <w:r>
              <w:t>12</w:t>
            </w:r>
          </w:p>
        </w:tc>
        <w:tc>
          <w:tcPr>
            <w:tcW w:w="7994" w:type="dxa"/>
          </w:tcPr>
          <w:p w:rsidR="00003445" w:rsidRDefault="00003445">
            <w:pPr>
              <w:pStyle w:val="ConsPlusNormal"/>
            </w:pPr>
            <w:r>
              <w:t>Круги шлифовальные карборундовые для шлифмашин</w:t>
            </w:r>
          </w:p>
        </w:tc>
      </w:tr>
      <w:tr w:rsidR="00003445">
        <w:tc>
          <w:tcPr>
            <w:tcW w:w="992" w:type="dxa"/>
          </w:tcPr>
          <w:p w:rsidR="00003445" w:rsidRDefault="00003445">
            <w:pPr>
              <w:pStyle w:val="ConsPlusNormal"/>
            </w:pPr>
            <w:r>
              <w:t>13</w:t>
            </w:r>
          </w:p>
        </w:tc>
        <w:tc>
          <w:tcPr>
            <w:tcW w:w="7994" w:type="dxa"/>
          </w:tcPr>
          <w:p w:rsidR="00003445" w:rsidRDefault="00003445">
            <w:pPr>
              <w:pStyle w:val="ConsPlusNormal"/>
            </w:pPr>
            <w:r>
              <w:t>Круги шлифовальные для бормашин</w:t>
            </w:r>
          </w:p>
        </w:tc>
      </w:tr>
      <w:tr w:rsidR="00003445">
        <w:tc>
          <w:tcPr>
            <w:tcW w:w="992" w:type="dxa"/>
          </w:tcPr>
          <w:p w:rsidR="00003445" w:rsidRDefault="00003445">
            <w:pPr>
              <w:pStyle w:val="ConsPlusNormal"/>
            </w:pPr>
            <w:r>
              <w:t>14</w:t>
            </w:r>
          </w:p>
        </w:tc>
        <w:tc>
          <w:tcPr>
            <w:tcW w:w="7994" w:type="dxa"/>
          </w:tcPr>
          <w:p w:rsidR="00003445" w:rsidRDefault="00003445">
            <w:pPr>
              <w:pStyle w:val="ConsPlusNormal"/>
            </w:pPr>
            <w:r>
              <w:t>Круги шлифовальные гибкие для бормашин</w:t>
            </w:r>
          </w:p>
        </w:tc>
      </w:tr>
      <w:tr w:rsidR="00003445">
        <w:tc>
          <w:tcPr>
            <w:tcW w:w="992" w:type="dxa"/>
          </w:tcPr>
          <w:p w:rsidR="00003445" w:rsidRDefault="00003445">
            <w:pPr>
              <w:pStyle w:val="ConsPlusNormal"/>
            </w:pPr>
            <w:r>
              <w:t>15</w:t>
            </w:r>
          </w:p>
        </w:tc>
        <w:tc>
          <w:tcPr>
            <w:tcW w:w="7994" w:type="dxa"/>
          </w:tcPr>
          <w:p w:rsidR="00003445" w:rsidRDefault="00003445">
            <w:pPr>
              <w:pStyle w:val="ConsPlusNormal"/>
            </w:pPr>
            <w:r>
              <w:t>Круги шлифовальные эластичные для бормашин</w:t>
            </w:r>
          </w:p>
        </w:tc>
      </w:tr>
      <w:tr w:rsidR="00003445">
        <w:tc>
          <w:tcPr>
            <w:tcW w:w="992" w:type="dxa"/>
          </w:tcPr>
          <w:p w:rsidR="00003445" w:rsidRDefault="00003445">
            <w:pPr>
              <w:pStyle w:val="ConsPlusNormal"/>
            </w:pPr>
            <w:r>
              <w:t>16</w:t>
            </w:r>
          </w:p>
        </w:tc>
        <w:tc>
          <w:tcPr>
            <w:tcW w:w="7994" w:type="dxa"/>
          </w:tcPr>
          <w:p w:rsidR="00003445" w:rsidRDefault="00003445">
            <w:pPr>
              <w:pStyle w:val="ConsPlusNormal"/>
            </w:pPr>
            <w:r>
              <w:t>Круги шлифовальные эластичные для шлифмашин</w:t>
            </w:r>
          </w:p>
        </w:tc>
      </w:tr>
      <w:tr w:rsidR="00003445">
        <w:tc>
          <w:tcPr>
            <w:tcW w:w="992" w:type="dxa"/>
          </w:tcPr>
          <w:p w:rsidR="00003445" w:rsidRDefault="00003445">
            <w:pPr>
              <w:pStyle w:val="ConsPlusNormal"/>
            </w:pPr>
            <w:r>
              <w:t>17</w:t>
            </w:r>
          </w:p>
        </w:tc>
        <w:tc>
          <w:tcPr>
            <w:tcW w:w="7994" w:type="dxa"/>
          </w:tcPr>
          <w:p w:rsidR="00003445" w:rsidRDefault="00003445">
            <w:pPr>
              <w:pStyle w:val="ConsPlusNormal"/>
            </w:pPr>
            <w:r>
              <w:t>Круги прорезные диаметром 40 мм</w:t>
            </w:r>
          </w:p>
        </w:tc>
      </w:tr>
      <w:tr w:rsidR="00003445">
        <w:tc>
          <w:tcPr>
            <w:tcW w:w="992" w:type="dxa"/>
          </w:tcPr>
          <w:p w:rsidR="00003445" w:rsidRDefault="00003445">
            <w:pPr>
              <w:pStyle w:val="ConsPlusNormal"/>
            </w:pPr>
            <w:r>
              <w:t>18</w:t>
            </w:r>
          </w:p>
        </w:tc>
        <w:tc>
          <w:tcPr>
            <w:tcW w:w="7994" w:type="dxa"/>
          </w:tcPr>
          <w:p w:rsidR="00003445" w:rsidRDefault="00003445">
            <w:pPr>
              <w:pStyle w:val="ConsPlusNormal"/>
            </w:pPr>
            <w:r>
              <w:t>Круги шлифовальные разного профиля для обработки КХС</w:t>
            </w:r>
          </w:p>
        </w:tc>
      </w:tr>
      <w:tr w:rsidR="00003445">
        <w:tc>
          <w:tcPr>
            <w:tcW w:w="992" w:type="dxa"/>
          </w:tcPr>
          <w:p w:rsidR="00003445" w:rsidRDefault="00003445">
            <w:pPr>
              <w:pStyle w:val="ConsPlusNormal"/>
            </w:pPr>
            <w:r>
              <w:t>19</w:t>
            </w:r>
          </w:p>
        </w:tc>
        <w:tc>
          <w:tcPr>
            <w:tcW w:w="7994" w:type="dxa"/>
          </w:tcPr>
          <w:p w:rsidR="00003445" w:rsidRDefault="00003445">
            <w:pPr>
              <w:pStyle w:val="ConsPlusNormal"/>
            </w:pPr>
            <w:r>
              <w:t>Пила коронковая</w:t>
            </w:r>
          </w:p>
        </w:tc>
      </w:tr>
      <w:tr w:rsidR="00003445">
        <w:tc>
          <w:tcPr>
            <w:tcW w:w="992" w:type="dxa"/>
          </w:tcPr>
          <w:p w:rsidR="00003445" w:rsidRDefault="00003445">
            <w:pPr>
              <w:pStyle w:val="ConsPlusNormal"/>
            </w:pPr>
            <w:r>
              <w:t>20</w:t>
            </w:r>
          </w:p>
        </w:tc>
        <w:tc>
          <w:tcPr>
            <w:tcW w:w="7994" w:type="dxa"/>
          </w:tcPr>
          <w:p w:rsidR="00003445" w:rsidRDefault="00003445">
            <w:pPr>
              <w:pStyle w:val="ConsPlusNormal"/>
            </w:pPr>
            <w:r>
              <w:t>Щетки щетинистые зуботехнические отечественного и импортного производства</w:t>
            </w:r>
          </w:p>
        </w:tc>
      </w:tr>
      <w:tr w:rsidR="00003445">
        <w:tc>
          <w:tcPr>
            <w:tcW w:w="992" w:type="dxa"/>
          </w:tcPr>
          <w:p w:rsidR="00003445" w:rsidRDefault="00003445">
            <w:pPr>
              <w:pStyle w:val="ConsPlusNormal"/>
            </w:pPr>
            <w:r>
              <w:t>21</w:t>
            </w:r>
          </w:p>
        </w:tc>
        <w:tc>
          <w:tcPr>
            <w:tcW w:w="7994" w:type="dxa"/>
          </w:tcPr>
          <w:p w:rsidR="00003445" w:rsidRDefault="00003445">
            <w:pPr>
              <w:pStyle w:val="ConsPlusNormal"/>
            </w:pPr>
            <w:r>
              <w:t>Щетки нитяные для шлифмашин</w:t>
            </w:r>
          </w:p>
        </w:tc>
      </w:tr>
      <w:tr w:rsidR="00003445">
        <w:tc>
          <w:tcPr>
            <w:tcW w:w="992" w:type="dxa"/>
          </w:tcPr>
          <w:p w:rsidR="00003445" w:rsidRDefault="00003445">
            <w:pPr>
              <w:pStyle w:val="ConsPlusNormal"/>
            </w:pPr>
            <w:r>
              <w:t>22</w:t>
            </w:r>
          </w:p>
        </w:tc>
        <w:tc>
          <w:tcPr>
            <w:tcW w:w="7994" w:type="dxa"/>
          </w:tcPr>
          <w:p w:rsidR="00003445" w:rsidRDefault="00003445">
            <w:pPr>
              <w:pStyle w:val="ConsPlusNormal"/>
            </w:pPr>
            <w:r>
              <w:t>Щетки щетинистые для бормашин отечественного и импортного производства</w:t>
            </w:r>
          </w:p>
        </w:tc>
      </w:tr>
      <w:tr w:rsidR="00003445">
        <w:tc>
          <w:tcPr>
            <w:tcW w:w="992" w:type="dxa"/>
          </w:tcPr>
          <w:p w:rsidR="00003445" w:rsidRDefault="00003445">
            <w:pPr>
              <w:pStyle w:val="ConsPlusNormal"/>
            </w:pPr>
            <w:r>
              <w:t>23</w:t>
            </w:r>
          </w:p>
        </w:tc>
        <w:tc>
          <w:tcPr>
            <w:tcW w:w="7994" w:type="dxa"/>
          </w:tcPr>
          <w:p w:rsidR="00003445" w:rsidRDefault="00003445">
            <w:pPr>
              <w:pStyle w:val="ConsPlusNormal"/>
            </w:pPr>
            <w:r>
              <w:t>Щетки металлические для бормашин отечественного и импортного производства</w:t>
            </w:r>
          </w:p>
        </w:tc>
      </w:tr>
      <w:tr w:rsidR="00003445">
        <w:tc>
          <w:tcPr>
            <w:tcW w:w="992" w:type="dxa"/>
          </w:tcPr>
          <w:p w:rsidR="00003445" w:rsidRDefault="00003445">
            <w:pPr>
              <w:pStyle w:val="ConsPlusNormal"/>
            </w:pPr>
            <w:r>
              <w:t>24</w:t>
            </w:r>
          </w:p>
        </w:tc>
        <w:tc>
          <w:tcPr>
            <w:tcW w:w="7994" w:type="dxa"/>
          </w:tcPr>
          <w:p w:rsidR="00003445" w:rsidRDefault="00003445">
            <w:pPr>
              <w:pStyle w:val="ConsPlusNormal"/>
            </w:pPr>
            <w:r>
              <w:t>Щетки нитяные для бормашин отечественного и импортного производства</w:t>
            </w:r>
          </w:p>
        </w:tc>
      </w:tr>
      <w:tr w:rsidR="00003445">
        <w:tc>
          <w:tcPr>
            <w:tcW w:w="992" w:type="dxa"/>
          </w:tcPr>
          <w:p w:rsidR="00003445" w:rsidRDefault="00003445">
            <w:pPr>
              <w:pStyle w:val="ConsPlusNormal"/>
            </w:pPr>
            <w:r>
              <w:t>25</w:t>
            </w:r>
          </w:p>
        </w:tc>
        <w:tc>
          <w:tcPr>
            <w:tcW w:w="7994" w:type="dxa"/>
          </w:tcPr>
          <w:p w:rsidR="00003445" w:rsidRDefault="00003445">
            <w:pPr>
              <w:pStyle w:val="ConsPlusNormal"/>
            </w:pPr>
            <w:r>
              <w:t>Фильцы</w:t>
            </w:r>
          </w:p>
        </w:tc>
      </w:tr>
      <w:tr w:rsidR="00003445">
        <w:tc>
          <w:tcPr>
            <w:tcW w:w="992" w:type="dxa"/>
          </w:tcPr>
          <w:p w:rsidR="00003445" w:rsidRDefault="00003445">
            <w:pPr>
              <w:pStyle w:val="ConsPlusNormal"/>
            </w:pPr>
            <w:r>
              <w:lastRenderedPageBreak/>
              <w:t>26</w:t>
            </w:r>
          </w:p>
        </w:tc>
        <w:tc>
          <w:tcPr>
            <w:tcW w:w="7994" w:type="dxa"/>
          </w:tcPr>
          <w:p w:rsidR="00003445" w:rsidRDefault="00003445">
            <w:pPr>
              <w:pStyle w:val="ConsPlusNormal"/>
            </w:pPr>
            <w:r>
              <w:t>Фрезы зуботехнические отечественного и импортного производства</w:t>
            </w:r>
          </w:p>
        </w:tc>
      </w:tr>
      <w:tr w:rsidR="00003445">
        <w:tc>
          <w:tcPr>
            <w:tcW w:w="992" w:type="dxa"/>
          </w:tcPr>
          <w:p w:rsidR="00003445" w:rsidRDefault="00003445">
            <w:pPr>
              <w:pStyle w:val="ConsPlusNormal"/>
            </w:pPr>
            <w:r>
              <w:t>27</w:t>
            </w:r>
          </w:p>
        </w:tc>
        <w:tc>
          <w:tcPr>
            <w:tcW w:w="7994" w:type="dxa"/>
          </w:tcPr>
          <w:p w:rsidR="00003445" w:rsidRDefault="00003445">
            <w:pPr>
              <w:pStyle w:val="ConsPlusNormal"/>
            </w:pPr>
            <w:r>
              <w:t>Peeso Reamer (упаковка, 6 шт.)</w:t>
            </w:r>
          </w:p>
        </w:tc>
      </w:tr>
      <w:tr w:rsidR="00003445">
        <w:tc>
          <w:tcPr>
            <w:tcW w:w="992" w:type="dxa"/>
          </w:tcPr>
          <w:p w:rsidR="00003445" w:rsidRDefault="00003445">
            <w:pPr>
              <w:pStyle w:val="ConsPlusNormal"/>
            </w:pPr>
            <w:r>
              <w:t>28</w:t>
            </w:r>
          </w:p>
        </w:tc>
        <w:tc>
          <w:tcPr>
            <w:tcW w:w="7994" w:type="dxa"/>
          </w:tcPr>
          <w:p w:rsidR="00003445" w:rsidRDefault="00003445">
            <w:pPr>
              <w:pStyle w:val="ConsPlusNormal"/>
            </w:pPr>
            <w:r>
              <w:t>Peeso Gates (Gates Drills) (упаковка, 6 шт.)</w:t>
            </w:r>
          </w:p>
        </w:tc>
      </w:tr>
      <w:tr w:rsidR="00003445">
        <w:tc>
          <w:tcPr>
            <w:tcW w:w="992" w:type="dxa"/>
          </w:tcPr>
          <w:p w:rsidR="00003445" w:rsidRDefault="00003445">
            <w:pPr>
              <w:pStyle w:val="ConsPlusNormal"/>
              <w:outlineLvl w:val="3"/>
            </w:pPr>
            <w:r>
              <w:t>III</w:t>
            </w:r>
          </w:p>
        </w:tc>
        <w:tc>
          <w:tcPr>
            <w:tcW w:w="7994" w:type="dxa"/>
          </w:tcPr>
          <w:p w:rsidR="00003445" w:rsidRDefault="00003445">
            <w:pPr>
              <w:pStyle w:val="ConsPlusNormal"/>
            </w:pPr>
            <w:r>
              <w:t>Оборудование, инструменты и расходные материалы</w:t>
            </w:r>
          </w:p>
        </w:tc>
      </w:tr>
      <w:tr w:rsidR="00003445">
        <w:tc>
          <w:tcPr>
            <w:tcW w:w="992" w:type="dxa"/>
          </w:tcPr>
          <w:p w:rsidR="00003445" w:rsidRDefault="00003445">
            <w:pPr>
              <w:pStyle w:val="ConsPlusNormal"/>
            </w:pPr>
            <w:r>
              <w:t>1</w:t>
            </w:r>
          </w:p>
        </w:tc>
        <w:tc>
          <w:tcPr>
            <w:tcW w:w="7994" w:type="dxa"/>
          </w:tcPr>
          <w:p w:rsidR="00003445" w:rsidRDefault="00003445">
            <w:pPr>
              <w:pStyle w:val="ConsPlusNormal"/>
            </w:pPr>
            <w:r>
              <w:t>Аппарат для фрезерования отечественного и импортного производства</w:t>
            </w:r>
          </w:p>
        </w:tc>
      </w:tr>
      <w:tr w:rsidR="00003445">
        <w:tc>
          <w:tcPr>
            <w:tcW w:w="992" w:type="dxa"/>
          </w:tcPr>
          <w:p w:rsidR="00003445" w:rsidRDefault="00003445">
            <w:pPr>
              <w:pStyle w:val="ConsPlusNormal"/>
            </w:pPr>
            <w:r>
              <w:t>2</w:t>
            </w:r>
          </w:p>
        </w:tc>
        <w:tc>
          <w:tcPr>
            <w:tcW w:w="7994" w:type="dxa"/>
          </w:tcPr>
          <w:p w:rsidR="00003445" w:rsidRDefault="00003445">
            <w:pPr>
              <w:pStyle w:val="ConsPlusNormal"/>
            </w:pPr>
            <w:r>
              <w:t>Аппарат для полировки протезов отечественного и импортного производства</w:t>
            </w:r>
          </w:p>
        </w:tc>
      </w:tr>
      <w:tr w:rsidR="00003445">
        <w:tc>
          <w:tcPr>
            <w:tcW w:w="992" w:type="dxa"/>
          </w:tcPr>
          <w:p w:rsidR="00003445" w:rsidRDefault="00003445">
            <w:pPr>
              <w:pStyle w:val="ConsPlusNormal"/>
            </w:pPr>
            <w:r>
              <w:t>3</w:t>
            </w:r>
          </w:p>
        </w:tc>
        <w:tc>
          <w:tcPr>
            <w:tcW w:w="7994" w:type="dxa"/>
          </w:tcPr>
          <w:p w:rsidR="00003445" w:rsidRDefault="00003445">
            <w:pPr>
              <w:pStyle w:val="ConsPlusNormal"/>
            </w:pPr>
            <w:r>
              <w:t>Аппарат пароструйный отечественного и импортного производства</w:t>
            </w:r>
          </w:p>
        </w:tc>
      </w:tr>
      <w:tr w:rsidR="00003445">
        <w:tc>
          <w:tcPr>
            <w:tcW w:w="992" w:type="dxa"/>
          </w:tcPr>
          <w:p w:rsidR="00003445" w:rsidRDefault="00003445">
            <w:pPr>
              <w:pStyle w:val="ConsPlusNormal"/>
            </w:pPr>
            <w:r>
              <w:t>4</w:t>
            </w:r>
          </w:p>
        </w:tc>
        <w:tc>
          <w:tcPr>
            <w:tcW w:w="7994" w:type="dxa"/>
          </w:tcPr>
          <w:p w:rsidR="00003445" w:rsidRDefault="00003445">
            <w:pPr>
              <w:pStyle w:val="ConsPlusNormal"/>
            </w:pPr>
            <w:r>
              <w:t>Аппарат паяльный отечественного и импортного производства</w:t>
            </w:r>
          </w:p>
        </w:tc>
      </w:tr>
      <w:tr w:rsidR="00003445">
        <w:tc>
          <w:tcPr>
            <w:tcW w:w="992" w:type="dxa"/>
          </w:tcPr>
          <w:p w:rsidR="00003445" w:rsidRDefault="00003445">
            <w:pPr>
              <w:pStyle w:val="ConsPlusNormal"/>
            </w:pPr>
            <w:r>
              <w:t>5</w:t>
            </w:r>
          </w:p>
        </w:tc>
        <w:tc>
          <w:tcPr>
            <w:tcW w:w="7994" w:type="dxa"/>
          </w:tcPr>
          <w:p w:rsidR="00003445" w:rsidRDefault="00003445">
            <w:pPr>
              <w:pStyle w:val="ConsPlusNormal"/>
            </w:pPr>
            <w:r>
              <w:t>Аппарат пескоструйный отечественного и импортного производства</w:t>
            </w:r>
          </w:p>
        </w:tc>
      </w:tr>
      <w:tr w:rsidR="00003445">
        <w:tc>
          <w:tcPr>
            <w:tcW w:w="992" w:type="dxa"/>
          </w:tcPr>
          <w:p w:rsidR="00003445" w:rsidRDefault="00003445">
            <w:pPr>
              <w:pStyle w:val="ConsPlusNormal"/>
            </w:pPr>
            <w:r>
              <w:t>6</w:t>
            </w:r>
          </w:p>
        </w:tc>
        <w:tc>
          <w:tcPr>
            <w:tcW w:w="7994" w:type="dxa"/>
          </w:tcPr>
          <w:p w:rsidR="00003445" w:rsidRDefault="00003445">
            <w:pPr>
              <w:pStyle w:val="ConsPlusNormal"/>
            </w:pPr>
            <w:r>
              <w:t>Аппарат электрополировочный отечественного и импортного производства</w:t>
            </w:r>
          </w:p>
        </w:tc>
      </w:tr>
      <w:tr w:rsidR="00003445">
        <w:tc>
          <w:tcPr>
            <w:tcW w:w="992" w:type="dxa"/>
          </w:tcPr>
          <w:p w:rsidR="00003445" w:rsidRDefault="00003445">
            <w:pPr>
              <w:pStyle w:val="ConsPlusNormal"/>
            </w:pPr>
            <w:r>
              <w:t>7</w:t>
            </w:r>
          </w:p>
        </w:tc>
        <w:tc>
          <w:tcPr>
            <w:tcW w:w="7994" w:type="dxa"/>
          </w:tcPr>
          <w:p w:rsidR="00003445" w:rsidRDefault="00003445">
            <w:pPr>
              <w:pStyle w:val="ConsPlusNormal"/>
            </w:pPr>
            <w:r>
              <w:t>Аппарат для полимеризации протезов отечественного и импортного производства</w:t>
            </w:r>
          </w:p>
        </w:tc>
      </w:tr>
      <w:tr w:rsidR="00003445">
        <w:tc>
          <w:tcPr>
            <w:tcW w:w="992" w:type="dxa"/>
          </w:tcPr>
          <w:p w:rsidR="00003445" w:rsidRDefault="00003445">
            <w:pPr>
              <w:pStyle w:val="ConsPlusNormal"/>
            </w:pPr>
            <w:r>
              <w:t>8</w:t>
            </w:r>
          </w:p>
        </w:tc>
        <w:tc>
          <w:tcPr>
            <w:tcW w:w="7994" w:type="dxa"/>
          </w:tcPr>
          <w:p w:rsidR="00003445" w:rsidRDefault="00003445">
            <w:pPr>
              <w:pStyle w:val="ConsPlusNormal"/>
            </w:pPr>
            <w:r>
              <w:t>Аппарат для разогревания дублирующей массы отечественного и импортного производства</w:t>
            </w:r>
          </w:p>
        </w:tc>
      </w:tr>
      <w:tr w:rsidR="00003445">
        <w:tc>
          <w:tcPr>
            <w:tcW w:w="992" w:type="dxa"/>
          </w:tcPr>
          <w:p w:rsidR="00003445" w:rsidRDefault="00003445">
            <w:pPr>
              <w:pStyle w:val="ConsPlusNormal"/>
            </w:pPr>
            <w:r>
              <w:t>9</w:t>
            </w:r>
          </w:p>
        </w:tc>
        <w:tc>
          <w:tcPr>
            <w:tcW w:w="7994" w:type="dxa"/>
          </w:tcPr>
          <w:p w:rsidR="00003445" w:rsidRDefault="00003445">
            <w:pPr>
              <w:pStyle w:val="ConsPlusNormal"/>
            </w:pPr>
            <w:r>
              <w:t>Артикулятор отечественного и импортного производства</w:t>
            </w:r>
          </w:p>
        </w:tc>
      </w:tr>
      <w:tr w:rsidR="00003445">
        <w:tc>
          <w:tcPr>
            <w:tcW w:w="992" w:type="dxa"/>
          </w:tcPr>
          <w:p w:rsidR="00003445" w:rsidRDefault="00003445">
            <w:pPr>
              <w:pStyle w:val="ConsPlusNormal"/>
            </w:pPr>
            <w:r>
              <w:t>10</w:t>
            </w:r>
          </w:p>
        </w:tc>
        <w:tc>
          <w:tcPr>
            <w:tcW w:w="7994" w:type="dxa"/>
          </w:tcPr>
          <w:p w:rsidR="00003445" w:rsidRDefault="00003445">
            <w:pPr>
              <w:pStyle w:val="ConsPlusNormal"/>
            </w:pPr>
            <w:r>
              <w:t>Бензин</w:t>
            </w:r>
          </w:p>
        </w:tc>
      </w:tr>
      <w:tr w:rsidR="00003445">
        <w:tc>
          <w:tcPr>
            <w:tcW w:w="992" w:type="dxa"/>
          </w:tcPr>
          <w:p w:rsidR="00003445" w:rsidRDefault="00003445">
            <w:pPr>
              <w:pStyle w:val="ConsPlusNormal"/>
            </w:pPr>
            <w:r>
              <w:t>11</w:t>
            </w:r>
          </w:p>
        </w:tc>
        <w:tc>
          <w:tcPr>
            <w:tcW w:w="7994" w:type="dxa"/>
          </w:tcPr>
          <w:p w:rsidR="00003445" w:rsidRDefault="00003445">
            <w:pPr>
              <w:pStyle w:val="ConsPlusNormal"/>
            </w:pPr>
            <w:r>
              <w:t>Бормашина зуботехническая (мотор зуботехнический) отечественного и импортного производства</w:t>
            </w:r>
          </w:p>
        </w:tc>
      </w:tr>
      <w:tr w:rsidR="00003445">
        <w:tc>
          <w:tcPr>
            <w:tcW w:w="992" w:type="dxa"/>
          </w:tcPr>
          <w:p w:rsidR="00003445" w:rsidRDefault="00003445">
            <w:pPr>
              <w:pStyle w:val="ConsPlusNormal"/>
            </w:pPr>
            <w:r>
              <w:t>12</w:t>
            </w:r>
          </w:p>
        </w:tc>
        <w:tc>
          <w:tcPr>
            <w:tcW w:w="7994" w:type="dxa"/>
          </w:tcPr>
          <w:p w:rsidR="00003445" w:rsidRDefault="00003445">
            <w:pPr>
              <w:pStyle w:val="ConsPlusNormal"/>
            </w:pPr>
            <w:r>
              <w:t>Бумага артикуляционная отечественного и импортного производства</w:t>
            </w:r>
          </w:p>
        </w:tc>
      </w:tr>
      <w:tr w:rsidR="00003445">
        <w:tc>
          <w:tcPr>
            <w:tcW w:w="992" w:type="dxa"/>
          </w:tcPr>
          <w:p w:rsidR="00003445" w:rsidRDefault="00003445">
            <w:pPr>
              <w:pStyle w:val="ConsPlusNormal"/>
            </w:pPr>
            <w:r>
              <w:t>13</w:t>
            </w:r>
          </w:p>
        </w:tc>
        <w:tc>
          <w:tcPr>
            <w:tcW w:w="7994" w:type="dxa"/>
          </w:tcPr>
          <w:p w:rsidR="00003445" w:rsidRDefault="00003445">
            <w:pPr>
              <w:pStyle w:val="ConsPlusNormal"/>
            </w:pPr>
            <w:r>
              <w:t>Бумага наждачная</w:t>
            </w:r>
          </w:p>
        </w:tc>
      </w:tr>
      <w:tr w:rsidR="00003445">
        <w:tc>
          <w:tcPr>
            <w:tcW w:w="992" w:type="dxa"/>
          </w:tcPr>
          <w:p w:rsidR="00003445" w:rsidRDefault="00003445">
            <w:pPr>
              <w:pStyle w:val="ConsPlusNormal"/>
            </w:pPr>
            <w:r>
              <w:t>14</w:t>
            </w:r>
          </w:p>
        </w:tc>
        <w:tc>
          <w:tcPr>
            <w:tcW w:w="7994" w:type="dxa"/>
          </w:tcPr>
          <w:p w:rsidR="00003445" w:rsidRDefault="00003445">
            <w:pPr>
              <w:pStyle w:val="ConsPlusNormal"/>
            </w:pPr>
            <w:r>
              <w:t>Бумага копировальная отечественного и импортного производства</w:t>
            </w:r>
          </w:p>
        </w:tc>
      </w:tr>
      <w:tr w:rsidR="00003445">
        <w:tc>
          <w:tcPr>
            <w:tcW w:w="992" w:type="dxa"/>
          </w:tcPr>
          <w:p w:rsidR="00003445" w:rsidRDefault="00003445">
            <w:pPr>
              <w:pStyle w:val="ConsPlusNormal"/>
            </w:pPr>
            <w:r>
              <w:t>15</w:t>
            </w:r>
          </w:p>
        </w:tc>
        <w:tc>
          <w:tcPr>
            <w:tcW w:w="7994" w:type="dxa"/>
          </w:tcPr>
          <w:p w:rsidR="00003445" w:rsidRDefault="00003445">
            <w:pPr>
              <w:pStyle w:val="ConsPlusNormal"/>
            </w:pPr>
            <w:r>
              <w:t>Бура</w:t>
            </w:r>
          </w:p>
        </w:tc>
      </w:tr>
      <w:tr w:rsidR="00003445">
        <w:tc>
          <w:tcPr>
            <w:tcW w:w="992" w:type="dxa"/>
          </w:tcPr>
          <w:p w:rsidR="00003445" w:rsidRDefault="00003445">
            <w:pPr>
              <w:pStyle w:val="ConsPlusNormal"/>
            </w:pPr>
            <w:r>
              <w:t>16</w:t>
            </w:r>
          </w:p>
        </w:tc>
        <w:tc>
          <w:tcPr>
            <w:tcW w:w="7994" w:type="dxa"/>
          </w:tcPr>
          <w:p w:rsidR="00003445" w:rsidRDefault="00003445">
            <w:pPr>
              <w:pStyle w:val="ConsPlusNormal"/>
            </w:pPr>
            <w:r>
              <w:t>Бюгель однокюветный</w:t>
            </w:r>
          </w:p>
        </w:tc>
      </w:tr>
      <w:tr w:rsidR="00003445">
        <w:tc>
          <w:tcPr>
            <w:tcW w:w="992" w:type="dxa"/>
          </w:tcPr>
          <w:p w:rsidR="00003445" w:rsidRDefault="00003445">
            <w:pPr>
              <w:pStyle w:val="ConsPlusNormal"/>
            </w:pPr>
            <w:r>
              <w:t>17</w:t>
            </w:r>
          </w:p>
        </w:tc>
        <w:tc>
          <w:tcPr>
            <w:tcW w:w="7994" w:type="dxa"/>
          </w:tcPr>
          <w:p w:rsidR="00003445" w:rsidRDefault="00003445">
            <w:pPr>
              <w:pStyle w:val="ConsPlusNormal"/>
            </w:pPr>
            <w:r>
              <w:t>Бюгель двухкюветный</w:t>
            </w:r>
          </w:p>
        </w:tc>
      </w:tr>
      <w:tr w:rsidR="00003445">
        <w:tc>
          <w:tcPr>
            <w:tcW w:w="992" w:type="dxa"/>
          </w:tcPr>
          <w:p w:rsidR="00003445" w:rsidRDefault="00003445">
            <w:pPr>
              <w:pStyle w:val="ConsPlusNormal"/>
            </w:pPr>
            <w:r>
              <w:t>18</w:t>
            </w:r>
          </w:p>
        </w:tc>
        <w:tc>
          <w:tcPr>
            <w:tcW w:w="7994" w:type="dxa"/>
          </w:tcPr>
          <w:p w:rsidR="00003445" w:rsidRDefault="00003445">
            <w:pPr>
              <w:pStyle w:val="ConsPlusNormal"/>
            </w:pPr>
            <w:r>
              <w:t>Вакуумный насос</w:t>
            </w:r>
          </w:p>
        </w:tc>
      </w:tr>
      <w:tr w:rsidR="00003445">
        <w:tc>
          <w:tcPr>
            <w:tcW w:w="992" w:type="dxa"/>
          </w:tcPr>
          <w:p w:rsidR="00003445" w:rsidRDefault="00003445">
            <w:pPr>
              <w:pStyle w:val="ConsPlusNormal"/>
            </w:pPr>
            <w:r>
              <w:t>19</w:t>
            </w:r>
          </w:p>
        </w:tc>
        <w:tc>
          <w:tcPr>
            <w:tcW w:w="7994" w:type="dxa"/>
          </w:tcPr>
          <w:p w:rsidR="00003445" w:rsidRDefault="00003445">
            <w:pPr>
              <w:pStyle w:val="ConsPlusNormal"/>
            </w:pPr>
            <w:r>
              <w:t>Вакуумный смеситель отечественного и импортного производства</w:t>
            </w:r>
          </w:p>
        </w:tc>
      </w:tr>
      <w:tr w:rsidR="00003445">
        <w:tc>
          <w:tcPr>
            <w:tcW w:w="992" w:type="dxa"/>
          </w:tcPr>
          <w:p w:rsidR="00003445" w:rsidRDefault="00003445">
            <w:pPr>
              <w:pStyle w:val="ConsPlusNormal"/>
            </w:pPr>
            <w:r>
              <w:t>20</w:t>
            </w:r>
          </w:p>
        </w:tc>
        <w:tc>
          <w:tcPr>
            <w:tcW w:w="7994" w:type="dxa"/>
          </w:tcPr>
          <w:p w:rsidR="00003445" w:rsidRDefault="00003445">
            <w:pPr>
              <w:pStyle w:val="ConsPlusNormal"/>
            </w:pPr>
            <w:r>
              <w:t>Весы медицинские</w:t>
            </w:r>
          </w:p>
        </w:tc>
      </w:tr>
      <w:tr w:rsidR="00003445">
        <w:tc>
          <w:tcPr>
            <w:tcW w:w="992" w:type="dxa"/>
          </w:tcPr>
          <w:p w:rsidR="00003445" w:rsidRDefault="00003445">
            <w:pPr>
              <w:pStyle w:val="ConsPlusNormal"/>
            </w:pPr>
            <w:r>
              <w:t>21</w:t>
            </w:r>
          </w:p>
        </w:tc>
        <w:tc>
          <w:tcPr>
            <w:tcW w:w="7994" w:type="dxa"/>
          </w:tcPr>
          <w:p w:rsidR="00003445" w:rsidRDefault="00003445">
            <w:pPr>
              <w:pStyle w:val="ConsPlusNormal"/>
            </w:pPr>
            <w:r>
              <w:t>Вибростол отечественного и импортного производства</w:t>
            </w:r>
          </w:p>
        </w:tc>
      </w:tr>
      <w:tr w:rsidR="00003445">
        <w:tc>
          <w:tcPr>
            <w:tcW w:w="992" w:type="dxa"/>
          </w:tcPr>
          <w:p w:rsidR="00003445" w:rsidRDefault="00003445">
            <w:pPr>
              <w:pStyle w:val="ConsPlusNormal"/>
            </w:pPr>
            <w:r>
              <w:t>22</w:t>
            </w:r>
          </w:p>
        </w:tc>
        <w:tc>
          <w:tcPr>
            <w:tcW w:w="7994" w:type="dxa"/>
          </w:tcPr>
          <w:p w:rsidR="00003445" w:rsidRDefault="00003445">
            <w:pPr>
              <w:pStyle w:val="ConsPlusNormal"/>
            </w:pPr>
            <w:r>
              <w:t>Гипсоотстойник отечественного и импортного производства</w:t>
            </w:r>
          </w:p>
        </w:tc>
      </w:tr>
      <w:tr w:rsidR="00003445">
        <w:tc>
          <w:tcPr>
            <w:tcW w:w="992" w:type="dxa"/>
          </w:tcPr>
          <w:p w:rsidR="00003445" w:rsidRDefault="00003445">
            <w:pPr>
              <w:pStyle w:val="ConsPlusNormal"/>
            </w:pPr>
            <w:r>
              <w:t>23</w:t>
            </w:r>
          </w:p>
        </w:tc>
        <w:tc>
          <w:tcPr>
            <w:tcW w:w="7994" w:type="dxa"/>
          </w:tcPr>
          <w:p w:rsidR="00003445" w:rsidRDefault="00003445">
            <w:pPr>
              <w:pStyle w:val="ConsPlusNormal"/>
            </w:pPr>
            <w:r>
              <w:t>Дискодержатель отечественного и импортного производства</w:t>
            </w:r>
          </w:p>
        </w:tc>
      </w:tr>
      <w:tr w:rsidR="00003445">
        <w:tc>
          <w:tcPr>
            <w:tcW w:w="992" w:type="dxa"/>
          </w:tcPr>
          <w:p w:rsidR="00003445" w:rsidRDefault="00003445">
            <w:pPr>
              <w:pStyle w:val="ConsPlusNormal"/>
            </w:pPr>
            <w:r>
              <w:t>24</w:t>
            </w:r>
          </w:p>
        </w:tc>
        <w:tc>
          <w:tcPr>
            <w:tcW w:w="7994" w:type="dxa"/>
          </w:tcPr>
          <w:p w:rsidR="00003445" w:rsidRDefault="00003445">
            <w:pPr>
              <w:pStyle w:val="ConsPlusNormal"/>
            </w:pPr>
            <w:r>
              <w:t>Емкость для смешивания ЕС 1.2 (0,25 л)</w:t>
            </w:r>
          </w:p>
        </w:tc>
      </w:tr>
      <w:tr w:rsidR="00003445">
        <w:tc>
          <w:tcPr>
            <w:tcW w:w="992" w:type="dxa"/>
          </w:tcPr>
          <w:p w:rsidR="00003445" w:rsidRDefault="00003445">
            <w:pPr>
              <w:pStyle w:val="ConsPlusNormal"/>
            </w:pPr>
            <w:r>
              <w:t>25</w:t>
            </w:r>
          </w:p>
        </w:tc>
        <w:tc>
          <w:tcPr>
            <w:tcW w:w="7994" w:type="dxa"/>
          </w:tcPr>
          <w:p w:rsidR="00003445" w:rsidRDefault="00003445">
            <w:pPr>
              <w:pStyle w:val="ConsPlusNormal"/>
            </w:pPr>
            <w:r>
              <w:t>Емкость для смешивания ЕС 1.3 (0,5 л)</w:t>
            </w:r>
          </w:p>
        </w:tc>
      </w:tr>
      <w:tr w:rsidR="00003445">
        <w:tc>
          <w:tcPr>
            <w:tcW w:w="992" w:type="dxa"/>
          </w:tcPr>
          <w:p w:rsidR="00003445" w:rsidRDefault="00003445">
            <w:pPr>
              <w:pStyle w:val="ConsPlusNormal"/>
            </w:pPr>
            <w:r>
              <w:lastRenderedPageBreak/>
              <w:t>26</w:t>
            </w:r>
          </w:p>
        </w:tc>
        <w:tc>
          <w:tcPr>
            <w:tcW w:w="7994" w:type="dxa"/>
          </w:tcPr>
          <w:p w:rsidR="00003445" w:rsidRDefault="00003445">
            <w:pPr>
              <w:pStyle w:val="ConsPlusNormal"/>
            </w:pPr>
            <w:r>
              <w:t>Жидкость для отбеливания (в том числе соляная и азотная кислота)</w:t>
            </w:r>
          </w:p>
        </w:tc>
      </w:tr>
      <w:tr w:rsidR="00003445">
        <w:tc>
          <w:tcPr>
            <w:tcW w:w="992" w:type="dxa"/>
          </w:tcPr>
          <w:p w:rsidR="00003445" w:rsidRDefault="00003445">
            <w:pPr>
              <w:pStyle w:val="ConsPlusNormal"/>
            </w:pPr>
            <w:r>
              <w:t>27</w:t>
            </w:r>
          </w:p>
        </w:tc>
        <w:tc>
          <w:tcPr>
            <w:tcW w:w="7994" w:type="dxa"/>
          </w:tcPr>
          <w:p w:rsidR="00003445" w:rsidRDefault="00003445">
            <w:pPr>
              <w:pStyle w:val="ConsPlusNormal"/>
            </w:pPr>
            <w:r>
              <w:t>Замковые крепления (аттачмены) отечественного и импортного производства</w:t>
            </w:r>
          </w:p>
        </w:tc>
      </w:tr>
      <w:tr w:rsidR="00003445">
        <w:tc>
          <w:tcPr>
            <w:tcW w:w="992" w:type="dxa"/>
          </w:tcPr>
          <w:p w:rsidR="00003445" w:rsidRDefault="00003445">
            <w:pPr>
              <w:pStyle w:val="ConsPlusNormal"/>
            </w:pPr>
            <w:r>
              <w:t>28</w:t>
            </w:r>
          </w:p>
        </w:tc>
        <w:tc>
          <w:tcPr>
            <w:tcW w:w="7994" w:type="dxa"/>
          </w:tcPr>
          <w:p w:rsidR="00003445" w:rsidRDefault="00003445">
            <w:pPr>
              <w:pStyle w:val="ConsPlusNormal"/>
            </w:pPr>
            <w:r>
              <w:t>Камера фотополимеризационная для изготовления индивидуальных ложек и запасные лампы к ней отечественного и импортного производства</w:t>
            </w:r>
          </w:p>
        </w:tc>
      </w:tr>
      <w:tr w:rsidR="00003445">
        <w:tc>
          <w:tcPr>
            <w:tcW w:w="992" w:type="dxa"/>
          </w:tcPr>
          <w:p w:rsidR="00003445" w:rsidRDefault="00003445">
            <w:pPr>
              <w:pStyle w:val="ConsPlusNormal"/>
            </w:pPr>
            <w:r>
              <w:t>29</w:t>
            </w:r>
          </w:p>
        </w:tc>
        <w:tc>
          <w:tcPr>
            <w:tcW w:w="7994" w:type="dxa"/>
          </w:tcPr>
          <w:p w:rsidR="00003445" w:rsidRDefault="00003445">
            <w:pPr>
              <w:pStyle w:val="ConsPlusNormal"/>
            </w:pPr>
            <w:r>
              <w:t>Колба для замешивания гипса</w:t>
            </w:r>
          </w:p>
        </w:tc>
      </w:tr>
      <w:tr w:rsidR="00003445">
        <w:tc>
          <w:tcPr>
            <w:tcW w:w="992" w:type="dxa"/>
          </w:tcPr>
          <w:p w:rsidR="00003445" w:rsidRDefault="00003445">
            <w:pPr>
              <w:pStyle w:val="ConsPlusNormal"/>
            </w:pPr>
            <w:r>
              <w:t>30</w:t>
            </w:r>
          </w:p>
        </w:tc>
        <w:tc>
          <w:tcPr>
            <w:tcW w:w="7994" w:type="dxa"/>
          </w:tcPr>
          <w:p w:rsidR="00003445" w:rsidRDefault="00003445">
            <w:pPr>
              <w:pStyle w:val="ConsPlusNormal"/>
            </w:pPr>
            <w:r>
              <w:t>Компрессор отечественного и импортного производства</w:t>
            </w:r>
          </w:p>
        </w:tc>
      </w:tr>
      <w:tr w:rsidR="00003445">
        <w:tc>
          <w:tcPr>
            <w:tcW w:w="992" w:type="dxa"/>
          </w:tcPr>
          <w:p w:rsidR="00003445" w:rsidRDefault="00003445">
            <w:pPr>
              <w:pStyle w:val="ConsPlusNormal"/>
            </w:pPr>
            <w:r>
              <w:t>31</w:t>
            </w:r>
          </w:p>
        </w:tc>
        <w:tc>
          <w:tcPr>
            <w:tcW w:w="7994" w:type="dxa"/>
          </w:tcPr>
          <w:p w:rsidR="00003445" w:rsidRDefault="00003445">
            <w:pPr>
              <w:pStyle w:val="ConsPlusNormal"/>
            </w:pPr>
            <w:r>
              <w:t>Кювета большая</w:t>
            </w:r>
          </w:p>
        </w:tc>
      </w:tr>
      <w:tr w:rsidR="00003445">
        <w:tc>
          <w:tcPr>
            <w:tcW w:w="992" w:type="dxa"/>
          </w:tcPr>
          <w:p w:rsidR="00003445" w:rsidRDefault="00003445">
            <w:pPr>
              <w:pStyle w:val="ConsPlusNormal"/>
            </w:pPr>
            <w:r>
              <w:t>32</w:t>
            </w:r>
          </w:p>
        </w:tc>
        <w:tc>
          <w:tcPr>
            <w:tcW w:w="7994" w:type="dxa"/>
          </w:tcPr>
          <w:p w:rsidR="00003445" w:rsidRDefault="00003445">
            <w:pPr>
              <w:pStyle w:val="ConsPlusNormal"/>
            </w:pPr>
            <w:r>
              <w:t>Кювета средняя</w:t>
            </w:r>
          </w:p>
        </w:tc>
      </w:tr>
      <w:tr w:rsidR="00003445">
        <w:tc>
          <w:tcPr>
            <w:tcW w:w="992" w:type="dxa"/>
          </w:tcPr>
          <w:p w:rsidR="00003445" w:rsidRDefault="00003445">
            <w:pPr>
              <w:pStyle w:val="ConsPlusNormal"/>
            </w:pPr>
            <w:r>
              <w:t>33</w:t>
            </w:r>
          </w:p>
        </w:tc>
        <w:tc>
          <w:tcPr>
            <w:tcW w:w="7994" w:type="dxa"/>
          </w:tcPr>
          <w:p w:rsidR="00003445" w:rsidRDefault="00003445">
            <w:pPr>
              <w:pStyle w:val="ConsPlusNormal"/>
            </w:pPr>
            <w:r>
              <w:t>Кювета малая</w:t>
            </w:r>
          </w:p>
        </w:tc>
      </w:tr>
      <w:tr w:rsidR="00003445">
        <w:tc>
          <w:tcPr>
            <w:tcW w:w="992" w:type="dxa"/>
          </w:tcPr>
          <w:p w:rsidR="00003445" w:rsidRDefault="00003445">
            <w:pPr>
              <w:pStyle w:val="ConsPlusNormal"/>
            </w:pPr>
            <w:r>
              <w:t>34</w:t>
            </w:r>
          </w:p>
        </w:tc>
        <w:tc>
          <w:tcPr>
            <w:tcW w:w="7994" w:type="dxa"/>
          </w:tcPr>
          <w:p w:rsidR="00003445" w:rsidRDefault="00003445">
            <w:pPr>
              <w:pStyle w:val="ConsPlusNormal"/>
            </w:pPr>
            <w:r>
              <w:t>Лоток с набором инструментов</w:t>
            </w:r>
          </w:p>
        </w:tc>
      </w:tr>
      <w:tr w:rsidR="00003445">
        <w:tc>
          <w:tcPr>
            <w:tcW w:w="992" w:type="dxa"/>
          </w:tcPr>
          <w:p w:rsidR="00003445" w:rsidRDefault="00003445">
            <w:pPr>
              <w:pStyle w:val="ConsPlusNormal"/>
            </w:pPr>
            <w:r>
              <w:t>35</w:t>
            </w:r>
          </w:p>
        </w:tc>
        <w:tc>
          <w:tcPr>
            <w:tcW w:w="7994" w:type="dxa"/>
          </w:tcPr>
          <w:p w:rsidR="00003445" w:rsidRDefault="00003445">
            <w:pPr>
              <w:pStyle w:val="ConsPlusNormal"/>
            </w:pPr>
            <w:r>
              <w:t>Ложка для снятия слепков металлическая</w:t>
            </w:r>
          </w:p>
        </w:tc>
      </w:tr>
      <w:tr w:rsidR="00003445">
        <w:tc>
          <w:tcPr>
            <w:tcW w:w="992" w:type="dxa"/>
          </w:tcPr>
          <w:p w:rsidR="00003445" w:rsidRDefault="00003445">
            <w:pPr>
              <w:pStyle w:val="ConsPlusNormal"/>
            </w:pPr>
            <w:r>
              <w:t>36</w:t>
            </w:r>
          </w:p>
        </w:tc>
        <w:tc>
          <w:tcPr>
            <w:tcW w:w="7994" w:type="dxa"/>
          </w:tcPr>
          <w:p w:rsidR="00003445" w:rsidRDefault="00003445">
            <w:pPr>
              <w:pStyle w:val="ConsPlusNormal"/>
            </w:pPr>
            <w:r>
              <w:t>Ложка для разогрева сплавов</w:t>
            </w:r>
          </w:p>
        </w:tc>
      </w:tr>
      <w:tr w:rsidR="00003445">
        <w:tc>
          <w:tcPr>
            <w:tcW w:w="992" w:type="dxa"/>
          </w:tcPr>
          <w:p w:rsidR="00003445" w:rsidRDefault="00003445">
            <w:pPr>
              <w:pStyle w:val="ConsPlusNormal"/>
            </w:pPr>
            <w:r>
              <w:t>37</w:t>
            </w:r>
          </w:p>
        </w:tc>
        <w:tc>
          <w:tcPr>
            <w:tcW w:w="7994" w:type="dxa"/>
          </w:tcPr>
          <w:p w:rsidR="00003445" w:rsidRDefault="00003445">
            <w:pPr>
              <w:pStyle w:val="ConsPlusNormal"/>
            </w:pPr>
            <w:r>
              <w:t>Микромотор на стоматологическую установку отечественного и импортного производства</w:t>
            </w:r>
          </w:p>
        </w:tc>
      </w:tr>
      <w:tr w:rsidR="00003445">
        <w:tc>
          <w:tcPr>
            <w:tcW w:w="992" w:type="dxa"/>
          </w:tcPr>
          <w:p w:rsidR="00003445" w:rsidRDefault="00003445">
            <w:pPr>
              <w:pStyle w:val="ConsPlusNormal"/>
            </w:pPr>
            <w:r>
              <w:t>38</w:t>
            </w:r>
          </w:p>
        </w:tc>
        <w:tc>
          <w:tcPr>
            <w:tcW w:w="7994" w:type="dxa"/>
          </w:tcPr>
          <w:p w:rsidR="00003445" w:rsidRDefault="00003445">
            <w:pPr>
              <w:pStyle w:val="ConsPlusNormal"/>
            </w:pPr>
            <w:r>
              <w:t>Молоток латунный</w:t>
            </w:r>
          </w:p>
        </w:tc>
      </w:tr>
      <w:tr w:rsidR="00003445">
        <w:tc>
          <w:tcPr>
            <w:tcW w:w="992" w:type="dxa"/>
          </w:tcPr>
          <w:p w:rsidR="00003445" w:rsidRDefault="00003445">
            <w:pPr>
              <w:pStyle w:val="ConsPlusNormal"/>
            </w:pPr>
            <w:r>
              <w:t>39</w:t>
            </w:r>
          </w:p>
        </w:tc>
        <w:tc>
          <w:tcPr>
            <w:tcW w:w="7994" w:type="dxa"/>
          </w:tcPr>
          <w:p w:rsidR="00003445" w:rsidRDefault="00003445">
            <w:pPr>
              <w:pStyle w:val="ConsPlusNormal"/>
            </w:pPr>
            <w:r>
              <w:t>Молоток стальной</w:t>
            </w:r>
          </w:p>
        </w:tc>
      </w:tr>
      <w:tr w:rsidR="00003445">
        <w:tc>
          <w:tcPr>
            <w:tcW w:w="992" w:type="dxa"/>
          </w:tcPr>
          <w:p w:rsidR="00003445" w:rsidRDefault="00003445">
            <w:pPr>
              <w:pStyle w:val="ConsPlusNormal"/>
            </w:pPr>
            <w:r>
              <w:t>40</w:t>
            </w:r>
          </w:p>
        </w:tc>
        <w:tc>
          <w:tcPr>
            <w:tcW w:w="7994" w:type="dxa"/>
          </w:tcPr>
          <w:p w:rsidR="00003445" w:rsidRDefault="00003445">
            <w:pPr>
              <w:pStyle w:val="ConsPlusNormal"/>
            </w:pPr>
            <w:r>
              <w:t>Наконечник зуботехнический отечественного и импортного производства</w:t>
            </w:r>
          </w:p>
        </w:tc>
      </w:tr>
      <w:tr w:rsidR="00003445">
        <w:tc>
          <w:tcPr>
            <w:tcW w:w="992" w:type="dxa"/>
          </w:tcPr>
          <w:p w:rsidR="00003445" w:rsidRDefault="00003445">
            <w:pPr>
              <w:pStyle w:val="ConsPlusNormal"/>
            </w:pPr>
            <w:r>
              <w:t>41</w:t>
            </w:r>
          </w:p>
        </w:tc>
        <w:tc>
          <w:tcPr>
            <w:tcW w:w="7994" w:type="dxa"/>
          </w:tcPr>
          <w:p w:rsidR="00003445" w:rsidRDefault="00003445">
            <w:pPr>
              <w:pStyle w:val="ConsPlusNormal"/>
            </w:pPr>
            <w:r>
              <w:t>Нож для гипса</w:t>
            </w:r>
          </w:p>
        </w:tc>
      </w:tr>
      <w:tr w:rsidR="00003445">
        <w:tc>
          <w:tcPr>
            <w:tcW w:w="992" w:type="dxa"/>
          </w:tcPr>
          <w:p w:rsidR="00003445" w:rsidRDefault="00003445">
            <w:pPr>
              <w:pStyle w:val="ConsPlusNormal"/>
            </w:pPr>
            <w:r>
              <w:t>42</w:t>
            </w:r>
          </w:p>
        </w:tc>
        <w:tc>
          <w:tcPr>
            <w:tcW w:w="7994" w:type="dxa"/>
          </w:tcPr>
          <w:p w:rsidR="00003445" w:rsidRDefault="00003445">
            <w:pPr>
              <w:pStyle w:val="ConsPlusNormal"/>
            </w:pPr>
            <w:r>
              <w:t>Наковальня</w:t>
            </w:r>
          </w:p>
        </w:tc>
      </w:tr>
      <w:tr w:rsidR="00003445">
        <w:tc>
          <w:tcPr>
            <w:tcW w:w="992" w:type="dxa"/>
          </w:tcPr>
          <w:p w:rsidR="00003445" w:rsidRDefault="00003445">
            <w:pPr>
              <w:pStyle w:val="ConsPlusNormal"/>
            </w:pPr>
            <w:r>
              <w:t>43</w:t>
            </w:r>
          </w:p>
        </w:tc>
        <w:tc>
          <w:tcPr>
            <w:tcW w:w="7994" w:type="dxa"/>
          </w:tcPr>
          <w:p w:rsidR="00003445" w:rsidRDefault="00003445">
            <w:pPr>
              <w:pStyle w:val="ConsPlusNormal"/>
            </w:pPr>
            <w:r>
              <w:t>Наклонная плоскость для выравнивания окклюзионной поверхности</w:t>
            </w:r>
          </w:p>
        </w:tc>
      </w:tr>
      <w:tr w:rsidR="00003445">
        <w:tc>
          <w:tcPr>
            <w:tcW w:w="992" w:type="dxa"/>
          </w:tcPr>
          <w:p w:rsidR="00003445" w:rsidRDefault="00003445">
            <w:pPr>
              <w:pStyle w:val="ConsPlusNormal"/>
            </w:pPr>
            <w:r>
              <w:t>44</w:t>
            </w:r>
          </w:p>
        </w:tc>
        <w:tc>
          <w:tcPr>
            <w:tcW w:w="7994" w:type="dxa"/>
          </w:tcPr>
          <w:p w:rsidR="00003445" w:rsidRDefault="00003445">
            <w:pPr>
              <w:pStyle w:val="ConsPlusNormal"/>
            </w:pPr>
            <w:r>
              <w:t>Наконечник турбинный отечественного и импортного производства</w:t>
            </w:r>
          </w:p>
        </w:tc>
      </w:tr>
      <w:tr w:rsidR="00003445">
        <w:tc>
          <w:tcPr>
            <w:tcW w:w="992" w:type="dxa"/>
          </w:tcPr>
          <w:p w:rsidR="00003445" w:rsidRDefault="00003445">
            <w:pPr>
              <w:pStyle w:val="ConsPlusNormal"/>
            </w:pPr>
            <w:r>
              <w:t>45</w:t>
            </w:r>
          </w:p>
        </w:tc>
        <w:tc>
          <w:tcPr>
            <w:tcW w:w="7994" w:type="dxa"/>
          </w:tcPr>
          <w:p w:rsidR="00003445" w:rsidRDefault="00003445">
            <w:pPr>
              <w:pStyle w:val="ConsPlusNormal"/>
            </w:pPr>
            <w:r>
              <w:t>Напильники, надфили отечественного и импортного производства</w:t>
            </w:r>
          </w:p>
        </w:tc>
      </w:tr>
      <w:tr w:rsidR="00003445">
        <w:tc>
          <w:tcPr>
            <w:tcW w:w="992" w:type="dxa"/>
          </w:tcPr>
          <w:p w:rsidR="00003445" w:rsidRDefault="00003445">
            <w:pPr>
              <w:pStyle w:val="ConsPlusNormal"/>
            </w:pPr>
            <w:r>
              <w:t>46</w:t>
            </w:r>
          </w:p>
        </w:tc>
        <w:tc>
          <w:tcPr>
            <w:tcW w:w="7994" w:type="dxa"/>
          </w:tcPr>
          <w:p w:rsidR="00003445" w:rsidRDefault="00003445">
            <w:pPr>
              <w:pStyle w:val="ConsPlusNormal"/>
            </w:pPr>
            <w:r>
              <w:t>Ножницы для коронок</w:t>
            </w:r>
          </w:p>
        </w:tc>
      </w:tr>
      <w:tr w:rsidR="00003445">
        <w:tc>
          <w:tcPr>
            <w:tcW w:w="992" w:type="dxa"/>
          </w:tcPr>
          <w:p w:rsidR="00003445" w:rsidRDefault="00003445">
            <w:pPr>
              <w:pStyle w:val="ConsPlusNormal"/>
            </w:pPr>
            <w:r>
              <w:t>47</w:t>
            </w:r>
          </w:p>
        </w:tc>
        <w:tc>
          <w:tcPr>
            <w:tcW w:w="7994" w:type="dxa"/>
          </w:tcPr>
          <w:p w:rsidR="00003445" w:rsidRDefault="00003445">
            <w:pPr>
              <w:pStyle w:val="ConsPlusNormal"/>
            </w:pPr>
            <w:r>
              <w:t>Наконечник прямой отечественного и импортного производства</w:t>
            </w:r>
          </w:p>
        </w:tc>
      </w:tr>
      <w:tr w:rsidR="00003445">
        <w:tc>
          <w:tcPr>
            <w:tcW w:w="992" w:type="dxa"/>
          </w:tcPr>
          <w:p w:rsidR="00003445" w:rsidRDefault="00003445">
            <w:pPr>
              <w:pStyle w:val="ConsPlusNormal"/>
            </w:pPr>
            <w:r>
              <w:t>48</w:t>
            </w:r>
          </w:p>
        </w:tc>
        <w:tc>
          <w:tcPr>
            <w:tcW w:w="7994" w:type="dxa"/>
          </w:tcPr>
          <w:p w:rsidR="00003445" w:rsidRDefault="00003445">
            <w:pPr>
              <w:pStyle w:val="ConsPlusNormal"/>
            </w:pPr>
            <w:r>
              <w:t>Наконечник угловой отечественного и импортного производства</w:t>
            </w:r>
          </w:p>
        </w:tc>
      </w:tr>
      <w:tr w:rsidR="00003445">
        <w:tc>
          <w:tcPr>
            <w:tcW w:w="992" w:type="dxa"/>
          </w:tcPr>
          <w:p w:rsidR="00003445" w:rsidRDefault="00003445">
            <w:pPr>
              <w:pStyle w:val="ConsPlusNormal"/>
            </w:pPr>
            <w:r>
              <w:t>49</w:t>
            </w:r>
          </w:p>
        </w:tc>
        <w:tc>
          <w:tcPr>
            <w:tcW w:w="7994" w:type="dxa"/>
          </w:tcPr>
          <w:p w:rsidR="00003445" w:rsidRDefault="00003445">
            <w:pPr>
              <w:pStyle w:val="ConsPlusNormal"/>
            </w:pPr>
            <w:r>
              <w:t>Окклюдатор отечественного и импортного производства</w:t>
            </w:r>
          </w:p>
        </w:tc>
      </w:tr>
      <w:tr w:rsidR="00003445">
        <w:tc>
          <w:tcPr>
            <w:tcW w:w="992" w:type="dxa"/>
          </w:tcPr>
          <w:p w:rsidR="00003445" w:rsidRDefault="00003445">
            <w:pPr>
              <w:pStyle w:val="ConsPlusNormal"/>
            </w:pPr>
            <w:r>
              <w:t>50</w:t>
            </w:r>
          </w:p>
        </w:tc>
        <w:tc>
          <w:tcPr>
            <w:tcW w:w="7994" w:type="dxa"/>
          </w:tcPr>
          <w:p w:rsidR="00003445" w:rsidRDefault="00003445">
            <w:pPr>
              <w:pStyle w:val="ConsPlusNormal"/>
            </w:pPr>
            <w:r>
              <w:t>Параллелометр отечественного и импортного производства</w:t>
            </w:r>
          </w:p>
        </w:tc>
      </w:tr>
      <w:tr w:rsidR="00003445">
        <w:tc>
          <w:tcPr>
            <w:tcW w:w="992" w:type="dxa"/>
          </w:tcPr>
          <w:p w:rsidR="00003445" w:rsidRDefault="00003445">
            <w:pPr>
              <w:pStyle w:val="ConsPlusNormal"/>
            </w:pPr>
            <w:r>
              <w:t>51</w:t>
            </w:r>
          </w:p>
        </w:tc>
        <w:tc>
          <w:tcPr>
            <w:tcW w:w="7994" w:type="dxa"/>
          </w:tcPr>
          <w:p w:rsidR="00003445" w:rsidRDefault="00003445">
            <w:pPr>
              <w:pStyle w:val="ConsPlusNormal"/>
            </w:pPr>
            <w:r>
              <w:t>Печь муфельная отечественного и импортного производства</w:t>
            </w:r>
          </w:p>
        </w:tc>
      </w:tr>
      <w:tr w:rsidR="00003445">
        <w:tc>
          <w:tcPr>
            <w:tcW w:w="992" w:type="dxa"/>
          </w:tcPr>
          <w:p w:rsidR="00003445" w:rsidRDefault="00003445">
            <w:pPr>
              <w:pStyle w:val="ConsPlusNormal"/>
            </w:pPr>
            <w:r>
              <w:t>52</w:t>
            </w:r>
          </w:p>
        </w:tc>
        <w:tc>
          <w:tcPr>
            <w:tcW w:w="7994" w:type="dxa"/>
          </w:tcPr>
          <w:p w:rsidR="00003445" w:rsidRDefault="00003445">
            <w:pPr>
              <w:pStyle w:val="ConsPlusNormal"/>
            </w:pPr>
            <w:r>
              <w:t>Пилка для гипса</w:t>
            </w:r>
          </w:p>
        </w:tc>
      </w:tr>
      <w:tr w:rsidR="00003445">
        <w:tc>
          <w:tcPr>
            <w:tcW w:w="992" w:type="dxa"/>
          </w:tcPr>
          <w:p w:rsidR="00003445" w:rsidRDefault="00003445">
            <w:pPr>
              <w:pStyle w:val="ConsPlusNormal"/>
            </w:pPr>
            <w:r>
              <w:t>53</w:t>
            </w:r>
          </w:p>
        </w:tc>
        <w:tc>
          <w:tcPr>
            <w:tcW w:w="7994" w:type="dxa"/>
          </w:tcPr>
          <w:p w:rsidR="00003445" w:rsidRDefault="00003445">
            <w:pPr>
              <w:pStyle w:val="ConsPlusNormal"/>
            </w:pPr>
            <w:r>
              <w:t>Пинцет анатомический</w:t>
            </w:r>
          </w:p>
        </w:tc>
      </w:tr>
      <w:tr w:rsidR="00003445">
        <w:tc>
          <w:tcPr>
            <w:tcW w:w="992" w:type="dxa"/>
          </w:tcPr>
          <w:p w:rsidR="00003445" w:rsidRDefault="00003445">
            <w:pPr>
              <w:pStyle w:val="ConsPlusNormal"/>
            </w:pPr>
            <w:r>
              <w:t>54</w:t>
            </w:r>
          </w:p>
        </w:tc>
        <w:tc>
          <w:tcPr>
            <w:tcW w:w="7994" w:type="dxa"/>
          </w:tcPr>
          <w:p w:rsidR="00003445" w:rsidRDefault="00003445">
            <w:pPr>
              <w:pStyle w:val="ConsPlusNormal"/>
            </w:pPr>
            <w:r>
              <w:t>Плоскогубцы, круглогубцы, кусачки отечественного и импортного производства</w:t>
            </w:r>
          </w:p>
        </w:tc>
      </w:tr>
      <w:tr w:rsidR="00003445">
        <w:tc>
          <w:tcPr>
            <w:tcW w:w="992" w:type="dxa"/>
          </w:tcPr>
          <w:p w:rsidR="00003445" w:rsidRDefault="00003445">
            <w:pPr>
              <w:pStyle w:val="ConsPlusNormal"/>
            </w:pPr>
            <w:r>
              <w:lastRenderedPageBreak/>
              <w:t>55</w:t>
            </w:r>
          </w:p>
        </w:tc>
        <w:tc>
          <w:tcPr>
            <w:tcW w:w="7994" w:type="dxa"/>
          </w:tcPr>
          <w:p w:rsidR="00003445" w:rsidRDefault="00003445">
            <w:pPr>
              <w:pStyle w:val="ConsPlusNormal"/>
            </w:pPr>
            <w:r>
              <w:t>Пресс гидравлический отечественного и импортного производства</w:t>
            </w:r>
          </w:p>
        </w:tc>
      </w:tr>
      <w:tr w:rsidR="00003445">
        <w:tc>
          <w:tcPr>
            <w:tcW w:w="992" w:type="dxa"/>
          </w:tcPr>
          <w:p w:rsidR="00003445" w:rsidRDefault="00003445">
            <w:pPr>
              <w:pStyle w:val="ConsPlusNormal"/>
            </w:pPr>
            <w:r>
              <w:t>56</w:t>
            </w:r>
          </w:p>
        </w:tc>
        <w:tc>
          <w:tcPr>
            <w:tcW w:w="7994" w:type="dxa"/>
          </w:tcPr>
          <w:p w:rsidR="00003445" w:rsidRDefault="00003445">
            <w:pPr>
              <w:pStyle w:val="ConsPlusNormal"/>
            </w:pPr>
            <w:r>
              <w:t>Пресс (аппарат) для штамповки металлических коронок отечественного и импортного производства</w:t>
            </w:r>
          </w:p>
        </w:tc>
      </w:tr>
      <w:tr w:rsidR="00003445">
        <w:tc>
          <w:tcPr>
            <w:tcW w:w="992" w:type="dxa"/>
          </w:tcPr>
          <w:p w:rsidR="00003445" w:rsidRDefault="00003445">
            <w:pPr>
              <w:pStyle w:val="ConsPlusNormal"/>
            </w:pPr>
            <w:r>
              <w:t>57</w:t>
            </w:r>
          </w:p>
        </w:tc>
        <w:tc>
          <w:tcPr>
            <w:tcW w:w="7994" w:type="dxa"/>
          </w:tcPr>
          <w:p w:rsidR="00003445" w:rsidRDefault="00003445">
            <w:pPr>
              <w:pStyle w:val="ConsPlusNormal"/>
            </w:pPr>
            <w:r>
              <w:t>Проволока ортодонтическая</w:t>
            </w:r>
          </w:p>
        </w:tc>
      </w:tr>
      <w:tr w:rsidR="00003445">
        <w:tc>
          <w:tcPr>
            <w:tcW w:w="992" w:type="dxa"/>
          </w:tcPr>
          <w:p w:rsidR="00003445" w:rsidRDefault="00003445">
            <w:pPr>
              <w:pStyle w:val="ConsPlusNormal"/>
            </w:pPr>
            <w:r>
              <w:t>58</w:t>
            </w:r>
          </w:p>
        </w:tc>
        <w:tc>
          <w:tcPr>
            <w:tcW w:w="7994" w:type="dxa"/>
          </w:tcPr>
          <w:p w:rsidR="00003445" w:rsidRDefault="00003445">
            <w:pPr>
              <w:pStyle w:val="ConsPlusNormal"/>
            </w:pPr>
            <w:r>
              <w:t>Разборная модель Model System 2000 (комплект и расходные материалы)</w:t>
            </w:r>
          </w:p>
        </w:tc>
      </w:tr>
      <w:tr w:rsidR="00003445">
        <w:tc>
          <w:tcPr>
            <w:tcW w:w="992" w:type="dxa"/>
          </w:tcPr>
          <w:p w:rsidR="00003445" w:rsidRDefault="00003445">
            <w:pPr>
              <w:pStyle w:val="ConsPlusNormal"/>
            </w:pPr>
            <w:r>
              <w:t>59</w:t>
            </w:r>
          </w:p>
        </w:tc>
        <w:tc>
          <w:tcPr>
            <w:tcW w:w="7994" w:type="dxa"/>
          </w:tcPr>
          <w:p w:rsidR="00003445" w:rsidRDefault="00003445">
            <w:pPr>
              <w:pStyle w:val="ConsPlusNormal"/>
            </w:pPr>
            <w:r>
              <w:t>Роторная группа для турбинного наконечника отечественного и импортного производства</w:t>
            </w:r>
          </w:p>
        </w:tc>
      </w:tr>
      <w:tr w:rsidR="00003445">
        <w:tc>
          <w:tcPr>
            <w:tcW w:w="992" w:type="dxa"/>
          </w:tcPr>
          <w:p w:rsidR="00003445" w:rsidRDefault="00003445">
            <w:pPr>
              <w:pStyle w:val="ConsPlusNormal"/>
            </w:pPr>
            <w:r>
              <w:t>60</w:t>
            </w:r>
          </w:p>
        </w:tc>
        <w:tc>
          <w:tcPr>
            <w:tcW w:w="7994" w:type="dxa"/>
          </w:tcPr>
          <w:p w:rsidR="00003445" w:rsidRDefault="00003445">
            <w:pPr>
              <w:pStyle w:val="ConsPlusNormal"/>
            </w:pPr>
            <w:r>
              <w:t>Сетка для армирования съемных пластинчатых протезов отечественного и импортного производства</w:t>
            </w:r>
          </w:p>
        </w:tc>
      </w:tr>
      <w:tr w:rsidR="00003445">
        <w:tc>
          <w:tcPr>
            <w:tcW w:w="992" w:type="dxa"/>
          </w:tcPr>
          <w:p w:rsidR="00003445" w:rsidRDefault="00003445">
            <w:pPr>
              <w:pStyle w:val="ConsPlusNormal"/>
            </w:pPr>
            <w:r>
              <w:t>61</w:t>
            </w:r>
          </w:p>
        </w:tc>
        <w:tc>
          <w:tcPr>
            <w:tcW w:w="7994" w:type="dxa"/>
          </w:tcPr>
          <w:p w:rsidR="00003445" w:rsidRDefault="00003445">
            <w:pPr>
              <w:pStyle w:val="ConsPlusNormal"/>
            </w:pPr>
            <w:r>
              <w:t>Система для изготовления разборных моделей (комплект и расходные материалы)</w:t>
            </w:r>
          </w:p>
        </w:tc>
      </w:tr>
      <w:tr w:rsidR="00003445">
        <w:tc>
          <w:tcPr>
            <w:tcW w:w="992" w:type="dxa"/>
          </w:tcPr>
          <w:p w:rsidR="00003445" w:rsidRDefault="00003445">
            <w:pPr>
              <w:pStyle w:val="ConsPlusNormal"/>
            </w:pPr>
            <w:r>
              <w:t>62</w:t>
            </w:r>
          </w:p>
        </w:tc>
        <w:tc>
          <w:tcPr>
            <w:tcW w:w="7994" w:type="dxa"/>
          </w:tcPr>
          <w:p w:rsidR="00003445" w:rsidRDefault="00003445">
            <w:pPr>
              <w:pStyle w:val="ConsPlusNormal"/>
            </w:pPr>
            <w:r>
              <w:t>Система Vertex для изготовления бюгельных протезов (оборудование и расходные материалы)</w:t>
            </w:r>
          </w:p>
        </w:tc>
      </w:tr>
      <w:tr w:rsidR="00003445">
        <w:tc>
          <w:tcPr>
            <w:tcW w:w="992" w:type="dxa"/>
          </w:tcPr>
          <w:p w:rsidR="00003445" w:rsidRDefault="00003445">
            <w:pPr>
              <w:pStyle w:val="ConsPlusNormal"/>
            </w:pPr>
            <w:r>
              <w:t>63</w:t>
            </w:r>
          </w:p>
        </w:tc>
        <w:tc>
          <w:tcPr>
            <w:tcW w:w="7994" w:type="dxa"/>
          </w:tcPr>
          <w:p w:rsidR="00003445" w:rsidRDefault="00003445">
            <w:pPr>
              <w:pStyle w:val="ConsPlusNormal"/>
            </w:pPr>
            <w:r>
              <w:t>Сменные насадки к электрошпателю отечественного и импортного производства</w:t>
            </w:r>
          </w:p>
        </w:tc>
      </w:tr>
      <w:tr w:rsidR="00003445">
        <w:tc>
          <w:tcPr>
            <w:tcW w:w="992" w:type="dxa"/>
          </w:tcPr>
          <w:p w:rsidR="00003445" w:rsidRDefault="00003445">
            <w:pPr>
              <w:pStyle w:val="ConsPlusNormal"/>
            </w:pPr>
            <w:r>
              <w:t>64</w:t>
            </w:r>
          </w:p>
        </w:tc>
        <w:tc>
          <w:tcPr>
            <w:tcW w:w="7994" w:type="dxa"/>
          </w:tcPr>
          <w:p w:rsidR="00003445" w:rsidRDefault="00003445">
            <w:pPr>
              <w:pStyle w:val="ConsPlusNormal"/>
            </w:pPr>
            <w:r>
              <w:t>Сопло твердосплавное для пескоструйного аппарата</w:t>
            </w:r>
          </w:p>
        </w:tc>
      </w:tr>
      <w:tr w:rsidR="00003445">
        <w:tc>
          <w:tcPr>
            <w:tcW w:w="992" w:type="dxa"/>
          </w:tcPr>
          <w:p w:rsidR="00003445" w:rsidRDefault="00003445">
            <w:pPr>
              <w:pStyle w:val="ConsPlusNormal"/>
            </w:pPr>
            <w:r>
              <w:t>65</w:t>
            </w:r>
          </w:p>
        </w:tc>
        <w:tc>
          <w:tcPr>
            <w:tcW w:w="7994" w:type="dxa"/>
          </w:tcPr>
          <w:p w:rsidR="00003445" w:rsidRDefault="00003445">
            <w:pPr>
              <w:pStyle w:val="ConsPlusNormal"/>
            </w:pPr>
            <w:r>
              <w:t>Спирт этиловый 95%</w:t>
            </w:r>
          </w:p>
        </w:tc>
      </w:tr>
      <w:tr w:rsidR="00003445">
        <w:tc>
          <w:tcPr>
            <w:tcW w:w="992" w:type="dxa"/>
          </w:tcPr>
          <w:p w:rsidR="00003445" w:rsidRDefault="00003445">
            <w:pPr>
              <w:pStyle w:val="ConsPlusNormal"/>
            </w:pPr>
            <w:r>
              <w:t>66</w:t>
            </w:r>
          </w:p>
        </w:tc>
        <w:tc>
          <w:tcPr>
            <w:tcW w:w="7994" w:type="dxa"/>
          </w:tcPr>
          <w:p w:rsidR="00003445" w:rsidRDefault="00003445">
            <w:pPr>
              <w:pStyle w:val="ConsPlusNormal"/>
            </w:pPr>
            <w:r>
              <w:t>Спиртовка</w:t>
            </w:r>
          </w:p>
        </w:tc>
      </w:tr>
      <w:tr w:rsidR="00003445">
        <w:tc>
          <w:tcPr>
            <w:tcW w:w="992" w:type="dxa"/>
          </w:tcPr>
          <w:p w:rsidR="00003445" w:rsidRDefault="00003445">
            <w:pPr>
              <w:pStyle w:val="ConsPlusNormal"/>
            </w:pPr>
            <w:r>
              <w:t>67</w:t>
            </w:r>
          </w:p>
        </w:tc>
        <w:tc>
          <w:tcPr>
            <w:tcW w:w="7994" w:type="dxa"/>
          </w:tcPr>
          <w:p w:rsidR="00003445" w:rsidRDefault="00003445">
            <w:pPr>
              <w:pStyle w:val="ConsPlusNormal"/>
            </w:pPr>
            <w:r>
              <w:t>Станок для разрезания гипсовых моделей отечественного и импортного производства</w:t>
            </w:r>
          </w:p>
        </w:tc>
      </w:tr>
      <w:tr w:rsidR="00003445">
        <w:tc>
          <w:tcPr>
            <w:tcW w:w="992" w:type="dxa"/>
          </w:tcPr>
          <w:p w:rsidR="00003445" w:rsidRDefault="00003445">
            <w:pPr>
              <w:pStyle w:val="ConsPlusNormal"/>
            </w:pPr>
            <w:r>
              <w:t>68</w:t>
            </w:r>
          </w:p>
        </w:tc>
        <w:tc>
          <w:tcPr>
            <w:tcW w:w="7994" w:type="dxa"/>
          </w:tcPr>
          <w:p w:rsidR="00003445" w:rsidRDefault="00003445">
            <w:pPr>
              <w:pStyle w:val="ConsPlusNormal"/>
            </w:pPr>
            <w:r>
              <w:t>Стекла для замешивания</w:t>
            </w:r>
          </w:p>
        </w:tc>
      </w:tr>
      <w:tr w:rsidR="00003445">
        <w:tc>
          <w:tcPr>
            <w:tcW w:w="992" w:type="dxa"/>
          </w:tcPr>
          <w:p w:rsidR="00003445" w:rsidRDefault="00003445">
            <w:pPr>
              <w:pStyle w:val="ConsPlusNormal"/>
            </w:pPr>
            <w:r>
              <w:t>69</w:t>
            </w:r>
          </w:p>
        </w:tc>
        <w:tc>
          <w:tcPr>
            <w:tcW w:w="7994" w:type="dxa"/>
          </w:tcPr>
          <w:p w:rsidR="00003445" w:rsidRDefault="00003445">
            <w:pPr>
              <w:pStyle w:val="ConsPlusNormal"/>
            </w:pPr>
            <w:r>
              <w:t>Стул зуботехнический отечественного и импортного производства</w:t>
            </w:r>
          </w:p>
        </w:tc>
      </w:tr>
      <w:tr w:rsidR="00003445">
        <w:tc>
          <w:tcPr>
            <w:tcW w:w="992" w:type="dxa"/>
          </w:tcPr>
          <w:p w:rsidR="00003445" w:rsidRDefault="00003445">
            <w:pPr>
              <w:pStyle w:val="ConsPlusNormal"/>
            </w:pPr>
            <w:r>
              <w:t>70</w:t>
            </w:r>
          </w:p>
        </w:tc>
        <w:tc>
          <w:tcPr>
            <w:tcW w:w="7994" w:type="dxa"/>
          </w:tcPr>
          <w:p w:rsidR="00003445" w:rsidRDefault="00003445">
            <w:pPr>
              <w:pStyle w:val="ConsPlusNormal"/>
            </w:pPr>
            <w:r>
              <w:t>Стол зуботехнический отечественного и импортного производства</w:t>
            </w:r>
          </w:p>
        </w:tc>
      </w:tr>
      <w:tr w:rsidR="00003445">
        <w:tc>
          <w:tcPr>
            <w:tcW w:w="992" w:type="dxa"/>
          </w:tcPr>
          <w:p w:rsidR="00003445" w:rsidRDefault="00003445">
            <w:pPr>
              <w:pStyle w:val="ConsPlusNormal"/>
            </w:pPr>
            <w:r>
              <w:t>71</w:t>
            </w:r>
          </w:p>
        </w:tc>
        <w:tc>
          <w:tcPr>
            <w:tcW w:w="7994" w:type="dxa"/>
          </w:tcPr>
          <w:p w:rsidR="00003445" w:rsidRDefault="00003445">
            <w:pPr>
              <w:pStyle w:val="ConsPlusNormal"/>
            </w:pPr>
            <w:r>
              <w:t>Триммер</w:t>
            </w:r>
          </w:p>
        </w:tc>
      </w:tr>
      <w:tr w:rsidR="00003445">
        <w:tc>
          <w:tcPr>
            <w:tcW w:w="992" w:type="dxa"/>
          </w:tcPr>
          <w:p w:rsidR="00003445" w:rsidRDefault="00003445">
            <w:pPr>
              <w:pStyle w:val="ConsPlusNormal"/>
            </w:pPr>
            <w:r>
              <w:t>72</w:t>
            </w:r>
          </w:p>
        </w:tc>
        <w:tc>
          <w:tcPr>
            <w:tcW w:w="7994" w:type="dxa"/>
          </w:tcPr>
          <w:p w:rsidR="00003445" w:rsidRDefault="00003445">
            <w:pPr>
              <w:pStyle w:val="ConsPlusNormal"/>
            </w:pPr>
            <w:r>
              <w:t>Устройство (аппарат) для снятия коронок и мостовидных протезов отечественного и импортного производства</w:t>
            </w:r>
          </w:p>
        </w:tc>
      </w:tr>
      <w:tr w:rsidR="00003445">
        <w:tc>
          <w:tcPr>
            <w:tcW w:w="992" w:type="dxa"/>
          </w:tcPr>
          <w:p w:rsidR="00003445" w:rsidRDefault="00003445">
            <w:pPr>
              <w:pStyle w:val="ConsPlusNormal"/>
            </w:pPr>
            <w:r>
              <w:t>73</w:t>
            </w:r>
          </w:p>
        </w:tc>
        <w:tc>
          <w:tcPr>
            <w:tcW w:w="7994" w:type="dxa"/>
          </w:tcPr>
          <w:p w:rsidR="00003445" w:rsidRDefault="00003445">
            <w:pPr>
              <w:pStyle w:val="ConsPlusNormal"/>
            </w:pPr>
            <w:r>
              <w:t>Чашка Петри</w:t>
            </w:r>
          </w:p>
        </w:tc>
      </w:tr>
      <w:tr w:rsidR="00003445">
        <w:tc>
          <w:tcPr>
            <w:tcW w:w="992" w:type="dxa"/>
          </w:tcPr>
          <w:p w:rsidR="00003445" w:rsidRDefault="00003445">
            <w:pPr>
              <w:pStyle w:val="ConsPlusNormal"/>
            </w:pPr>
            <w:r>
              <w:t>74</w:t>
            </w:r>
          </w:p>
        </w:tc>
        <w:tc>
          <w:tcPr>
            <w:tcW w:w="7994" w:type="dxa"/>
          </w:tcPr>
          <w:p w:rsidR="00003445" w:rsidRDefault="00003445">
            <w:pPr>
              <w:pStyle w:val="ConsPlusNormal"/>
            </w:pPr>
            <w:r>
              <w:t>Шлифмотор зуботехнический отечественного и импортного производства</w:t>
            </w:r>
          </w:p>
        </w:tc>
      </w:tr>
      <w:tr w:rsidR="00003445">
        <w:tc>
          <w:tcPr>
            <w:tcW w:w="992" w:type="dxa"/>
          </w:tcPr>
          <w:p w:rsidR="00003445" w:rsidRDefault="00003445">
            <w:pPr>
              <w:pStyle w:val="ConsPlusNormal"/>
            </w:pPr>
            <w:r>
              <w:t>75</w:t>
            </w:r>
          </w:p>
        </w:tc>
        <w:tc>
          <w:tcPr>
            <w:tcW w:w="7994" w:type="dxa"/>
          </w:tcPr>
          <w:p w:rsidR="00003445" w:rsidRDefault="00003445">
            <w:pPr>
              <w:pStyle w:val="ConsPlusNormal"/>
            </w:pPr>
            <w:r>
              <w:t>Шнур к электрошпателю отечественного и импортного производства</w:t>
            </w:r>
          </w:p>
        </w:tc>
      </w:tr>
      <w:tr w:rsidR="00003445">
        <w:tc>
          <w:tcPr>
            <w:tcW w:w="992" w:type="dxa"/>
          </w:tcPr>
          <w:p w:rsidR="00003445" w:rsidRDefault="00003445">
            <w:pPr>
              <w:pStyle w:val="ConsPlusNormal"/>
            </w:pPr>
            <w:r>
              <w:t>76</w:t>
            </w:r>
          </w:p>
        </w:tc>
        <w:tc>
          <w:tcPr>
            <w:tcW w:w="7994" w:type="dxa"/>
          </w:tcPr>
          <w:p w:rsidR="00003445" w:rsidRDefault="00003445">
            <w:pPr>
              <w:pStyle w:val="ConsPlusNormal"/>
            </w:pPr>
            <w:r>
              <w:t>Шпатель для гипса</w:t>
            </w:r>
          </w:p>
        </w:tc>
      </w:tr>
      <w:tr w:rsidR="00003445">
        <w:tc>
          <w:tcPr>
            <w:tcW w:w="992" w:type="dxa"/>
          </w:tcPr>
          <w:p w:rsidR="00003445" w:rsidRDefault="00003445">
            <w:pPr>
              <w:pStyle w:val="ConsPlusNormal"/>
            </w:pPr>
            <w:r>
              <w:t>77</w:t>
            </w:r>
          </w:p>
        </w:tc>
        <w:tc>
          <w:tcPr>
            <w:tcW w:w="7994" w:type="dxa"/>
          </w:tcPr>
          <w:p w:rsidR="00003445" w:rsidRDefault="00003445">
            <w:pPr>
              <w:pStyle w:val="ConsPlusNormal"/>
            </w:pPr>
            <w:r>
              <w:t>Шпатель зуботехнический</w:t>
            </w:r>
          </w:p>
        </w:tc>
      </w:tr>
      <w:tr w:rsidR="00003445">
        <w:tc>
          <w:tcPr>
            <w:tcW w:w="992" w:type="dxa"/>
          </w:tcPr>
          <w:p w:rsidR="00003445" w:rsidRDefault="00003445">
            <w:pPr>
              <w:pStyle w:val="ConsPlusNormal"/>
            </w:pPr>
            <w:r>
              <w:t>78</w:t>
            </w:r>
          </w:p>
        </w:tc>
        <w:tc>
          <w:tcPr>
            <w:tcW w:w="7994" w:type="dxa"/>
          </w:tcPr>
          <w:p w:rsidR="00003445" w:rsidRDefault="00003445">
            <w:pPr>
              <w:pStyle w:val="ConsPlusNormal"/>
            </w:pPr>
            <w:r>
              <w:t>Щипцы крампонные</w:t>
            </w:r>
          </w:p>
        </w:tc>
      </w:tr>
      <w:tr w:rsidR="00003445">
        <w:tc>
          <w:tcPr>
            <w:tcW w:w="992" w:type="dxa"/>
          </w:tcPr>
          <w:p w:rsidR="00003445" w:rsidRDefault="00003445">
            <w:pPr>
              <w:pStyle w:val="ConsPlusNormal"/>
            </w:pPr>
            <w:r>
              <w:t>79</w:t>
            </w:r>
          </w:p>
        </w:tc>
        <w:tc>
          <w:tcPr>
            <w:tcW w:w="7994" w:type="dxa"/>
          </w:tcPr>
          <w:p w:rsidR="00003445" w:rsidRDefault="00003445">
            <w:pPr>
              <w:pStyle w:val="ConsPlusNormal"/>
            </w:pPr>
            <w:r>
              <w:t>Электролит для КХС</w:t>
            </w:r>
          </w:p>
        </w:tc>
      </w:tr>
      <w:tr w:rsidR="00003445">
        <w:tc>
          <w:tcPr>
            <w:tcW w:w="992" w:type="dxa"/>
          </w:tcPr>
          <w:p w:rsidR="00003445" w:rsidRDefault="00003445">
            <w:pPr>
              <w:pStyle w:val="ConsPlusNormal"/>
            </w:pPr>
            <w:r>
              <w:t>80</w:t>
            </w:r>
          </w:p>
        </w:tc>
        <w:tc>
          <w:tcPr>
            <w:tcW w:w="7994" w:type="dxa"/>
          </w:tcPr>
          <w:p w:rsidR="00003445" w:rsidRDefault="00003445">
            <w:pPr>
              <w:pStyle w:val="ConsPlusNormal"/>
            </w:pPr>
            <w:r>
              <w:t>Электрошпатель отечественного и импортного производства</w:t>
            </w:r>
          </w:p>
        </w:tc>
      </w:tr>
      <w:tr w:rsidR="00003445">
        <w:tc>
          <w:tcPr>
            <w:tcW w:w="992" w:type="dxa"/>
          </w:tcPr>
          <w:p w:rsidR="00003445" w:rsidRDefault="00003445">
            <w:pPr>
              <w:pStyle w:val="ConsPlusNormal"/>
            </w:pPr>
            <w:r>
              <w:lastRenderedPageBreak/>
              <w:t>81</w:t>
            </w:r>
          </w:p>
        </w:tc>
        <w:tc>
          <w:tcPr>
            <w:tcW w:w="7994" w:type="dxa"/>
          </w:tcPr>
          <w:p w:rsidR="00003445" w:rsidRDefault="00003445">
            <w:pPr>
              <w:pStyle w:val="ConsPlusNormal"/>
            </w:pPr>
            <w:r>
              <w:t>Эндодонтические инструменты отечественного и импортного производства</w:t>
            </w:r>
          </w:p>
        </w:tc>
      </w:tr>
      <w:tr w:rsidR="00003445">
        <w:tc>
          <w:tcPr>
            <w:tcW w:w="992" w:type="dxa"/>
          </w:tcPr>
          <w:p w:rsidR="00003445" w:rsidRDefault="00003445">
            <w:pPr>
              <w:pStyle w:val="ConsPlusNormal"/>
            </w:pPr>
            <w:r>
              <w:t>82</w:t>
            </w:r>
          </w:p>
        </w:tc>
        <w:tc>
          <w:tcPr>
            <w:tcW w:w="7994" w:type="dxa"/>
          </w:tcPr>
          <w:p w:rsidR="00003445" w:rsidRDefault="00003445">
            <w:pPr>
              <w:pStyle w:val="ConsPlusNormal"/>
            </w:pPr>
            <w:r>
              <w:t>Принадлежности для вытяжной техники отечественного и импортного производства</w:t>
            </w:r>
          </w:p>
        </w:tc>
      </w:tr>
      <w:tr w:rsidR="00003445">
        <w:tc>
          <w:tcPr>
            <w:tcW w:w="992" w:type="dxa"/>
          </w:tcPr>
          <w:p w:rsidR="00003445" w:rsidRDefault="00003445">
            <w:pPr>
              <w:pStyle w:val="ConsPlusNormal"/>
            </w:pPr>
            <w:r>
              <w:t>83</w:t>
            </w:r>
          </w:p>
        </w:tc>
        <w:tc>
          <w:tcPr>
            <w:tcW w:w="7994" w:type="dxa"/>
          </w:tcPr>
          <w:p w:rsidR="00003445" w:rsidRDefault="00003445">
            <w:pPr>
              <w:pStyle w:val="ConsPlusNormal"/>
            </w:pPr>
            <w:r>
              <w:t>Пылесос</w:t>
            </w:r>
          </w:p>
        </w:tc>
      </w:tr>
      <w:tr w:rsidR="00003445">
        <w:tc>
          <w:tcPr>
            <w:tcW w:w="992" w:type="dxa"/>
          </w:tcPr>
          <w:p w:rsidR="00003445" w:rsidRDefault="00003445">
            <w:pPr>
              <w:pStyle w:val="ConsPlusNormal"/>
            </w:pPr>
            <w:r>
              <w:t>84</w:t>
            </w:r>
          </w:p>
        </w:tc>
        <w:tc>
          <w:tcPr>
            <w:tcW w:w="7994" w:type="dxa"/>
          </w:tcPr>
          <w:p w:rsidR="00003445" w:rsidRDefault="00003445">
            <w:pPr>
              <w:pStyle w:val="ConsPlusNormal"/>
            </w:pPr>
            <w:r>
              <w:t>Боксы зуботехнические</w:t>
            </w:r>
          </w:p>
        </w:tc>
      </w:tr>
      <w:tr w:rsidR="00003445">
        <w:tc>
          <w:tcPr>
            <w:tcW w:w="992" w:type="dxa"/>
          </w:tcPr>
          <w:p w:rsidR="00003445" w:rsidRDefault="00003445">
            <w:pPr>
              <w:pStyle w:val="ConsPlusNormal"/>
              <w:outlineLvl w:val="3"/>
            </w:pPr>
            <w:r>
              <w:t>IV</w:t>
            </w:r>
          </w:p>
        </w:tc>
        <w:tc>
          <w:tcPr>
            <w:tcW w:w="7994" w:type="dxa"/>
          </w:tcPr>
          <w:p w:rsidR="00003445" w:rsidRDefault="00003445">
            <w:pPr>
              <w:pStyle w:val="ConsPlusNormal"/>
            </w:pPr>
            <w:r>
              <w:t>Материалы для фиксации коронок и мостовидных протезов</w:t>
            </w:r>
          </w:p>
        </w:tc>
      </w:tr>
      <w:tr w:rsidR="00003445">
        <w:tc>
          <w:tcPr>
            <w:tcW w:w="992" w:type="dxa"/>
          </w:tcPr>
          <w:p w:rsidR="00003445" w:rsidRDefault="00003445">
            <w:pPr>
              <w:pStyle w:val="ConsPlusNormal"/>
            </w:pPr>
            <w:r>
              <w:t>1</w:t>
            </w:r>
          </w:p>
        </w:tc>
        <w:tc>
          <w:tcPr>
            <w:tcW w:w="7994" w:type="dxa"/>
          </w:tcPr>
          <w:p w:rsidR="00003445" w:rsidRDefault="00003445">
            <w:pPr>
              <w:pStyle w:val="ConsPlusNormal"/>
            </w:pPr>
            <w:r>
              <w:t>Адгезор карбофайн</w:t>
            </w:r>
          </w:p>
        </w:tc>
      </w:tr>
      <w:tr w:rsidR="00003445">
        <w:tc>
          <w:tcPr>
            <w:tcW w:w="992" w:type="dxa"/>
          </w:tcPr>
          <w:p w:rsidR="00003445" w:rsidRDefault="00003445">
            <w:pPr>
              <w:pStyle w:val="ConsPlusNormal"/>
            </w:pPr>
            <w:r>
              <w:t>2</w:t>
            </w:r>
          </w:p>
        </w:tc>
        <w:tc>
          <w:tcPr>
            <w:tcW w:w="7994" w:type="dxa"/>
          </w:tcPr>
          <w:p w:rsidR="00003445" w:rsidRDefault="00003445">
            <w:pPr>
              <w:pStyle w:val="ConsPlusNormal"/>
            </w:pPr>
            <w:r>
              <w:t>Дентин-паста</w:t>
            </w:r>
          </w:p>
        </w:tc>
      </w:tr>
      <w:tr w:rsidR="00003445">
        <w:tc>
          <w:tcPr>
            <w:tcW w:w="992" w:type="dxa"/>
          </w:tcPr>
          <w:p w:rsidR="00003445" w:rsidRDefault="00003445">
            <w:pPr>
              <w:pStyle w:val="ConsPlusNormal"/>
            </w:pPr>
            <w:r>
              <w:t>3</w:t>
            </w:r>
          </w:p>
        </w:tc>
        <w:tc>
          <w:tcPr>
            <w:tcW w:w="7994" w:type="dxa"/>
          </w:tcPr>
          <w:p w:rsidR="00003445" w:rsidRDefault="00003445">
            <w:pPr>
              <w:pStyle w:val="ConsPlusNormal"/>
            </w:pPr>
            <w:r>
              <w:t>Материалы для временной фиксации коронок отечественного и импортного производства</w:t>
            </w:r>
          </w:p>
        </w:tc>
      </w:tr>
      <w:tr w:rsidR="00003445">
        <w:tc>
          <w:tcPr>
            <w:tcW w:w="992" w:type="dxa"/>
          </w:tcPr>
          <w:p w:rsidR="00003445" w:rsidRDefault="00003445">
            <w:pPr>
              <w:pStyle w:val="ConsPlusNormal"/>
            </w:pPr>
            <w:r>
              <w:t>4</w:t>
            </w:r>
          </w:p>
        </w:tc>
        <w:tc>
          <w:tcPr>
            <w:tcW w:w="7994" w:type="dxa"/>
          </w:tcPr>
          <w:p w:rsidR="00003445" w:rsidRDefault="00003445">
            <w:pPr>
              <w:pStyle w:val="ConsPlusNormal"/>
            </w:pPr>
            <w:r>
              <w:t>Унифас-2</w:t>
            </w:r>
          </w:p>
        </w:tc>
      </w:tr>
      <w:tr w:rsidR="00003445">
        <w:tc>
          <w:tcPr>
            <w:tcW w:w="992" w:type="dxa"/>
          </w:tcPr>
          <w:p w:rsidR="00003445" w:rsidRDefault="00003445">
            <w:pPr>
              <w:pStyle w:val="ConsPlusNormal"/>
            </w:pPr>
            <w:r>
              <w:t>5</w:t>
            </w:r>
          </w:p>
        </w:tc>
        <w:tc>
          <w:tcPr>
            <w:tcW w:w="7994" w:type="dxa"/>
          </w:tcPr>
          <w:p w:rsidR="00003445" w:rsidRDefault="00003445">
            <w:pPr>
              <w:pStyle w:val="ConsPlusNormal"/>
            </w:pPr>
            <w:r>
              <w:t>Фуджи I</w:t>
            </w:r>
          </w:p>
        </w:tc>
      </w:tr>
      <w:tr w:rsidR="00003445">
        <w:tc>
          <w:tcPr>
            <w:tcW w:w="992" w:type="dxa"/>
          </w:tcPr>
          <w:p w:rsidR="00003445" w:rsidRDefault="00003445">
            <w:pPr>
              <w:pStyle w:val="ConsPlusNormal"/>
              <w:outlineLvl w:val="3"/>
            </w:pPr>
            <w:r>
              <w:t>V</w:t>
            </w:r>
          </w:p>
        </w:tc>
        <w:tc>
          <w:tcPr>
            <w:tcW w:w="7994" w:type="dxa"/>
          </w:tcPr>
          <w:p w:rsidR="00003445" w:rsidRDefault="00003445">
            <w:pPr>
              <w:pStyle w:val="ConsPlusNormal"/>
            </w:pPr>
            <w:r>
              <w:t>Слепочные материалы</w:t>
            </w:r>
          </w:p>
        </w:tc>
      </w:tr>
      <w:tr w:rsidR="00003445">
        <w:tc>
          <w:tcPr>
            <w:tcW w:w="992" w:type="dxa"/>
          </w:tcPr>
          <w:p w:rsidR="00003445" w:rsidRDefault="00003445">
            <w:pPr>
              <w:pStyle w:val="ConsPlusNormal"/>
            </w:pPr>
            <w:r>
              <w:t>1</w:t>
            </w:r>
          </w:p>
        </w:tc>
        <w:tc>
          <w:tcPr>
            <w:tcW w:w="7994" w:type="dxa"/>
          </w:tcPr>
          <w:p w:rsidR="00003445" w:rsidRDefault="00003445">
            <w:pPr>
              <w:pStyle w:val="ConsPlusNormal"/>
            </w:pPr>
            <w:r>
              <w:t>Слепочные материалы отечественного и импортного производства</w:t>
            </w:r>
          </w:p>
        </w:tc>
      </w:tr>
      <w:tr w:rsidR="00003445">
        <w:tc>
          <w:tcPr>
            <w:tcW w:w="992" w:type="dxa"/>
          </w:tcPr>
          <w:p w:rsidR="00003445" w:rsidRDefault="00003445">
            <w:pPr>
              <w:pStyle w:val="ConsPlusNormal"/>
              <w:outlineLvl w:val="3"/>
            </w:pPr>
            <w:r>
              <w:t>VI</w:t>
            </w:r>
          </w:p>
        </w:tc>
        <w:tc>
          <w:tcPr>
            <w:tcW w:w="7994" w:type="dxa"/>
          </w:tcPr>
          <w:p w:rsidR="00003445" w:rsidRDefault="00003445">
            <w:pPr>
              <w:pStyle w:val="ConsPlusNormal"/>
            </w:pPr>
            <w:r>
              <w:t>Местноанестезирующие препараты, инструменты для местной анестезии</w:t>
            </w:r>
          </w:p>
        </w:tc>
      </w:tr>
      <w:tr w:rsidR="00003445">
        <w:tc>
          <w:tcPr>
            <w:tcW w:w="992" w:type="dxa"/>
          </w:tcPr>
          <w:p w:rsidR="00003445" w:rsidRDefault="00003445">
            <w:pPr>
              <w:pStyle w:val="ConsPlusNormal"/>
            </w:pPr>
            <w:r>
              <w:t>1</w:t>
            </w:r>
          </w:p>
        </w:tc>
        <w:tc>
          <w:tcPr>
            <w:tcW w:w="7994" w:type="dxa"/>
          </w:tcPr>
          <w:p w:rsidR="00003445" w:rsidRDefault="00003445">
            <w:pPr>
              <w:pStyle w:val="ConsPlusNormal"/>
            </w:pPr>
            <w:r>
              <w:t>Иглы для карпульных шприцев</w:t>
            </w:r>
          </w:p>
        </w:tc>
      </w:tr>
      <w:tr w:rsidR="00003445">
        <w:tc>
          <w:tcPr>
            <w:tcW w:w="992" w:type="dxa"/>
          </w:tcPr>
          <w:p w:rsidR="00003445" w:rsidRDefault="00003445">
            <w:pPr>
              <w:pStyle w:val="ConsPlusNormal"/>
            </w:pPr>
            <w:r>
              <w:t>2</w:t>
            </w:r>
          </w:p>
        </w:tc>
        <w:tc>
          <w:tcPr>
            <w:tcW w:w="7994" w:type="dxa"/>
          </w:tcPr>
          <w:p w:rsidR="00003445" w:rsidRDefault="00003445">
            <w:pPr>
              <w:pStyle w:val="ConsPlusNormal"/>
            </w:pPr>
            <w:r>
              <w:t>Местные анестетики, в т.ч. карпульные, отечественного и импортного производства</w:t>
            </w:r>
          </w:p>
        </w:tc>
      </w:tr>
      <w:tr w:rsidR="00003445">
        <w:tc>
          <w:tcPr>
            <w:tcW w:w="992" w:type="dxa"/>
          </w:tcPr>
          <w:p w:rsidR="00003445" w:rsidRDefault="00003445">
            <w:pPr>
              <w:pStyle w:val="ConsPlusNormal"/>
            </w:pPr>
            <w:r>
              <w:t>3</w:t>
            </w:r>
          </w:p>
        </w:tc>
        <w:tc>
          <w:tcPr>
            <w:tcW w:w="7994" w:type="dxa"/>
          </w:tcPr>
          <w:p w:rsidR="00003445" w:rsidRDefault="00003445">
            <w:pPr>
              <w:pStyle w:val="ConsPlusNormal"/>
            </w:pPr>
            <w:r>
              <w:t>Шприц одноразовый</w:t>
            </w:r>
          </w:p>
        </w:tc>
      </w:tr>
      <w:tr w:rsidR="00003445">
        <w:tc>
          <w:tcPr>
            <w:tcW w:w="992" w:type="dxa"/>
          </w:tcPr>
          <w:p w:rsidR="00003445" w:rsidRDefault="00003445">
            <w:pPr>
              <w:pStyle w:val="ConsPlusNormal"/>
            </w:pPr>
            <w:r>
              <w:t>4</w:t>
            </w:r>
          </w:p>
        </w:tc>
        <w:tc>
          <w:tcPr>
            <w:tcW w:w="7994" w:type="dxa"/>
          </w:tcPr>
          <w:p w:rsidR="00003445" w:rsidRDefault="00003445">
            <w:pPr>
              <w:pStyle w:val="ConsPlusNormal"/>
            </w:pPr>
            <w:r>
              <w:t>Шприц карпульный</w:t>
            </w:r>
          </w:p>
        </w:tc>
      </w:tr>
      <w:tr w:rsidR="00003445">
        <w:tc>
          <w:tcPr>
            <w:tcW w:w="992" w:type="dxa"/>
          </w:tcPr>
          <w:p w:rsidR="00003445" w:rsidRDefault="00003445">
            <w:pPr>
              <w:pStyle w:val="ConsPlusNormal"/>
              <w:outlineLvl w:val="3"/>
            </w:pPr>
            <w:r>
              <w:t>VII</w:t>
            </w:r>
          </w:p>
        </w:tc>
        <w:tc>
          <w:tcPr>
            <w:tcW w:w="7994" w:type="dxa"/>
          </w:tcPr>
          <w:p w:rsidR="00003445" w:rsidRDefault="00003445">
            <w:pPr>
              <w:pStyle w:val="ConsPlusNormal"/>
            </w:pPr>
            <w:r>
              <w:t>Медикаменты и перевязочные средства</w:t>
            </w:r>
          </w:p>
        </w:tc>
      </w:tr>
      <w:tr w:rsidR="00003445">
        <w:tc>
          <w:tcPr>
            <w:tcW w:w="992" w:type="dxa"/>
          </w:tcPr>
          <w:p w:rsidR="00003445" w:rsidRDefault="00003445">
            <w:pPr>
              <w:pStyle w:val="ConsPlusNormal"/>
            </w:pPr>
            <w:r>
              <w:t>1</w:t>
            </w:r>
          </w:p>
        </w:tc>
        <w:tc>
          <w:tcPr>
            <w:tcW w:w="7994" w:type="dxa"/>
          </w:tcPr>
          <w:p w:rsidR="00003445" w:rsidRDefault="00003445">
            <w:pPr>
              <w:pStyle w:val="ConsPlusNormal"/>
            </w:pPr>
            <w:r>
              <w:t>Бинт</w:t>
            </w:r>
          </w:p>
        </w:tc>
      </w:tr>
      <w:tr w:rsidR="00003445">
        <w:tc>
          <w:tcPr>
            <w:tcW w:w="992" w:type="dxa"/>
          </w:tcPr>
          <w:p w:rsidR="00003445" w:rsidRDefault="00003445">
            <w:pPr>
              <w:pStyle w:val="ConsPlusNormal"/>
            </w:pPr>
            <w:r>
              <w:t>2</w:t>
            </w:r>
          </w:p>
        </w:tc>
        <w:tc>
          <w:tcPr>
            <w:tcW w:w="7994" w:type="dxa"/>
          </w:tcPr>
          <w:p w:rsidR="00003445" w:rsidRDefault="00003445">
            <w:pPr>
              <w:pStyle w:val="ConsPlusNormal"/>
            </w:pPr>
            <w:r>
              <w:t>Вата</w:t>
            </w:r>
          </w:p>
        </w:tc>
      </w:tr>
      <w:tr w:rsidR="00003445">
        <w:tc>
          <w:tcPr>
            <w:tcW w:w="992" w:type="dxa"/>
          </w:tcPr>
          <w:p w:rsidR="00003445" w:rsidRDefault="00003445">
            <w:pPr>
              <w:pStyle w:val="ConsPlusNormal"/>
            </w:pPr>
            <w:r>
              <w:t>3</w:t>
            </w:r>
          </w:p>
        </w:tc>
        <w:tc>
          <w:tcPr>
            <w:tcW w:w="7994" w:type="dxa"/>
          </w:tcPr>
          <w:p w:rsidR="00003445" w:rsidRDefault="00003445">
            <w:pPr>
              <w:pStyle w:val="ConsPlusNormal"/>
            </w:pPr>
            <w:r>
              <w:t>Ватные валики отечественного и импортного производства</w:t>
            </w:r>
          </w:p>
        </w:tc>
      </w:tr>
      <w:tr w:rsidR="00003445">
        <w:tc>
          <w:tcPr>
            <w:tcW w:w="992" w:type="dxa"/>
          </w:tcPr>
          <w:p w:rsidR="00003445" w:rsidRDefault="00003445">
            <w:pPr>
              <w:pStyle w:val="ConsPlusNormal"/>
            </w:pPr>
            <w:r>
              <w:t>4</w:t>
            </w:r>
          </w:p>
        </w:tc>
        <w:tc>
          <w:tcPr>
            <w:tcW w:w="7994" w:type="dxa"/>
          </w:tcPr>
          <w:p w:rsidR="00003445" w:rsidRDefault="00003445">
            <w:pPr>
              <w:pStyle w:val="ConsPlusNormal"/>
            </w:pPr>
            <w:r>
              <w:t>Гипохлорит натрия, 3,0% р-р (флаконы: 30, 100 мл)</w:t>
            </w:r>
          </w:p>
        </w:tc>
      </w:tr>
      <w:tr w:rsidR="00003445">
        <w:tc>
          <w:tcPr>
            <w:tcW w:w="992" w:type="dxa"/>
          </w:tcPr>
          <w:p w:rsidR="00003445" w:rsidRDefault="00003445">
            <w:pPr>
              <w:pStyle w:val="ConsPlusNormal"/>
            </w:pPr>
            <w:r>
              <w:t>5</w:t>
            </w:r>
          </w:p>
        </w:tc>
        <w:tc>
          <w:tcPr>
            <w:tcW w:w="7994" w:type="dxa"/>
          </w:tcPr>
          <w:p w:rsidR="00003445" w:rsidRDefault="00003445">
            <w:pPr>
              <w:pStyle w:val="ConsPlusNormal"/>
            </w:pPr>
            <w:r>
              <w:t>Калия перманганат (1:5000)</w:t>
            </w:r>
          </w:p>
        </w:tc>
      </w:tr>
      <w:tr w:rsidR="00003445">
        <w:tc>
          <w:tcPr>
            <w:tcW w:w="992" w:type="dxa"/>
          </w:tcPr>
          <w:p w:rsidR="00003445" w:rsidRDefault="00003445">
            <w:pPr>
              <w:pStyle w:val="ConsPlusNormal"/>
            </w:pPr>
            <w:r>
              <w:t>6</w:t>
            </w:r>
          </w:p>
        </w:tc>
        <w:tc>
          <w:tcPr>
            <w:tcW w:w="7994" w:type="dxa"/>
          </w:tcPr>
          <w:p w:rsidR="00003445" w:rsidRDefault="00003445">
            <w:pPr>
              <w:pStyle w:val="ConsPlusNormal"/>
            </w:pPr>
            <w:r>
              <w:t>Лейкопластырь</w:t>
            </w:r>
          </w:p>
        </w:tc>
      </w:tr>
      <w:tr w:rsidR="00003445">
        <w:tc>
          <w:tcPr>
            <w:tcW w:w="992" w:type="dxa"/>
          </w:tcPr>
          <w:p w:rsidR="00003445" w:rsidRDefault="00003445">
            <w:pPr>
              <w:pStyle w:val="ConsPlusNormal"/>
            </w:pPr>
            <w:r>
              <w:t>7</w:t>
            </w:r>
          </w:p>
        </w:tc>
        <w:tc>
          <w:tcPr>
            <w:tcW w:w="7994" w:type="dxa"/>
          </w:tcPr>
          <w:p w:rsidR="00003445" w:rsidRDefault="00003445">
            <w:pPr>
              <w:pStyle w:val="ConsPlusNormal"/>
            </w:pPr>
            <w:r>
              <w:t>Марля</w:t>
            </w:r>
          </w:p>
        </w:tc>
      </w:tr>
      <w:tr w:rsidR="00003445">
        <w:tc>
          <w:tcPr>
            <w:tcW w:w="992" w:type="dxa"/>
          </w:tcPr>
          <w:p w:rsidR="00003445" w:rsidRDefault="00003445">
            <w:pPr>
              <w:pStyle w:val="ConsPlusNormal"/>
            </w:pPr>
            <w:r>
              <w:t>8</w:t>
            </w:r>
          </w:p>
        </w:tc>
        <w:tc>
          <w:tcPr>
            <w:tcW w:w="7994" w:type="dxa"/>
          </w:tcPr>
          <w:p w:rsidR="00003445" w:rsidRDefault="00003445">
            <w:pPr>
              <w:pStyle w:val="ConsPlusNormal"/>
            </w:pPr>
            <w:r>
              <w:t>Перекись водорода, 3% р-р (флаконы: 40, 100 мл)</w:t>
            </w:r>
          </w:p>
        </w:tc>
      </w:tr>
      <w:tr w:rsidR="00003445">
        <w:tc>
          <w:tcPr>
            <w:tcW w:w="992" w:type="dxa"/>
          </w:tcPr>
          <w:p w:rsidR="00003445" w:rsidRDefault="00003445">
            <w:pPr>
              <w:pStyle w:val="ConsPlusNormal"/>
            </w:pPr>
            <w:r>
              <w:t>9</w:t>
            </w:r>
          </w:p>
        </w:tc>
        <w:tc>
          <w:tcPr>
            <w:tcW w:w="7994" w:type="dxa"/>
          </w:tcPr>
          <w:p w:rsidR="00003445" w:rsidRDefault="00003445">
            <w:pPr>
              <w:pStyle w:val="ConsPlusNormal"/>
            </w:pPr>
            <w:r>
              <w:t>Спирт этиловый (70%, 95% флакон, 100 мл)</w:t>
            </w:r>
          </w:p>
        </w:tc>
      </w:tr>
      <w:tr w:rsidR="00003445">
        <w:tc>
          <w:tcPr>
            <w:tcW w:w="992" w:type="dxa"/>
          </w:tcPr>
          <w:p w:rsidR="00003445" w:rsidRDefault="00003445">
            <w:pPr>
              <w:pStyle w:val="ConsPlusNormal"/>
            </w:pPr>
            <w:r>
              <w:t>10</w:t>
            </w:r>
          </w:p>
        </w:tc>
        <w:tc>
          <w:tcPr>
            <w:tcW w:w="7994" w:type="dxa"/>
          </w:tcPr>
          <w:p w:rsidR="00003445" w:rsidRDefault="00003445">
            <w:pPr>
              <w:pStyle w:val="ConsPlusNormal"/>
            </w:pPr>
            <w:r>
              <w:t>Солкосерил, 5,0% мазь (туба, 20,0 г)</w:t>
            </w:r>
          </w:p>
        </w:tc>
      </w:tr>
      <w:tr w:rsidR="00003445">
        <w:tc>
          <w:tcPr>
            <w:tcW w:w="992" w:type="dxa"/>
          </w:tcPr>
          <w:p w:rsidR="00003445" w:rsidRDefault="00003445">
            <w:pPr>
              <w:pStyle w:val="ConsPlusNormal"/>
              <w:outlineLvl w:val="3"/>
            </w:pPr>
            <w:r>
              <w:lastRenderedPageBreak/>
              <w:t>VIII</w:t>
            </w:r>
          </w:p>
        </w:tc>
        <w:tc>
          <w:tcPr>
            <w:tcW w:w="7994" w:type="dxa"/>
          </w:tcPr>
          <w:p w:rsidR="00003445" w:rsidRDefault="00003445">
            <w:pPr>
              <w:pStyle w:val="ConsPlusNormal"/>
            </w:pPr>
            <w:r>
              <w:t>Средства индивидуальной защиты для врача и зубного техника</w:t>
            </w:r>
          </w:p>
        </w:tc>
      </w:tr>
      <w:tr w:rsidR="00003445">
        <w:tc>
          <w:tcPr>
            <w:tcW w:w="992" w:type="dxa"/>
          </w:tcPr>
          <w:p w:rsidR="00003445" w:rsidRDefault="00003445">
            <w:pPr>
              <w:pStyle w:val="ConsPlusNormal"/>
            </w:pPr>
            <w:r>
              <w:t>1</w:t>
            </w:r>
          </w:p>
        </w:tc>
        <w:tc>
          <w:tcPr>
            <w:tcW w:w="7994" w:type="dxa"/>
          </w:tcPr>
          <w:p w:rsidR="00003445" w:rsidRDefault="00003445">
            <w:pPr>
              <w:pStyle w:val="ConsPlusNormal"/>
            </w:pPr>
            <w:r>
              <w:t>Колпаки, в т.ч. одноразовые, отечественного и импортного производства</w:t>
            </w:r>
          </w:p>
        </w:tc>
      </w:tr>
      <w:tr w:rsidR="00003445">
        <w:tc>
          <w:tcPr>
            <w:tcW w:w="992" w:type="dxa"/>
          </w:tcPr>
          <w:p w:rsidR="00003445" w:rsidRDefault="00003445">
            <w:pPr>
              <w:pStyle w:val="ConsPlusNormal"/>
            </w:pPr>
            <w:r>
              <w:t>2</w:t>
            </w:r>
          </w:p>
        </w:tc>
        <w:tc>
          <w:tcPr>
            <w:tcW w:w="7994" w:type="dxa"/>
          </w:tcPr>
          <w:p w:rsidR="00003445" w:rsidRDefault="00003445">
            <w:pPr>
              <w:pStyle w:val="ConsPlusNormal"/>
            </w:pPr>
            <w:r>
              <w:t>Маски одноразовые отечественного и импортного производства</w:t>
            </w:r>
          </w:p>
        </w:tc>
      </w:tr>
      <w:tr w:rsidR="00003445">
        <w:tc>
          <w:tcPr>
            <w:tcW w:w="992" w:type="dxa"/>
          </w:tcPr>
          <w:p w:rsidR="00003445" w:rsidRDefault="00003445">
            <w:pPr>
              <w:pStyle w:val="ConsPlusNormal"/>
            </w:pPr>
            <w:r>
              <w:t>3</w:t>
            </w:r>
          </w:p>
        </w:tc>
        <w:tc>
          <w:tcPr>
            <w:tcW w:w="7994" w:type="dxa"/>
          </w:tcPr>
          <w:p w:rsidR="00003445" w:rsidRDefault="00003445">
            <w:pPr>
              <w:pStyle w:val="ConsPlusNormal"/>
            </w:pPr>
            <w:r>
              <w:t>Очки защитные отечественного и импортного производства</w:t>
            </w:r>
          </w:p>
        </w:tc>
      </w:tr>
      <w:tr w:rsidR="00003445">
        <w:tc>
          <w:tcPr>
            <w:tcW w:w="992" w:type="dxa"/>
          </w:tcPr>
          <w:p w:rsidR="00003445" w:rsidRDefault="00003445">
            <w:pPr>
              <w:pStyle w:val="ConsPlusNormal"/>
            </w:pPr>
            <w:r>
              <w:t>4</w:t>
            </w:r>
          </w:p>
        </w:tc>
        <w:tc>
          <w:tcPr>
            <w:tcW w:w="7994" w:type="dxa"/>
          </w:tcPr>
          <w:p w:rsidR="00003445" w:rsidRDefault="00003445">
            <w:pPr>
              <w:pStyle w:val="ConsPlusNormal"/>
            </w:pPr>
            <w:r>
              <w:t>Перчатки латексные, нитриловые (кольчужные, текстурированные) отечественного и импортного производства</w:t>
            </w:r>
          </w:p>
        </w:tc>
      </w:tr>
      <w:tr w:rsidR="00003445">
        <w:tc>
          <w:tcPr>
            <w:tcW w:w="992" w:type="dxa"/>
          </w:tcPr>
          <w:p w:rsidR="00003445" w:rsidRDefault="00003445">
            <w:pPr>
              <w:pStyle w:val="ConsPlusNormal"/>
            </w:pPr>
            <w:r>
              <w:t>5</w:t>
            </w:r>
          </w:p>
        </w:tc>
        <w:tc>
          <w:tcPr>
            <w:tcW w:w="7994" w:type="dxa"/>
          </w:tcPr>
          <w:p w:rsidR="00003445" w:rsidRDefault="00003445">
            <w:pPr>
              <w:pStyle w:val="ConsPlusNormal"/>
            </w:pPr>
            <w:r>
              <w:t>Фартук одноразовый отечественного и импортного производства</w:t>
            </w:r>
          </w:p>
        </w:tc>
      </w:tr>
      <w:tr w:rsidR="00003445">
        <w:tc>
          <w:tcPr>
            <w:tcW w:w="992" w:type="dxa"/>
          </w:tcPr>
          <w:p w:rsidR="00003445" w:rsidRDefault="00003445">
            <w:pPr>
              <w:pStyle w:val="ConsPlusNormal"/>
            </w:pPr>
            <w:r>
              <w:t>6</w:t>
            </w:r>
          </w:p>
        </w:tc>
        <w:tc>
          <w:tcPr>
            <w:tcW w:w="7994" w:type="dxa"/>
          </w:tcPr>
          <w:p w:rsidR="00003445" w:rsidRDefault="00003445">
            <w:pPr>
              <w:pStyle w:val="ConsPlusNormal"/>
            </w:pPr>
            <w:r>
              <w:t>Экран защитный отечественного и импортного производства</w:t>
            </w:r>
          </w:p>
        </w:tc>
      </w:tr>
      <w:tr w:rsidR="00003445">
        <w:tc>
          <w:tcPr>
            <w:tcW w:w="992" w:type="dxa"/>
          </w:tcPr>
          <w:p w:rsidR="00003445" w:rsidRDefault="00003445">
            <w:pPr>
              <w:pStyle w:val="ConsPlusNormal"/>
              <w:outlineLvl w:val="3"/>
            </w:pPr>
            <w:r>
              <w:t>IX</w:t>
            </w:r>
          </w:p>
        </w:tc>
        <w:tc>
          <w:tcPr>
            <w:tcW w:w="7994" w:type="dxa"/>
          </w:tcPr>
          <w:p w:rsidR="00003445" w:rsidRDefault="00003445">
            <w:pPr>
              <w:pStyle w:val="ConsPlusNormal"/>
            </w:pPr>
            <w:r>
              <w:t>Средства индивидуальной защиты пациента</w:t>
            </w:r>
          </w:p>
        </w:tc>
      </w:tr>
      <w:tr w:rsidR="00003445">
        <w:tc>
          <w:tcPr>
            <w:tcW w:w="992" w:type="dxa"/>
          </w:tcPr>
          <w:p w:rsidR="00003445" w:rsidRDefault="00003445">
            <w:pPr>
              <w:pStyle w:val="ConsPlusNormal"/>
            </w:pPr>
            <w:r>
              <w:t>1</w:t>
            </w:r>
          </w:p>
        </w:tc>
        <w:tc>
          <w:tcPr>
            <w:tcW w:w="7994" w:type="dxa"/>
          </w:tcPr>
          <w:p w:rsidR="00003445" w:rsidRDefault="00003445">
            <w:pPr>
              <w:pStyle w:val="ConsPlusNormal"/>
            </w:pPr>
            <w:r>
              <w:t>Бахилы одноразовые отечественного и импортного производства</w:t>
            </w:r>
          </w:p>
        </w:tc>
      </w:tr>
      <w:tr w:rsidR="00003445">
        <w:tc>
          <w:tcPr>
            <w:tcW w:w="992" w:type="dxa"/>
          </w:tcPr>
          <w:p w:rsidR="00003445" w:rsidRDefault="00003445">
            <w:pPr>
              <w:pStyle w:val="ConsPlusNormal"/>
            </w:pPr>
            <w:r>
              <w:t>2</w:t>
            </w:r>
          </w:p>
        </w:tc>
        <w:tc>
          <w:tcPr>
            <w:tcW w:w="7994" w:type="dxa"/>
          </w:tcPr>
          <w:p w:rsidR="00003445" w:rsidRDefault="00003445">
            <w:pPr>
              <w:pStyle w:val="ConsPlusNormal"/>
            </w:pPr>
            <w:r>
              <w:t>Наконечники для слюноотсоса (пылесоса) одноразовые отечественного и импортного производства</w:t>
            </w:r>
          </w:p>
        </w:tc>
      </w:tr>
      <w:tr w:rsidR="00003445">
        <w:tc>
          <w:tcPr>
            <w:tcW w:w="992" w:type="dxa"/>
          </w:tcPr>
          <w:p w:rsidR="00003445" w:rsidRDefault="00003445">
            <w:pPr>
              <w:pStyle w:val="ConsPlusNormal"/>
            </w:pPr>
            <w:r>
              <w:t>3</w:t>
            </w:r>
          </w:p>
        </w:tc>
        <w:tc>
          <w:tcPr>
            <w:tcW w:w="7994" w:type="dxa"/>
          </w:tcPr>
          <w:p w:rsidR="00003445" w:rsidRDefault="00003445">
            <w:pPr>
              <w:pStyle w:val="ConsPlusNormal"/>
            </w:pPr>
            <w:r>
              <w:t>Салфетки двухслойные одноразовые для пациента отечественного и импортного производства</w:t>
            </w:r>
          </w:p>
        </w:tc>
      </w:tr>
      <w:tr w:rsidR="00003445">
        <w:tc>
          <w:tcPr>
            <w:tcW w:w="992" w:type="dxa"/>
          </w:tcPr>
          <w:p w:rsidR="00003445" w:rsidRDefault="00003445">
            <w:pPr>
              <w:pStyle w:val="ConsPlusNormal"/>
            </w:pPr>
            <w:r>
              <w:t>4</w:t>
            </w:r>
          </w:p>
        </w:tc>
        <w:tc>
          <w:tcPr>
            <w:tcW w:w="7994" w:type="dxa"/>
          </w:tcPr>
          <w:p w:rsidR="00003445" w:rsidRDefault="00003445">
            <w:pPr>
              <w:pStyle w:val="ConsPlusNormal"/>
            </w:pPr>
            <w:r>
              <w:t>Фартук для пациента отечественного и импортного производства</w:t>
            </w:r>
          </w:p>
        </w:tc>
      </w:tr>
      <w:tr w:rsidR="00003445">
        <w:tc>
          <w:tcPr>
            <w:tcW w:w="992" w:type="dxa"/>
          </w:tcPr>
          <w:p w:rsidR="00003445" w:rsidRDefault="00003445">
            <w:pPr>
              <w:pStyle w:val="ConsPlusNormal"/>
              <w:outlineLvl w:val="3"/>
            </w:pPr>
            <w:r>
              <w:t>X</w:t>
            </w:r>
          </w:p>
        </w:tc>
        <w:tc>
          <w:tcPr>
            <w:tcW w:w="7994" w:type="dxa"/>
          </w:tcPr>
          <w:p w:rsidR="00003445" w:rsidRDefault="00003445">
            <w:pPr>
              <w:pStyle w:val="ConsPlusNormal"/>
            </w:pPr>
            <w:r>
              <w:t>Средства и предметы инфекционного контроля</w:t>
            </w:r>
          </w:p>
        </w:tc>
      </w:tr>
      <w:tr w:rsidR="00003445">
        <w:tc>
          <w:tcPr>
            <w:tcW w:w="992" w:type="dxa"/>
          </w:tcPr>
          <w:p w:rsidR="00003445" w:rsidRDefault="00003445">
            <w:pPr>
              <w:pStyle w:val="ConsPlusNormal"/>
            </w:pPr>
            <w:r>
              <w:t>1</w:t>
            </w:r>
          </w:p>
        </w:tc>
        <w:tc>
          <w:tcPr>
            <w:tcW w:w="7994" w:type="dxa"/>
          </w:tcPr>
          <w:p w:rsidR="00003445" w:rsidRDefault="00003445">
            <w:pPr>
              <w:pStyle w:val="ConsPlusNormal"/>
            </w:pPr>
            <w:r>
              <w:t>Индикаторы стерилизации отечественного и импортного производства</w:t>
            </w:r>
          </w:p>
        </w:tc>
      </w:tr>
      <w:tr w:rsidR="00003445">
        <w:tc>
          <w:tcPr>
            <w:tcW w:w="992" w:type="dxa"/>
          </w:tcPr>
          <w:p w:rsidR="00003445" w:rsidRDefault="00003445">
            <w:pPr>
              <w:pStyle w:val="ConsPlusNormal"/>
            </w:pPr>
            <w:r>
              <w:t>2</w:t>
            </w:r>
          </w:p>
        </w:tc>
        <w:tc>
          <w:tcPr>
            <w:tcW w:w="7994" w:type="dxa"/>
          </w:tcPr>
          <w:p w:rsidR="00003445" w:rsidRDefault="00003445">
            <w:pPr>
              <w:pStyle w:val="ConsPlusNormal"/>
            </w:pPr>
            <w:r>
              <w:t>Крафт-пакеты</w:t>
            </w:r>
          </w:p>
        </w:tc>
      </w:tr>
      <w:tr w:rsidR="00003445">
        <w:tc>
          <w:tcPr>
            <w:tcW w:w="992" w:type="dxa"/>
          </w:tcPr>
          <w:p w:rsidR="00003445" w:rsidRDefault="00003445">
            <w:pPr>
              <w:pStyle w:val="ConsPlusNormal"/>
            </w:pPr>
            <w:r>
              <w:t>3</w:t>
            </w:r>
          </w:p>
        </w:tc>
        <w:tc>
          <w:tcPr>
            <w:tcW w:w="7994" w:type="dxa"/>
          </w:tcPr>
          <w:p w:rsidR="00003445" w:rsidRDefault="00003445">
            <w:pPr>
              <w:pStyle w:val="ConsPlusNormal"/>
            </w:pPr>
            <w:r>
              <w:t>Мыло жидкое с антибактериальным эффектом</w:t>
            </w:r>
          </w:p>
        </w:tc>
      </w:tr>
      <w:tr w:rsidR="00003445">
        <w:tc>
          <w:tcPr>
            <w:tcW w:w="992" w:type="dxa"/>
          </w:tcPr>
          <w:p w:rsidR="00003445" w:rsidRDefault="00003445">
            <w:pPr>
              <w:pStyle w:val="ConsPlusNormal"/>
            </w:pPr>
            <w:r>
              <w:t>4</w:t>
            </w:r>
          </w:p>
        </w:tc>
        <w:tc>
          <w:tcPr>
            <w:tcW w:w="7994" w:type="dxa"/>
          </w:tcPr>
          <w:p w:rsidR="00003445" w:rsidRDefault="00003445">
            <w:pPr>
              <w:pStyle w:val="ConsPlusNormal"/>
            </w:pPr>
            <w:r>
              <w:t>Пакеты для упаковки стерильных инструментов</w:t>
            </w:r>
          </w:p>
        </w:tc>
      </w:tr>
      <w:tr w:rsidR="00003445">
        <w:tc>
          <w:tcPr>
            <w:tcW w:w="992" w:type="dxa"/>
          </w:tcPr>
          <w:p w:rsidR="00003445" w:rsidRDefault="00003445">
            <w:pPr>
              <w:pStyle w:val="ConsPlusNormal"/>
            </w:pPr>
            <w:r>
              <w:t>5</w:t>
            </w:r>
          </w:p>
        </w:tc>
        <w:tc>
          <w:tcPr>
            <w:tcW w:w="7994" w:type="dxa"/>
          </w:tcPr>
          <w:p w:rsidR="00003445" w:rsidRDefault="00003445">
            <w:pPr>
              <w:pStyle w:val="ConsPlusNormal"/>
            </w:pPr>
            <w:r>
              <w:t>Растворы дезинфицирующие отечественного и импортного производства</w:t>
            </w:r>
          </w:p>
        </w:tc>
      </w:tr>
      <w:tr w:rsidR="00003445">
        <w:tc>
          <w:tcPr>
            <w:tcW w:w="992" w:type="dxa"/>
          </w:tcPr>
          <w:p w:rsidR="00003445" w:rsidRDefault="00003445">
            <w:pPr>
              <w:pStyle w:val="ConsPlusNormal"/>
            </w:pPr>
            <w:r>
              <w:t>6</w:t>
            </w:r>
          </w:p>
        </w:tc>
        <w:tc>
          <w:tcPr>
            <w:tcW w:w="7994" w:type="dxa"/>
          </w:tcPr>
          <w:p w:rsidR="00003445" w:rsidRDefault="00003445">
            <w:pPr>
              <w:pStyle w:val="ConsPlusNormal"/>
            </w:pPr>
            <w:r>
              <w:t>Салфетки для дезинфекции наконечников и поверхностей отечественного и импортного производства</w:t>
            </w:r>
          </w:p>
        </w:tc>
      </w:tr>
      <w:tr w:rsidR="00003445">
        <w:tc>
          <w:tcPr>
            <w:tcW w:w="992" w:type="dxa"/>
          </w:tcPr>
          <w:p w:rsidR="00003445" w:rsidRDefault="00003445">
            <w:pPr>
              <w:pStyle w:val="ConsPlusNormal"/>
            </w:pPr>
            <w:r>
              <w:t>7</w:t>
            </w:r>
          </w:p>
        </w:tc>
        <w:tc>
          <w:tcPr>
            <w:tcW w:w="7994" w:type="dxa"/>
          </w:tcPr>
          <w:p w:rsidR="00003445" w:rsidRDefault="00003445">
            <w:pPr>
              <w:pStyle w:val="ConsPlusNormal"/>
            </w:pPr>
            <w:r>
              <w:t>Спрей для наконечника очищающий отечественного и импортного производства</w:t>
            </w:r>
          </w:p>
        </w:tc>
      </w:tr>
      <w:tr w:rsidR="00003445">
        <w:tc>
          <w:tcPr>
            <w:tcW w:w="992" w:type="dxa"/>
          </w:tcPr>
          <w:p w:rsidR="00003445" w:rsidRDefault="00003445">
            <w:pPr>
              <w:pStyle w:val="ConsPlusNormal"/>
            </w:pPr>
            <w:r>
              <w:t>8</w:t>
            </w:r>
          </w:p>
        </w:tc>
        <w:tc>
          <w:tcPr>
            <w:tcW w:w="7994" w:type="dxa"/>
          </w:tcPr>
          <w:p w:rsidR="00003445" w:rsidRDefault="00003445">
            <w:pPr>
              <w:pStyle w:val="ConsPlusNormal"/>
            </w:pPr>
            <w:r>
              <w:t>Спрей-смазка для наконечника</w:t>
            </w:r>
          </w:p>
        </w:tc>
      </w:tr>
      <w:tr w:rsidR="00003445">
        <w:tc>
          <w:tcPr>
            <w:tcW w:w="992" w:type="dxa"/>
          </w:tcPr>
          <w:p w:rsidR="00003445" w:rsidRDefault="00003445">
            <w:pPr>
              <w:pStyle w:val="ConsPlusNormal"/>
            </w:pPr>
            <w:r>
              <w:t>9</w:t>
            </w:r>
          </w:p>
        </w:tc>
        <w:tc>
          <w:tcPr>
            <w:tcW w:w="7994" w:type="dxa"/>
          </w:tcPr>
          <w:p w:rsidR="00003445" w:rsidRDefault="00003445">
            <w:pPr>
              <w:pStyle w:val="ConsPlusNormal"/>
            </w:pPr>
            <w:r>
              <w:t>Спрей (жидкость, гель) для обработки рук с антибактериальным эффектом отечественного и импортного производства</w:t>
            </w:r>
          </w:p>
        </w:tc>
      </w:tr>
      <w:tr w:rsidR="00003445">
        <w:tc>
          <w:tcPr>
            <w:tcW w:w="992" w:type="dxa"/>
          </w:tcPr>
          <w:p w:rsidR="00003445" w:rsidRDefault="00003445">
            <w:pPr>
              <w:pStyle w:val="ConsPlusNormal"/>
            </w:pPr>
            <w:r>
              <w:t>10</w:t>
            </w:r>
          </w:p>
        </w:tc>
        <w:tc>
          <w:tcPr>
            <w:tcW w:w="7994" w:type="dxa"/>
          </w:tcPr>
          <w:p w:rsidR="00003445" w:rsidRDefault="00003445">
            <w:pPr>
              <w:pStyle w:val="ConsPlusNormal"/>
            </w:pPr>
            <w:r>
              <w:t>Таблетки для гашения пенообразования в фильтрах отечественного и импортного производства</w:t>
            </w:r>
          </w:p>
        </w:tc>
      </w:tr>
      <w:tr w:rsidR="00003445">
        <w:tc>
          <w:tcPr>
            <w:tcW w:w="992" w:type="dxa"/>
          </w:tcPr>
          <w:p w:rsidR="00003445" w:rsidRDefault="00003445">
            <w:pPr>
              <w:pStyle w:val="ConsPlusNormal"/>
            </w:pPr>
            <w:r>
              <w:t>11</w:t>
            </w:r>
          </w:p>
        </w:tc>
        <w:tc>
          <w:tcPr>
            <w:tcW w:w="7994" w:type="dxa"/>
          </w:tcPr>
          <w:p w:rsidR="00003445" w:rsidRDefault="00003445">
            <w:pPr>
              <w:pStyle w:val="ConsPlusNormal"/>
            </w:pPr>
            <w:r>
              <w:t>Таблетки (порошок, гранулы) для приготовления дезинфицирующих растворов отечественного и импортного производства</w:t>
            </w:r>
          </w:p>
        </w:tc>
      </w:tr>
      <w:tr w:rsidR="00003445">
        <w:tc>
          <w:tcPr>
            <w:tcW w:w="992" w:type="dxa"/>
          </w:tcPr>
          <w:p w:rsidR="00003445" w:rsidRDefault="00003445">
            <w:pPr>
              <w:pStyle w:val="ConsPlusNormal"/>
            </w:pPr>
            <w:r>
              <w:t>12</w:t>
            </w:r>
          </w:p>
        </w:tc>
        <w:tc>
          <w:tcPr>
            <w:tcW w:w="7994" w:type="dxa"/>
          </w:tcPr>
          <w:p w:rsidR="00003445" w:rsidRDefault="00003445">
            <w:pPr>
              <w:pStyle w:val="ConsPlusNormal"/>
            </w:pPr>
            <w:r>
              <w:t>Шарики для гласперленового стерилизатора отечественного и импортного производства</w:t>
            </w:r>
          </w:p>
        </w:tc>
      </w:tr>
      <w:tr w:rsidR="00003445">
        <w:tc>
          <w:tcPr>
            <w:tcW w:w="992" w:type="dxa"/>
          </w:tcPr>
          <w:p w:rsidR="00003445" w:rsidRDefault="00003445">
            <w:pPr>
              <w:pStyle w:val="ConsPlusNormal"/>
              <w:outlineLvl w:val="3"/>
            </w:pPr>
            <w:r>
              <w:lastRenderedPageBreak/>
              <w:t>XI</w:t>
            </w:r>
          </w:p>
        </w:tc>
        <w:tc>
          <w:tcPr>
            <w:tcW w:w="7994" w:type="dxa"/>
          </w:tcPr>
          <w:p w:rsidR="00003445" w:rsidRDefault="00003445">
            <w:pPr>
              <w:pStyle w:val="ConsPlusNormal"/>
            </w:pPr>
            <w:r>
              <w:t>Медикаменты и инструменты для оказания неотложной помощи</w:t>
            </w:r>
          </w:p>
        </w:tc>
      </w:tr>
      <w:tr w:rsidR="00003445">
        <w:tc>
          <w:tcPr>
            <w:tcW w:w="992" w:type="dxa"/>
          </w:tcPr>
          <w:p w:rsidR="00003445" w:rsidRDefault="00003445">
            <w:pPr>
              <w:pStyle w:val="ConsPlusNormal"/>
            </w:pPr>
            <w:r>
              <w:t>1</w:t>
            </w:r>
          </w:p>
        </w:tc>
        <w:tc>
          <w:tcPr>
            <w:tcW w:w="7994" w:type="dxa"/>
          </w:tcPr>
          <w:p w:rsidR="00003445" w:rsidRDefault="00003445">
            <w:pPr>
              <w:pStyle w:val="ConsPlusNormal"/>
            </w:pPr>
            <w:r>
              <w:t>Адреналина гидрохлорид, 0,1% р-р (ампулы, 1 мл, N 5)</w:t>
            </w:r>
          </w:p>
        </w:tc>
      </w:tr>
      <w:tr w:rsidR="00003445">
        <w:tc>
          <w:tcPr>
            <w:tcW w:w="992" w:type="dxa"/>
          </w:tcPr>
          <w:p w:rsidR="00003445" w:rsidRDefault="00003445">
            <w:pPr>
              <w:pStyle w:val="ConsPlusNormal"/>
            </w:pPr>
            <w:r>
              <w:t>2</w:t>
            </w:r>
          </w:p>
        </w:tc>
        <w:tc>
          <w:tcPr>
            <w:tcW w:w="7994" w:type="dxa"/>
          </w:tcPr>
          <w:p w:rsidR="00003445" w:rsidRDefault="00003445">
            <w:pPr>
              <w:pStyle w:val="ConsPlusNormal"/>
            </w:pPr>
            <w:r>
              <w:t>Валидол (таблетки, 60,0 мг, N 10)</w:t>
            </w:r>
          </w:p>
        </w:tc>
      </w:tr>
      <w:tr w:rsidR="00003445">
        <w:tc>
          <w:tcPr>
            <w:tcW w:w="992" w:type="dxa"/>
          </w:tcPr>
          <w:p w:rsidR="00003445" w:rsidRDefault="00003445">
            <w:pPr>
              <w:pStyle w:val="ConsPlusNormal"/>
            </w:pPr>
            <w:r>
              <w:t>3</w:t>
            </w:r>
          </w:p>
        </w:tc>
        <w:tc>
          <w:tcPr>
            <w:tcW w:w="7994" w:type="dxa"/>
          </w:tcPr>
          <w:p w:rsidR="00003445" w:rsidRDefault="00003445">
            <w:pPr>
              <w:pStyle w:val="ConsPlusNormal"/>
            </w:pPr>
            <w:r>
              <w:t>Воздуховод</w:t>
            </w:r>
          </w:p>
        </w:tc>
      </w:tr>
      <w:tr w:rsidR="00003445">
        <w:tc>
          <w:tcPr>
            <w:tcW w:w="992" w:type="dxa"/>
          </w:tcPr>
          <w:p w:rsidR="00003445" w:rsidRDefault="00003445">
            <w:pPr>
              <w:pStyle w:val="ConsPlusNormal"/>
            </w:pPr>
            <w:r>
              <w:t>4</w:t>
            </w:r>
          </w:p>
        </w:tc>
        <w:tc>
          <w:tcPr>
            <w:tcW w:w="7994" w:type="dxa"/>
          </w:tcPr>
          <w:p w:rsidR="00003445" w:rsidRDefault="00003445">
            <w:pPr>
              <w:pStyle w:val="ConsPlusNormal"/>
            </w:pPr>
            <w:r>
              <w:t>Кальция хлорид 10,0% р-р (ампулы, 10 мл, N 10)</w:t>
            </w:r>
          </w:p>
        </w:tc>
      </w:tr>
      <w:tr w:rsidR="00003445">
        <w:tc>
          <w:tcPr>
            <w:tcW w:w="992" w:type="dxa"/>
          </w:tcPr>
          <w:p w:rsidR="00003445" w:rsidRDefault="00003445">
            <w:pPr>
              <w:pStyle w:val="ConsPlusNormal"/>
            </w:pPr>
            <w:r>
              <w:t>5</w:t>
            </w:r>
          </w:p>
        </w:tc>
        <w:tc>
          <w:tcPr>
            <w:tcW w:w="7994" w:type="dxa"/>
          </w:tcPr>
          <w:p w:rsidR="00003445" w:rsidRDefault="00003445">
            <w:pPr>
              <w:pStyle w:val="ConsPlusNormal"/>
            </w:pPr>
            <w:r>
              <w:t>Клей БФ (туба, 15,0 г)</w:t>
            </w:r>
          </w:p>
        </w:tc>
      </w:tr>
      <w:tr w:rsidR="00003445">
        <w:tc>
          <w:tcPr>
            <w:tcW w:w="992" w:type="dxa"/>
          </w:tcPr>
          <w:p w:rsidR="00003445" w:rsidRDefault="00003445">
            <w:pPr>
              <w:pStyle w:val="ConsPlusNormal"/>
            </w:pPr>
            <w:r>
              <w:t>6</w:t>
            </w:r>
          </w:p>
        </w:tc>
        <w:tc>
          <w:tcPr>
            <w:tcW w:w="7994" w:type="dxa"/>
          </w:tcPr>
          <w:p w:rsidR="00003445" w:rsidRDefault="00003445">
            <w:pPr>
              <w:pStyle w:val="ConsPlusNormal"/>
            </w:pPr>
            <w:r>
              <w:t>Корвалол (капли) (флакон: 15, 25, 30, 40, 45, 50 мл)</w:t>
            </w:r>
          </w:p>
        </w:tc>
      </w:tr>
      <w:tr w:rsidR="00003445">
        <w:tc>
          <w:tcPr>
            <w:tcW w:w="992" w:type="dxa"/>
          </w:tcPr>
          <w:p w:rsidR="00003445" w:rsidRDefault="00003445">
            <w:pPr>
              <w:pStyle w:val="ConsPlusNormal"/>
            </w:pPr>
            <w:r>
              <w:t>7</w:t>
            </w:r>
          </w:p>
        </w:tc>
        <w:tc>
          <w:tcPr>
            <w:tcW w:w="7994" w:type="dxa"/>
          </w:tcPr>
          <w:p w:rsidR="00003445" w:rsidRDefault="00003445">
            <w:pPr>
              <w:pStyle w:val="ConsPlusNormal"/>
            </w:pPr>
            <w:r>
              <w:t>Коргликон (коргликард) 0,06% р-р (ампулы, 1 мл, N 10)</w:t>
            </w:r>
          </w:p>
        </w:tc>
      </w:tr>
      <w:tr w:rsidR="00003445">
        <w:tc>
          <w:tcPr>
            <w:tcW w:w="992" w:type="dxa"/>
          </w:tcPr>
          <w:p w:rsidR="00003445" w:rsidRDefault="00003445">
            <w:pPr>
              <w:pStyle w:val="ConsPlusNormal"/>
            </w:pPr>
            <w:r>
              <w:t>8</w:t>
            </w:r>
          </w:p>
        </w:tc>
        <w:tc>
          <w:tcPr>
            <w:tcW w:w="7994" w:type="dxa"/>
          </w:tcPr>
          <w:p w:rsidR="00003445" w:rsidRDefault="00003445">
            <w:pPr>
              <w:pStyle w:val="ConsPlusNormal"/>
            </w:pPr>
            <w:r>
              <w:t>Кордиамин, 250 мг/мл, р-р (ампулы, 1 мл, N 10)</w:t>
            </w:r>
          </w:p>
        </w:tc>
      </w:tr>
      <w:tr w:rsidR="00003445">
        <w:tc>
          <w:tcPr>
            <w:tcW w:w="992" w:type="dxa"/>
          </w:tcPr>
          <w:p w:rsidR="00003445" w:rsidRDefault="00003445">
            <w:pPr>
              <w:pStyle w:val="ConsPlusNormal"/>
            </w:pPr>
            <w:r>
              <w:t>9</w:t>
            </w:r>
          </w:p>
        </w:tc>
        <w:tc>
          <w:tcPr>
            <w:tcW w:w="7994" w:type="dxa"/>
          </w:tcPr>
          <w:p w:rsidR="00003445" w:rsidRDefault="00003445">
            <w:pPr>
              <w:pStyle w:val="ConsPlusNormal"/>
            </w:pPr>
            <w:r>
              <w:t>Мезатон 1,0% р-р (ампулы, 1 мл, N 10)</w:t>
            </w:r>
          </w:p>
        </w:tc>
      </w:tr>
      <w:tr w:rsidR="00003445">
        <w:tc>
          <w:tcPr>
            <w:tcW w:w="992" w:type="dxa"/>
          </w:tcPr>
          <w:p w:rsidR="00003445" w:rsidRDefault="00003445">
            <w:pPr>
              <w:pStyle w:val="ConsPlusNormal"/>
            </w:pPr>
            <w:r>
              <w:t>10</w:t>
            </w:r>
          </w:p>
        </w:tc>
        <w:tc>
          <w:tcPr>
            <w:tcW w:w="7994" w:type="dxa"/>
          </w:tcPr>
          <w:p w:rsidR="00003445" w:rsidRDefault="00003445">
            <w:pPr>
              <w:pStyle w:val="ConsPlusNormal"/>
            </w:pPr>
            <w:r>
              <w:t>Мешок Амбу</w:t>
            </w:r>
          </w:p>
        </w:tc>
      </w:tr>
      <w:tr w:rsidR="00003445">
        <w:tc>
          <w:tcPr>
            <w:tcW w:w="992" w:type="dxa"/>
          </w:tcPr>
          <w:p w:rsidR="00003445" w:rsidRDefault="00003445">
            <w:pPr>
              <w:pStyle w:val="ConsPlusNormal"/>
            </w:pPr>
            <w:r>
              <w:t>11</w:t>
            </w:r>
          </w:p>
        </w:tc>
        <w:tc>
          <w:tcPr>
            <w:tcW w:w="7994" w:type="dxa"/>
          </w:tcPr>
          <w:p w:rsidR="00003445" w:rsidRDefault="00003445">
            <w:pPr>
              <w:pStyle w:val="ConsPlusNormal"/>
            </w:pPr>
            <w:r>
              <w:t>Настойка валерианы (флакон: 15, 25, 30, 50 мл)</w:t>
            </w:r>
          </w:p>
        </w:tc>
      </w:tr>
      <w:tr w:rsidR="00003445">
        <w:tc>
          <w:tcPr>
            <w:tcW w:w="992" w:type="dxa"/>
          </w:tcPr>
          <w:p w:rsidR="00003445" w:rsidRDefault="00003445">
            <w:pPr>
              <w:pStyle w:val="ConsPlusNormal"/>
            </w:pPr>
            <w:r>
              <w:t>12</w:t>
            </w:r>
          </w:p>
        </w:tc>
        <w:tc>
          <w:tcPr>
            <w:tcW w:w="7994" w:type="dxa"/>
          </w:tcPr>
          <w:p w:rsidR="00003445" w:rsidRDefault="00003445">
            <w:pPr>
              <w:pStyle w:val="ConsPlusNormal"/>
            </w:pPr>
            <w:r>
              <w:t>Натрия хлорид 0,9% р-р (флакон, 250 мл; ампулы, 10 мл, N 10)</w:t>
            </w:r>
          </w:p>
        </w:tc>
      </w:tr>
      <w:tr w:rsidR="00003445">
        <w:tc>
          <w:tcPr>
            <w:tcW w:w="992" w:type="dxa"/>
          </w:tcPr>
          <w:p w:rsidR="00003445" w:rsidRDefault="00003445">
            <w:pPr>
              <w:pStyle w:val="ConsPlusNormal"/>
            </w:pPr>
            <w:r>
              <w:t>13</w:t>
            </w:r>
          </w:p>
        </w:tc>
        <w:tc>
          <w:tcPr>
            <w:tcW w:w="7994" w:type="dxa"/>
          </w:tcPr>
          <w:p w:rsidR="00003445" w:rsidRDefault="00003445">
            <w:pPr>
              <w:pStyle w:val="ConsPlusNormal"/>
            </w:pPr>
            <w:r>
              <w:t>Нитроглицерин (таблетки, 0,5 мг, N 40)</w:t>
            </w:r>
          </w:p>
        </w:tc>
      </w:tr>
      <w:tr w:rsidR="00003445">
        <w:tc>
          <w:tcPr>
            <w:tcW w:w="992" w:type="dxa"/>
          </w:tcPr>
          <w:p w:rsidR="00003445" w:rsidRDefault="00003445">
            <w:pPr>
              <w:pStyle w:val="ConsPlusNormal"/>
            </w:pPr>
            <w:r>
              <w:t>14</w:t>
            </w:r>
          </w:p>
        </w:tc>
        <w:tc>
          <w:tcPr>
            <w:tcW w:w="7994" w:type="dxa"/>
          </w:tcPr>
          <w:p w:rsidR="00003445" w:rsidRDefault="00003445">
            <w:pPr>
              <w:pStyle w:val="ConsPlusNormal"/>
            </w:pPr>
            <w:r>
              <w:t>Преднизолон, 25 мг/мл, р-р (ампулы, 1 мл, N 10)</w:t>
            </w:r>
          </w:p>
        </w:tc>
      </w:tr>
      <w:tr w:rsidR="00003445">
        <w:tc>
          <w:tcPr>
            <w:tcW w:w="992" w:type="dxa"/>
          </w:tcPr>
          <w:p w:rsidR="00003445" w:rsidRDefault="00003445">
            <w:pPr>
              <w:pStyle w:val="ConsPlusNormal"/>
            </w:pPr>
            <w:r>
              <w:t>15</w:t>
            </w:r>
          </w:p>
        </w:tc>
        <w:tc>
          <w:tcPr>
            <w:tcW w:w="7994" w:type="dxa"/>
          </w:tcPr>
          <w:p w:rsidR="00003445" w:rsidRDefault="00003445">
            <w:pPr>
              <w:pStyle w:val="ConsPlusNormal"/>
            </w:pPr>
            <w:r>
              <w:t>Роторасширитель</w:t>
            </w:r>
          </w:p>
        </w:tc>
      </w:tr>
      <w:tr w:rsidR="00003445">
        <w:tc>
          <w:tcPr>
            <w:tcW w:w="992" w:type="dxa"/>
          </w:tcPr>
          <w:p w:rsidR="00003445" w:rsidRDefault="00003445">
            <w:pPr>
              <w:pStyle w:val="ConsPlusNormal"/>
            </w:pPr>
            <w:r>
              <w:t>16</w:t>
            </w:r>
          </w:p>
        </w:tc>
        <w:tc>
          <w:tcPr>
            <w:tcW w:w="7994" w:type="dxa"/>
          </w:tcPr>
          <w:p w:rsidR="00003445" w:rsidRDefault="00003445">
            <w:pPr>
              <w:pStyle w:val="ConsPlusNormal"/>
            </w:pPr>
            <w:r>
              <w:t>Система для внутривенных вливаний одноразовая</w:t>
            </w:r>
          </w:p>
        </w:tc>
      </w:tr>
      <w:tr w:rsidR="00003445">
        <w:tc>
          <w:tcPr>
            <w:tcW w:w="992" w:type="dxa"/>
          </w:tcPr>
          <w:p w:rsidR="00003445" w:rsidRDefault="00003445">
            <w:pPr>
              <w:pStyle w:val="ConsPlusNormal"/>
            </w:pPr>
            <w:r>
              <w:t>17</w:t>
            </w:r>
          </w:p>
        </w:tc>
        <w:tc>
          <w:tcPr>
            <w:tcW w:w="7994" w:type="dxa"/>
          </w:tcPr>
          <w:p w:rsidR="00003445" w:rsidRDefault="00003445">
            <w:pPr>
              <w:pStyle w:val="ConsPlusNormal"/>
            </w:pPr>
            <w:r>
              <w:t>Супрастин, 20 мг/мл, р-р (ампулы, 1 мл, N 5)</w:t>
            </w:r>
          </w:p>
        </w:tc>
      </w:tr>
      <w:tr w:rsidR="00003445">
        <w:tc>
          <w:tcPr>
            <w:tcW w:w="992" w:type="dxa"/>
          </w:tcPr>
          <w:p w:rsidR="00003445" w:rsidRDefault="00003445">
            <w:pPr>
              <w:pStyle w:val="ConsPlusNormal"/>
            </w:pPr>
            <w:r>
              <w:t>18</w:t>
            </w:r>
          </w:p>
        </w:tc>
        <w:tc>
          <w:tcPr>
            <w:tcW w:w="7994" w:type="dxa"/>
          </w:tcPr>
          <w:p w:rsidR="00003445" w:rsidRDefault="00003445">
            <w:pPr>
              <w:pStyle w:val="ConsPlusNormal"/>
            </w:pPr>
            <w:r>
              <w:t>Сульфацил натрия, 20% р-р, капли глазные (тюбик-капельница, флакон-капельница: 1,3; 1,5; 2; 5 мл)</w:t>
            </w:r>
          </w:p>
        </w:tc>
      </w:tr>
      <w:tr w:rsidR="00003445">
        <w:tc>
          <w:tcPr>
            <w:tcW w:w="992" w:type="dxa"/>
          </w:tcPr>
          <w:p w:rsidR="00003445" w:rsidRDefault="00003445">
            <w:pPr>
              <w:pStyle w:val="ConsPlusNormal"/>
            </w:pPr>
            <w:r>
              <w:t>19</w:t>
            </w:r>
          </w:p>
        </w:tc>
        <w:tc>
          <w:tcPr>
            <w:tcW w:w="7994" w:type="dxa"/>
          </w:tcPr>
          <w:p w:rsidR="00003445" w:rsidRDefault="00003445">
            <w:pPr>
              <w:pStyle w:val="ConsPlusNormal"/>
            </w:pPr>
            <w:r>
              <w:t>Спиртовая настойка йода, 5% р-р (флаконы, 25 мл)</w:t>
            </w:r>
          </w:p>
        </w:tc>
      </w:tr>
      <w:tr w:rsidR="00003445">
        <w:tc>
          <w:tcPr>
            <w:tcW w:w="992" w:type="dxa"/>
          </w:tcPr>
          <w:p w:rsidR="00003445" w:rsidRDefault="00003445">
            <w:pPr>
              <w:pStyle w:val="ConsPlusNormal"/>
            </w:pPr>
            <w:r>
              <w:t>20</w:t>
            </w:r>
          </w:p>
        </w:tc>
        <w:tc>
          <w:tcPr>
            <w:tcW w:w="7994" w:type="dxa"/>
          </w:tcPr>
          <w:p w:rsidR="00003445" w:rsidRDefault="00003445">
            <w:pPr>
              <w:pStyle w:val="ConsPlusNormal"/>
            </w:pPr>
            <w:r>
              <w:t>Фуросемид 1,0% р-р (ампулы, 1 мл, N 10)</w:t>
            </w:r>
          </w:p>
        </w:tc>
      </w:tr>
      <w:tr w:rsidR="00003445">
        <w:tc>
          <w:tcPr>
            <w:tcW w:w="992" w:type="dxa"/>
          </w:tcPr>
          <w:p w:rsidR="00003445" w:rsidRDefault="00003445">
            <w:pPr>
              <w:pStyle w:val="ConsPlusNormal"/>
            </w:pPr>
            <w:r>
              <w:t>21</w:t>
            </w:r>
          </w:p>
        </w:tc>
        <w:tc>
          <w:tcPr>
            <w:tcW w:w="7994" w:type="dxa"/>
          </w:tcPr>
          <w:p w:rsidR="00003445" w:rsidRDefault="00003445">
            <w:pPr>
              <w:pStyle w:val="ConsPlusNormal"/>
            </w:pPr>
            <w:r>
              <w:t>Эуфиллин 2,4% р-р (ампулы, 10 мл, N 10)</w:t>
            </w:r>
          </w:p>
        </w:tc>
      </w:tr>
      <w:tr w:rsidR="00003445">
        <w:tc>
          <w:tcPr>
            <w:tcW w:w="992" w:type="dxa"/>
          </w:tcPr>
          <w:p w:rsidR="00003445" w:rsidRDefault="00003445">
            <w:pPr>
              <w:pStyle w:val="ConsPlusNormal"/>
            </w:pPr>
            <w:r>
              <w:t>22</w:t>
            </w:r>
          </w:p>
        </w:tc>
        <w:tc>
          <w:tcPr>
            <w:tcW w:w="7994" w:type="dxa"/>
          </w:tcPr>
          <w:p w:rsidR="00003445" w:rsidRDefault="00003445">
            <w:pPr>
              <w:pStyle w:val="ConsPlusNormal"/>
            </w:pPr>
            <w:r>
              <w:t>Языкодержатель</w:t>
            </w:r>
          </w:p>
        </w:tc>
      </w:tr>
    </w:tbl>
    <w:p w:rsidR="00003445" w:rsidRDefault="00003445">
      <w:pPr>
        <w:pStyle w:val="ConsPlusNormal"/>
        <w:jc w:val="both"/>
      </w:pPr>
    </w:p>
    <w:p w:rsidR="00003445" w:rsidRDefault="00003445">
      <w:pPr>
        <w:pStyle w:val="ConsPlusNormal"/>
        <w:jc w:val="both"/>
      </w:pPr>
    </w:p>
    <w:p w:rsidR="00003445" w:rsidRDefault="00003445">
      <w:pPr>
        <w:pStyle w:val="ConsPlusNormal"/>
        <w:jc w:val="both"/>
      </w:pPr>
    </w:p>
    <w:p w:rsidR="00003445" w:rsidRDefault="00003445">
      <w:pPr>
        <w:pStyle w:val="ConsPlusNormal"/>
        <w:jc w:val="both"/>
      </w:pPr>
    </w:p>
    <w:p w:rsidR="00003445" w:rsidRDefault="00003445">
      <w:pPr>
        <w:pStyle w:val="ConsPlusNormal"/>
        <w:jc w:val="both"/>
      </w:pPr>
    </w:p>
    <w:p w:rsidR="00003445" w:rsidRDefault="00003445">
      <w:pPr>
        <w:pStyle w:val="ConsPlusNormal"/>
        <w:jc w:val="right"/>
        <w:outlineLvl w:val="1"/>
      </w:pPr>
      <w:r>
        <w:t>Приложение N 9</w:t>
      </w:r>
    </w:p>
    <w:p w:rsidR="00003445" w:rsidRDefault="00003445">
      <w:pPr>
        <w:pStyle w:val="ConsPlusNormal"/>
        <w:jc w:val="right"/>
      </w:pPr>
      <w:r>
        <w:t>к Территориальной программе</w:t>
      </w:r>
    </w:p>
    <w:p w:rsidR="00003445" w:rsidRDefault="00003445">
      <w:pPr>
        <w:pStyle w:val="ConsPlusNormal"/>
        <w:jc w:val="right"/>
      </w:pPr>
      <w:r>
        <w:t>государственных гарантий</w:t>
      </w:r>
    </w:p>
    <w:p w:rsidR="00003445" w:rsidRDefault="00003445">
      <w:pPr>
        <w:pStyle w:val="ConsPlusNormal"/>
        <w:jc w:val="right"/>
      </w:pPr>
      <w:r>
        <w:t>бесплатного оказания гражданам</w:t>
      </w:r>
    </w:p>
    <w:p w:rsidR="00003445" w:rsidRDefault="00003445">
      <w:pPr>
        <w:pStyle w:val="ConsPlusNormal"/>
        <w:jc w:val="right"/>
      </w:pPr>
      <w:r>
        <w:t>медицинской помощи</w:t>
      </w:r>
    </w:p>
    <w:p w:rsidR="00003445" w:rsidRDefault="00003445">
      <w:pPr>
        <w:pStyle w:val="ConsPlusNormal"/>
        <w:jc w:val="right"/>
      </w:pPr>
      <w:r>
        <w:t>в Красноярском крае</w:t>
      </w:r>
    </w:p>
    <w:p w:rsidR="00003445" w:rsidRDefault="00003445">
      <w:pPr>
        <w:pStyle w:val="ConsPlusNormal"/>
        <w:jc w:val="right"/>
      </w:pPr>
      <w:r>
        <w:lastRenderedPageBreak/>
        <w:t>на 2024 год и на плановый период</w:t>
      </w:r>
    </w:p>
    <w:p w:rsidR="00003445" w:rsidRDefault="00003445">
      <w:pPr>
        <w:pStyle w:val="ConsPlusNormal"/>
        <w:jc w:val="right"/>
      </w:pPr>
      <w:r>
        <w:t>2025 и 2026 годов</w:t>
      </w:r>
    </w:p>
    <w:p w:rsidR="00003445" w:rsidRDefault="00003445">
      <w:pPr>
        <w:pStyle w:val="ConsPlusNormal"/>
        <w:jc w:val="both"/>
      </w:pPr>
    </w:p>
    <w:p w:rsidR="00003445" w:rsidRDefault="00003445">
      <w:pPr>
        <w:pStyle w:val="ConsPlusTitle"/>
        <w:jc w:val="center"/>
      </w:pPr>
      <w:bookmarkStart w:id="53" w:name="P20293"/>
      <w:bookmarkEnd w:id="53"/>
      <w:r>
        <w:t>ЦЕЛЕВЫЕ ЗНАЧЕНИЯ КРИТЕРИЕВ ДОСТУПНОСТИ И КАЧЕСТВА</w:t>
      </w:r>
    </w:p>
    <w:p w:rsidR="00003445" w:rsidRDefault="00003445">
      <w:pPr>
        <w:pStyle w:val="ConsPlusTitle"/>
        <w:jc w:val="center"/>
      </w:pPr>
      <w:r>
        <w:t>МЕДИЦИНСКОЙ ПОМОЩИ, ОКАЗЫВАЕМОЙ В РАМКАХ ТЕРРИТОРИАЛЬНОЙ</w:t>
      </w:r>
    </w:p>
    <w:p w:rsidR="00003445" w:rsidRDefault="00003445">
      <w:pPr>
        <w:pStyle w:val="ConsPlusTitle"/>
        <w:jc w:val="center"/>
      </w:pPr>
      <w:r>
        <w:t>ПРОГРАММЫ ГОСУДАРСТВЕННЫХ ГАРАНТИЙ БЕСПЛАТНОГО ОКАЗАНИЯ</w:t>
      </w:r>
    </w:p>
    <w:p w:rsidR="00003445" w:rsidRDefault="00003445">
      <w:pPr>
        <w:pStyle w:val="ConsPlusTitle"/>
        <w:jc w:val="center"/>
      </w:pPr>
      <w:r>
        <w:t>ГРАЖДАНАМ МЕДИЦИНСКОЙ ПОМОЩИ В КРАСНОЯРСКОМ КРАЕ НА 2025 ГОД</w:t>
      </w:r>
    </w:p>
    <w:p w:rsidR="00003445" w:rsidRDefault="00003445">
      <w:pPr>
        <w:pStyle w:val="ConsPlusTitle"/>
        <w:jc w:val="center"/>
      </w:pPr>
      <w:r>
        <w:t>И НА ПЛАНОВЫЙ ПЕРИОД 2026 И 2027 ГОДОВ</w:t>
      </w:r>
    </w:p>
    <w:p w:rsidR="00003445" w:rsidRDefault="0000344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4"/>
        <w:gridCol w:w="3345"/>
        <w:gridCol w:w="1644"/>
        <w:gridCol w:w="1057"/>
        <w:gridCol w:w="1057"/>
        <w:gridCol w:w="1058"/>
      </w:tblGrid>
      <w:tr w:rsidR="00003445">
        <w:tc>
          <w:tcPr>
            <w:tcW w:w="904" w:type="dxa"/>
          </w:tcPr>
          <w:p w:rsidR="00003445" w:rsidRDefault="00003445">
            <w:pPr>
              <w:pStyle w:val="ConsPlusNormal"/>
              <w:jc w:val="center"/>
            </w:pPr>
            <w:r>
              <w:t>N п/п</w:t>
            </w:r>
          </w:p>
        </w:tc>
        <w:tc>
          <w:tcPr>
            <w:tcW w:w="3345" w:type="dxa"/>
          </w:tcPr>
          <w:p w:rsidR="00003445" w:rsidRDefault="00003445">
            <w:pPr>
              <w:pStyle w:val="ConsPlusNormal"/>
              <w:jc w:val="center"/>
            </w:pPr>
            <w:r>
              <w:t>Наименование критерия</w:t>
            </w:r>
          </w:p>
        </w:tc>
        <w:tc>
          <w:tcPr>
            <w:tcW w:w="1644" w:type="dxa"/>
          </w:tcPr>
          <w:p w:rsidR="00003445" w:rsidRDefault="00003445">
            <w:pPr>
              <w:pStyle w:val="ConsPlusNormal"/>
              <w:jc w:val="center"/>
            </w:pPr>
            <w:r>
              <w:t>Единица измерения</w:t>
            </w:r>
          </w:p>
        </w:tc>
        <w:tc>
          <w:tcPr>
            <w:tcW w:w="1057" w:type="dxa"/>
          </w:tcPr>
          <w:p w:rsidR="00003445" w:rsidRDefault="00003445">
            <w:pPr>
              <w:pStyle w:val="ConsPlusNormal"/>
              <w:jc w:val="center"/>
            </w:pPr>
            <w:r>
              <w:t>2025 г.</w:t>
            </w:r>
          </w:p>
        </w:tc>
        <w:tc>
          <w:tcPr>
            <w:tcW w:w="1057" w:type="dxa"/>
          </w:tcPr>
          <w:p w:rsidR="00003445" w:rsidRDefault="00003445">
            <w:pPr>
              <w:pStyle w:val="ConsPlusNormal"/>
              <w:jc w:val="center"/>
            </w:pPr>
            <w:r>
              <w:t>2026 г.</w:t>
            </w:r>
          </w:p>
        </w:tc>
        <w:tc>
          <w:tcPr>
            <w:tcW w:w="1058" w:type="dxa"/>
          </w:tcPr>
          <w:p w:rsidR="00003445" w:rsidRDefault="00003445">
            <w:pPr>
              <w:pStyle w:val="ConsPlusNormal"/>
              <w:jc w:val="center"/>
            </w:pPr>
            <w:r>
              <w:t>2027 г.</w:t>
            </w:r>
          </w:p>
        </w:tc>
      </w:tr>
      <w:tr w:rsidR="00003445">
        <w:tc>
          <w:tcPr>
            <w:tcW w:w="904" w:type="dxa"/>
          </w:tcPr>
          <w:p w:rsidR="00003445" w:rsidRDefault="00003445">
            <w:pPr>
              <w:pStyle w:val="ConsPlusNormal"/>
              <w:jc w:val="center"/>
            </w:pPr>
            <w:r>
              <w:t>1</w:t>
            </w:r>
          </w:p>
        </w:tc>
        <w:tc>
          <w:tcPr>
            <w:tcW w:w="3345" w:type="dxa"/>
          </w:tcPr>
          <w:p w:rsidR="00003445" w:rsidRDefault="00003445">
            <w:pPr>
              <w:pStyle w:val="ConsPlusNormal"/>
              <w:jc w:val="center"/>
            </w:pPr>
            <w:r>
              <w:t>2</w:t>
            </w:r>
          </w:p>
        </w:tc>
        <w:tc>
          <w:tcPr>
            <w:tcW w:w="1644" w:type="dxa"/>
          </w:tcPr>
          <w:p w:rsidR="00003445" w:rsidRDefault="00003445">
            <w:pPr>
              <w:pStyle w:val="ConsPlusNormal"/>
              <w:jc w:val="center"/>
            </w:pPr>
            <w:r>
              <w:t>3</w:t>
            </w:r>
          </w:p>
        </w:tc>
        <w:tc>
          <w:tcPr>
            <w:tcW w:w="1057" w:type="dxa"/>
          </w:tcPr>
          <w:p w:rsidR="00003445" w:rsidRDefault="00003445">
            <w:pPr>
              <w:pStyle w:val="ConsPlusNormal"/>
              <w:jc w:val="center"/>
            </w:pPr>
            <w:r>
              <w:t>4</w:t>
            </w:r>
          </w:p>
        </w:tc>
        <w:tc>
          <w:tcPr>
            <w:tcW w:w="1057" w:type="dxa"/>
          </w:tcPr>
          <w:p w:rsidR="00003445" w:rsidRDefault="00003445">
            <w:pPr>
              <w:pStyle w:val="ConsPlusNormal"/>
              <w:jc w:val="center"/>
            </w:pPr>
            <w:r>
              <w:t>5</w:t>
            </w:r>
          </w:p>
        </w:tc>
        <w:tc>
          <w:tcPr>
            <w:tcW w:w="1058" w:type="dxa"/>
          </w:tcPr>
          <w:p w:rsidR="00003445" w:rsidRDefault="00003445">
            <w:pPr>
              <w:pStyle w:val="ConsPlusNormal"/>
              <w:jc w:val="center"/>
            </w:pPr>
            <w:r>
              <w:t>6</w:t>
            </w:r>
          </w:p>
        </w:tc>
      </w:tr>
      <w:tr w:rsidR="00003445">
        <w:tc>
          <w:tcPr>
            <w:tcW w:w="904" w:type="dxa"/>
          </w:tcPr>
          <w:p w:rsidR="00003445" w:rsidRDefault="00003445">
            <w:pPr>
              <w:pStyle w:val="ConsPlusNormal"/>
              <w:outlineLvl w:val="2"/>
            </w:pPr>
            <w:r>
              <w:t>1</w:t>
            </w:r>
          </w:p>
        </w:tc>
        <w:tc>
          <w:tcPr>
            <w:tcW w:w="8161" w:type="dxa"/>
            <w:gridSpan w:val="5"/>
          </w:tcPr>
          <w:p w:rsidR="00003445" w:rsidRDefault="00003445">
            <w:pPr>
              <w:pStyle w:val="ConsPlusNormal"/>
            </w:pPr>
            <w:r>
              <w:t>Критерии доступности медицинской помощи</w:t>
            </w:r>
          </w:p>
        </w:tc>
      </w:tr>
      <w:tr w:rsidR="00003445">
        <w:tc>
          <w:tcPr>
            <w:tcW w:w="904" w:type="dxa"/>
          </w:tcPr>
          <w:p w:rsidR="00003445" w:rsidRDefault="00003445">
            <w:pPr>
              <w:pStyle w:val="ConsPlusNormal"/>
            </w:pPr>
            <w:r>
              <w:t>1.1</w:t>
            </w:r>
          </w:p>
        </w:tc>
        <w:tc>
          <w:tcPr>
            <w:tcW w:w="3345" w:type="dxa"/>
          </w:tcPr>
          <w:p w:rsidR="00003445" w:rsidRDefault="00003445">
            <w:pPr>
              <w:pStyle w:val="ConsPlusNormal"/>
            </w:pPr>
            <w:r>
              <w:t>Удовлетворенность населения доступностью медицинской помощи, в том числе:</w:t>
            </w:r>
          </w:p>
        </w:tc>
        <w:tc>
          <w:tcPr>
            <w:tcW w:w="1644" w:type="dxa"/>
            <w:vMerge w:val="restart"/>
          </w:tcPr>
          <w:p w:rsidR="00003445" w:rsidRDefault="00003445">
            <w:pPr>
              <w:pStyle w:val="ConsPlusNormal"/>
            </w:pPr>
            <w:r>
              <w:t>процентов от числа опрошенных</w:t>
            </w:r>
          </w:p>
        </w:tc>
        <w:tc>
          <w:tcPr>
            <w:tcW w:w="1057" w:type="dxa"/>
          </w:tcPr>
          <w:p w:rsidR="00003445" w:rsidRDefault="00003445">
            <w:pPr>
              <w:pStyle w:val="ConsPlusNormal"/>
              <w:jc w:val="center"/>
            </w:pPr>
            <w:r>
              <w:t>54,4</w:t>
            </w:r>
          </w:p>
        </w:tc>
        <w:tc>
          <w:tcPr>
            <w:tcW w:w="1057" w:type="dxa"/>
          </w:tcPr>
          <w:p w:rsidR="00003445" w:rsidRDefault="00003445">
            <w:pPr>
              <w:pStyle w:val="ConsPlusNormal"/>
              <w:jc w:val="center"/>
            </w:pPr>
            <w:r>
              <w:t>55,1</w:t>
            </w:r>
          </w:p>
        </w:tc>
        <w:tc>
          <w:tcPr>
            <w:tcW w:w="1058" w:type="dxa"/>
          </w:tcPr>
          <w:p w:rsidR="00003445" w:rsidRDefault="00003445">
            <w:pPr>
              <w:pStyle w:val="ConsPlusNormal"/>
              <w:jc w:val="center"/>
            </w:pPr>
            <w:r>
              <w:t>55,6</w:t>
            </w:r>
          </w:p>
        </w:tc>
      </w:tr>
      <w:tr w:rsidR="00003445">
        <w:tc>
          <w:tcPr>
            <w:tcW w:w="904" w:type="dxa"/>
          </w:tcPr>
          <w:p w:rsidR="00003445" w:rsidRDefault="00003445">
            <w:pPr>
              <w:pStyle w:val="ConsPlusNormal"/>
            </w:pPr>
            <w:r>
              <w:t>1.1.1</w:t>
            </w:r>
          </w:p>
        </w:tc>
        <w:tc>
          <w:tcPr>
            <w:tcW w:w="3345" w:type="dxa"/>
          </w:tcPr>
          <w:p w:rsidR="00003445" w:rsidRDefault="00003445">
            <w:pPr>
              <w:pStyle w:val="ConsPlusNormal"/>
            </w:pPr>
            <w:r>
              <w:t>Городского населения</w:t>
            </w:r>
          </w:p>
        </w:tc>
        <w:tc>
          <w:tcPr>
            <w:tcW w:w="1644" w:type="dxa"/>
            <w:vMerge/>
          </w:tcPr>
          <w:p w:rsidR="00003445" w:rsidRDefault="00003445">
            <w:pPr>
              <w:pStyle w:val="ConsPlusNormal"/>
            </w:pPr>
          </w:p>
        </w:tc>
        <w:tc>
          <w:tcPr>
            <w:tcW w:w="1057" w:type="dxa"/>
          </w:tcPr>
          <w:p w:rsidR="00003445" w:rsidRDefault="00003445">
            <w:pPr>
              <w:pStyle w:val="ConsPlusNormal"/>
              <w:jc w:val="center"/>
            </w:pPr>
            <w:r>
              <w:t>54,4</w:t>
            </w:r>
          </w:p>
        </w:tc>
        <w:tc>
          <w:tcPr>
            <w:tcW w:w="1057" w:type="dxa"/>
          </w:tcPr>
          <w:p w:rsidR="00003445" w:rsidRDefault="00003445">
            <w:pPr>
              <w:pStyle w:val="ConsPlusNormal"/>
              <w:jc w:val="center"/>
            </w:pPr>
            <w:r>
              <w:t>55,1</w:t>
            </w:r>
          </w:p>
        </w:tc>
        <w:tc>
          <w:tcPr>
            <w:tcW w:w="1058" w:type="dxa"/>
          </w:tcPr>
          <w:p w:rsidR="00003445" w:rsidRDefault="00003445">
            <w:pPr>
              <w:pStyle w:val="ConsPlusNormal"/>
              <w:jc w:val="center"/>
            </w:pPr>
            <w:r>
              <w:t>55,6</w:t>
            </w:r>
          </w:p>
        </w:tc>
      </w:tr>
      <w:tr w:rsidR="00003445">
        <w:tc>
          <w:tcPr>
            <w:tcW w:w="904" w:type="dxa"/>
          </w:tcPr>
          <w:p w:rsidR="00003445" w:rsidRDefault="00003445">
            <w:pPr>
              <w:pStyle w:val="ConsPlusNormal"/>
            </w:pPr>
            <w:r>
              <w:t>1.1.2</w:t>
            </w:r>
          </w:p>
        </w:tc>
        <w:tc>
          <w:tcPr>
            <w:tcW w:w="3345" w:type="dxa"/>
          </w:tcPr>
          <w:p w:rsidR="00003445" w:rsidRDefault="00003445">
            <w:pPr>
              <w:pStyle w:val="ConsPlusNormal"/>
            </w:pPr>
            <w:r>
              <w:t>Сельского населения</w:t>
            </w:r>
          </w:p>
        </w:tc>
        <w:tc>
          <w:tcPr>
            <w:tcW w:w="1644" w:type="dxa"/>
            <w:vMerge/>
          </w:tcPr>
          <w:p w:rsidR="00003445" w:rsidRDefault="00003445">
            <w:pPr>
              <w:pStyle w:val="ConsPlusNormal"/>
            </w:pPr>
          </w:p>
        </w:tc>
        <w:tc>
          <w:tcPr>
            <w:tcW w:w="1057" w:type="dxa"/>
          </w:tcPr>
          <w:p w:rsidR="00003445" w:rsidRDefault="00003445">
            <w:pPr>
              <w:pStyle w:val="ConsPlusNormal"/>
              <w:jc w:val="center"/>
            </w:pPr>
            <w:r>
              <w:t>54,4</w:t>
            </w:r>
          </w:p>
        </w:tc>
        <w:tc>
          <w:tcPr>
            <w:tcW w:w="1057" w:type="dxa"/>
          </w:tcPr>
          <w:p w:rsidR="00003445" w:rsidRDefault="00003445">
            <w:pPr>
              <w:pStyle w:val="ConsPlusNormal"/>
              <w:jc w:val="center"/>
            </w:pPr>
            <w:r>
              <w:t>55,1</w:t>
            </w:r>
          </w:p>
        </w:tc>
        <w:tc>
          <w:tcPr>
            <w:tcW w:w="1058" w:type="dxa"/>
          </w:tcPr>
          <w:p w:rsidR="00003445" w:rsidRDefault="00003445">
            <w:pPr>
              <w:pStyle w:val="ConsPlusNormal"/>
              <w:jc w:val="center"/>
            </w:pPr>
            <w:r>
              <w:t>55,6</w:t>
            </w:r>
          </w:p>
        </w:tc>
      </w:tr>
      <w:tr w:rsidR="00003445">
        <w:tc>
          <w:tcPr>
            <w:tcW w:w="904" w:type="dxa"/>
          </w:tcPr>
          <w:p w:rsidR="00003445" w:rsidRDefault="00003445">
            <w:pPr>
              <w:pStyle w:val="ConsPlusNormal"/>
            </w:pPr>
            <w:r>
              <w:t>1.2</w:t>
            </w:r>
          </w:p>
        </w:tc>
        <w:tc>
          <w:tcPr>
            <w:tcW w:w="3345" w:type="dxa"/>
          </w:tcPr>
          <w:p w:rsidR="00003445" w:rsidRDefault="00003445">
            <w:pPr>
              <w:pStyle w:val="ConsPlusNormal"/>
            </w:pPr>
            <w:r>
              <w:t>Доля расходов на оказание медицинской помощи в условиях дневных стационаров в общих расходах на Территориальную программу государственных гарантий бесплатного оказания гражданам медицинской помощи в Красноярском крае на 2024 год и на плановый период 2025 и 2026 годов (далее - Территориальная программа)</w:t>
            </w:r>
          </w:p>
        </w:tc>
        <w:tc>
          <w:tcPr>
            <w:tcW w:w="1644" w:type="dxa"/>
          </w:tcPr>
          <w:p w:rsidR="00003445" w:rsidRDefault="00003445">
            <w:pPr>
              <w:pStyle w:val="ConsPlusNormal"/>
            </w:pPr>
            <w:r>
              <w:t>процентов</w:t>
            </w:r>
          </w:p>
        </w:tc>
        <w:tc>
          <w:tcPr>
            <w:tcW w:w="1057" w:type="dxa"/>
          </w:tcPr>
          <w:p w:rsidR="00003445" w:rsidRDefault="00003445">
            <w:pPr>
              <w:pStyle w:val="ConsPlusNormal"/>
              <w:jc w:val="center"/>
            </w:pPr>
            <w:r>
              <w:t>8,9</w:t>
            </w:r>
          </w:p>
        </w:tc>
        <w:tc>
          <w:tcPr>
            <w:tcW w:w="1057" w:type="dxa"/>
          </w:tcPr>
          <w:p w:rsidR="00003445" w:rsidRDefault="00003445">
            <w:pPr>
              <w:pStyle w:val="ConsPlusNormal"/>
              <w:jc w:val="center"/>
            </w:pPr>
            <w:r>
              <w:t>7,8</w:t>
            </w:r>
          </w:p>
        </w:tc>
        <w:tc>
          <w:tcPr>
            <w:tcW w:w="1058" w:type="dxa"/>
          </w:tcPr>
          <w:p w:rsidR="00003445" w:rsidRDefault="00003445">
            <w:pPr>
              <w:pStyle w:val="ConsPlusNormal"/>
              <w:jc w:val="center"/>
            </w:pPr>
            <w:r>
              <w:t>7,8</w:t>
            </w:r>
          </w:p>
        </w:tc>
      </w:tr>
      <w:tr w:rsidR="00003445">
        <w:tc>
          <w:tcPr>
            <w:tcW w:w="904" w:type="dxa"/>
          </w:tcPr>
          <w:p w:rsidR="00003445" w:rsidRDefault="00003445">
            <w:pPr>
              <w:pStyle w:val="ConsPlusNormal"/>
            </w:pPr>
            <w:r>
              <w:t>1.3</w:t>
            </w:r>
          </w:p>
        </w:tc>
        <w:tc>
          <w:tcPr>
            <w:tcW w:w="3345" w:type="dxa"/>
          </w:tcPr>
          <w:p w:rsidR="00003445" w:rsidRDefault="00003445">
            <w:pPr>
              <w:pStyle w:val="ConsPlusNormal"/>
            </w:pPr>
            <w:r>
              <w:t>Доля расходов на оказание медицинской помощи в амбулаторных условиях в неотложной форме в общих расходах на Территориальную программу</w:t>
            </w:r>
          </w:p>
        </w:tc>
        <w:tc>
          <w:tcPr>
            <w:tcW w:w="1644" w:type="dxa"/>
          </w:tcPr>
          <w:p w:rsidR="00003445" w:rsidRDefault="00003445">
            <w:pPr>
              <w:pStyle w:val="ConsPlusNormal"/>
            </w:pPr>
            <w:r>
              <w:t>процентов</w:t>
            </w:r>
          </w:p>
        </w:tc>
        <w:tc>
          <w:tcPr>
            <w:tcW w:w="1057" w:type="dxa"/>
          </w:tcPr>
          <w:p w:rsidR="00003445" w:rsidRDefault="00003445">
            <w:pPr>
              <w:pStyle w:val="ConsPlusNormal"/>
              <w:jc w:val="center"/>
            </w:pPr>
            <w:r>
              <w:t>2,0</w:t>
            </w:r>
          </w:p>
        </w:tc>
        <w:tc>
          <w:tcPr>
            <w:tcW w:w="1057" w:type="dxa"/>
          </w:tcPr>
          <w:p w:rsidR="00003445" w:rsidRDefault="00003445">
            <w:pPr>
              <w:pStyle w:val="ConsPlusNormal"/>
              <w:jc w:val="center"/>
            </w:pPr>
            <w:r>
              <w:t>2,4</w:t>
            </w:r>
          </w:p>
        </w:tc>
        <w:tc>
          <w:tcPr>
            <w:tcW w:w="1058" w:type="dxa"/>
          </w:tcPr>
          <w:p w:rsidR="00003445" w:rsidRDefault="00003445">
            <w:pPr>
              <w:pStyle w:val="ConsPlusNormal"/>
              <w:jc w:val="center"/>
            </w:pPr>
            <w:r>
              <w:t>2,4</w:t>
            </w:r>
          </w:p>
        </w:tc>
      </w:tr>
      <w:tr w:rsidR="00003445">
        <w:tc>
          <w:tcPr>
            <w:tcW w:w="904" w:type="dxa"/>
          </w:tcPr>
          <w:p w:rsidR="00003445" w:rsidRDefault="00003445">
            <w:pPr>
              <w:pStyle w:val="ConsPlusNormal"/>
            </w:pPr>
            <w:r>
              <w:t>1.4</w:t>
            </w:r>
          </w:p>
        </w:tc>
        <w:tc>
          <w:tcPr>
            <w:tcW w:w="3345" w:type="dxa"/>
          </w:tcPr>
          <w:p w:rsidR="00003445" w:rsidRDefault="00003445">
            <w:pPr>
              <w:pStyle w:val="ConsPlusNormal"/>
            </w:pPr>
            <w:r>
              <w:t xml:space="preserve">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специализированная медицинская помощь в стационарных условиях в рамках </w:t>
            </w:r>
            <w:r>
              <w:lastRenderedPageBreak/>
              <w:t>территориальной программы обязательного медицинского страхования</w:t>
            </w:r>
          </w:p>
        </w:tc>
        <w:tc>
          <w:tcPr>
            <w:tcW w:w="1644" w:type="dxa"/>
          </w:tcPr>
          <w:p w:rsidR="00003445" w:rsidRDefault="00003445">
            <w:pPr>
              <w:pStyle w:val="ConsPlusNormal"/>
            </w:pPr>
            <w:r>
              <w:lastRenderedPageBreak/>
              <w:t>процентов</w:t>
            </w:r>
          </w:p>
        </w:tc>
        <w:tc>
          <w:tcPr>
            <w:tcW w:w="1057" w:type="dxa"/>
          </w:tcPr>
          <w:p w:rsidR="00003445" w:rsidRDefault="00003445">
            <w:pPr>
              <w:pStyle w:val="ConsPlusNormal"/>
              <w:jc w:val="center"/>
            </w:pPr>
            <w:r>
              <w:t>0,3</w:t>
            </w:r>
          </w:p>
        </w:tc>
        <w:tc>
          <w:tcPr>
            <w:tcW w:w="1057" w:type="dxa"/>
          </w:tcPr>
          <w:p w:rsidR="00003445" w:rsidRDefault="00003445">
            <w:pPr>
              <w:pStyle w:val="ConsPlusNormal"/>
              <w:jc w:val="center"/>
            </w:pPr>
            <w:r>
              <w:t>0,3</w:t>
            </w:r>
          </w:p>
        </w:tc>
        <w:tc>
          <w:tcPr>
            <w:tcW w:w="1058" w:type="dxa"/>
          </w:tcPr>
          <w:p w:rsidR="00003445" w:rsidRDefault="00003445">
            <w:pPr>
              <w:pStyle w:val="ConsPlusNormal"/>
              <w:jc w:val="center"/>
            </w:pPr>
            <w:r>
              <w:t>0,3</w:t>
            </w:r>
          </w:p>
        </w:tc>
      </w:tr>
      <w:tr w:rsidR="00003445">
        <w:tc>
          <w:tcPr>
            <w:tcW w:w="904" w:type="dxa"/>
          </w:tcPr>
          <w:p w:rsidR="00003445" w:rsidRDefault="00003445">
            <w:pPr>
              <w:pStyle w:val="ConsPlusNormal"/>
            </w:pPr>
            <w:r>
              <w:lastRenderedPageBreak/>
              <w:t>1.5</w:t>
            </w:r>
          </w:p>
        </w:tc>
        <w:tc>
          <w:tcPr>
            <w:tcW w:w="3345" w:type="dxa"/>
          </w:tcPr>
          <w:p w:rsidR="00003445" w:rsidRDefault="00003445">
            <w:pPr>
              <w:pStyle w:val="ConsPlusNormal"/>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1644" w:type="dxa"/>
          </w:tcPr>
          <w:p w:rsidR="00003445" w:rsidRDefault="00003445">
            <w:pPr>
              <w:pStyle w:val="ConsPlusNormal"/>
            </w:pPr>
            <w:r>
              <w:t>процентов</w:t>
            </w:r>
          </w:p>
        </w:tc>
        <w:tc>
          <w:tcPr>
            <w:tcW w:w="1057" w:type="dxa"/>
          </w:tcPr>
          <w:p w:rsidR="00003445" w:rsidRDefault="00003445">
            <w:pPr>
              <w:pStyle w:val="ConsPlusNormal"/>
              <w:jc w:val="center"/>
            </w:pPr>
            <w:r>
              <w:t>54,0</w:t>
            </w:r>
          </w:p>
        </w:tc>
        <w:tc>
          <w:tcPr>
            <w:tcW w:w="1057" w:type="dxa"/>
          </w:tcPr>
          <w:p w:rsidR="00003445" w:rsidRDefault="00003445">
            <w:pPr>
              <w:pStyle w:val="ConsPlusNormal"/>
              <w:jc w:val="center"/>
            </w:pPr>
            <w:r>
              <w:t>54,0</w:t>
            </w:r>
          </w:p>
        </w:tc>
        <w:tc>
          <w:tcPr>
            <w:tcW w:w="1058" w:type="dxa"/>
          </w:tcPr>
          <w:p w:rsidR="00003445" w:rsidRDefault="00003445">
            <w:pPr>
              <w:pStyle w:val="ConsPlusNormal"/>
              <w:jc w:val="center"/>
            </w:pPr>
            <w:r>
              <w:t>54,0</w:t>
            </w:r>
          </w:p>
        </w:tc>
      </w:tr>
      <w:tr w:rsidR="00003445">
        <w:tc>
          <w:tcPr>
            <w:tcW w:w="904" w:type="dxa"/>
          </w:tcPr>
          <w:p w:rsidR="00003445" w:rsidRDefault="00003445">
            <w:pPr>
              <w:pStyle w:val="ConsPlusNormal"/>
            </w:pPr>
            <w:r>
              <w:t>1.6</w:t>
            </w:r>
          </w:p>
        </w:tc>
        <w:tc>
          <w:tcPr>
            <w:tcW w:w="3345" w:type="dxa"/>
          </w:tcPr>
          <w:p w:rsidR="00003445" w:rsidRDefault="00003445">
            <w:pPr>
              <w:pStyle w:val="ConsPlusNormal"/>
            </w:pPr>
            <w: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tc>
        <w:tc>
          <w:tcPr>
            <w:tcW w:w="1644" w:type="dxa"/>
          </w:tcPr>
          <w:p w:rsidR="00003445" w:rsidRDefault="00003445">
            <w:pPr>
              <w:pStyle w:val="ConsPlusNormal"/>
            </w:pPr>
            <w:r>
              <w:t>человек</w:t>
            </w:r>
          </w:p>
        </w:tc>
        <w:tc>
          <w:tcPr>
            <w:tcW w:w="1057" w:type="dxa"/>
          </w:tcPr>
          <w:p w:rsidR="00003445" w:rsidRDefault="00003445">
            <w:pPr>
              <w:pStyle w:val="ConsPlusNormal"/>
              <w:jc w:val="center"/>
            </w:pPr>
            <w:r>
              <w:t>1</w:t>
            </w:r>
          </w:p>
        </w:tc>
        <w:tc>
          <w:tcPr>
            <w:tcW w:w="1057" w:type="dxa"/>
          </w:tcPr>
          <w:p w:rsidR="00003445" w:rsidRDefault="00003445">
            <w:pPr>
              <w:pStyle w:val="ConsPlusNormal"/>
              <w:jc w:val="center"/>
            </w:pPr>
            <w:r>
              <w:t>1</w:t>
            </w:r>
          </w:p>
        </w:tc>
        <w:tc>
          <w:tcPr>
            <w:tcW w:w="1058" w:type="dxa"/>
          </w:tcPr>
          <w:p w:rsidR="00003445" w:rsidRDefault="00003445">
            <w:pPr>
              <w:pStyle w:val="ConsPlusNormal"/>
              <w:jc w:val="center"/>
            </w:pPr>
            <w:r>
              <w:t>1</w:t>
            </w:r>
          </w:p>
        </w:tc>
      </w:tr>
      <w:tr w:rsidR="00003445">
        <w:tc>
          <w:tcPr>
            <w:tcW w:w="904" w:type="dxa"/>
          </w:tcPr>
          <w:p w:rsidR="00003445" w:rsidRDefault="00003445">
            <w:pPr>
              <w:pStyle w:val="ConsPlusNormal"/>
            </w:pPr>
            <w:r>
              <w:t>1.7</w:t>
            </w:r>
          </w:p>
        </w:tc>
        <w:tc>
          <w:tcPr>
            <w:tcW w:w="3345" w:type="dxa"/>
          </w:tcPr>
          <w:p w:rsidR="00003445" w:rsidRDefault="00003445">
            <w:pPr>
              <w:pStyle w:val="ConsPlusNormal"/>
            </w:pPr>
            <w:r>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1644" w:type="dxa"/>
          </w:tcPr>
          <w:p w:rsidR="00003445" w:rsidRDefault="00003445">
            <w:pPr>
              <w:pStyle w:val="ConsPlusNormal"/>
            </w:pPr>
            <w:r>
              <w:t>человек</w:t>
            </w:r>
          </w:p>
        </w:tc>
        <w:tc>
          <w:tcPr>
            <w:tcW w:w="1057" w:type="dxa"/>
          </w:tcPr>
          <w:p w:rsidR="00003445" w:rsidRDefault="00003445">
            <w:pPr>
              <w:pStyle w:val="ConsPlusNormal"/>
              <w:jc w:val="center"/>
            </w:pPr>
            <w:r>
              <w:t>1</w:t>
            </w:r>
          </w:p>
        </w:tc>
        <w:tc>
          <w:tcPr>
            <w:tcW w:w="1057" w:type="dxa"/>
          </w:tcPr>
          <w:p w:rsidR="00003445" w:rsidRDefault="00003445">
            <w:pPr>
              <w:pStyle w:val="ConsPlusNormal"/>
              <w:jc w:val="center"/>
            </w:pPr>
            <w:r>
              <w:t>1</w:t>
            </w:r>
          </w:p>
        </w:tc>
        <w:tc>
          <w:tcPr>
            <w:tcW w:w="1058" w:type="dxa"/>
          </w:tcPr>
          <w:p w:rsidR="00003445" w:rsidRDefault="00003445">
            <w:pPr>
              <w:pStyle w:val="ConsPlusNormal"/>
              <w:jc w:val="center"/>
            </w:pPr>
            <w:r>
              <w:t>1</w:t>
            </w:r>
          </w:p>
        </w:tc>
      </w:tr>
      <w:tr w:rsidR="00003445">
        <w:tc>
          <w:tcPr>
            <w:tcW w:w="904" w:type="dxa"/>
          </w:tcPr>
          <w:p w:rsidR="00003445" w:rsidRDefault="00003445">
            <w:pPr>
              <w:pStyle w:val="ConsPlusNormal"/>
            </w:pPr>
            <w:r>
              <w:t>1.8</w:t>
            </w:r>
          </w:p>
        </w:tc>
        <w:tc>
          <w:tcPr>
            <w:tcW w:w="3345" w:type="dxa"/>
          </w:tcPr>
          <w:p w:rsidR="00003445" w:rsidRDefault="00003445">
            <w:pPr>
              <w:pStyle w:val="ConsPlusNormal"/>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tc>
        <w:tc>
          <w:tcPr>
            <w:tcW w:w="1644" w:type="dxa"/>
          </w:tcPr>
          <w:p w:rsidR="00003445" w:rsidRDefault="00003445">
            <w:pPr>
              <w:pStyle w:val="ConsPlusNormal"/>
            </w:pPr>
            <w:r>
              <w:t>процентов</w:t>
            </w:r>
          </w:p>
        </w:tc>
        <w:tc>
          <w:tcPr>
            <w:tcW w:w="1057" w:type="dxa"/>
          </w:tcPr>
          <w:p w:rsidR="00003445" w:rsidRDefault="00003445">
            <w:pPr>
              <w:pStyle w:val="ConsPlusNormal"/>
              <w:jc w:val="center"/>
            </w:pPr>
            <w:r>
              <w:t>70,0</w:t>
            </w:r>
          </w:p>
        </w:tc>
        <w:tc>
          <w:tcPr>
            <w:tcW w:w="1057" w:type="dxa"/>
          </w:tcPr>
          <w:p w:rsidR="00003445" w:rsidRDefault="00003445">
            <w:pPr>
              <w:pStyle w:val="ConsPlusNormal"/>
              <w:jc w:val="center"/>
            </w:pPr>
            <w:r>
              <w:t>70,0</w:t>
            </w:r>
          </w:p>
        </w:tc>
        <w:tc>
          <w:tcPr>
            <w:tcW w:w="1058" w:type="dxa"/>
          </w:tcPr>
          <w:p w:rsidR="00003445" w:rsidRDefault="00003445">
            <w:pPr>
              <w:pStyle w:val="ConsPlusNormal"/>
              <w:jc w:val="center"/>
            </w:pPr>
            <w:r>
              <w:t>70,0</w:t>
            </w:r>
          </w:p>
        </w:tc>
      </w:tr>
      <w:tr w:rsidR="00003445">
        <w:tc>
          <w:tcPr>
            <w:tcW w:w="904" w:type="dxa"/>
          </w:tcPr>
          <w:p w:rsidR="00003445" w:rsidRDefault="00003445">
            <w:pPr>
              <w:pStyle w:val="ConsPlusNormal"/>
            </w:pPr>
            <w:r>
              <w:t>1.9</w:t>
            </w:r>
          </w:p>
        </w:tc>
        <w:tc>
          <w:tcPr>
            <w:tcW w:w="3345" w:type="dxa"/>
          </w:tcPr>
          <w:p w:rsidR="00003445" w:rsidRDefault="00003445">
            <w:pPr>
              <w:pStyle w:val="ConsPlusNormal"/>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tc>
        <w:tc>
          <w:tcPr>
            <w:tcW w:w="1644" w:type="dxa"/>
          </w:tcPr>
          <w:p w:rsidR="00003445" w:rsidRDefault="00003445">
            <w:pPr>
              <w:pStyle w:val="ConsPlusNormal"/>
            </w:pPr>
            <w:r>
              <w:t>процентов</w:t>
            </w:r>
          </w:p>
        </w:tc>
        <w:tc>
          <w:tcPr>
            <w:tcW w:w="1057" w:type="dxa"/>
          </w:tcPr>
          <w:p w:rsidR="00003445" w:rsidRDefault="00003445">
            <w:pPr>
              <w:pStyle w:val="ConsPlusNormal"/>
              <w:jc w:val="center"/>
            </w:pPr>
            <w:r>
              <w:t>85,0</w:t>
            </w:r>
          </w:p>
        </w:tc>
        <w:tc>
          <w:tcPr>
            <w:tcW w:w="1057" w:type="dxa"/>
          </w:tcPr>
          <w:p w:rsidR="00003445" w:rsidRDefault="00003445">
            <w:pPr>
              <w:pStyle w:val="ConsPlusNormal"/>
              <w:jc w:val="center"/>
            </w:pPr>
            <w:r>
              <w:t>90,0</w:t>
            </w:r>
          </w:p>
        </w:tc>
        <w:tc>
          <w:tcPr>
            <w:tcW w:w="1058" w:type="dxa"/>
          </w:tcPr>
          <w:p w:rsidR="00003445" w:rsidRDefault="00003445">
            <w:pPr>
              <w:pStyle w:val="ConsPlusNormal"/>
              <w:jc w:val="center"/>
            </w:pPr>
            <w:r>
              <w:t>90,0</w:t>
            </w:r>
          </w:p>
        </w:tc>
      </w:tr>
      <w:tr w:rsidR="00003445">
        <w:tc>
          <w:tcPr>
            <w:tcW w:w="904" w:type="dxa"/>
          </w:tcPr>
          <w:p w:rsidR="00003445" w:rsidRDefault="00003445">
            <w:pPr>
              <w:pStyle w:val="ConsPlusNormal"/>
            </w:pPr>
            <w:r>
              <w:lastRenderedPageBreak/>
              <w:t>1.10</w:t>
            </w:r>
          </w:p>
        </w:tc>
        <w:tc>
          <w:tcPr>
            <w:tcW w:w="3345" w:type="dxa"/>
          </w:tcPr>
          <w:p w:rsidR="00003445" w:rsidRDefault="00003445">
            <w:pPr>
              <w:pStyle w:val="ConsPlusNormal"/>
            </w:pPr>
            <w:r>
              <w:t>Доля граждан, обеспеченных лекарственными препаратами, в общем количестве льготных категорий граждан</w:t>
            </w:r>
          </w:p>
        </w:tc>
        <w:tc>
          <w:tcPr>
            <w:tcW w:w="1644" w:type="dxa"/>
          </w:tcPr>
          <w:p w:rsidR="00003445" w:rsidRDefault="00003445">
            <w:pPr>
              <w:pStyle w:val="ConsPlusNormal"/>
            </w:pPr>
            <w:r>
              <w:t>процентов</w:t>
            </w:r>
          </w:p>
        </w:tc>
        <w:tc>
          <w:tcPr>
            <w:tcW w:w="1057" w:type="dxa"/>
          </w:tcPr>
          <w:p w:rsidR="00003445" w:rsidRDefault="00003445">
            <w:pPr>
              <w:pStyle w:val="ConsPlusNormal"/>
              <w:jc w:val="center"/>
            </w:pPr>
            <w:r>
              <w:t>90,0</w:t>
            </w:r>
          </w:p>
        </w:tc>
        <w:tc>
          <w:tcPr>
            <w:tcW w:w="1057" w:type="dxa"/>
          </w:tcPr>
          <w:p w:rsidR="00003445" w:rsidRDefault="00003445">
            <w:pPr>
              <w:pStyle w:val="ConsPlusNormal"/>
              <w:jc w:val="center"/>
            </w:pPr>
            <w:r>
              <w:t>90,0</w:t>
            </w:r>
          </w:p>
        </w:tc>
        <w:tc>
          <w:tcPr>
            <w:tcW w:w="1058" w:type="dxa"/>
          </w:tcPr>
          <w:p w:rsidR="00003445" w:rsidRDefault="00003445">
            <w:pPr>
              <w:pStyle w:val="ConsPlusNormal"/>
              <w:jc w:val="center"/>
            </w:pPr>
            <w:r>
              <w:t>90,0</w:t>
            </w:r>
          </w:p>
        </w:tc>
      </w:tr>
      <w:tr w:rsidR="00003445">
        <w:tc>
          <w:tcPr>
            <w:tcW w:w="904" w:type="dxa"/>
          </w:tcPr>
          <w:p w:rsidR="00003445" w:rsidRDefault="00003445">
            <w:pPr>
              <w:pStyle w:val="ConsPlusNormal"/>
            </w:pPr>
            <w:r>
              <w:t>1.11</w:t>
            </w:r>
          </w:p>
        </w:tc>
        <w:tc>
          <w:tcPr>
            <w:tcW w:w="3345" w:type="dxa"/>
          </w:tcPr>
          <w:p w:rsidR="00003445" w:rsidRDefault="00003445">
            <w:pPr>
              <w:pStyle w:val="ConsPlusNormal"/>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tc>
        <w:tc>
          <w:tcPr>
            <w:tcW w:w="1644" w:type="dxa"/>
          </w:tcPr>
          <w:p w:rsidR="00003445" w:rsidRDefault="00003445">
            <w:pPr>
              <w:pStyle w:val="ConsPlusNormal"/>
            </w:pPr>
            <w:r>
              <w:t>процентов</w:t>
            </w:r>
          </w:p>
        </w:tc>
        <w:tc>
          <w:tcPr>
            <w:tcW w:w="1057" w:type="dxa"/>
          </w:tcPr>
          <w:p w:rsidR="00003445" w:rsidRDefault="00003445">
            <w:pPr>
              <w:pStyle w:val="ConsPlusNormal"/>
              <w:jc w:val="center"/>
            </w:pPr>
            <w:r>
              <w:t>85,5</w:t>
            </w:r>
          </w:p>
        </w:tc>
        <w:tc>
          <w:tcPr>
            <w:tcW w:w="1057" w:type="dxa"/>
          </w:tcPr>
          <w:p w:rsidR="00003445" w:rsidRDefault="00003445">
            <w:pPr>
              <w:pStyle w:val="ConsPlusNormal"/>
              <w:jc w:val="center"/>
            </w:pPr>
            <w:r>
              <w:t>85,5</w:t>
            </w:r>
          </w:p>
        </w:tc>
        <w:tc>
          <w:tcPr>
            <w:tcW w:w="1058" w:type="dxa"/>
          </w:tcPr>
          <w:p w:rsidR="00003445" w:rsidRDefault="00003445">
            <w:pPr>
              <w:pStyle w:val="ConsPlusNormal"/>
              <w:jc w:val="center"/>
            </w:pPr>
            <w:r>
              <w:t>85,5</w:t>
            </w:r>
          </w:p>
        </w:tc>
      </w:tr>
      <w:tr w:rsidR="00003445">
        <w:tc>
          <w:tcPr>
            <w:tcW w:w="904" w:type="dxa"/>
          </w:tcPr>
          <w:p w:rsidR="00003445" w:rsidRDefault="00003445">
            <w:pPr>
              <w:pStyle w:val="ConsPlusNormal"/>
              <w:outlineLvl w:val="2"/>
            </w:pPr>
            <w:r>
              <w:t>2</w:t>
            </w:r>
          </w:p>
        </w:tc>
        <w:tc>
          <w:tcPr>
            <w:tcW w:w="8161" w:type="dxa"/>
            <w:gridSpan w:val="5"/>
          </w:tcPr>
          <w:p w:rsidR="00003445" w:rsidRDefault="00003445">
            <w:pPr>
              <w:pStyle w:val="ConsPlusNormal"/>
            </w:pPr>
            <w:r>
              <w:t>Критерии качества медицинской помощи</w:t>
            </w:r>
          </w:p>
        </w:tc>
      </w:tr>
      <w:tr w:rsidR="00003445">
        <w:tc>
          <w:tcPr>
            <w:tcW w:w="904" w:type="dxa"/>
          </w:tcPr>
          <w:p w:rsidR="00003445" w:rsidRDefault="00003445">
            <w:pPr>
              <w:pStyle w:val="ConsPlusNormal"/>
            </w:pPr>
            <w:r>
              <w:t>2.1</w:t>
            </w:r>
          </w:p>
        </w:tc>
        <w:tc>
          <w:tcPr>
            <w:tcW w:w="3345" w:type="dxa"/>
          </w:tcPr>
          <w:p w:rsidR="00003445" w:rsidRDefault="00003445">
            <w:pPr>
              <w:pStyle w:val="ConsPlusNormal"/>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1644" w:type="dxa"/>
          </w:tcPr>
          <w:p w:rsidR="00003445" w:rsidRDefault="00003445">
            <w:pPr>
              <w:pStyle w:val="ConsPlusNormal"/>
            </w:pPr>
            <w:r>
              <w:t>процентов</w:t>
            </w:r>
          </w:p>
        </w:tc>
        <w:tc>
          <w:tcPr>
            <w:tcW w:w="1057" w:type="dxa"/>
          </w:tcPr>
          <w:p w:rsidR="00003445" w:rsidRDefault="00003445">
            <w:pPr>
              <w:pStyle w:val="ConsPlusNormal"/>
              <w:jc w:val="center"/>
            </w:pPr>
            <w:r>
              <w:t>4,5</w:t>
            </w:r>
          </w:p>
        </w:tc>
        <w:tc>
          <w:tcPr>
            <w:tcW w:w="1057" w:type="dxa"/>
          </w:tcPr>
          <w:p w:rsidR="00003445" w:rsidRDefault="00003445">
            <w:pPr>
              <w:pStyle w:val="ConsPlusNormal"/>
              <w:jc w:val="center"/>
            </w:pPr>
            <w:r>
              <w:t>4,5</w:t>
            </w:r>
          </w:p>
        </w:tc>
        <w:tc>
          <w:tcPr>
            <w:tcW w:w="1058" w:type="dxa"/>
          </w:tcPr>
          <w:p w:rsidR="00003445" w:rsidRDefault="00003445">
            <w:pPr>
              <w:pStyle w:val="ConsPlusNormal"/>
              <w:jc w:val="center"/>
            </w:pPr>
            <w:r>
              <w:t>4,5</w:t>
            </w:r>
          </w:p>
        </w:tc>
      </w:tr>
      <w:tr w:rsidR="00003445">
        <w:tc>
          <w:tcPr>
            <w:tcW w:w="904" w:type="dxa"/>
          </w:tcPr>
          <w:p w:rsidR="00003445" w:rsidRDefault="00003445">
            <w:pPr>
              <w:pStyle w:val="ConsPlusNormal"/>
            </w:pPr>
            <w:r>
              <w:t>2.2</w:t>
            </w:r>
          </w:p>
        </w:tc>
        <w:tc>
          <w:tcPr>
            <w:tcW w:w="3345" w:type="dxa"/>
          </w:tcPr>
          <w:p w:rsidR="00003445" w:rsidRDefault="00003445">
            <w:pPr>
              <w:pStyle w:val="ConsPlusNormal"/>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1644" w:type="dxa"/>
          </w:tcPr>
          <w:p w:rsidR="00003445" w:rsidRDefault="00003445">
            <w:pPr>
              <w:pStyle w:val="ConsPlusNormal"/>
            </w:pPr>
            <w:r>
              <w:t>процентов</w:t>
            </w:r>
          </w:p>
        </w:tc>
        <w:tc>
          <w:tcPr>
            <w:tcW w:w="1057" w:type="dxa"/>
          </w:tcPr>
          <w:p w:rsidR="00003445" w:rsidRDefault="00003445">
            <w:pPr>
              <w:pStyle w:val="ConsPlusNormal"/>
              <w:jc w:val="center"/>
            </w:pPr>
            <w:r>
              <w:t>4,3</w:t>
            </w:r>
          </w:p>
        </w:tc>
        <w:tc>
          <w:tcPr>
            <w:tcW w:w="1057" w:type="dxa"/>
          </w:tcPr>
          <w:p w:rsidR="00003445" w:rsidRDefault="00003445">
            <w:pPr>
              <w:pStyle w:val="ConsPlusNormal"/>
              <w:jc w:val="center"/>
            </w:pPr>
            <w:r>
              <w:t>4,4</w:t>
            </w:r>
          </w:p>
        </w:tc>
        <w:tc>
          <w:tcPr>
            <w:tcW w:w="1058" w:type="dxa"/>
          </w:tcPr>
          <w:p w:rsidR="00003445" w:rsidRDefault="00003445">
            <w:pPr>
              <w:pStyle w:val="ConsPlusNormal"/>
              <w:jc w:val="center"/>
            </w:pPr>
            <w:r>
              <w:t>4,5</w:t>
            </w:r>
          </w:p>
        </w:tc>
      </w:tr>
      <w:tr w:rsidR="00003445">
        <w:tc>
          <w:tcPr>
            <w:tcW w:w="904" w:type="dxa"/>
          </w:tcPr>
          <w:p w:rsidR="00003445" w:rsidRDefault="00003445">
            <w:pPr>
              <w:pStyle w:val="ConsPlusNormal"/>
            </w:pPr>
            <w:r>
              <w:t>2.3</w:t>
            </w:r>
          </w:p>
        </w:tc>
        <w:tc>
          <w:tcPr>
            <w:tcW w:w="3345" w:type="dxa"/>
          </w:tcPr>
          <w:p w:rsidR="00003445" w:rsidRDefault="00003445">
            <w:pPr>
              <w:pStyle w:val="ConsPlusNormal"/>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1644" w:type="dxa"/>
          </w:tcPr>
          <w:p w:rsidR="00003445" w:rsidRDefault="00003445">
            <w:pPr>
              <w:pStyle w:val="ConsPlusNormal"/>
            </w:pPr>
            <w:r>
              <w:t>процентов</w:t>
            </w:r>
          </w:p>
        </w:tc>
        <w:tc>
          <w:tcPr>
            <w:tcW w:w="1057" w:type="dxa"/>
          </w:tcPr>
          <w:p w:rsidR="00003445" w:rsidRDefault="00003445">
            <w:pPr>
              <w:pStyle w:val="ConsPlusNormal"/>
              <w:jc w:val="center"/>
            </w:pPr>
            <w:r>
              <w:t>4,75</w:t>
            </w:r>
          </w:p>
        </w:tc>
        <w:tc>
          <w:tcPr>
            <w:tcW w:w="1057" w:type="dxa"/>
          </w:tcPr>
          <w:p w:rsidR="00003445" w:rsidRDefault="00003445">
            <w:pPr>
              <w:pStyle w:val="ConsPlusNormal"/>
              <w:jc w:val="center"/>
            </w:pPr>
            <w:r>
              <w:t>4,75</w:t>
            </w:r>
          </w:p>
        </w:tc>
        <w:tc>
          <w:tcPr>
            <w:tcW w:w="1058" w:type="dxa"/>
          </w:tcPr>
          <w:p w:rsidR="00003445" w:rsidRDefault="00003445">
            <w:pPr>
              <w:pStyle w:val="ConsPlusNormal"/>
              <w:jc w:val="center"/>
            </w:pPr>
            <w:r>
              <w:t>4,75</w:t>
            </w:r>
          </w:p>
        </w:tc>
      </w:tr>
      <w:tr w:rsidR="00003445">
        <w:tc>
          <w:tcPr>
            <w:tcW w:w="904" w:type="dxa"/>
          </w:tcPr>
          <w:p w:rsidR="00003445" w:rsidRDefault="00003445">
            <w:pPr>
              <w:pStyle w:val="ConsPlusNormal"/>
            </w:pPr>
            <w:r>
              <w:t>2.4</w:t>
            </w:r>
          </w:p>
        </w:tc>
        <w:tc>
          <w:tcPr>
            <w:tcW w:w="3345" w:type="dxa"/>
          </w:tcPr>
          <w:p w:rsidR="00003445" w:rsidRDefault="00003445">
            <w:pPr>
              <w:pStyle w:val="ConsPlusNormal"/>
            </w:pPr>
            <w: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tc>
        <w:tc>
          <w:tcPr>
            <w:tcW w:w="1644" w:type="dxa"/>
          </w:tcPr>
          <w:p w:rsidR="00003445" w:rsidRDefault="00003445">
            <w:pPr>
              <w:pStyle w:val="ConsPlusNormal"/>
            </w:pPr>
            <w:r>
              <w:t>процентов</w:t>
            </w:r>
          </w:p>
        </w:tc>
        <w:tc>
          <w:tcPr>
            <w:tcW w:w="1057" w:type="dxa"/>
          </w:tcPr>
          <w:p w:rsidR="00003445" w:rsidRDefault="00003445">
            <w:pPr>
              <w:pStyle w:val="ConsPlusNormal"/>
              <w:jc w:val="center"/>
            </w:pPr>
            <w:r>
              <w:t>0,42</w:t>
            </w:r>
          </w:p>
        </w:tc>
        <w:tc>
          <w:tcPr>
            <w:tcW w:w="1057" w:type="dxa"/>
          </w:tcPr>
          <w:p w:rsidR="00003445" w:rsidRDefault="00003445">
            <w:pPr>
              <w:pStyle w:val="ConsPlusNormal"/>
              <w:jc w:val="center"/>
            </w:pPr>
            <w:r>
              <w:t>0,42</w:t>
            </w:r>
          </w:p>
        </w:tc>
        <w:tc>
          <w:tcPr>
            <w:tcW w:w="1058" w:type="dxa"/>
          </w:tcPr>
          <w:p w:rsidR="00003445" w:rsidRDefault="00003445">
            <w:pPr>
              <w:pStyle w:val="ConsPlusNormal"/>
              <w:jc w:val="center"/>
            </w:pPr>
            <w:r>
              <w:t>0,42</w:t>
            </w:r>
          </w:p>
        </w:tc>
      </w:tr>
      <w:tr w:rsidR="00003445">
        <w:tc>
          <w:tcPr>
            <w:tcW w:w="904" w:type="dxa"/>
          </w:tcPr>
          <w:p w:rsidR="00003445" w:rsidRDefault="00003445">
            <w:pPr>
              <w:pStyle w:val="ConsPlusNormal"/>
            </w:pPr>
            <w:r>
              <w:t>2.5</w:t>
            </w:r>
          </w:p>
        </w:tc>
        <w:tc>
          <w:tcPr>
            <w:tcW w:w="3345" w:type="dxa"/>
          </w:tcPr>
          <w:p w:rsidR="00003445" w:rsidRDefault="00003445">
            <w:pPr>
              <w:pStyle w:val="ConsPlusNormal"/>
            </w:pPr>
            <w:r>
              <w:t xml:space="preserve">Доля пациентов со злокачественными новообразованиями, взятых под диспансерное наблюдение, в </w:t>
            </w:r>
            <w:r>
              <w:lastRenderedPageBreak/>
              <w:t>общем количестве пациентов со злокачественными новообразованиями</w:t>
            </w:r>
          </w:p>
        </w:tc>
        <w:tc>
          <w:tcPr>
            <w:tcW w:w="1644" w:type="dxa"/>
          </w:tcPr>
          <w:p w:rsidR="00003445" w:rsidRDefault="00003445">
            <w:pPr>
              <w:pStyle w:val="ConsPlusNormal"/>
            </w:pPr>
            <w:r>
              <w:lastRenderedPageBreak/>
              <w:t>процентов</w:t>
            </w:r>
          </w:p>
        </w:tc>
        <w:tc>
          <w:tcPr>
            <w:tcW w:w="1057" w:type="dxa"/>
          </w:tcPr>
          <w:p w:rsidR="00003445" w:rsidRDefault="00003445">
            <w:pPr>
              <w:pStyle w:val="ConsPlusNormal"/>
              <w:jc w:val="center"/>
            </w:pPr>
            <w:r>
              <w:t>94,0</w:t>
            </w:r>
          </w:p>
        </w:tc>
        <w:tc>
          <w:tcPr>
            <w:tcW w:w="1057" w:type="dxa"/>
          </w:tcPr>
          <w:p w:rsidR="00003445" w:rsidRDefault="00003445">
            <w:pPr>
              <w:pStyle w:val="ConsPlusNormal"/>
              <w:jc w:val="center"/>
            </w:pPr>
            <w:r>
              <w:t>94,0</w:t>
            </w:r>
          </w:p>
        </w:tc>
        <w:tc>
          <w:tcPr>
            <w:tcW w:w="1058" w:type="dxa"/>
          </w:tcPr>
          <w:p w:rsidR="00003445" w:rsidRDefault="00003445">
            <w:pPr>
              <w:pStyle w:val="ConsPlusNormal"/>
              <w:jc w:val="center"/>
            </w:pPr>
            <w:r>
              <w:t>94,0</w:t>
            </w:r>
          </w:p>
        </w:tc>
      </w:tr>
      <w:tr w:rsidR="00003445">
        <w:tc>
          <w:tcPr>
            <w:tcW w:w="904" w:type="dxa"/>
          </w:tcPr>
          <w:p w:rsidR="00003445" w:rsidRDefault="00003445">
            <w:pPr>
              <w:pStyle w:val="ConsPlusNormal"/>
            </w:pPr>
            <w:r>
              <w:lastRenderedPageBreak/>
              <w:t>2.6</w:t>
            </w:r>
          </w:p>
        </w:tc>
        <w:tc>
          <w:tcPr>
            <w:tcW w:w="3345" w:type="dxa"/>
          </w:tcPr>
          <w:p w:rsidR="00003445" w:rsidRDefault="00003445">
            <w:pPr>
              <w:pStyle w:val="ConsPlusNormal"/>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1644" w:type="dxa"/>
          </w:tcPr>
          <w:p w:rsidR="00003445" w:rsidRDefault="00003445">
            <w:pPr>
              <w:pStyle w:val="ConsPlusNormal"/>
            </w:pPr>
            <w:r>
              <w:t>процентов</w:t>
            </w:r>
          </w:p>
        </w:tc>
        <w:tc>
          <w:tcPr>
            <w:tcW w:w="1057" w:type="dxa"/>
          </w:tcPr>
          <w:p w:rsidR="00003445" w:rsidRDefault="00003445">
            <w:pPr>
              <w:pStyle w:val="ConsPlusNormal"/>
              <w:jc w:val="center"/>
            </w:pPr>
            <w:r>
              <w:t>70,0</w:t>
            </w:r>
          </w:p>
        </w:tc>
        <w:tc>
          <w:tcPr>
            <w:tcW w:w="1057" w:type="dxa"/>
          </w:tcPr>
          <w:p w:rsidR="00003445" w:rsidRDefault="00003445">
            <w:pPr>
              <w:pStyle w:val="ConsPlusNormal"/>
              <w:jc w:val="center"/>
            </w:pPr>
            <w:r>
              <w:t>70,0</w:t>
            </w:r>
          </w:p>
        </w:tc>
        <w:tc>
          <w:tcPr>
            <w:tcW w:w="1058" w:type="dxa"/>
          </w:tcPr>
          <w:p w:rsidR="00003445" w:rsidRDefault="00003445">
            <w:pPr>
              <w:pStyle w:val="ConsPlusNormal"/>
              <w:jc w:val="center"/>
            </w:pPr>
            <w:r>
              <w:t>70,0</w:t>
            </w:r>
          </w:p>
        </w:tc>
      </w:tr>
      <w:tr w:rsidR="00003445">
        <w:tc>
          <w:tcPr>
            <w:tcW w:w="904" w:type="dxa"/>
          </w:tcPr>
          <w:p w:rsidR="00003445" w:rsidRDefault="00003445">
            <w:pPr>
              <w:pStyle w:val="ConsPlusNormal"/>
            </w:pPr>
            <w:r>
              <w:t>2.7</w:t>
            </w:r>
          </w:p>
        </w:tc>
        <w:tc>
          <w:tcPr>
            <w:tcW w:w="3345" w:type="dxa"/>
          </w:tcPr>
          <w:p w:rsidR="00003445" w:rsidRDefault="00003445">
            <w:pPr>
              <w:pStyle w:val="ConsPlusNormal"/>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имеющим показания к ее проведению</w:t>
            </w:r>
          </w:p>
        </w:tc>
        <w:tc>
          <w:tcPr>
            <w:tcW w:w="1644" w:type="dxa"/>
          </w:tcPr>
          <w:p w:rsidR="00003445" w:rsidRDefault="00003445">
            <w:pPr>
              <w:pStyle w:val="ConsPlusNormal"/>
            </w:pPr>
            <w:r>
              <w:t>процентов</w:t>
            </w:r>
          </w:p>
        </w:tc>
        <w:tc>
          <w:tcPr>
            <w:tcW w:w="1057" w:type="dxa"/>
          </w:tcPr>
          <w:p w:rsidR="00003445" w:rsidRDefault="00003445">
            <w:pPr>
              <w:pStyle w:val="ConsPlusNormal"/>
              <w:jc w:val="center"/>
            </w:pPr>
            <w:r>
              <w:t>70,0</w:t>
            </w:r>
          </w:p>
        </w:tc>
        <w:tc>
          <w:tcPr>
            <w:tcW w:w="1057" w:type="dxa"/>
          </w:tcPr>
          <w:p w:rsidR="00003445" w:rsidRDefault="00003445">
            <w:pPr>
              <w:pStyle w:val="ConsPlusNormal"/>
              <w:jc w:val="center"/>
            </w:pPr>
            <w:r>
              <w:t>70,0</w:t>
            </w:r>
          </w:p>
        </w:tc>
        <w:tc>
          <w:tcPr>
            <w:tcW w:w="1058" w:type="dxa"/>
          </w:tcPr>
          <w:p w:rsidR="00003445" w:rsidRDefault="00003445">
            <w:pPr>
              <w:pStyle w:val="ConsPlusNormal"/>
              <w:jc w:val="center"/>
            </w:pPr>
            <w:r>
              <w:t>70,0</w:t>
            </w:r>
          </w:p>
        </w:tc>
      </w:tr>
      <w:tr w:rsidR="00003445">
        <w:tc>
          <w:tcPr>
            <w:tcW w:w="904" w:type="dxa"/>
          </w:tcPr>
          <w:p w:rsidR="00003445" w:rsidRDefault="00003445">
            <w:pPr>
              <w:pStyle w:val="ConsPlusNormal"/>
            </w:pPr>
            <w:r>
              <w:t>2.8</w:t>
            </w:r>
          </w:p>
        </w:tc>
        <w:tc>
          <w:tcPr>
            <w:tcW w:w="3345" w:type="dxa"/>
          </w:tcPr>
          <w:p w:rsidR="00003445" w:rsidRDefault="00003445">
            <w:pPr>
              <w:pStyle w:val="ConsPlusNormal"/>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tc>
        <w:tc>
          <w:tcPr>
            <w:tcW w:w="1644" w:type="dxa"/>
          </w:tcPr>
          <w:p w:rsidR="00003445" w:rsidRDefault="00003445">
            <w:pPr>
              <w:pStyle w:val="ConsPlusNormal"/>
            </w:pPr>
            <w:r>
              <w:t>процентов</w:t>
            </w:r>
          </w:p>
        </w:tc>
        <w:tc>
          <w:tcPr>
            <w:tcW w:w="1057" w:type="dxa"/>
          </w:tcPr>
          <w:p w:rsidR="00003445" w:rsidRDefault="00003445">
            <w:pPr>
              <w:pStyle w:val="ConsPlusNormal"/>
              <w:jc w:val="center"/>
            </w:pPr>
            <w:r>
              <w:t>80,0</w:t>
            </w:r>
          </w:p>
        </w:tc>
        <w:tc>
          <w:tcPr>
            <w:tcW w:w="1057" w:type="dxa"/>
          </w:tcPr>
          <w:p w:rsidR="00003445" w:rsidRDefault="00003445">
            <w:pPr>
              <w:pStyle w:val="ConsPlusNormal"/>
              <w:jc w:val="center"/>
            </w:pPr>
            <w:r>
              <w:t>80,0</w:t>
            </w:r>
          </w:p>
        </w:tc>
        <w:tc>
          <w:tcPr>
            <w:tcW w:w="1058" w:type="dxa"/>
          </w:tcPr>
          <w:p w:rsidR="00003445" w:rsidRDefault="00003445">
            <w:pPr>
              <w:pStyle w:val="ConsPlusNormal"/>
              <w:jc w:val="center"/>
            </w:pPr>
            <w:r>
              <w:t>80,0</w:t>
            </w:r>
          </w:p>
        </w:tc>
      </w:tr>
      <w:tr w:rsidR="00003445">
        <w:tc>
          <w:tcPr>
            <w:tcW w:w="904" w:type="dxa"/>
          </w:tcPr>
          <w:p w:rsidR="00003445" w:rsidRDefault="00003445">
            <w:pPr>
              <w:pStyle w:val="ConsPlusNormal"/>
            </w:pPr>
            <w:r>
              <w:t>2.9</w:t>
            </w:r>
          </w:p>
        </w:tc>
        <w:tc>
          <w:tcPr>
            <w:tcW w:w="3345" w:type="dxa"/>
          </w:tcPr>
          <w:p w:rsidR="00003445" w:rsidRDefault="00003445">
            <w:pPr>
              <w:pStyle w:val="ConsPlusNormal"/>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tc>
        <w:tc>
          <w:tcPr>
            <w:tcW w:w="1644" w:type="dxa"/>
          </w:tcPr>
          <w:p w:rsidR="00003445" w:rsidRDefault="00003445">
            <w:pPr>
              <w:pStyle w:val="ConsPlusNormal"/>
            </w:pPr>
            <w:r>
              <w:t>процентов</w:t>
            </w:r>
          </w:p>
        </w:tc>
        <w:tc>
          <w:tcPr>
            <w:tcW w:w="1057" w:type="dxa"/>
          </w:tcPr>
          <w:p w:rsidR="00003445" w:rsidRDefault="00003445">
            <w:pPr>
              <w:pStyle w:val="ConsPlusNormal"/>
              <w:jc w:val="center"/>
            </w:pPr>
            <w:r>
              <w:t>80,0</w:t>
            </w:r>
          </w:p>
        </w:tc>
        <w:tc>
          <w:tcPr>
            <w:tcW w:w="1057" w:type="dxa"/>
          </w:tcPr>
          <w:p w:rsidR="00003445" w:rsidRDefault="00003445">
            <w:pPr>
              <w:pStyle w:val="ConsPlusNormal"/>
              <w:jc w:val="center"/>
            </w:pPr>
            <w:r>
              <w:t>80,0</w:t>
            </w:r>
          </w:p>
        </w:tc>
        <w:tc>
          <w:tcPr>
            <w:tcW w:w="1058" w:type="dxa"/>
          </w:tcPr>
          <w:p w:rsidR="00003445" w:rsidRDefault="00003445">
            <w:pPr>
              <w:pStyle w:val="ConsPlusNormal"/>
              <w:jc w:val="center"/>
            </w:pPr>
            <w:r>
              <w:t>80,0</w:t>
            </w:r>
          </w:p>
        </w:tc>
      </w:tr>
      <w:tr w:rsidR="00003445">
        <w:tc>
          <w:tcPr>
            <w:tcW w:w="904" w:type="dxa"/>
          </w:tcPr>
          <w:p w:rsidR="00003445" w:rsidRDefault="00003445">
            <w:pPr>
              <w:pStyle w:val="ConsPlusNormal"/>
            </w:pPr>
            <w:r>
              <w:t>2.10</w:t>
            </w:r>
          </w:p>
        </w:tc>
        <w:tc>
          <w:tcPr>
            <w:tcW w:w="3345" w:type="dxa"/>
          </w:tcPr>
          <w:p w:rsidR="00003445" w:rsidRDefault="00003445">
            <w:pPr>
              <w:pStyle w:val="ConsPlusNormal"/>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Территориальной программой</w:t>
            </w:r>
          </w:p>
        </w:tc>
        <w:tc>
          <w:tcPr>
            <w:tcW w:w="1644" w:type="dxa"/>
          </w:tcPr>
          <w:p w:rsidR="00003445" w:rsidRDefault="00003445">
            <w:pPr>
              <w:pStyle w:val="ConsPlusNormal"/>
            </w:pPr>
            <w:r>
              <w:t>процентов</w:t>
            </w:r>
          </w:p>
        </w:tc>
        <w:tc>
          <w:tcPr>
            <w:tcW w:w="1057" w:type="dxa"/>
          </w:tcPr>
          <w:p w:rsidR="00003445" w:rsidRDefault="00003445">
            <w:pPr>
              <w:pStyle w:val="ConsPlusNormal"/>
              <w:jc w:val="center"/>
            </w:pPr>
            <w:r>
              <w:t>5,0</w:t>
            </w:r>
          </w:p>
        </w:tc>
        <w:tc>
          <w:tcPr>
            <w:tcW w:w="1057" w:type="dxa"/>
          </w:tcPr>
          <w:p w:rsidR="00003445" w:rsidRDefault="00003445">
            <w:pPr>
              <w:pStyle w:val="ConsPlusNormal"/>
              <w:jc w:val="center"/>
            </w:pPr>
            <w:r>
              <w:t>7,0</w:t>
            </w:r>
          </w:p>
        </w:tc>
        <w:tc>
          <w:tcPr>
            <w:tcW w:w="1058" w:type="dxa"/>
          </w:tcPr>
          <w:p w:rsidR="00003445" w:rsidRDefault="00003445">
            <w:pPr>
              <w:pStyle w:val="ConsPlusNormal"/>
              <w:jc w:val="center"/>
            </w:pPr>
            <w:r>
              <w:t>10,0</w:t>
            </w:r>
          </w:p>
        </w:tc>
      </w:tr>
      <w:tr w:rsidR="00003445">
        <w:tc>
          <w:tcPr>
            <w:tcW w:w="904" w:type="dxa"/>
          </w:tcPr>
          <w:p w:rsidR="00003445" w:rsidRDefault="00003445">
            <w:pPr>
              <w:pStyle w:val="ConsPlusNormal"/>
            </w:pPr>
            <w:r>
              <w:t>2.11</w:t>
            </w:r>
          </w:p>
        </w:tc>
        <w:tc>
          <w:tcPr>
            <w:tcW w:w="3345" w:type="dxa"/>
          </w:tcPr>
          <w:p w:rsidR="00003445" w:rsidRDefault="00003445">
            <w:pPr>
              <w:pStyle w:val="ConsPlusNormal"/>
            </w:pPr>
            <w:r>
              <w:t xml:space="preserve">Доля пациентов с острыми цереброваскулярными болезнями, госпитализированных в первые 6 часов от начала </w:t>
            </w:r>
            <w:r>
              <w:lastRenderedPageBreak/>
              <w:t>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1644" w:type="dxa"/>
          </w:tcPr>
          <w:p w:rsidR="00003445" w:rsidRDefault="00003445">
            <w:pPr>
              <w:pStyle w:val="ConsPlusNormal"/>
            </w:pPr>
            <w:r>
              <w:lastRenderedPageBreak/>
              <w:t>процентов</w:t>
            </w:r>
          </w:p>
        </w:tc>
        <w:tc>
          <w:tcPr>
            <w:tcW w:w="1057" w:type="dxa"/>
          </w:tcPr>
          <w:p w:rsidR="00003445" w:rsidRDefault="00003445">
            <w:pPr>
              <w:pStyle w:val="ConsPlusNormal"/>
              <w:jc w:val="center"/>
            </w:pPr>
            <w:r>
              <w:t>40,0</w:t>
            </w:r>
          </w:p>
        </w:tc>
        <w:tc>
          <w:tcPr>
            <w:tcW w:w="1057" w:type="dxa"/>
          </w:tcPr>
          <w:p w:rsidR="00003445" w:rsidRDefault="00003445">
            <w:pPr>
              <w:pStyle w:val="ConsPlusNormal"/>
              <w:jc w:val="center"/>
            </w:pPr>
            <w:r>
              <w:t>40,0</w:t>
            </w:r>
          </w:p>
        </w:tc>
        <w:tc>
          <w:tcPr>
            <w:tcW w:w="1058" w:type="dxa"/>
          </w:tcPr>
          <w:p w:rsidR="00003445" w:rsidRDefault="00003445">
            <w:pPr>
              <w:pStyle w:val="ConsPlusNormal"/>
              <w:jc w:val="center"/>
            </w:pPr>
            <w:r>
              <w:t>40,0</w:t>
            </w:r>
          </w:p>
        </w:tc>
      </w:tr>
      <w:tr w:rsidR="00003445">
        <w:tc>
          <w:tcPr>
            <w:tcW w:w="904" w:type="dxa"/>
          </w:tcPr>
          <w:p w:rsidR="00003445" w:rsidRDefault="00003445">
            <w:pPr>
              <w:pStyle w:val="ConsPlusNormal"/>
            </w:pPr>
            <w:r>
              <w:lastRenderedPageBreak/>
              <w:t>2.12</w:t>
            </w:r>
          </w:p>
        </w:tc>
        <w:tc>
          <w:tcPr>
            <w:tcW w:w="3345" w:type="dxa"/>
          </w:tcPr>
          <w:p w:rsidR="00003445" w:rsidRDefault="00003445">
            <w:pPr>
              <w:pStyle w:val="ConsPlusNormal"/>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tc>
        <w:tc>
          <w:tcPr>
            <w:tcW w:w="1644" w:type="dxa"/>
          </w:tcPr>
          <w:p w:rsidR="00003445" w:rsidRDefault="00003445">
            <w:pPr>
              <w:pStyle w:val="ConsPlusNormal"/>
            </w:pPr>
            <w:r>
              <w:t>процентов</w:t>
            </w:r>
          </w:p>
        </w:tc>
        <w:tc>
          <w:tcPr>
            <w:tcW w:w="1057" w:type="dxa"/>
          </w:tcPr>
          <w:p w:rsidR="00003445" w:rsidRDefault="00003445">
            <w:pPr>
              <w:pStyle w:val="ConsPlusNormal"/>
              <w:jc w:val="center"/>
            </w:pPr>
            <w:r>
              <w:t>5,8</w:t>
            </w:r>
          </w:p>
        </w:tc>
        <w:tc>
          <w:tcPr>
            <w:tcW w:w="1057" w:type="dxa"/>
          </w:tcPr>
          <w:p w:rsidR="00003445" w:rsidRDefault="00003445">
            <w:pPr>
              <w:pStyle w:val="ConsPlusNormal"/>
              <w:jc w:val="center"/>
            </w:pPr>
            <w:r>
              <w:t>5,8</w:t>
            </w:r>
          </w:p>
        </w:tc>
        <w:tc>
          <w:tcPr>
            <w:tcW w:w="1058" w:type="dxa"/>
          </w:tcPr>
          <w:p w:rsidR="00003445" w:rsidRDefault="00003445">
            <w:pPr>
              <w:pStyle w:val="ConsPlusNormal"/>
              <w:jc w:val="center"/>
            </w:pPr>
            <w:r>
              <w:t>5,8</w:t>
            </w:r>
          </w:p>
        </w:tc>
      </w:tr>
      <w:tr w:rsidR="00003445">
        <w:tc>
          <w:tcPr>
            <w:tcW w:w="904" w:type="dxa"/>
          </w:tcPr>
          <w:p w:rsidR="00003445" w:rsidRDefault="00003445">
            <w:pPr>
              <w:pStyle w:val="ConsPlusNormal"/>
            </w:pPr>
            <w:r>
              <w:t>2.13</w:t>
            </w:r>
          </w:p>
        </w:tc>
        <w:tc>
          <w:tcPr>
            <w:tcW w:w="3345" w:type="dxa"/>
          </w:tcPr>
          <w:p w:rsidR="00003445" w:rsidRDefault="00003445">
            <w:pPr>
              <w:pStyle w:val="ConsPlusNormal"/>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1644" w:type="dxa"/>
          </w:tcPr>
          <w:p w:rsidR="00003445" w:rsidRDefault="00003445">
            <w:pPr>
              <w:pStyle w:val="ConsPlusNormal"/>
            </w:pPr>
            <w:r>
              <w:t>процентов</w:t>
            </w:r>
          </w:p>
        </w:tc>
        <w:tc>
          <w:tcPr>
            <w:tcW w:w="1057" w:type="dxa"/>
          </w:tcPr>
          <w:p w:rsidR="00003445" w:rsidRDefault="00003445">
            <w:pPr>
              <w:pStyle w:val="ConsPlusNormal"/>
              <w:jc w:val="center"/>
            </w:pPr>
            <w:r>
              <w:t>6,5</w:t>
            </w:r>
          </w:p>
        </w:tc>
        <w:tc>
          <w:tcPr>
            <w:tcW w:w="1057" w:type="dxa"/>
          </w:tcPr>
          <w:p w:rsidR="00003445" w:rsidRDefault="00003445">
            <w:pPr>
              <w:pStyle w:val="ConsPlusNormal"/>
              <w:jc w:val="center"/>
            </w:pPr>
            <w:r>
              <w:t>6,5</w:t>
            </w:r>
          </w:p>
        </w:tc>
        <w:tc>
          <w:tcPr>
            <w:tcW w:w="1058" w:type="dxa"/>
          </w:tcPr>
          <w:p w:rsidR="00003445" w:rsidRDefault="00003445">
            <w:pPr>
              <w:pStyle w:val="ConsPlusNormal"/>
              <w:jc w:val="center"/>
            </w:pPr>
            <w:r>
              <w:t>6,5</w:t>
            </w:r>
          </w:p>
        </w:tc>
      </w:tr>
      <w:tr w:rsidR="00003445">
        <w:tc>
          <w:tcPr>
            <w:tcW w:w="904" w:type="dxa"/>
          </w:tcPr>
          <w:p w:rsidR="00003445" w:rsidRDefault="00003445">
            <w:pPr>
              <w:pStyle w:val="ConsPlusNormal"/>
            </w:pPr>
            <w:r>
              <w:t>2.14</w:t>
            </w:r>
          </w:p>
        </w:tc>
        <w:tc>
          <w:tcPr>
            <w:tcW w:w="3345" w:type="dxa"/>
          </w:tcPr>
          <w:p w:rsidR="00003445" w:rsidRDefault="00003445">
            <w:pPr>
              <w:pStyle w:val="ConsPlusNormal"/>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1644" w:type="dxa"/>
          </w:tcPr>
          <w:p w:rsidR="00003445" w:rsidRDefault="00003445">
            <w:pPr>
              <w:pStyle w:val="ConsPlusNormal"/>
            </w:pPr>
            <w:r>
              <w:t>процентов</w:t>
            </w:r>
          </w:p>
        </w:tc>
        <w:tc>
          <w:tcPr>
            <w:tcW w:w="1057" w:type="dxa"/>
          </w:tcPr>
          <w:p w:rsidR="00003445" w:rsidRDefault="00003445">
            <w:pPr>
              <w:pStyle w:val="ConsPlusNormal"/>
              <w:jc w:val="center"/>
            </w:pPr>
            <w:r>
              <w:t>95,0</w:t>
            </w:r>
          </w:p>
        </w:tc>
        <w:tc>
          <w:tcPr>
            <w:tcW w:w="1057" w:type="dxa"/>
          </w:tcPr>
          <w:p w:rsidR="00003445" w:rsidRDefault="00003445">
            <w:pPr>
              <w:pStyle w:val="ConsPlusNormal"/>
              <w:jc w:val="center"/>
            </w:pPr>
            <w:r>
              <w:t>95,0</w:t>
            </w:r>
          </w:p>
        </w:tc>
        <w:tc>
          <w:tcPr>
            <w:tcW w:w="1058" w:type="dxa"/>
          </w:tcPr>
          <w:p w:rsidR="00003445" w:rsidRDefault="00003445">
            <w:pPr>
              <w:pStyle w:val="ConsPlusNormal"/>
              <w:jc w:val="center"/>
            </w:pPr>
            <w:r>
              <w:t>95,0</w:t>
            </w:r>
          </w:p>
        </w:tc>
      </w:tr>
      <w:tr w:rsidR="00003445">
        <w:tc>
          <w:tcPr>
            <w:tcW w:w="904" w:type="dxa"/>
          </w:tcPr>
          <w:p w:rsidR="00003445" w:rsidRDefault="00003445">
            <w:pPr>
              <w:pStyle w:val="ConsPlusNormal"/>
            </w:pPr>
            <w:r>
              <w:t>2.15</w:t>
            </w:r>
          </w:p>
        </w:tc>
        <w:tc>
          <w:tcPr>
            <w:tcW w:w="3345" w:type="dxa"/>
          </w:tcPr>
          <w:p w:rsidR="00003445" w:rsidRDefault="00003445">
            <w:pPr>
              <w:pStyle w:val="ConsPlusNormal"/>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tc>
        <w:tc>
          <w:tcPr>
            <w:tcW w:w="1644" w:type="dxa"/>
          </w:tcPr>
          <w:p w:rsidR="00003445" w:rsidRDefault="00003445">
            <w:pPr>
              <w:pStyle w:val="ConsPlusNormal"/>
            </w:pPr>
            <w:r>
              <w:t>процентов</w:t>
            </w:r>
          </w:p>
        </w:tc>
        <w:tc>
          <w:tcPr>
            <w:tcW w:w="1057" w:type="dxa"/>
          </w:tcPr>
          <w:p w:rsidR="00003445" w:rsidRDefault="00003445">
            <w:pPr>
              <w:pStyle w:val="ConsPlusNormal"/>
              <w:jc w:val="center"/>
            </w:pPr>
            <w:r>
              <w:t>100,0</w:t>
            </w:r>
          </w:p>
        </w:tc>
        <w:tc>
          <w:tcPr>
            <w:tcW w:w="1057" w:type="dxa"/>
          </w:tcPr>
          <w:p w:rsidR="00003445" w:rsidRDefault="00003445">
            <w:pPr>
              <w:pStyle w:val="ConsPlusNormal"/>
              <w:jc w:val="center"/>
            </w:pPr>
            <w:r>
              <w:t>100,0</w:t>
            </w:r>
          </w:p>
        </w:tc>
        <w:tc>
          <w:tcPr>
            <w:tcW w:w="1058" w:type="dxa"/>
          </w:tcPr>
          <w:p w:rsidR="00003445" w:rsidRDefault="00003445">
            <w:pPr>
              <w:pStyle w:val="ConsPlusNormal"/>
              <w:jc w:val="center"/>
            </w:pPr>
            <w:r>
              <w:t>100,0</w:t>
            </w:r>
          </w:p>
        </w:tc>
      </w:tr>
      <w:tr w:rsidR="00003445">
        <w:tc>
          <w:tcPr>
            <w:tcW w:w="904" w:type="dxa"/>
          </w:tcPr>
          <w:p w:rsidR="00003445" w:rsidRDefault="00003445">
            <w:pPr>
              <w:pStyle w:val="ConsPlusNormal"/>
            </w:pPr>
            <w:r>
              <w:t>2.16</w:t>
            </w:r>
          </w:p>
        </w:tc>
        <w:tc>
          <w:tcPr>
            <w:tcW w:w="3345" w:type="dxa"/>
          </w:tcPr>
          <w:p w:rsidR="00003445" w:rsidRDefault="00003445">
            <w:pPr>
              <w:pStyle w:val="ConsPlusNormal"/>
            </w:pPr>
            <w:r>
              <w:t xml:space="preserve">Доля лиц репродуктивного возраста, прошедших диспансеризацию для оценки репродуктивного здоровья, в том </w:t>
            </w:r>
            <w:r>
              <w:lastRenderedPageBreak/>
              <w:t>числе:</w:t>
            </w:r>
          </w:p>
        </w:tc>
        <w:tc>
          <w:tcPr>
            <w:tcW w:w="1644" w:type="dxa"/>
            <w:vMerge w:val="restart"/>
          </w:tcPr>
          <w:p w:rsidR="00003445" w:rsidRDefault="00003445">
            <w:pPr>
              <w:pStyle w:val="ConsPlusNormal"/>
            </w:pPr>
            <w:r>
              <w:lastRenderedPageBreak/>
              <w:t>процентов</w:t>
            </w:r>
          </w:p>
        </w:tc>
        <w:tc>
          <w:tcPr>
            <w:tcW w:w="1057" w:type="dxa"/>
          </w:tcPr>
          <w:p w:rsidR="00003445" w:rsidRDefault="00003445">
            <w:pPr>
              <w:pStyle w:val="ConsPlusNormal"/>
              <w:jc w:val="center"/>
            </w:pPr>
            <w:r>
              <w:t>30,0</w:t>
            </w:r>
          </w:p>
        </w:tc>
        <w:tc>
          <w:tcPr>
            <w:tcW w:w="1057" w:type="dxa"/>
          </w:tcPr>
          <w:p w:rsidR="00003445" w:rsidRDefault="00003445">
            <w:pPr>
              <w:pStyle w:val="ConsPlusNormal"/>
              <w:jc w:val="center"/>
            </w:pPr>
            <w:r>
              <w:t>30,0</w:t>
            </w:r>
          </w:p>
        </w:tc>
        <w:tc>
          <w:tcPr>
            <w:tcW w:w="1058" w:type="dxa"/>
          </w:tcPr>
          <w:p w:rsidR="00003445" w:rsidRDefault="00003445">
            <w:pPr>
              <w:pStyle w:val="ConsPlusNormal"/>
              <w:jc w:val="center"/>
            </w:pPr>
            <w:r>
              <w:t>30,0</w:t>
            </w:r>
          </w:p>
        </w:tc>
      </w:tr>
      <w:tr w:rsidR="00003445">
        <w:tc>
          <w:tcPr>
            <w:tcW w:w="904" w:type="dxa"/>
          </w:tcPr>
          <w:p w:rsidR="00003445" w:rsidRDefault="00003445">
            <w:pPr>
              <w:pStyle w:val="ConsPlusNormal"/>
            </w:pPr>
            <w:r>
              <w:lastRenderedPageBreak/>
              <w:t>2.16.1</w:t>
            </w:r>
          </w:p>
        </w:tc>
        <w:tc>
          <w:tcPr>
            <w:tcW w:w="3345" w:type="dxa"/>
          </w:tcPr>
          <w:p w:rsidR="00003445" w:rsidRDefault="00003445">
            <w:pPr>
              <w:pStyle w:val="ConsPlusNormal"/>
            </w:pPr>
            <w:r>
              <w:t>Женщин</w:t>
            </w:r>
          </w:p>
        </w:tc>
        <w:tc>
          <w:tcPr>
            <w:tcW w:w="1644" w:type="dxa"/>
            <w:vMerge/>
          </w:tcPr>
          <w:p w:rsidR="00003445" w:rsidRDefault="00003445">
            <w:pPr>
              <w:pStyle w:val="ConsPlusNormal"/>
            </w:pPr>
          </w:p>
        </w:tc>
        <w:tc>
          <w:tcPr>
            <w:tcW w:w="1057" w:type="dxa"/>
          </w:tcPr>
          <w:p w:rsidR="00003445" w:rsidRDefault="00003445">
            <w:pPr>
              <w:pStyle w:val="ConsPlusNormal"/>
              <w:jc w:val="center"/>
            </w:pPr>
            <w:r>
              <w:t>30,0</w:t>
            </w:r>
          </w:p>
        </w:tc>
        <w:tc>
          <w:tcPr>
            <w:tcW w:w="1057" w:type="dxa"/>
          </w:tcPr>
          <w:p w:rsidR="00003445" w:rsidRDefault="00003445">
            <w:pPr>
              <w:pStyle w:val="ConsPlusNormal"/>
              <w:jc w:val="center"/>
            </w:pPr>
            <w:r>
              <w:t>30,0</w:t>
            </w:r>
          </w:p>
        </w:tc>
        <w:tc>
          <w:tcPr>
            <w:tcW w:w="1058" w:type="dxa"/>
          </w:tcPr>
          <w:p w:rsidR="00003445" w:rsidRDefault="00003445">
            <w:pPr>
              <w:pStyle w:val="ConsPlusNormal"/>
              <w:jc w:val="center"/>
            </w:pPr>
            <w:r>
              <w:t>30,0</w:t>
            </w:r>
          </w:p>
        </w:tc>
      </w:tr>
      <w:tr w:rsidR="00003445">
        <w:tc>
          <w:tcPr>
            <w:tcW w:w="904" w:type="dxa"/>
          </w:tcPr>
          <w:p w:rsidR="00003445" w:rsidRDefault="00003445">
            <w:pPr>
              <w:pStyle w:val="ConsPlusNormal"/>
            </w:pPr>
            <w:r>
              <w:t>2.16.2</w:t>
            </w:r>
          </w:p>
        </w:tc>
        <w:tc>
          <w:tcPr>
            <w:tcW w:w="3345" w:type="dxa"/>
          </w:tcPr>
          <w:p w:rsidR="00003445" w:rsidRDefault="00003445">
            <w:pPr>
              <w:pStyle w:val="ConsPlusNormal"/>
            </w:pPr>
            <w:r>
              <w:t>Мужчин</w:t>
            </w:r>
          </w:p>
        </w:tc>
        <w:tc>
          <w:tcPr>
            <w:tcW w:w="1644" w:type="dxa"/>
            <w:vMerge/>
          </w:tcPr>
          <w:p w:rsidR="00003445" w:rsidRDefault="00003445">
            <w:pPr>
              <w:pStyle w:val="ConsPlusNormal"/>
            </w:pPr>
          </w:p>
        </w:tc>
        <w:tc>
          <w:tcPr>
            <w:tcW w:w="1057" w:type="dxa"/>
          </w:tcPr>
          <w:p w:rsidR="00003445" w:rsidRDefault="00003445">
            <w:pPr>
              <w:pStyle w:val="ConsPlusNormal"/>
              <w:jc w:val="center"/>
            </w:pPr>
            <w:r>
              <w:t>30,0</w:t>
            </w:r>
          </w:p>
        </w:tc>
        <w:tc>
          <w:tcPr>
            <w:tcW w:w="1057" w:type="dxa"/>
          </w:tcPr>
          <w:p w:rsidR="00003445" w:rsidRDefault="00003445">
            <w:pPr>
              <w:pStyle w:val="ConsPlusNormal"/>
              <w:jc w:val="center"/>
            </w:pPr>
            <w:r>
              <w:t>30,0</w:t>
            </w:r>
          </w:p>
        </w:tc>
        <w:tc>
          <w:tcPr>
            <w:tcW w:w="1058" w:type="dxa"/>
          </w:tcPr>
          <w:p w:rsidR="00003445" w:rsidRDefault="00003445">
            <w:pPr>
              <w:pStyle w:val="ConsPlusNormal"/>
              <w:jc w:val="center"/>
            </w:pPr>
            <w:r>
              <w:t>30,0</w:t>
            </w:r>
          </w:p>
        </w:tc>
      </w:tr>
      <w:tr w:rsidR="00003445">
        <w:tc>
          <w:tcPr>
            <w:tcW w:w="904" w:type="dxa"/>
          </w:tcPr>
          <w:p w:rsidR="00003445" w:rsidRDefault="00003445">
            <w:pPr>
              <w:pStyle w:val="ConsPlusNormal"/>
            </w:pPr>
            <w:r>
              <w:t>2.17</w:t>
            </w:r>
          </w:p>
        </w:tc>
        <w:tc>
          <w:tcPr>
            <w:tcW w:w="3345" w:type="dxa"/>
          </w:tcPr>
          <w:p w:rsidR="00003445" w:rsidRDefault="00003445">
            <w:pPr>
              <w:pStyle w:val="ConsPlusNormal"/>
            </w:pPr>
            <w:r>
              <w:t>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w:t>
            </w:r>
          </w:p>
        </w:tc>
        <w:tc>
          <w:tcPr>
            <w:tcW w:w="1644" w:type="dxa"/>
          </w:tcPr>
          <w:p w:rsidR="00003445" w:rsidRDefault="00003445">
            <w:pPr>
              <w:pStyle w:val="ConsPlusNormal"/>
            </w:pPr>
            <w:r>
              <w:t>процентов</w:t>
            </w:r>
          </w:p>
        </w:tc>
        <w:tc>
          <w:tcPr>
            <w:tcW w:w="1057" w:type="dxa"/>
          </w:tcPr>
          <w:p w:rsidR="00003445" w:rsidRDefault="00003445">
            <w:pPr>
              <w:pStyle w:val="ConsPlusNormal"/>
              <w:jc w:val="center"/>
            </w:pPr>
            <w:r>
              <w:t>100,0</w:t>
            </w:r>
          </w:p>
        </w:tc>
        <w:tc>
          <w:tcPr>
            <w:tcW w:w="1057" w:type="dxa"/>
          </w:tcPr>
          <w:p w:rsidR="00003445" w:rsidRDefault="00003445">
            <w:pPr>
              <w:pStyle w:val="ConsPlusNormal"/>
              <w:jc w:val="center"/>
            </w:pPr>
            <w:r>
              <w:t>100,0</w:t>
            </w:r>
          </w:p>
        </w:tc>
        <w:tc>
          <w:tcPr>
            <w:tcW w:w="1058" w:type="dxa"/>
          </w:tcPr>
          <w:p w:rsidR="00003445" w:rsidRDefault="00003445">
            <w:pPr>
              <w:pStyle w:val="ConsPlusNormal"/>
              <w:jc w:val="center"/>
            </w:pPr>
            <w:r>
              <w:t>100,0</w:t>
            </w:r>
          </w:p>
        </w:tc>
      </w:tr>
      <w:tr w:rsidR="00003445">
        <w:tc>
          <w:tcPr>
            <w:tcW w:w="904" w:type="dxa"/>
          </w:tcPr>
          <w:p w:rsidR="00003445" w:rsidRDefault="00003445">
            <w:pPr>
              <w:pStyle w:val="ConsPlusNormal"/>
            </w:pPr>
            <w:r>
              <w:t>2.18</w:t>
            </w:r>
          </w:p>
        </w:tc>
        <w:tc>
          <w:tcPr>
            <w:tcW w:w="3345" w:type="dxa"/>
          </w:tcPr>
          <w:p w:rsidR="00003445" w:rsidRDefault="00003445">
            <w:pPr>
              <w:pStyle w:val="ConsPlusNormal"/>
            </w:pPr>
            <w:r>
              <w:t>Число циклов экстракорпорального оплодотворения, выполняемых медицинской организацией, в течение одного года</w:t>
            </w:r>
          </w:p>
        </w:tc>
        <w:tc>
          <w:tcPr>
            <w:tcW w:w="1644" w:type="dxa"/>
          </w:tcPr>
          <w:p w:rsidR="00003445" w:rsidRDefault="00003445">
            <w:pPr>
              <w:pStyle w:val="ConsPlusNormal"/>
            </w:pPr>
            <w:r>
              <w:t>циклов</w:t>
            </w:r>
          </w:p>
        </w:tc>
        <w:tc>
          <w:tcPr>
            <w:tcW w:w="1057" w:type="dxa"/>
          </w:tcPr>
          <w:p w:rsidR="00003445" w:rsidRDefault="00003445">
            <w:pPr>
              <w:pStyle w:val="ConsPlusNormal"/>
              <w:jc w:val="center"/>
            </w:pPr>
            <w:r>
              <w:t>100,0</w:t>
            </w:r>
          </w:p>
        </w:tc>
        <w:tc>
          <w:tcPr>
            <w:tcW w:w="1057" w:type="dxa"/>
          </w:tcPr>
          <w:p w:rsidR="00003445" w:rsidRDefault="00003445">
            <w:pPr>
              <w:pStyle w:val="ConsPlusNormal"/>
              <w:jc w:val="center"/>
            </w:pPr>
            <w:r>
              <w:t>100,0</w:t>
            </w:r>
          </w:p>
        </w:tc>
        <w:tc>
          <w:tcPr>
            <w:tcW w:w="1058" w:type="dxa"/>
          </w:tcPr>
          <w:p w:rsidR="00003445" w:rsidRDefault="00003445">
            <w:pPr>
              <w:pStyle w:val="ConsPlusNormal"/>
              <w:jc w:val="center"/>
            </w:pPr>
            <w:r>
              <w:t>100,0</w:t>
            </w:r>
          </w:p>
        </w:tc>
      </w:tr>
      <w:tr w:rsidR="00003445">
        <w:tc>
          <w:tcPr>
            <w:tcW w:w="904" w:type="dxa"/>
          </w:tcPr>
          <w:p w:rsidR="00003445" w:rsidRDefault="00003445">
            <w:pPr>
              <w:pStyle w:val="ConsPlusNormal"/>
            </w:pPr>
            <w:r>
              <w:t>2.19</w:t>
            </w:r>
          </w:p>
        </w:tc>
        <w:tc>
          <w:tcPr>
            <w:tcW w:w="3345" w:type="dxa"/>
          </w:tcPr>
          <w:p w:rsidR="00003445" w:rsidRDefault="00003445">
            <w:pPr>
              <w:pStyle w:val="ConsPlusNormal"/>
            </w:pPr>
            <w:r>
              <w:t>Доля случаев экстракорпорального оплодотворения, по результатам которого у женщины наступила беременность</w:t>
            </w:r>
          </w:p>
        </w:tc>
        <w:tc>
          <w:tcPr>
            <w:tcW w:w="1644" w:type="dxa"/>
          </w:tcPr>
          <w:p w:rsidR="00003445" w:rsidRDefault="00003445">
            <w:pPr>
              <w:pStyle w:val="ConsPlusNormal"/>
            </w:pPr>
            <w:r>
              <w:t>процентов</w:t>
            </w:r>
          </w:p>
        </w:tc>
        <w:tc>
          <w:tcPr>
            <w:tcW w:w="1057" w:type="dxa"/>
          </w:tcPr>
          <w:p w:rsidR="00003445" w:rsidRDefault="00003445">
            <w:pPr>
              <w:pStyle w:val="ConsPlusNormal"/>
              <w:jc w:val="center"/>
            </w:pPr>
            <w:r>
              <w:t>24,0</w:t>
            </w:r>
          </w:p>
        </w:tc>
        <w:tc>
          <w:tcPr>
            <w:tcW w:w="1057" w:type="dxa"/>
          </w:tcPr>
          <w:p w:rsidR="00003445" w:rsidRDefault="00003445">
            <w:pPr>
              <w:pStyle w:val="ConsPlusNormal"/>
              <w:jc w:val="center"/>
            </w:pPr>
            <w:r>
              <w:t>24,0</w:t>
            </w:r>
          </w:p>
        </w:tc>
        <w:tc>
          <w:tcPr>
            <w:tcW w:w="1058" w:type="dxa"/>
          </w:tcPr>
          <w:p w:rsidR="00003445" w:rsidRDefault="00003445">
            <w:pPr>
              <w:pStyle w:val="ConsPlusNormal"/>
              <w:jc w:val="center"/>
            </w:pPr>
            <w:r>
              <w:t>24,0</w:t>
            </w:r>
          </w:p>
        </w:tc>
      </w:tr>
      <w:tr w:rsidR="00003445">
        <w:tc>
          <w:tcPr>
            <w:tcW w:w="904" w:type="dxa"/>
          </w:tcPr>
          <w:p w:rsidR="00003445" w:rsidRDefault="00003445">
            <w:pPr>
              <w:pStyle w:val="ConsPlusNormal"/>
            </w:pPr>
            <w:r>
              <w:t>2.20</w:t>
            </w:r>
          </w:p>
        </w:tc>
        <w:tc>
          <w:tcPr>
            <w:tcW w:w="3345" w:type="dxa"/>
          </w:tcPr>
          <w:p w:rsidR="00003445" w:rsidRDefault="00003445">
            <w:pPr>
              <w:pStyle w:val="ConsPlusNormal"/>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tc>
        <w:tc>
          <w:tcPr>
            <w:tcW w:w="1644" w:type="dxa"/>
          </w:tcPr>
          <w:p w:rsidR="00003445" w:rsidRDefault="00003445">
            <w:pPr>
              <w:pStyle w:val="ConsPlusNormal"/>
            </w:pPr>
            <w:r>
              <w:t>процентов</w:t>
            </w:r>
          </w:p>
        </w:tc>
        <w:tc>
          <w:tcPr>
            <w:tcW w:w="1057" w:type="dxa"/>
          </w:tcPr>
          <w:p w:rsidR="00003445" w:rsidRDefault="00003445">
            <w:pPr>
              <w:pStyle w:val="ConsPlusNormal"/>
              <w:jc w:val="center"/>
            </w:pPr>
            <w:r>
              <w:t>16,0</w:t>
            </w:r>
          </w:p>
        </w:tc>
        <w:tc>
          <w:tcPr>
            <w:tcW w:w="1057" w:type="dxa"/>
          </w:tcPr>
          <w:p w:rsidR="00003445" w:rsidRDefault="00003445">
            <w:pPr>
              <w:pStyle w:val="ConsPlusNormal"/>
              <w:jc w:val="center"/>
            </w:pPr>
            <w:r>
              <w:t>16,0</w:t>
            </w:r>
          </w:p>
        </w:tc>
        <w:tc>
          <w:tcPr>
            <w:tcW w:w="1058" w:type="dxa"/>
          </w:tcPr>
          <w:p w:rsidR="00003445" w:rsidRDefault="00003445">
            <w:pPr>
              <w:pStyle w:val="ConsPlusNormal"/>
              <w:jc w:val="center"/>
            </w:pPr>
            <w:r>
              <w:t>16,0</w:t>
            </w:r>
          </w:p>
        </w:tc>
      </w:tr>
      <w:tr w:rsidR="00003445">
        <w:tc>
          <w:tcPr>
            <w:tcW w:w="904" w:type="dxa"/>
          </w:tcPr>
          <w:p w:rsidR="00003445" w:rsidRDefault="00003445">
            <w:pPr>
              <w:pStyle w:val="ConsPlusNormal"/>
            </w:pPr>
            <w:r>
              <w:t>2.21</w:t>
            </w:r>
          </w:p>
        </w:tc>
        <w:tc>
          <w:tcPr>
            <w:tcW w:w="3345" w:type="dxa"/>
          </w:tcPr>
          <w:p w:rsidR="00003445" w:rsidRDefault="00003445">
            <w:pPr>
              <w:pStyle w:val="ConsPlusNormal"/>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w:t>
            </w:r>
          </w:p>
        </w:tc>
        <w:tc>
          <w:tcPr>
            <w:tcW w:w="1644" w:type="dxa"/>
          </w:tcPr>
          <w:p w:rsidR="00003445" w:rsidRDefault="00003445">
            <w:pPr>
              <w:pStyle w:val="ConsPlusNormal"/>
            </w:pPr>
            <w:r>
              <w:t>единиц</w:t>
            </w:r>
          </w:p>
        </w:tc>
        <w:tc>
          <w:tcPr>
            <w:tcW w:w="1057" w:type="dxa"/>
          </w:tcPr>
          <w:p w:rsidR="00003445" w:rsidRDefault="00003445">
            <w:pPr>
              <w:pStyle w:val="ConsPlusNormal"/>
              <w:jc w:val="center"/>
            </w:pPr>
            <w:r>
              <w:t>10</w:t>
            </w:r>
          </w:p>
        </w:tc>
        <w:tc>
          <w:tcPr>
            <w:tcW w:w="1057" w:type="dxa"/>
          </w:tcPr>
          <w:p w:rsidR="00003445" w:rsidRDefault="00003445">
            <w:pPr>
              <w:pStyle w:val="ConsPlusNormal"/>
              <w:jc w:val="center"/>
            </w:pPr>
            <w:r>
              <w:t>10</w:t>
            </w:r>
          </w:p>
        </w:tc>
        <w:tc>
          <w:tcPr>
            <w:tcW w:w="1058" w:type="dxa"/>
          </w:tcPr>
          <w:p w:rsidR="00003445" w:rsidRDefault="00003445">
            <w:pPr>
              <w:pStyle w:val="ConsPlusNormal"/>
              <w:jc w:val="center"/>
            </w:pPr>
            <w:r>
              <w:t>10</w:t>
            </w:r>
          </w:p>
        </w:tc>
      </w:tr>
      <w:tr w:rsidR="00003445">
        <w:tc>
          <w:tcPr>
            <w:tcW w:w="904" w:type="dxa"/>
          </w:tcPr>
          <w:p w:rsidR="00003445" w:rsidRDefault="00003445">
            <w:pPr>
              <w:pStyle w:val="ConsPlusNormal"/>
            </w:pPr>
            <w:r>
              <w:t>2.22</w:t>
            </w:r>
          </w:p>
        </w:tc>
        <w:tc>
          <w:tcPr>
            <w:tcW w:w="3345" w:type="dxa"/>
          </w:tcPr>
          <w:p w:rsidR="00003445" w:rsidRDefault="00003445">
            <w:pPr>
              <w:pStyle w:val="ConsPlusNormal"/>
            </w:pPr>
            <w:r>
              <w:t>Охват диспансерным наблюдением граждан, состоящих на учете в медицинской организации с диагнозом "Бронхиальная астма", в год</w:t>
            </w:r>
          </w:p>
        </w:tc>
        <w:tc>
          <w:tcPr>
            <w:tcW w:w="1644" w:type="dxa"/>
          </w:tcPr>
          <w:p w:rsidR="00003445" w:rsidRDefault="00003445">
            <w:pPr>
              <w:pStyle w:val="ConsPlusNormal"/>
            </w:pPr>
            <w:r>
              <w:t>процентов</w:t>
            </w:r>
          </w:p>
        </w:tc>
        <w:tc>
          <w:tcPr>
            <w:tcW w:w="1057" w:type="dxa"/>
          </w:tcPr>
          <w:p w:rsidR="00003445" w:rsidRDefault="00003445">
            <w:pPr>
              <w:pStyle w:val="ConsPlusNormal"/>
              <w:jc w:val="center"/>
            </w:pPr>
            <w:r>
              <w:t>83,0</w:t>
            </w:r>
          </w:p>
        </w:tc>
        <w:tc>
          <w:tcPr>
            <w:tcW w:w="1057" w:type="dxa"/>
          </w:tcPr>
          <w:p w:rsidR="00003445" w:rsidRDefault="00003445">
            <w:pPr>
              <w:pStyle w:val="ConsPlusNormal"/>
              <w:jc w:val="center"/>
            </w:pPr>
            <w:r>
              <w:t>83,0</w:t>
            </w:r>
          </w:p>
        </w:tc>
        <w:tc>
          <w:tcPr>
            <w:tcW w:w="1058" w:type="dxa"/>
          </w:tcPr>
          <w:p w:rsidR="00003445" w:rsidRDefault="00003445">
            <w:pPr>
              <w:pStyle w:val="ConsPlusNormal"/>
              <w:jc w:val="center"/>
            </w:pPr>
            <w:r>
              <w:t>83,0</w:t>
            </w:r>
          </w:p>
        </w:tc>
      </w:tr>
      <w:tr w:rsidR="00003445">
        <w:tc>
          <w:tcPr>
            <w:tcW w:w="904" w:type="dxa"/>
          </w:tcPr>
          <w:p w:rsidR="00003445" w:rsidRDefault="00003445">
            <w:pPr>
              <w:pStyle w:val="ConsPlusNormal"/>
            </w:pPr>
            <w:r>
              <w:lastRenderedPageBreak/>
              <w:t>2.23</w:t>
            </w:r>
          </w:p>
        </w:tc>
        <w:tc>
          <w:tcPr>
            <w:tcW w:w="3345" w:type="dxa"/>
          </w:tcPr>
          <w:p w:rsidR="00003445" w:rsidRDefault="00003445">
            <w:pPr>
              <w:pStyle w:val="ConsPlusNormal"/>
            </w:pPr>
            <w:r>
              <w:t>Охват диспансерным наблюдением граждан, состоящих на учете в медицинской организации с диагнозом "Хроническая обструктивная болезнь легких", в год</w:t>
            </w:r>
          </w:p>
        </w:tc>
        <w:tc>
          <w:tcPr>
            <w:tcW w:w="1644" w:type="dxa"/>
          </w:tcPr>
          <w:p w:rsidR="00003445" w:rsidRDefault="00003445">
            <w:pPr>
              <w:pStyle w:val="ConsPlusNormal"/>
            </w:pPr>
            <w:r>
              <w:t>процентов</w:t>
            </w:r>
          </w:p>
        </w:tc>
        <w:tc>
          <w:tcPr>
            <w:tcW w:w="1057" w:type="dxa"/>
          </w:tcPr>
          <w:p w:rsidR="00003445" w:rsidRDefault="00003445">
            <w:pPr>
              <w:pStyle w:val="ConsPlusNormal"/>
              <w:jc w:val="center"/>
            </w:pPr>
            <w:r>
              <w:t>75,0</w:t>
            </w:r>
          </w:p>
        </w:tc>
        <w:tc>
          <w:tcPr>
            <w:tcW w:w="1057" w:type="dxa"/>
          </w:tcPr>
          <w:p w:rsidR="00003445" w:rsidRDefault="00003445">
            <w:pPr>
              <w:pStyle w:val="ConsPlusNormal"/>
              <w:jc w:val="center"/>
            </w:pPr>
            <w:r>
              <w:t>75,0</w:t>
            </w:r>
          </w:p>
        </w:tc>
        <w:tc>
          <w:tcPr>
            <w:tcW w:w="1058" w:type="dxa"/>
          </w:tcPr>
          <w:p w:rsidR="00003445" w:rsidRDefault="00003445">
            <w:pPr>
              <w:pStyle w:val="ConsPlusNormal"/>
              <w:jc w:val="center"/>
            </w:pPr>
            <w:r>
              <w:t>75,0</w:t>
            </w:r>
          </w:p>
        </w:tc>
      </w:tr>
      <w:tr w:rsidR="00003445">
        <w:tc>
          <w:tcPr>
            <w:tcW w:w="904" w:type="dxa"/>
          </w:tcPr>
          <w:p w:rsidR="00003445" w:rsidRDefault="00003445">
            <w:pPr>
              <w:pStyle w:val="ConsPlusNormal"/>
            </w:pPr>
            <w:r>
              <w:t>2.24</w:t>
            </w:r>
          </w:p>
        </w:tc>
        <w:tc>
          <w:tcPr>
            <w:tcW w:w="3345" w:type="dxa"/>
          </w:tcPr>
          <w:p w:rsidR="00003445" w:rsidRDefault="00003445">
            <w:pPr>
              <w:pStyle w:val="ConsPlusNormal"/>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tc>
        <w:tc>
          <w:tcPr>
            <w:tcW w:w="1644" w:type="dxa"/>
          </w:tcPr>
          <w:p w:rsidR="00003445" w:rsidRDefault="00003445">
            <w:pPr>
              <w:pStyle w:val="ConsPlusNormal"/>
            </w:pPr>
            <w:r>
              <w:t>процентов</w:t>
            </w:r>
          </w:p>
        </w:tc>
        <w:tc>
          <w:tcPr>
            <w:tcW w:w="1057" w:type="dxa"/>
          </w:tcPr>
          <w:p w:rsidR="00003445" w:rsidRDefault="00003445">
            <w:pPr>
              <w:pStyle w:val="ConsPlusNormal"/>
              <w:jc w:val="center"/>
            </w:pPr>
            <w:r>
              <w:t>85,0</w:t>
            </w:r>
          </w:p>
        </w:tc>
        <w:tc>
          <w:tcPr>
            <w:tcW w:w="1057" w:type="dxa"/>
          </w:tcPr>
          <w:p w:rsidR="00003445" w:rsidRDefault="00003445">
            <w:pPr>
              <w:pStyle w:val="ConsPlusNormal"/>
              <w:jc w:val="center"/>
            </w:pPr>
            <w:r>
              <w:t>85,0</w:t>
            </w:r>
          </w:p>
        </w:tc>
        <w:tc>
          <w:tcPr>
            <w:tcW w:w="1058" w:type="dxa"/>
          </w:tcPr>
          <w:p w:rsidR="00003445" w:rsidRDefault="00003445">
            <w:pPr>
              <w:pStyle w:val="ConsPlusNormal"/>
              <w:jc w:val="center"/>
            </w:pPr>
            <w:r>
              <w:t>85,0</w:t>
            </w:r>
          </w:p>
        </w:tc>
      </w:tr>
      <w:tr w:rsidR="00003445">
        <w:tc>
          <w:tcPr>
            <w:tcW w:w="904" w:type="dxa"/>
          </w:tcPr>
          <w:p w:rsidR="00003445" w:rsidRDefault="00003445">
            <w:pPr>
              <w:pStyle w:val="ConsPlusNormal"/>
            </w:pPr>
            <w:r>
              <w:t>2.25</w:t>
            </w:r>
          </w:p>
        </w:tc>
        <w:tc>
          <w:tcPr>
            <w:tcW w:w="3345" w:type="dxa"/>
          </w:tcPr>
          <w:p w:rsidR="00003445" w:rsidRDefault="00003445">
            <w:pPr>
              <w:pStyle w:val="ConsPlusNormal"/>
            </w:pPr>
            <w:r>
              <w:t>Охват диспансерным наблюдением граждан, состоящих на учете в медицинской организации с диагнозом "Гипертоническая болезнь", в год</w:t>
            </w:r>
          </w:p>
        </w:tc>
        <w:tc>
          <w:tcPr>
            <w:tcW w:w="1644" w:type="dxa"/>
          </w:tcPr>
          <w:p w:rsidR="00003445" w:rsidRDefault="00003445">
            <w:pPr>
              <w:pStyle w:val="ConsPlusNormal"/>
            </w:pPr>
            <w:r>
              <w:t>процентов</w:t>
            </w:r>
          </w:p>
        </w:tc>
        <w:tc>
          <w:tcPr>
            <w:tcW w:w="1057" w:type="dxa"/>
          </w:tcPr>
          <w:p w:rsidR="00003445" w:rsidRDefault="00003445">
            <w:pPr>
              <w:pStyle w:val="ConsPlusNormal"/>
              <w:jc w:val="center"/>
            </w:pPr>
            <w:r>
              <w:t>70,0</w:t>
            </w:r>
          </w:p>
        </w:tc>
        <w:tc>
          <w:tcPr>
            <w:tcW w:w="1057" w:type="dxa"/>
          </w:tcPr>
          <w:p w:rsidR="00003445" w:rsidRDefault="00003445">
            <w:pPr>
              <w:pStyle w:val="ConsPlusNormal"/>
              <w:jc w:val="center"/>
            </w:pPr>
            <w:r>
              <w:t>70,0</w:t>
            </w:r>
          </w:p>
        </w:tc>
        <w:tc>
          <w:tcPr>
            <w:tcW w:w="1058" w:type="dxa"/>
          </w:tcPr>
          <w:p w:rsidR="00003445" w:rsidRDefault="00003445">
            <w:pPr>
              <w:pStyle w:val="ConsPlusNormal"/>
              <w:jc w:val="center"/>
            </w:pPr>
            <w:r>
              <w:t>70,0</w:t>
            </w:r>
          </w:p>
        </w:tc>
      </w:tr>
      <w:tr w:rsidR="00003445">
        <w:tc>
          <w:tcPr>
            <w:tcW w:w="904" w:type="dxa"/>
          </w:tcPr>
          <w:p w:rsidR="00003445" w:rsidRDefault="00003445">
            <w:pPr>
              <w:pStyle w:val="ConsPlusNormal"/>
            </w:pPr>
            <w:r>
              <w:t>2.26</w:t>
            </w:r>
          </w:p>
        </w:tc>
        <w:tc>
          <w:tcPr>
            <w:tcW w:w="3345" w:type="dxa"/>
          </w:tcPr>
          <w:p w:rsidR="00003445" w:rsidRDefault="00003445">
            <w:pPr>
              <w:pStyle w:val="ConsPlusNormal"/>
            </w:pPr>
            <w:r>
              <w:t>Охват диспансерным наблюдением граждан, состоящих на учете в медицинской организации с диагнозом "Сахарный диабет", в год</w:t>
            </w:r>
          </w:p>
        </w:tc>
        <w:tc>
          <w:tcPr>
            <w:tcW w:w="1644" w:type="dxa"/>
          </w:tcPr>
          <w:p w:rsidR="00003445" w:rsidRDefault="00003445">
            <w:pPr>
              <w:pStyle w:val="ConsPlusNormal"/>
            </w:pPr>
            <w:r>
              <w:t>процентов</w:t>
            </w:r>
          </w:p>
        </w:tc>
        <w:tc>
          <w:tcPr>
            <w:tcW w:w="1057" w:type="dxa"/>
          </w:tcPr>
          <w:p w:rsidR="00003445" w:rsidRDefault="00003445">
            <w:pPr>
              <w:pStyle w:val="ConsPlusNormal"/>
              <w:jc w:val="center"/>
            </w:pPr>
            <w:r>
              <w:t>70,0</w:t>
            </w:r>
          </w:p>
        </w:tc>
        <w:tc>
          <w:tcPr>
            <w:tcW w:w="1057" w:type="dxa"/>
          </w:tcPr>
          <w:p w:rsidR="00003445" w:rsidRDefault="00003445">
            <w:pPr>
              <w:pStyle w:val="ConsPlusNormal"/>
              <w:jc w:val="center"/>
            </w:pPr>
            <w:r>
              <w:t>70,0</w:t>
            </w:r>
          </w:p>
        </w:tc>
        <w:tc>
          <w:tcPr>
            <w:tcW w:w="1058" w:type="dxa"/>
          </w:tcPr>
          <w:p w:rsidR="00003445" w:rsidRDefault="00003445">
            <w:pPr>
              <w:pStyle w:val="ConsPlusNormal"/>
              <w:jc w:val="center"/>
            </w:pPr>
            <w:r>
              <w:t>70,0</w:t>
            </w:r>
          </w:p>
        </w:tc>
      </w:tr>
      <w:tr w:rsidR="00003445">
        <w:tc>
          <w:tcPr>
            <w:tcW w:w="904" w:type="dxa"/>
          </w:tcPr>
          <w:p w:rsidR="00003445" w:rsidRDefault="00003445">
            <w:pPr>
              <w:pStyle w:val="ConsPlusNormal"/>
            </w:pPr>
            <w:r>
              <w:t>2.27</w:t>
            </w:r>
          </w:p>
        </w:tc>
        <w:tc>
          <w:tcPr>
            <w:tcW w:w="3345" w:type="dxa"/>
          </w:tcPr>
          <w:p w:rsidR="00003445" w:rsidRDefault="00003445">
            <w:pPr>
              <w:pStyle w:val="ConsPlusNormal"/>
            </w:pPr>
            <w:r>
              <w:t>Количество пациентов с гепатитом С, получивших противовирусную терапию</w:t>
            </w:r>
          </w:p>
        </w:tc>
        <w:tc>
          <w:tcPr>
            <w:tcW w:w="1644" w:type="dxa"/>
          </w:tcPr>
          <w:p w:rsidR="00003445" w:rsidRDefault="00003445">
            <w:pPr>
              <w:pStyle w:val="ConsPlusNormal"/>
            </w:pPr>
            <w:r>
              <w:t>на 100 тыс. населения в год</w:t>
            </w:r>
          </w:p>
        </w:tc>
        <w:tc>
          <w:tcPr>
            <w:tcW w:w="1057" w:type="dxa"/>
          </w:tcPr>
          <w:p w:rsidR="00003445" w:rsidRDefault="00003445">
            <w:pPr>
              <w:pStyle w:val="ConsPlusNormal"/>
              <w:jc w:val="center"/>
            </w:pPr>
            <w:r>
              <w:t>86,1</w:t>
            </w:r>
          </w:p>
        </w:tc>
        <w:tc>
          <w:tcPr>
            <w:tcW w:w="1057" w:type="dxa"/>
          </w:tcPr>
          <w:p w:rsidR="00003445" w:rsidRDefault="00003445">
            <w:pPr>
              <w:pStyle w:val="ConsPlusNormal"/>
              <w:jc w:val="center"/>
            </w:pPr>
            <w:r>
              <w:t>86,1</w:t>
            </w:r>
          </w:p>
        </w:tc>
        <w:tc>
          <w:tcPr>
            <w:tcW w:w="1058" w:type="dxa"/>
          </w:tcPr>
          <w:p w:rsidR="00003445" w:rsidRDefault="00003445">
            <w:pPr>
              <w:pStyle w:val="ConsPlusNormal"/>
              <w:jc w:val="center"/>
            </w:pPr>
            <w:r>
              <w:t>86,1</w:t>
            </w:r>
          </w:p>
        </w:tc>
      </w:tr>
      <w:tr w:rsidR="00003445">
        <w:tc>
          <w:tcPr>
            <w:tcW w:w="904" w:type="dxa"/>
          </w:tcPr>
          <w:p w:rsidR="00003445" w:rsidRDefault="00003445">
            <w:pPr>
              <w:pStyle w:val="ConsPlusNormal"/>
            </w:pPr>
            <w:r>
              <w:t>2.28</w:t>
            </w:r>
          </w:p>
        </w:tc>
        <w:tc>
          <w:tcPr>
            <w:tcW w:w="3345" w:type="dxa"/>
          </w:tcPr>
          <w:p w:rsidR="00003445" w:rsidRDefault="00003445">
            <w:pPr>
              <w:pStyle w:val="ConsPlusNormal"/>
            </w:pPr>
            <w:r>
              <w:t>Доля ветеранов боевых действий, получивших паллиативную медицинскую помощь и (или) лечебное (энтеральное) питание, из числа нуждающихся</w:t>
            </w:r>
          </w:p>
        </w:tc>
        <w:tc>
          <w:tcPr>
            <w:tcW w:w="1644" w:type="dxa"/>
          </w:tcPr>
          <w:p w:rsidR="00003445" w:rsidRDefault="00003445">
            <w:pPr>
              <w:pStyle w:val="ConsPlusNormal"/>
            </w:pPr>
            <w:r>
              <w:t>процентов</w:t>
            </w:r>
          </w:p>
        </w:tc>
        <w:tc>
          <w:tcPr>
            <w:tcW w:w="1057" w:type="dxa"/>
          </w:tcPr>
          <w:p w:rsidR="00003445" w:rsidRDefault="00003445">
            <w:pPr>
              <w:pStyle w:val="ConsPlusNormal"/>
              <w:jc w:val="center"/>
            </w:pPr>
            <w:r>
              <w:t>100,0</w:t>
            </w:r>
          </w:p>
        </w:tc>
        <w:tc>
          <w:tcPr>
            <w:tcW w:w="1057" w:type="dxa"/>
          </w:tcPr>
          <w:p w:rsidR="00003445" w:rsidRDefault="00003445">
            <w:pPr>
              <w:pStyle w:val="ConsPlusNormal"/>
              <w:jc w:val="center"/>
            </w:pPr>
            <w:r>
              <w:t>100,0</w:t>
            </w:r>
          </w:p>
        </w:tc>
        <w:tc>
          <w:tcPr>
            <w:tcW w:w="1058" w:type="dxa"/>
          </w:tcPr>
          <w:p w:rsidR="00003445" w:rsidRDefault="00003445">
            <w:pPr>
              <w:pStyle w:val="ConsPlusNormal"/>
              <w:jc w:val="center"/>
            </w:pPr>
            <w:r>
              <w:t>100,0</w:t>
            </w:r>
          </w:p>
        </w:tc>
      </w:tr>
      <w:tr w:rsidR="00003445">
        <w:tc>
          <w:tcPr>
            <w:tcW w:w="904" w:type="dxa"/>
          </w:tcPr>
          <w:p w:rsidR="00003445" w:rsidRDefault="00003445">
            <w:pPr>
              <w:pStyle w:val="ConsPlusNormal"/>
            </w:pPr>
            <w:r>
              <w:t>2.29</w:t>
            </w:r>
          </w:p>
        </w:tc>
        <w:tc>
          <w:tcPr>
            <w:tcW w:w="3345" w:type="dxa"/>
          </w:tcPr>
          <w:p w:rsidR="00003445" w:rsidRDefault="00003445">
            <w:pPr>
              <w:pStyle w:val="ConsPlusNormal"/>
            </w:pPr>
            <w: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tc>
        <w:tc>
          <w:tcPr>
            <w:tcW w:w="1644" w:type="dxa"/>
          </w:tcPr>
          <w:p w:rsidR="00003445" w:rsidRDefault="00003445">
            <w:pPr>
              <w:pStyle w:val="ConsPlusNormal"/>
            </w:pPr>
            <w:r>
              <w:t>процентов</w:t>
            </w:r>
          </w:p>
        </w:tc>
        <w:tc>
          <w:tcPr>
            <w:tcW w:w="1057" w:type="dxa"/>
          </w:tcPr>
          <w:p w:rsidR="00003445" w:rsidRDefault="00003445">
            <w:pPr>
              <w:pStyle w:val="ConsPlusNormal"/>
              <w:jc w:val="center"/>
            </w:pPr>
            <w:r>
              <w:t>65,0</w:t>
            </w:r>
          </w:p>
        </w:tc>
        <w:tc>
          <w:tcPr>
            <w:tcW w:w="1057" w:type="dxa"/>
          </w:tcPr>
          <w:p w:rsidR="00003445" w:rsidRDefault="00003445">
            <w:pPr>
              <w:pStyle w:val="ConsPlusNormal"/>
              <w:jc w:val="center"/>
            </w:pPr>
            <w:r>
              <w:t>68,0</w:t>
            </w:r>
          </w:p>
        </w:tc>
        <w:tc>
          <w:tcPr>
            <w:tcW w:w="1058" w:type="dxa"/>
          </w:tcPr>
          <w:p w:rsidR="00003445" w:rsidRDefault="00003445">
            <w:pPr>
              <w:pStyle w:val="ConsPlusNormal"/>
              <w:jc w:val="center"/>
            </w:pPr>
            <w:r>
              <w:t>70,0</w:t>
            </w:r>
          </w:p>
        </w:tc>
      </w:tr>
      <w:tr w:rsidR="00003445">
        <w:tc>
          <w:tcPr>
            <w:tcW w:w="904" w:type="dxa"/>
          </w:tcPr>
          <w:p w:rsidR="00003445" w:rsidRDefault="00003445">
            <w:pPr>
              <w:pStyle w:val="ConsPlusNormal"/>
            </w:pPr>
            <w:r>
              <w:t>2.30</w:t>
            </w:r>
          </w:p>
        </w:tc>
        <w:tc>
          <w:tcPr>
            <w:tcW w:w="3345" w:type="dxa"/>
          </w:tcPr>
          <w:p w:rsidR="00003445" w:rsidRDefault="00003445">
            <w:pPr>
              <w:pStyle w:val="ConsPlusNormal"/>
            </w:pPr>
            <w:r>
              <w:t>Доля лиц старше 65 лет, которым проведена противопневмококковая вакцинация (13-валентной и (или) 23-валентной вакциной)</w:t>
            </w:r>
          </w:p>
        </w:tc>
        <w:tc>
          <w:tcPr>
            <w:tcW w:w="1644" w:type="dxa"/>
          </w:tcPr>
          <w:p w:rsidR="00003445" w:rsidRDefault="00003445">
            <w:pPr>
              <w:pStyle w:val="ConsPlusNormal"/>
            </w:pPr>
            <w:r>
              <w:t>процентов</w:t>
            </w:r>
          </w:p>
        </w:tc>
        <w:tc>
          <w:tcPr>
            <w:tcW w:w="1057" w:type="dxa"/>
          </w:tcPr>
          <w:p w:rsidR="00003445" w:rsidRDefault="00003445">
            <w:pPr>
              <w:pStyle w:val="ConsPlusNormal"/>
              <w:jc w:val="center"/>
            </w:pPr>
            <w:r>
              <w:t>22,2</w:t>
            </w:r>
          </w:p>
        </w:tc>
        <w:tc>
          <w:tcPr>
            <w:tcW w:w="1057" w:type="dxa"/>
          </w:tcPr>
          <w:p w:rsidR="00003445" w:rsidRDefault="00003445">
            <w:pPr>
              <w:pStyle w:val="ConsPlusNormal"/>
              <w:jc w:val="center"/>
            </w:pPr>
            <w:r>
              <w:t>25,8</w:t>
            </w:r>
          </w:p>
        </w:tc>
        <w:tc>
          <w:tcPr>
            <w:tcW w:w="1058" w:type="dxa"/>
          </w:tcPr>
          <w:p w:rsidR="00003445" w:rsidRDefault="00003445">
            <w:pPr>
              <w:pStyle w:val="ConsPlusNormal"/>
              <w:jc w:val="center"/>
            </w:pPr>
            <w:r>
              <w:t>29,3</w:t>
            </w:r>
          </w:p>
        </w:tc>
      </w:tr>
      <w:tr w:rsidR="00003445">
        <w:tc>
          <w:tcPr>
            <w:tcW w:w="904" w:type="dxa"/>
          </w:tcPr>
          <w:p w:rsidR="00003445" w:rsidRDefault="00003445">
            <w:pPr>
              <w:pStyle w:val="ConsPlusNormal"/>
            </w:pPr>
            <w:r>
              <w:t>2.31</w:t>
            </w:r>
          </w:p>
        </w:tc>
        <w:tc>
          <w:tcPr>
            <w:tcW w:w="3345" w:type="dxa"/>
          </w:tcPr>
          <w:p w:rsidR="00003445" w:rsidRDefault="00003445">
            <w:pPr>
              <w:pStyle w:val="ConsPlusNormal"/>
            </w:pPr>
            <w:r>
              <w:t>Эффективность деятельности медицинских организаций:</w:t>
            </w:r>
          </w:p>
        </w:tc>
        <w:tc>
          <w:tcPr>
            <w:tcW w:w="1644" w:type="dxa"/>
          </w:tcPr>
          <w:p w:rsidR="00003445" w:rsidRDefault="00003445">
            <w:pPr>
              <w:pStyle w:val="ConsPlusNormal"/>
            </w:pPr>
          </w:p>
        </w:tc>
        <w:tc>
          <w:tcPr>
            <w:tcW w:w="1057" w:type="dxa"/>
          </w:tcPr>
          <w:p w:rsidR="00003445" w:rsidRDefault="00003445">
            <w:pPr>
              <w:pStyle w:val="ConsPlusNormal"/>
            </w:pPr>
          </w:p>
        </w:tc>
        <w:tc>
          <w:tcPr>
            <w:tcW w:w="1057" w:type="dxa"/>
          </w:tcPr>
          <w:p w:rsidR="00003445" w:rsidRDefault="00003445">
            <w:pPr>
              <w:pStyle w:val="ConsPlusNormal"/>
            </w:pPr>
          </w:p>
        </w:tc>
        <w:tc>
          <w:tcPr>
            <w:tcW w:w="1058" w:type="dxa"/>
          </w:tcPr>
          <w:p w:rsidR="00003445" w:rsidRDefault="00003445">
            <w:pPr>
              <w:pStyle w:val="ConsPlusNormal"/>
            </w:pPr>
          </w:p>
        </w:tc>
      </w:tr>
      <w:tr w:rsidR="00003445">
        <w:tc>
          <w:tcPr>
            <w:tcW w:w="904" w:type="dxa"/>
          </w:tcPr>
          <w:p w:rsidR="00003445" w:rsidRDefault="00003445">
            <w:pPr>
              <w:pStyle w:val="ConsPlusNormal"/>
            </w:pPr>
            <w:r>
              <w:lastRenderedPageBreak/>
              <w:t>2.31.1</w:t>
            </w:r>
          </w:p>
        </w:tc>
        <w:tc>
          <w:tcPr>
            <w:tcW w:w="3345" w:type="dxa"/>
          </w:tcPr>
          <w:p w:rsidR="00003445" w:rsidRDefault="00003445">
            <w:pPr>
              <w:pStyle w:val="ConsPlusNormal"/>
            </w:pPr>
            <w:r>
              <w:t>Функция врачебной должности:</w:t>
            </w:r>
          </w:p>
        </w:tc>
        <w:tc>
          <w:tcPr>
            <w:tcW w:w="1644" w:type="dxa"/>
          </w:tcPr>
          <w:p w:rsidR="00003445" w:rsidRDefault="00003445">
            <w:pPr>
              <w:pStyle w:val="ConsPlusNormal"/>
            </w:pPr>
            <w:r>
              <w:t>посещений в год</w:t>
            </w:r>
          </w:p>
        </w:tc>
        <w:tc>
          <w:tcPr>
            <w:tcW w:w="1057" w:type="dxa"/>
          </w:tcPr>
          <w:p w:rsidR="00003445" w:rsidRDefault="00003445">
            <w:pPr>
              <w:pStyle w:val="ConsPlusNormal"/>
              <w:jc w:val="center"/>
            </w:pPr>
            <w:r>
              <w:t>3700</w:t>
            </w:r>
          </w:p>
        </w:tc>
        <w:tc>
          <w:tcPr>
            <w:tcW w:w="1057" w:type="dxa"/>
          </w:tcPr>
          <w:p w:rsidR="00003445" w:rsidRDefault="00003445">
            <w:pPr>
              <w:pStyle w:val="ConsPlusNormal"/>
              <w:jc w:val="center"/>
            </w:pPr>
            <w:r>
              <w:t>3700</w:t>
            </w:r>
          </w:p>
        </w:tc>
        <w:tc>
          <w:tcPr>
            <w:tcW w:w="1058" w:type="dxa"/>
          </w:tcPr>
          <w:p w:rsidR="00003445" w:rsidRDefault="00003445">
            <w:pPr>
              <w:pStyle w:val="ConsPlusNormal"/>
              <w:jc w:val="center"/>
            </w:pPr>
            <w:r>
              <w:t>3700</w:t>
            </w:r>
          </w:p>
        </w:tc>
      </w:tr>
      <w:tr w:rsidR="00003445">
        <w:tc>
          <w:tcPr>
            <w:tcW w:w="904" w:type="dxa"/>
          </w:tcPr>
          <w:p w:rsidR="00003445" w:rsidRDefault="00003445">
            <w:pPr>
              <w:pStyle w:val="ConsPlusNormal"/>
            </w:pPr>
            <w:r>
              <w:t>2.31.1.1</w:t>
            </w:r>
          </w:p>
        </w:tc>
        <w:tc>
          <w:tcPr>
            <w:tcW w:w="3345" w:type="dxa"/>
          </w:tcPr>
          <w:p w:rsidR="00003445" w:rsidRDefault="00003445">
            <w:pPr>
              <w:pStyle w:val="ConsPlusNormal"/>
            </w:pPr>
            <w:r>
              <w:t>В городской местности</w:t>
            </w:r>
          </w:p>
        </w:tc>
        <w:tc>
          <w:tcPr>
            <w:tcW w:w="1644" w:type="dxa"/>
          </w:tcPr>
          <w:p w:rsidR="00003445" w:rsidRDefault="00003445">
            <w:pPr>
              <w:pStyle w:val="ConsPlusNormal"/>
            </w:pPr>
            <w:r>
              <w:t>посещений в год</w:t>
            </w:r>
          </w:p>
        </w:tc>
        <w:tc>
          <w:tcPr>
            <w:tcW w:w="1057" w:type="dxa"/>
          </w:tcPr>
          <w:p w:rsidR="00003445" w:rsidRDefault="00003445">
            <w:pPr>
              <w:pStyle w:val="ConsPlusNormal"/>
              <w:jc w:val="center"/>
            </w:pPr>
            <w:r>
              <w:t>3700</w:t>
            </w:r>
          </w:p>
        </w:tc>
        <w:tc>
          <w:tcPr>
            <w:tcW w:w="1057" w:type="dxa"/>
          </w:tcPr>
          <w:p w:rsidR="00003445" w:rsidRDefault="00003445">
            <w:pPr>
              <w:pStyle w:val="ConsPlusNormal"/>
              <w:jc w:val="center"/>
            </w:pPr>
            <w:r>
              <w:t>3700</w:t>
            </w:r>
          </w:p>
        </w:tc>
        <w:tc>
          <w:tcPr>
            <w:tcW w:w="1058" w:type="dxa"/>
          </w:tcPr>
          <w:p w:rsidR="00003445" w:rsidRDefault="00003445">
            <w:pPr>
              <w:pStyle w:val="ConsPlusNormal"/>
              <w:jc w:val="center"/>
            </w:pPr>
            <w:r>
              <w:t>3700</w:t>
            </w:r>
          </w:p>
        </w:tc>
      </w:tr>
      <w:tr w:rsidR="00003445">
        <w:tc>
          <w:tcPr>
            <w:tcW w:w="904" w:type="dxa"/>
          </w:tcPr>
          <w:p w:rsidR="00003445" w:rsidRDefault="00003445">
            <w:pPr>
              <w:pStyle w:val="ConsPlusNormal"/>
            </w:pPr>
            <w:r>
              <w:t>2.31.1.2</w:t>
            </w:r>
          </w:p>
        </w:tc>
        <w:tc>
          <w:tcPr>
            <w:tcW w:w="3345" w:type="dxa"/>
          </w:tcPr>
          <w:p w:rsidR="00003445" w:rsidRDefault="00003445">
            <w:pPr>
              <w:pStyle w:val="ConsPlusNormal"/>
            </w:pPr>
            <w:r>
              <w:t>В сельской местности</w:t>
            </w:r>
          </w:p>
        </w:tc>
        <w:tc>
          <w:tcPr>
            <w:tcW w:w="1644" w:type="dxa"/>
          </w:tcPr>
          <w:p w:rsidR="00003445" w:rsidRDefault="00003445">
            <w:pPr>
              <w:pStyle w:val="ConsPlusNormal"/>
            </w:pPr>
            <w:r>
              <w:t>посещений в год</w:t>
            </w:r>
          </w:p>
        </w:tc>
        <w:tc>
          <w:tcPr>
            <w:tcW w:w="1057" w:type="dxa"/>
          </w:tcPr>
          <w:p w:rsidR="00003445" w:rsidRDefault="00003445">
            <w:pPr>
              <w:pStyle w:val="ConsPlusNormal"/>
              <w:jc w:val="center"/>
            </w:pPr>
            <w:r>
              <w:t>3700</w:t>
            </w:r>
          </w:p>
        </w:tc>
        <w:tc>
          <w:tcPr>
            <w:tcW w:w="1057" w:type="dxa"/>
          </w:tcPr>
          <w:p w:rsidR="00003445" w:rsidRDefault="00003445">
            <w:pPr>
              <w:pStyle w:val="ConsPlusNormal"/>
              <w:jc w:val="center"/>
            </w:pPr>
            <w:r>
              <w:t>3700</w:t>
            </w:r>
          </w:p>
        </w:tc>
        <w:tc>
          <w:tcPr>
            <w:tcW w:w="1058" w:type="dxa"/>
          </w:tcPr>
          <w:p w:rsidR="00003445" w:rsidRDefault="00003445">
            <w:pPr>
              <w:pStyle w:val="ConsPlusNormal"/>
              <w:jc w:val="center"/>
            </w:pPr>
            <w:r>
              <w:t>3700</w:t>
            </w:r>
          </w:p>
        </w:tc>
      </w:tr>
      <w:tr w:rsidR="00003445">
        <w:tc>
          <w:tcPr>
            <w:tcW w:w="904" w:type="dxa"/>
          </w:tcPr>
          <w:p w:rsidR="00003445" w:rsidRDefault="00003445">
            <w:pPr>
              <w:pStyle w:val="ConsPlusNormal"/>
            </w:pPr>
            <w:r>
              <w:t>2.31.2</w:t>
            </w:r>
          </w:p>
        </w:tc>
        <w:tc>
          <w:tcPr>
            <w:tcW w:w="3345" w:type="dxa"/>
          </w:tcPr>
          <w:p w:rsidR="00003445" w:rsidRDefault="00003445">
            <w:pPr>
              <w:pStyle w:val="ConsPlusNormal"/>
            </w:pPr>
            <w:r>
              <w:t>Число дней работы койки в году:</w:t>
            </w:r>
          </w:p>
        </w:tc>
        <w:tc>
          <w:tcPr>
            <w:tcW w:w="1644" w:type="dxa"/>
          </w:tcPr>
          <w:p w:rsidR="00003445" w:rsidRDefault="00003445">
            <w:pPr>
              <w:pStyle w:val="ConsPlusNormal"/>
            </w:pPr>
            <w:r>
              <w:t>дней</w:t>
            </w:r>
          </w:p>
        </w:tc>
        <w:tc>
          <w:tcPr>
            <w:tcW w:w="1057" w:type="dxa"/>
          </w:tcPr>
          <w:p w:rsidR="00003445" w:rsidRDefault="00003445">
            <w:pPr>
              <w:pStyle w:val="ConsPlusNormal"/>
              <w:jc w:val="center"/>
            </w:pPr>
            <w:r>
              <w:t>333,0</w:t>
            </w:r>
          </w:p>
        </w:tc>
        <w:tc>
          <w:tcPr>
            <w:tcW w:w="1057" w:type="dxa"/>
          </w:tcPr>
          <w:p w:rsidR="00003445" w:rsidRDefault="00003445">
            <w:pPr>
              <w:pStyle w:val="ConsPlusNormal"/>
              <w:jc w:val="center"/>
            </w:pPr>
            <w:r>
              <w:t>333,0</w:t>
            </w:r>
          </w:p>
        </w:tc>
        <w:tc>
          <w:tcPr>
            <w:tcW w:w="1058" w:type="dxa"/>
          </w:tcPr>
          <w:p w:rsidR="00003445" w:rsidRDefault="00003445">
            <w:pPr>
              <w:pStyle w:val="ConsPlusNormal"/>
              <w:jc w:val="center"/>
            </w:pPr>
            <w:r>
              <w:t>333,0</w:t>
            </w:r>
          </w:p>
        </w:tc>
      </w:tr>
      <w:tr w:rsidR="00003445">
        <w:tc>
          <w:tcPr>
            <w:tcW w:w="904" w:type="dxa"/>
          </w:tcPr>
          <w:p w:rsidR="00003445" w:rsidRDefault="00003445">
            <w:pPr>
              <w:pStyle w:val="ConsPlusNormal"/>
            </w:pPr>
            <w:r>
              <w:t>2.31.2.1</w:t>
            </w:r>
          </w:p>
        </w:tc>
        <w:tc>
          <w:tcPr>
            <w:tcW w:w="3345" w:type="dxa"/>
          </w:tcPr>
          <w:p w:rsidR="00003445" w:rsidRDefault="00003445">
            <w:pPr>
              <w:pStyle w:val="ConsPlusNormal"/>
            </w:pPr>
            <w:r>
              <w:t>В городской местности</w:t>
            </w:r>
          </w:p>
        </w:tc>
        <w:tc>
          <w:tcPr>
            <w:tcW w:w="1644" w:type="dxa"/>
          </w:tcPr>
          <w:p w:rsidR="00003445" w:rsidRDefault="00003445">
            <w:pPr>
              <w:pStyle w:val="ConsPlusNormal"/>
            </w:pPr>
            <w:r>
              <w:t>дней</w:t>
            </w:r>
          </w:p>
        </w:tc>
        <w:tc>
          <w:tcPr>
            <w:tcW w:w="1057" w:type="dxa"/>
          </w:tcPr>
          <w:p w:rsidR="00003445" w:rsidRDefault="00003445">
            <w:pPr>
              <w:pStyle w:val="ConsPlusNormal"/>
              <w:jc w:val="center"/>
            </w:pPr>
            <w:r>
              <w:t>336,5</w:t>
            </w:r>
          </w:p>
        </w:tc>
        <w:tc>
          <w:tcPr>
            <w:tcW w:w="1057" w:type="dxa"/>
          </w:tcPr>
          <w:p w:rsidR="00003445" w:rsidRDefault="00003445">
            <w:pPr>
              <w:pStyle w:val="ConsPlusNormal"/>
              <w:jc w:val="center"/>
            </w:pPr>
            <w:r>
              <w:t>336,5</w:t>
            </w:r>
          </w:p>
        </w:tc>
        <w:tc>
          <w:tcPr>
            <w:tcW w:w="1058" w:type="dxa"/>
          </w:tcPr>
          <w:p w:rsidR="00003445" w:rsidRDefault="00003445">
            <w:pPr>
              <w:pStyle w:val="ConsPlusNormal"/>
              <w:jc w:val="center"/>
            </w:pPr>
            <w:r>
              <w:t>336,5</w:t>
            </w:r>
          </w:p>
        </w:tc>
      </w:tr>
      <w:tr w:rsidR="00003445">
        <w:tc>
          <w:tcPr>
            <w:tcW w:w="904" w:type="dxa"/>
          </w:tcPr>
          <w:p w:rsidR="00003445" w:rsidRDefault="00003445">
            <w:pPr>
              <w:pStyle w:val="ConsPlusNormal"/>
            </w:pPr>
            <w:r>
              <w:t>2.31.2.2</w:t>
            </w:r>
          </w:p>
        </w:tc>
        <w:tc>
          <w:tcPr>
            <w:tcW w:w="3345" w:type="dxa"/>
          </w:tcPr>
          <w:p w:rsidR="00003445" w:rsidRDefault="00003445">
            <w:pPr>
              <w:pStyle w:val="ConsPlusNormal"/>
            </w:pPr>
            <w:r>
              <w:t>В сельской местности</w:t>
            </w:r>
          </w:p>
        </w:tc>
        <w:tc>
          <w:tcPr>
            <w:tcW w:w="1644" w:type="dxa"/>
          </w:tcPr>
          <w:p w:rsidR="00003445" w:rsidRDefault="00003445">
            <w:pPr>
              <w:pStyle w:val="ConsPlusNormal"/>
            </w:pPr>
            <w:r>
              <w:t>дней</w:t>
            </w:r>
          </w:p>
        </w:tc>
        <w:tc>
          <w:tcPr>
            <w:tcW w:w="1057" w:type="dxa"/>
          </w:tcPr>
          <w:p w:rsidR="00003445" w:rsidRDefault="00003445">
            <w:pPr>
              <w:pStyle w:val="ConsPlusNormal"/>
              <w:jc w:val="center"/>
            </w:pPr>
            <w:r>
              <w:t>324,8</w:t>
            </w:r>
          </w:p>
        </w:tc>
        <w:tc>
          <w:tcPr>
            <w:tcW w:w="1057" w:type="dxa"/>
          </w:tcPr>
          <w:p w:rsidR="00003445" w:rsidRDefault="00003445">
            <w:pPr>
              <w:pStyle w:val="ConsPlusNormal"/>
              <w:jc w:val="center"/>
            </w:pPr>
            <w:r>
              <w:t>324,8</w:t>
            </w:r>
          </w:p>
        </w:tc>
        <w:tc>
          <w:tcPr>
            <w:tcW w:w="1058" w:type="dxa"/>
          </w:tcPr>
          <w:p w:rsidR="00003445" w:rsidRDefault="00003445">
            <w:pPr>
              <w:pStyle w:val="ConsPlusNormal"/>
              <w:jc w:val="center"/>
            </w:pPr>
            <w:r>
              <w:t>324,8</w:t>
            </w:r>
          </w:p>
        </w:tc>
      </w:tr>
    </w:tbl>
    <w:p w:rsidR="00003445" w:rsidRDefault="00003445">
      <w:pPr>
        <w:pStyle w:val="ConsPlusNormal"/>
        <w:jc w:val="both"/>
      </w:pPr>
    </w:p>
    <w:p w:rsidR="00003445" w:rsidRDefault="00003445">
      <w:pPr>
        <w:pStyle w:val="ConsPlusNormal"/>
        <w:jc w:val="both"/>
      </w:pPr>
    </w:p>
    <w:p w:rsidR="00003445" w:rsidRDefault="00003445">
      <w:pPr>
        <w:pStyle w:val="ConsPlusNormal"/>
        <w:jc w:val="both"/>
      </w:pPr>
    </w:p>
    <w:p w:rsidR="00003445" w:rsidRDefault="00003445">
      <w:pPr>
        <w:pStyle w:val="ConsPlusNormal"/>
        <w:jc w:val="both"/>
      </w:pPr>
    </w:p>
    <w:p w:rsidR="00003445" w:rsidRDefault="00003445">
      <w:pPr>
        <w:pStyle w:val="ConsPlusNormal"/>
        <w:jc w:val="both"/>
      </w:pPr>
    </w:p>
    <w:p w:rsidR="00003445" w:rsidRDefault="00003445">
      <w:pPr>
        <w:pStyle w:val="ConsPlusNormal"/>
        <w:jc w:val="right"/>
        <w:outlineLvl w:val="1"/>
      </w:pPr>
      <w:r>
        <w:t>Приложение N 10</w:t>
      </w:r>
    </w:p>
    <w:p w:rsidR="00003445" w:rsidRDefault="00003445">
      <w:pPr>
        <w:pStyle w:val="ConsPlusNormal"/>
        <w:jc w:val="right"/>
      </w:pPr>
      <w:r>
        <w:t>к Территориальной программе</w:t>
      </w:r>
    </w:p>
    <w:p w:rsidR="00003445" w:rsidRDefault="00003445">
      <w:pPr>
        <w:pStyle w:val="ConsPlusNormal"/>
        <w:jc w:val="right"/>
      </w:pPr>
      <w:r>
        <w:t>государственных гарантий</w:t>
      </w:r>
    </w:p>
    <w:p w:rsidR="00003445" w:rsidRDefault="00003445">
      <w:pPr>
        <w:pStyle w:val="ConsPlusNormal"/>
        <w:jc w:val="right"/>
      </w:pPr>
      <w:r>
        <w:t>бесплатного оказания гражданам</w:t>
      </w:r>
    </w:p>
    <w:p w:rsidR="00003445" w:rsidRDefault="00003445">
      <w:pPr>
        <w:pStyle w:val="ConsPlusNormal"/>
        <w:jc w:val="right"/>
      </w:pPr>
      <w:r>
        <w:t>медицинской помощи</w:t>
      </w:r>
    </w:p>
    <w:p w:rsidR="00003445" w:rsidRDefault="00003445">
      <w:pPr>
        <w:pStyle w:val="ConsPlusNormal"/>
        <w:jc w:val="right"/>
      </w:pPr>
      <w:r>
        <w:t>в Красноярском крае</w:t>
      </w:r>
    </w:p>
    <w:p w:rsidR="00003445" w:rsidRDefault="00003445">
      <w:pPr>
        <w:pStyle w:val="ConsPlusNormal"/>
        <w:jc w:val="right"/>
      </w:pPr>
      <w:r>
        <w:t>на 2025 год и на плановый период</w:t>
      </w:r>
    </w:p>
    <w:p w:rsidR="00003445" w:rsidRDefault="00003445">
      <w:pPr>
        <w:pStyle w:val="ConsPlusNormal"/>
        <w:jc w:val="right"/>
      </w:pPr>
      <w:r>
        <w:t>2026 и 2027 годов</w:t>
      </w:r>
    </w:p>
    <w:p w:rsidR="00003445" w:rsidRDefault="00003445">
      <w:pPr>
        <w:pStyle w:val="ConsPlusNormal"/>
        <w:jc w:val="both"/>
      </w:pPr>
    </w:p>
    <w:p w:rsidR="00003445" w:rsidRDefault="00003445">
      <w:pPr>
        <w:pStyle w:val="ConsPlusTitle"/>
        <w:jc w:val="center"/>
      </w:pPr>
      <w:bookmarkStart w:id="54" w:name="P20637"/>
      <w:bookmarkEnd w:id="54"/>
      <w:r>
        <w:t>ПЕРЕЧЕНЬ</w:t>
      </w:r>
    </w:p>
    <w:p w:rsidR="00003445" w:rsidRDefault="00003445">
      <w:pPr>
        <w:pStyle w:val="ConsPlusTitle"/>
        <w:jc w:val="center"/>
      </w:pPr>
      <w:r>
        <w:t>ИССЛЕДОВАНИЙ И ИНЫХ МЕДИЦИНСКИХ ВМЕШАТЕЛЬСТВ, ПРОВОДИМЫХ</w:t>
      </w:r>
    </w:p>
    <w:p w:rsidR="00003445" w:rsidRDefault="00003445">
      <w:pPr>
        <w:pStyle w:val="ConsPlusTitle"/>
        <w:jc w:val="center"/>
      </w:pPr>
      <w:r>
        <w:t>В РАМКАХ УГЛУБЛЕННОЙ ДИСПАНСЕРИЗАЦИИ</w:t>
      </w:r>
    </w:p>
    <w:p w:rsidR="00003445" w:rsidRDefault="00003445">
      <w:pPr>
        <w:pStyle w:val="ConsPlusNormal"/>
        <w:jc w:val="both"/>
      </w:pPr>
    </w:p>
    <w:p w:rsidR="00003445" w:rsidRDefault="00003445">
      <w:pPr>
        <w:pStyle w:val="ConsPlusNormal"/>
        <w:ind w:firstLine="540"/>
        <w:jc w:val="both"/>
      </w:pPr>
      <w:bookmarkStart w:id="55" w:name="P20641"/>
      <w:bookmarkEnd w:id="55"/>
      <w:r>
        <w:t>1. Первый этап углубленной диспансеризации,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rsidR="00003445" w:rsidRDefault="00003445">
      <w:pPr>
        <w:pStyle w:val="ConsPlusNormal"/>
        <w:spacing w:before="220"/>
        <w:ind w:firstLine="540"/>
        <w:jc w:val="both"/>
      </w:pPr>
      <w:r>
        <w:t>а) измерение насыщения крови кислородом (сатурация) в покое;</w:t>
      </w:r>
    </w:p>
    <w:p w:rsidR="00003445" w:rsidRDefault="00003445">
      <w:pPr>
        <w:pStyle w:val="ConsPlusNormal"/>
        <w:spacing w:before="220"/>
        <w:ind w:firstLine="540"/>
        <w:jc w:val="both"/>
      </w:pPr>
      <w:r>
        <w:t>б) тест с 6-минутной ходьбой (при исходной сатурации кислорода крови 95 процентов и больше в сочетании с наличием у гражданина жалоб на одышку, отеки, которые появились впервые или повысилась их интенсивность);</w:t>
      </w:r>
    </w:p>
    <w:p w:rsidR="00003445" w:rsidRDefault="00003445">
      <w:pPr>
        <w:pStyle w:val="ConsPlusNormal"/>
        <w:spacing w:before="220"/>
        <w:ind w:firstLine="540"/>
        <w:jc w:val="both"/>
      </w:pPr>
      <w:r>
        <w:t>в) проведение спирометрии или спирографии;</w:t>
      </w:r>
    </w:p>
    <w:p w:rsidR="00003445" w:rsidRDefault="00003445">
      <w:pPr>
        <w:pStyle w:val="ConsPlusNormal"/>
        <w:spacing w:before="220"/>
        <w:ind w:firstLine="540"/>
        <w:jc w:val="both"/>
      </w:pPr>
      <w:r>
        <w:t>г) общий (клинический) анализ крови развернутый;</w:t>
      </w:r>
    </w:p>
    <w:p w:rsidR="00003445" w:rsidRDefault="00003445">
      <w:pPr>
        <w:pStyle w:val="ConsPlusNormal"/>
        <w:spacing w:before="220"/>
        <w:ind w:firstLine="540"/>
        <w:jc w:val="both"/>
      </w:pPr>
      <w:r>
        <w:t>д) биохимический анализ крови (включая исследования уровня холестерина, уровня липопротеинов низкой плотности, С-реактивного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003445" w:rsidRDefault="00003445">
      <w:pPr>
        <w:pStyle w:val="ConsPlusNormal"/>
        <w:spacing w:before="220"/>
        <w:ind w:firstLine="540"/>
        <w:jc w:val="both"/>
      </w:pPr>
      <w:r>
        <w:lastRenderedPageBreak/>
        <w:t>е) определение концентрации Д-димера в крови у граждан, перенесших среднюю степень тяжести и выше новой коронавирусной инфекции (COVID-19);</w:t>
      </w:r>
    </w:p>
    <w:p w:rsidR="00003445" w:rsidRDefault="00003445">
      <w:pPr>
        <w:pStyle w:val="ConsPlusNormal"/>
        <w:spacing w:before="220"/>
        <w:ind w:firstLine="540"/>
        <w:jc w:val="both"/>
      </w:pPr>
      <w:r>
        <w:t>ж) проведение рентгенографии органов грудной клетки (если не выполнялась ранее в течение года);</w:t>
      </w:r>
    </w:p>
    <w:p w:rsidR="00003445" w:rsidRDefault="00003445">
      <w:pPr>
        <w:pStyle w:val="ConsPlusNormal"/>
        <w:spacing w:before="220"/>
        <w:ind w:firstLine="540"/>
        <w:jc w:val="both"/>
      </w:pPr>
      <w:r>
        <w:t>з) прием (осмотр) врачом-терапевтом (участковым терапевтом, врачом общей практики).</w:t>
      </w:r>
    </w:p>
    <w:p w:rsidR="00003445" w:rsidRDefault="00003445">
      <w:pPr>
        <w:pStyle w:val="ConsPlusNormal"/>
        <w:spacing w:before="220"/>
        <w:ind w:firstLine="540"/>
        <w:jc w:val="both"/>
      </w:pPr>
      <w:r>
        <w:t>2. Второй этап диспансеризации, который проводится по результатам первого этапа в целях дополнительного обследования и уточнения диагноза заболевания (состояния):</w:t>
      </w:r>
    </w:p>
    <w:p w:rsidR="00003445" w:rsidRDefault="00003445">
      <w:pPr>
        <w:pStyle w:val="ConsPlusNormal"/>
        <w:spacing w:before="220"/>
        <w:ind w:firstLine="540"/>
        <w:jc w:val="both"/>
      </w:pPr>
      <w: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003445" w:rsidRDefault="00003445">
      <w:pPr>
        <w:pStyle w:val="ConsPlusNormal"/>
        <w:jc w:val="both"/>
      </w:pPr>
    </w:p>
    <w:p w:rsidR="00003445" w:rsidRDefault="00003445">
      <w:pPr>
        <w:pStyle w:val="ConsPlusNormal"/>
        <w:ind w:firstLine="540"/>
        <w:jc w:val="both"/>
      </w:pPr>
      <w: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003445" w:rsidRDefault="00003445">
      <w:pPr>
        <w:pStyle w:val="ConsPlusNormal"/>
        <w:spacing w:before="220"/>
        <w:ind w:firstLine="540"/>
        <w:jc w:val="both"/>
      </w:pPr>
      <w:r>
        <w:t>в) дуплексное сканирование вен нижних конечностей (при наличии показаний по результатам определения концентрации Д-димера в крови).</w:t>
      </w:r>
    </w:p>
    <w:p w:rsidR="00003445" w:rsidRDefault="00003445">
      <w:pPr>
        <w:pStyle w:val="ConsPlusNormal"/>
        <w:jc w:val="both"/>
      </w:pPr>
    </w:p>
    <w:p w:rsidR="00003445" w:rsidRDefault="00003445">
      <w:pPr>
        <w:pStyle w:val="ConsPlusNormal"/>
        <w:jc w:val="both"/>
      </w:pPr>
    </w:p>
    <w:p w:rsidR="00003445" w:rsidRDefault="00003445">
      <w:pPr>
        <w:pStyle w:val="ConsPlusNormal"/>
        <w:jc w:val="both"/>
      </w:pPr>
    </w:p>
    <w:p w:rsidR="00003445" w:rsidRDefault="00003445">
      <w:pPr>
        <w:pStyle w:val="ConsPlusNormal"/>
        <w:jc w:val="both"/>
      </w:pPr>
    </w:p>
    <w:p w:rsidR="00003445" w:rsidRDefault="00003445">
      <w:pPr>
        <w:pStyle w:val="ConsPlusNormal"/>
        <w:jc w:val="both"/>
      </w:pPr>
    </w:p>
    <w:p w:rsidR="00003445" w:rsidRDefault="00003445">
      <w:pPr>
        <w:pStyle w:val="ConsPlusNormal"/>
        <w:jc w:val="right"/>
        <w:outlineLvl w:val="1"/>
      </w:pPr>
      <w:r>
        <w:t>Приложение N 11</w:t>
      </w:r>
    </w:p>
    <w:p w:rsidR="00003445" w:rsidRDefault="00003445">
      <w:pPr>
        <w:pStyle w:val="ConsPlusNormal"/>
        <w:jc w:val="right"/>
      </w:pPr>
      <w:r>
        <w:t>к Территориальной программе</w:t>
      </w:r>
    </w:p>
    <w:p w:rsidR="00003445" w:rsidRDefault="00003445">
      <w:pPr>
        <w:pStyle w:val="ConsPlusNormal"/>
        <w:jc w:val="right"/>
      </w:pPr>
      <w:r>
        <w:t>государственных гарантий</w:t>
      </w:r>
    </w:p>
    <w:p w:rsidR="00003445" w:rsidRDefault="00003445">
      <w:pPr>
        <w:pStyle w:val="ConsPlusNormal"/>
        <w:jc w:val="right"/>
      </w:pPr>
      <w:r>
        <w:t>бесплатного оказания гражданам</w:t>
      </w:r>
    </w:p>
    <w:p w:rsidR="00003445" w:rsidRDefault="00003445">
      <w:pPr>
        <w:pStyle w:val="ConsPlusNormal"/>
        <w:jc w:val="right"/>
      </w:pPr>
      <w:r>
        <w:t>медицинской помощи</w:t>
      </w:r>
    </w:p>
    <w:p w:rsidR="00003445" w:rsidRDefault="00003445">
      <w:pPr>
        <w:pStyle w:val="ConsPlusNormal"/>
        <w:jc w:val="right"/>
      </w:pPr>
      <w:r>
        <w:t>в Красноярском крае</w:t>
      </w:r>
    </w:p>
    <w:p w:rsidR="00003445" w:rsidRDefault="00003445">
      <w:pPr>
        <w:pStyle w:val="ConsPlusNormal"/>
        <w:jc w:val="right"/>
      </w:pPr>
      <w:r>
        <w:t>на 2025 год и на плановый период</w:t>
      </w:r>
    </w:p>
    <w:p w:rsidR="00003445" w:rsidRDefault="00003445">
      <w:pPr>
        <w:pStyle w:val="ConsPlusNormal"/>
        <w:jc w:val="right"/>
      </w:pPr>
      <w:r>
        <w:t>2026 и 2027 годов</w:t>
      </w:r>
    </w:p>
    <w:p w:rsidR="00003445" w:rsidRDefault="00003445">
      <w:pPr>
        <w:pStyle w:val="ConsPlusNormal"/>
        <w:jc w:val="both"/>
      </w:pPr>
    </w:p>
    <w:p w:rsidR="00003445" w:rsidRDefault="00003445">
      <w:pPr>
        <w:pStyle w:val="ConsPlusTitle"/>
        <w:jc w:val="center"/>
      </w:pPr>
      <w:bookmarkStart w:id="56" w:name="P20669"/>
      <w:bookmarkEnd w:id="56"/>
      <w:r>
        <w:t>ПЕРЕЧЕНЬ</w:t>
      </w:r>
    </w:p>
    <w:p w:rsidR="00003445" w:rsidRDefault="00003445">
      <w:pPr>
        <w:pStyle w:val="ConsPlusTitle"/>
        <w:jc w:val="center"/>
      </w:pPr>
      <w:r>
        <w:t>ГРУПП ЗАБОЛЕВАНИЙ, СОСТОЯНИЙ С ОПТИМАЛЬНОЙ ДЛИТЕЛЬНОСТЬЮ</w:t>
      </w:r>
    </w:p>
    <w:p w:rsidR="00003445" w:rsidRDefault="00003445">
      <w:pPr>
        <w:pStyle w:val="ConsPlusTitle"/>
        <w:jc w:val="center"/>
      </w:pPr>
      <w:r>
        <w:t>ЛЕЧЕНИЯ ДО 3 ДНЕЙ (ВКЛЮЧИТЕЛЬНО)</w:t>
      </w:r>
    </w:p>
    <w:p w:rsidR="00003445" w:rsidRDefault="0000344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7710"/>
      </w:tblGrid>
      <w:tr w:rsidR="00003445">
        <w:tc>
          <w:tcPr>
            <w:tcW w:w="1361" w:type="dxa"/>
          </w:tcPr>
          <w:p w:rsidR="00003445" w:rsidRDefault="00003445">
            <w:pPr>
              <w:pStyle w:val="ConsPlusNormal"/>
              <w:jc w:val="center"/>
            </w:pPr>
            <w:r>
              <w:t>Код КСГ</w:t>
            </w:r>
          </w:p>
        </w:tc>
        <w:tc>
          <w:tcPr>
            <w:tcW w:w="7710" w:type="dxa"/>
          </w:tcPr>
          <w:p w:rsidR="00003445" w:rsidRDefault="00003445">
            <w:pPr>
              <w:pStyle w:val="ConsPlusNormal"/>
              <w:jc w:val="center"/>
            </w:pPr>
            <w:r>
              <w:t>Наименование</w:t>
            </w:r>
          </w:p>
        </w:tc>
      </w:tr>
      <w:tr w:rsidR="00003445">
        <w:tc>
          <w:tcPr>
            <w:tcW w:w="1361" w:type="dxa"/>
          </w:tcPr>
          <w:p w:rsidR="00003445" w:rsidRDefault="00003445">
            <w:pPr>
              <w:pStyle w:val="ConsPlusNormal"/>
              <w:jc w:val="center"/>
            </w:pPr>
            <w:r>
              <w:t>1</w:t>
            </w:r>
          </w:p>
        </w:tc>
        <w:tc>
          <w:tcPr>
            <w:tcW w:w="7710" w:type="dxa"/>
          </w:tcPr>
          <w:p w:rsidR="00003445" w:rsidRDefault="00003445">
            <w:pPr>
              <w:pStyle w:val="ConsPlusNormal"/>
              <w:jc w:val="center"/>
            </w:pPr>
            <w:r>
              <w:t>2</w:t>
            </w:r>
          </w:p>
        </w:tc>
      </w:tr>
      <w:tr w:rsidR="00003445">
        <w:tc>
          <w:tcPr>
            <w:tcW w:w="1361" w:type="dxa"/>
          </w:tcPr>
          <w:p w:rsidR="00003445" w:rsidRDefault="00003445">
            <w:pPr>
              <w:pStyle w:val="ConsPlusNormal"/>
            </w:pPr>
          </w:p>
        </w:tc>
        <w:tc>
          <w:tcPr>
            <w:tcW w:w="7710" w:type="dxa"/>
          </w:tcPr>
          <w:p w:rsidR="00003445" w:rsidRDefault="00003445">
            <w:pPr>
              <w:pStyle w:val="ConsPlusNormal"/>
              <w:outlineLvl w:val="2"/>
            </w:pPr>
            <w:r>
              <w:t>В стационарных условиях</w:t>
            </w:r>
          </w:p>
        </w:tc>
      </w:tr>
      <w:tr w:rsidR="00003445">
        <w:tc>
          <w:tcPr>
            <w:tcW w:w="1361" w:type="dxa"/>
          </w:tcPr>
          <w:p w:rsidR="00003445" w:rsidRDefault="00003445">
            <w:pPr>
              <w:pStyle w:val="ConsPlusNormal"/>
              <w:jc w:val="center"/>
            </w:pPr>
            <w:r>
              <w:t>st02.001</w:t>
            </w:r>
          </w:p>
        </w:tc>
        <w:tc>
          <w:tcPr>
            <w:tcW w:w="7710" w:type="dxa"/>
          </w:tcPr>
          <w:p w:rsidR="00003445" w:rsidRDefault="00003445">
            <w:pPr>
              <w:pStyle w:val="ConsPlusNormal"/>
            </w:pPr>
            <w:r>
              <w:t>Осложнения, связанные с беременностью</w:t>
            </w:r>
          </w:p>
        </w:tc>
      </w:tr>
      <w:tr w:rsidR="00003445">
        <w:tc>
          <w:tcPr>
            <w:tcW w:w="1361" w:type="dxa"/>
          </w:tcPr>
          <w:p w:rsidR="00003445" w:rsidRDefault="00003445">
            <w:pPr>
              <w:pStyle w:val="ConsPlusNormal"/>
              <w:jc w:val="center"/>
            </w:pPr>
            <w:r>
              <w:t>st02.002</w:t>
            </w:r>
          </w:p>
        </w:tc>
        <w:tc>
          <w:tcPr>
            <w:tcW w:w="7710" w:type="dxa"/>
          </w:tcPr>
          <w:p w:rsidR="00003445" w:rsidRDefault="00003445">
            <w:pPr>
              <w:pStyle w:val="ConsPlusNormal"/>
            </w:pPr>
            <w:r>
              <w:t>Беременность, закончившаяся абортивным исходом</w:t>
            </w:r>
          </w:p>
        </w:tc>
      </w:tr>
      <w:tr w:rsidR="00003445">
        <w:tc>
          <w:tcPr>
            <w:tcW w:w="1361" w:type="dxa"/>
          </w:tcPr>
          <w:p w:rsidR="00003445" w:rsidRDefault="00003445">
            <w:pPr>
              <w:pStyle w:val="ConsPlusNormal"/>
              <w:jc w:val="center"/>
            </w:pPr>
            <w:r>
              <w:t>st02.003</w:t>
            </w:r>
          </w:p>
        </w:tc>
        <w:tc>
          <w:tcPr>
            <w:tcW w:w="7710" w:type="dxa"/>
          </w:tcPr>
          <w:p w:rsidR="00003445" w:rsidRDefault="00003445">
            <w:pPr>
              <w:pStyle w:val="ConsPlusNormal"/>
            </w:pPr>
            <w:r>
              <w:t>Родоразрешение</w:t>
            </w:r>
          </w:p>
        </w:tc>
      </w:tr>
      <w:tr w:rsidR="00003445">
        <w:tc>
          <w:tcPr>
            <w:tcW w:w="1361" w:type="dxa"/>
          </w:tcPr>
          <w:p w:rsidR="00003445" w:rsidRDefault="00003445">
            <w:pPr>
              <w:pStyle w:val="ConsPlusNormal"/>
              <w:jc w:val="center"/>
            </w:pPr>
            <w:r>
              <w:t>st02.004</w:t>
            </w:r>
          </w:p>
        </w:tc>
        <w:tc>
          <w:tcPr>
            <w:tcW w:w="7710" w:type="dxa"/>
          </w:tcPr>
          <w:p w:rsidR="00003445" w:rsidRDefault="00003445">
            <w:pPr>
              <w:pStyle w:val="ConsPlusNormal"/>
            </w:pPr>
            <w:r>
              <w:t>Кесарево сечение</w:t>
            </w:r>
          </w:p>
        </w:tc>
      </w:tr>
      <w:tr w:rsidR="00003445">
        <w:tc>
          <w:tcPr>
            <w:tcW w:w="1361" w:type="dxa"/>
          </w:tcPr>
          <w:p w:rsidR="00003445" w:rsidRDefault="00003445">
            <w:pPr>
              <w:pStyle w:val="ConsPlusNormal"/>
              <w:jc w:val="center"/>
            </w:pPr>
            <w:r>
              <w:t>st02.010</w:t>
            </w:r>
          </w:p>
        </w:tc>
        <w:tc>
          <w:tcPr>
            <w:tcW w:w="7710" w:type="dxa"/>
          </w:tcPr>
          <w:p w:rsidR="00003445" w:rsidRDefault="00003445">
            <w:pPr>
              <w:pStyle w:val="ConsPlusNormal"/>
            </w:pPr>
            <w:r>
              <w:t>Операции на женских половых органах (уровень 1)</w:t>
            </w:r>
          </w:p>
        </w:tc>
      </w:tr>
      <w:tr w:rsidR="00003445">
        <w:tc>
          <w:tcPr>
            <w:tcW w:w="1361" w:type="dxa"/>
          </w:tcPr>
          <w:p w:rsidR="00003445" w:rsidRDefault="00003445">
            <w:pPr>
              <w:pStyle w:val="ConsPlusNormal"/>
              <w:jc w:val="center"/>
            </w:pPr>
            <w:r>
              <w:t>st02.011</w:t>
            </w:r>
          </w:p>
        </w:tc>
        <w:tc>
          <w:tcPr>
            <w:tcW w:w="7710" w:type="dxa"/>
          </w:tcPr>
          <w:p w:rsidR="00003445" w:rsidRDefault="00003445">
            <w:pPr>
              <w:pStyle w:val="ConsPlusNormal"/>
            </w:pPr>
            <w:r>
              <w:t>Операции на женских половых органах (уровень 2)</w:t>
            </w:r>
          </w:p>
        </w:tc>
      </w:tr>
      <w:tr w:rsidR="00003445">
        <w:tc>
          <w:tcPr>
            <w:tcW w:w="1361" w:type="dxa"/>
          </w:tcPr>
          <w:p w:rsidR="00003445" w:rsidRDefault="00003445">
            <w:pPr>
              <w:pStyle w:val="ConsPlusNormal"/>
              <w:jc w:val="center"/>
            </w:pPr>
            <w:r>
              <w:t>st02.015</w:t>
            </w:r>
          </w:p>
        </w:tc>
        <w:tc>
          <w:tcPr>
            <w:tcW w:w="7710" w:type="dxa"/>
          </w:tcPr>
          <w:p w:rsidR="00003445" w:rsidRDefault="00003445">
            <w:pPr>
              <w:pStyle w:val="ConsPlusNormal"/>
            </w:pPr>
            <w:r>
              <w:t>Операции на женских половых органах (уровень 5)</w:t>
            </w:r>
          </w:p>
        </w:tc>
      </w:tr>
      <w:tr w:rsidR="00003445">
        <w:tc>
          <w:tcPr>
            <w:tcW w:w="1361" w:type="dxa"/>
          </w:tcPr>
          <w:p w:rsidR="00003445" w:rsidRDefault="00003445">
            <w:pPr>
              <w:pStyle w:val="ConsPlusNormal"/>
              <w:jc w:val="center"/>
            </w:pPr>
            <w:r>
              <w:lastRenderedPageBreak/>
              <w:t>st02.016</w:t>
            </w:r>
          </w:p>
        </w:tc>
        <w:tc>
          <w:tcPr>
            <w:tcW w:w="7710" w:type="dxa"/>
          </w:tcPr>
          <w:p w:rsidR="00003445" w:rsidRDefault="00003445">
            <w:pPr>
              <w:pStyle w:val="ConsPlusNormal"/>
            </w:pPr>
            <w:r>
              <w:t>Операции на женских половых органах (уровень 6)</w:t>
            </w:r>
          </w:p>
        </w:tc>
      </w:tr>
      <w:tr w:rsidR="00003445">
        <w:tc>
          <w:tcPr>
            <w:tcW w:w="1361" w:type="dxa"/>
          </w:tcPr>
          <w:p w:rsidR="00003445" w:rsidRDefault="00003445">
            <w:pPr>
              <w:pStyle w:val="ConsPlusNormal"/>
              <w:jc w:val="center"/>
            </w:pPr>
            <w:r>
              <w:t>st02.017</w:t>
            </w:r>
          </w:p>
        </w:tc>
        <w:tc>
          <w:tcPr>
            <w:tcW w:w="7710" w:type="dxa"/>
          </w:tcPr>
          <w:p w:rsidR="00003445" w:rsidRDefault="00003445">
            <w:pPr>
              <w:pStyle w:val="ConsPlusNormal"/>
            </w:pPr>
            <w:r>
              <w:t>Операции на женских половых органах (уровень 7)</w:t>
            </w:r>
          </w:p>
        </w:tc>
      </w:tr>
      <w:tr w:rsidR="00003445">
        <w:tc>
          <w:tcPr>
            <w:tcW w:w="1361" w:type="dxa"/>
          </w:tcPr>
          <w:p w:rsidR="00003445" w:rsidRDefault="00003445">
            <w:pPr>
              <w:pStyle w:val="ConsPlusNormal"/>
              <w:jc w:val="center"/>
            </w:pPr>
            <w:r>
              <w:t>st03.002</w:t>
            </w:r>
          </w:p>
        </w:tc>
        <w:tc>
          <w:tcPr>
            <w:tcW w:w="7710" w:type="dxa"/>
          </w:tcPr>
          <w:p w:rsidR="00003445" w:rsidRDefault="00003445">
            <w:pPr>
              <w:pStyle w:val="ConsPlusNormal"/>
            </w:pPr>
            <w:r>
              <w:t>Ангионевротический отек, анафилактический шок</w:t>
            </w:r>
          </w:p>
        </w:tc>
      </w:tr>
      <w:tr w:rsidR="00003445">
        <w:tc>
          <w:tcPr>
            <w:tcW w:w="1361" w:type="dxa"/>
          </w:tcPr>
          <w:p w:rsidR="00003445" w:rsidRDefault="00003445">
            <w:pPr>
              <w:pStyle w:val="ConsPlusNormal"/>
              <w:jc w:val="center"/>
            </w:pPr>
            <w:r>
              <w:t>st05.008</w:t>
            </w:r>
          </w:p>
        </w:tc>
        <w:tc>
          <w:tcPr>
            <w:tcW w:w="7710" w:type="dxa"/>
          </w:tcPr>
          <w:p w:rsidR="00003445" w:rsidRDefault="00003445">
            <w:pPr>
              <w:pStyle w:val="ConsPlusNormal"/>
            </w:pPr>
            <w:r>
              <w:t xml:space="preserve">Лекарственная терапия при доброкачественных заболеваниях крови и пузырном заносе </w:t>
            </w:r>
            <w:hyperlink w:anchor="P21051">
              <w:r>
                <w:rPr>
                  <w:color w:val="0000FF"/>
                </w:rPr>
                <w:t>&lt;*&gt;</w:t>
              </w:r>
            </w:hyperlink>
          </w:p>
        </w:tc>
      </w:tr>
      <w:tr w:rsidR="00003445">
        <w:tc>
          <w:tcPr>
            <w:tcW w:w="1361" w:type="dxa"/>
          </w:tcPr>
          <w:p w:rsidR="00003445" w:rsidRDefault="00003445">
            <w:pPr>
              <w:pStyle w:val="ConsPlusNormal"/>
              <w:jc w:val="center"/>
            </w:pPr>
            <w:r>
              <w:t>st08.001</w:t>
            </w:r>
          </w:p>
        </w:tc>
        <w:tc>
          <w:tcPr>
            <w:tcW w:w="7710" w:type="dxa"/>
          </w:tcPr>
          <w:p w:rsidR="00003445" w:rsidRDefault="00003445">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21051">
              <w:r>
                <w:rPr>
                  <w:color w:val="0000FF"/>
                </w:rPr>
                <w:t>&lt;*&gt;</w:t>
              </w:r>
            </w:hyperlink>
          </w:p>
        </w:tc>
      </w:tr>
      <w:tr w:rsidR="00003445">
        <w:tc>
          <w:tcPr>
            <w:tcW w:w="1361" w:type="dxa"/>
          </w:tcPr>
          <w:p w:rsidR="00003445" w:rsidRDefault="00003445">
            <w:pPr>
              <w:pStyle w:val="ConsPlusNormal"/>
              <w:jc w:val="center"/>
            </w:pPr>
            <w:r>
              <w:t>st08.002</w:t>
            </w:r>
          </w:p>
        </w:tc>
        <w:tc>
          <w:tcPr>
            <w:tcW w:w="7710" w:type="dxa"/>
          </w:tcPr>
          <w:p w:rsidR="00003445" w:rsidRDefault="00003445">
            <w:pPr>
              <w:pStyle w:val="ConsPlusNormal"/>
            </w:pPr>
            <w:r>
              <w:t xml:space="preserve">Лекарственная терапия при остром лейкозе, дети </w:t>
            </w:r>
            <w:hyperlink w:anchor="P21051">
              <w:r>
                <w:rPr>
                  <w:color w:val="0000FF"/>
                </w:rPr>
                <w:t>&lt;*&gt;</w:t>
              </w:r>
            </w:hyperlink>
          </w:p>
        </w:tc>
      </w:tr>
      <w:tr w:rsidR="00003445">
        <w:tc>
          <w:tcPr>
            <w:tcW w:w="1361" w:type="dxa"/>
          </w:tcPr>
          <w:p w:rsidR="00003445" w:rsidRDefault="00003445">
            <w:pPr>
              <w:pStyle w:val="ConsPlusNormal"/>
              <w:jc w:val="center"/>
            </w:pPr>
            <w:r>
              <w:t>st08.003</w:t>
            </w:r>
          </w:p>
        </w:tc>
        <w:tc>
          <w:tcPr>
            <w:tcW w:w="7710" w:type="dxa"/>
          </w:tcPr>
          <w:p w:rsidR="00003445" w:rsidRDefault="00003445">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21051">
              <w:r>
                <w:rPr>
                  <w:color w:val="0000FF"/>
                </w:rPr>
                <w:t>&lt;*&gt;</w:t>
              </w:r>
            </w:hyperlink>
          </w:p>
        </w:tc>
      </w:tr>
      <w:tr w:rsidR="00003445">
        <w:tc>
          <w:tcPr>
            <w:tcW w:w="1361" w:type="dxa"/>
          </w:tcPr>
          <w:p w:rsidR="00003445" w:rsidRDefault="00003445">
            <w:pPr>
              <w:pStyle w:val="ConsPlusNormal"/>
              <w:jc w:val="center"/>
            </w:pPr>
            <w:r>
              <w:t>st09.011</w:t>
            </w:r>
          </w:p>
        </w:tc>
        <w:tc>
          <w:tcPr>
            <w:tcW w:w="7710" w:type="dxa"/>
          </w:tcPr>
          <w:p w:rsidR="00003445" w:rsidRDefault="00003445">
            <w:pPr>
              <w:pStyle w:val="ConsPlusNormal"/>
            </w:pPr>
            <w:r>
              <w:t>Операции на почке и мочевыделительной системе, дети (уровень 7)</w:t>
            </w:r>
          </w:p>
        </w:tc>
      </w:tr>
      <w:tr w:rsidR="00003445">
        <w:tc>
          <w:tcPr>
            <w:tcW w:w="1361" w:type="dxa"/>
          </w:tcPr>
          <w:p w:rsidR="00003445" w:rsidRDefault="00003445">
            <w:pPr>
              <w:pStyle w:val="ConsPlusNormal"/>
              <w:jc w:val="center"/>
            </w:pPr>
            <w:r>
              <w:t>st10.008</w:t>
            </w:r>
          </w:p>
        </w:tc>
        <w:tc>
          <w:tcPr>
            <w:tcW w:w="7710" w:type="dxa"/>
          </w:tcPr>
          <w:p w:rsidR="00003445" w:rsidRDefault="00003445">
            <w:pPr>
              <w:pStyle w:val="ConsPlusNormal"/>
            </w:pPr>
            <w:r>
              <w:t>Другие операции на органах брюшной полости, дети</w:t>
            </w:r>
          </w:p>
        </w:tc>
      </w:tr>
      <w:tr w:rsidR="00003445">
        <w:tc>
          <w:tcPr>
            <w:tcW w:w="1361" w:type="dxa"/>
          </w:tcPr>
          <w:p w:rsidR="00003445" w:rsidRDefault="00003445">
            <w:pPr>
              <w:pStyle w:val="ConsPlusNormal"/>
              <w:jc w:val="center"/>
            </w:pPr>
            <w:r>
              <w:t>st12.001</w:t>
            </w:r>
          </w:p>
        </w:tc>
        <w:tc>
          <w:tcPr>
            <w:tcW w:w="7710" w:type="dxa"/>
          </w:tcPr>
          <w:p w:rsidR="00003445" w:rsidRDefault="00003445">
            <w:pPr>
              <w:pStyle w:val="ConsPlusNormal"/>
            </w:pPr>
            <w:r>
              <w:t>Кишечные инфекции, взрослые</w:t>
            </w:r>
          </w:p>
        </w:tc>
      </w:tr>
      <w:tr w:rsidR="00003445">
        <w:tc>
          <w:tcPr>
            <w:tcW w:w="1361" w:type="dxa"/>
          </w:tcPr>
          <w:p w:rsidR="00003445" w:rsidRDefault="00003445">
            <w:pPr>
              <w:pStyle w:val="ConsPlusNormal"/>
              <w:jc w:val="center"/>
            </w:pPr>
            <w:r>
              <w:t>st12.002</w:t>
            </w:r>
          </w:p>
        </w:tc>
        <w:tc>
          <w:tcPr>
            <w:tcW w:w="7710" w:type="dxa"/>
          </w:tcPr>
          <w:p w:rsidR="00003445" w:rsidRDefault="00003445">
            <w:pPr>
              <w:pStyle w:val="ConsPlusNormal"/>
            </w:pPr>
            <w:r>
              <w:t>Кишечные инфекции, дети</w:t>
            </w:r>
          </w:p>
        </w:tc>
      </w:tr>
      <w:tr w:rsidR="00003445">
        <w:tc>
          <w:tcPr>
            <w:tcW w:w="1361" w:type="dxa"/>
          </w:tcPr>
          <w:p w:rsidR="00003445" w:rsidRDefault="00003445">
            <w:pPr>
              <w:pStyle w:val="ConsPlusNormal"/>
              <w:jc w:val="center"/>
            </w:pPr>
            <w:r>
              <w:t>st12.010</w:t>
            </w:r>
          </w:p>
        </w:tc>
        <w:tc>
          <w:tcPr>
            <w:tcW w:w="7710" w:type="dxa"/>
          </w:tcPr>
          <w:p w:rsidR="00003445" w:rsidRDefault="00003445">
            <w:pPr>
              <w:pStyle w:val="ConsPlusNormal"/>
            </w:pPr>
            <w:r>
              <w:t>Респираторные инфекции верхних дыхательных путей с осложнениями, взрослые</w:t>
            </w:r>
          </w:p>
        </w:tc>
      </w:tr>
      <w:tr w:rsidR="00003445">
        <w:tc>
          <w:tcPr>
            <w:tcW w:w="1361" w:type="dxa"/>
          </w:tcPr>
          <w:p w:rsidR="00003445" w:rsidRDefault="00003445">
            <w:pPr>
              <w:pStyle w:val="ConsPlusNormal"/>
              <w:jc w:val="center"/>
            </w:pPr>
            <w:r>
              <w:t>st12.011</w:t>
            </w:r>
          </w:p>
        </w:tc>
        <w:tc>
          <w:tcPr>
            <w:tcW w:w="7710" w:type="dxa"/>
          </w:tcPr>
          <w:p w:rsidR="00003445" w:rsidRDefault="00003445">
            <w:pPr>
              <w:pStyle w:val="ConsPlusNormal"/>
            </w:pPr>
            <w:r>
              <w:t>Респираторные инфекции верхних дыхательных путей, дети</w:t>
            </w:r>
          </w:p>
        </w:tc>
      </w:tr>
      <w:tr w:rsidR="00003445">
        <w:tc>
          <w:tcPr>
            <w:tcW w:w="1361" w:type="dxa"/>
          </w:tcPr>
          <w:p w:rsidR="00003445" w:rsidRDefault="00003445">
            <w:pPr>
              <w:pStyle w:val="ConsPlusNormal"/>
              <w:jc w:val="center"/>
            </w:pPr>
            <w:r>
              <w:t>st14.002</w:t>
            </w:r>
          </w:p>
        </w:tc>
        <w:tc>
          <w:tcPr>
            <w:tcW w:w="7710" w:type="dxa"/>
          </w:tcPr>
          <w:p w:rsidR="00003445" w:rsidRDefault="00003445">
            <w:pPr>
              <w:pStyle w:val="ConsPlusNormal"/>
            </w:pPr>
            <w:r>
              <w:t>Операции на кишечнике и анальной области (уровень 2)</w:t>
            </w:r>
          </w:p>
        </w:tc>
      </w:tr>
      <w:tr w:rsidR="00003445">
        <w:tc>
          <w:tcPr>
            <w:tcW w:w="1361" w:type="dxa"/>
          </w:tcPr>
          <w:p w:rsidR="00003445" w:rsidRDefault="00003445">
            <w:pPr>
              <w:pStyle w:val="ConsPlusNormal"/>
              <w:jc w:val="center"/>
            </w:pPr>
            <w:r>
              <w:t>st14.004</w:t>
            </w:r>
          </w:p>
        </w:tc>
        <w:tc>
          <w:tcPr>
            <w:tcW w:w="7710" w:type="dxa"/>
          </w:tcPr>
          <w:p w:rsidR="00003445" w:rsidRDefault="00003445">
            <w:pPr>
              <w:pStyle w:val="ConsPlusNormal"/>
            </w:pPr>
            <w:r>
              <w:t>Операции на кишечнике и анальной области (уровень 4)</w:t>
            </w:r>
          </w:p>
        </w:tc>
      </w:tr>
      <w:tr w:rsidR="00003445">
        <w:tc>
          <w:tcPr>
            <w:tcW w:w="1361" w:type="dxa"/>
          </w:tcPr>
          <w:p w:rsidR="00003445" w:rsidRDefault="00003445">
            <w:pPr>
              <w:pStyle w:val="ConsPlusNormal"/>
              <w:jc w:val="center"/>
            </w:pPr>
            <w:r>
              <w:t>st15.008</w:t>
            </w:r>
          </w:p>
        </w:tc>
        <w:tc>
          <w:tcPr>
            <w:tcW w:w="7710" w:type="dxa"/>
          </w:tcPr>
          <w:p w:rsidR="00003445" w:rsidRDefault="00003445">
            <w:pPr>
              <w:pStyle w:val="ConsPlusNormal"/>
            </w:pPr>
            <w:r>
              <w:t xml:space="preserve">Неврологические заболевания, лечение с применением ботулотоксина (уровень 1) </w:t>
            </w:r>
            <w:hyperlink w:anchor="P21051">
              <w:r>
                <w:rPr>
                  <w:color w:val="0000FF"/>
                </w:rPr>
                <w:t>&lt;*&gt;</w:t>
              </w:r>
            </w:hyperlink>
          </w:p>
        </w:tc>
      </w:tr>
      <w:tr w:rsidR="00003445">
        <w:tc>
          <w:tcPr>
            <w:tcW w:w="1361" w:type="dxa"/>
          </w:tcPr>
          <w:p w:rsidR="00003445" w:rsidRDefault="00003445">
            <w:pPr>
              <w:pStyle w:val="ConsPlusNormal"/>
              <w:jc w:val="center"/>
            </w:pPr>
            <w:r>
              <w:t>st15.009</w:t>
            </w:r>
          </w:p>
        </w:tc>
        <w:tc>
          <w:tcPr>
            <w:tcW w:w="7710" w:type="dxa"/>
          </w:tcPr>
          <w:p w:rsidR="00003445" w:rsidRDefault="00003445">
            <w:pPr>
              <w:pStyle w:val="ConsPlusNormal"/>
            </w:pPr>
            <w:r>
              <w:t xml:space="preserve">Неврологические заболевания, лечение с применением ботулотоксина (уровень 2) </w:t>
            </w:r>
            <w:hyperlink w:anchor="P21051">
              <w:r>
                <w:rPr>
                  <w:color w:val="0000FF"/>
                </w:rPr>
                <w:t>&lt;*&gt;</w:t>
              </w:r>
            </w:hyperlink>
          </w:p>
        </w:tc>
      </w:tr>
      <w:tr w:rsidR="00003445">
        <w:tc>
          <w:tcPr>
            <w:tcW w:w="1361" w:type="dxa"/>
          </w:tcPr>
          <w:p w:rsidR="00003445" w:rsidRDefault="00003445">
            <w:pPr>
              <w:pStyle w:val="ConsPlusNormal"/>
              <w:jc w:val="center"/>
            </w:pPr>
            <w:r>
              <w:t>st16.005</w:t>
            </w:r>
          </w:p>
        </w:tc>
        <w:tc>
          <w:tcPr>
            <w:tcW w:w="7710" w:type="dxa"/>
          </w:tcPr>
          <w:p w:rsidR="00003445" w:rsidRDefault="00003445">
            <w:pPr>
              <w:pStyle w:val="ConsPlusNormal"/>
            </w:pPr>
            <w:r>
              <w:t>Сотрясение головного мозга</w:t>
            </w:r>
          </w:p>
        </w:tc>
      </w:tr>
      <w:tr w:rsidR="00003445">
        <w:tc>
          <w:tcPr>
            <w:tcW w:w="1361" w:type="dxa"/>
          </w:tcPr>
          <w:p w:rsidR="00003445" w:rsidRDefault="00003445">
            <w:pPr>
              <w:pStyle w:val="ConsPlusNormal"/>
              <w:jc w:val="center"/>
            </w:pPr>
            <w:r>
              <w:t>st19.007</w:t>
            </w:r>
          </w:p>
        </w:tc>
        <w:tc>
          <w:tcPr>
            <w:tcW w:w="7710" w:type="dxa"/>
          </w:tcPr>
          <w:p w:rsidR="00003445" w:rsidRDefault="00003445">
            <w:pPr>
              <w:pStyle w:val="ConsPlusNormal"/>
            </w:pPr>
            <w:r>
              <w:t>Операции при злокачественных новообразованиях почки и мочевыделительной системы (уровень 2)</w:t>
            </w:r>
          </w:p>
        </w:tc>
      </w:tr>
      <w:tr w:rsidR="00003445">
        <w:tc>
          <w:tcPr>
            <w:tcW w:w="1361" w:type="dxa"/>
          </w:tcPr>
          <w:p w:rsidR="00003445" w:rsidRDefault="00003445">
            <w:pPr>
              <w:pStyle w:val="ConsPlusNormal"/>
              <w:jc w:val="center"/>
            </w:pPr>
            <w:r>
              <w:t>st19.038</w:t>
            </w:r>
          </w:p>
        </w:tc>
        <w:tc>
          <w:tcPr>
            <w:tcW w:w="7710" w:type="dxa"/>
          </w:tcPr>
          <w:p w:rsidR="00003445" w:rsidRDefault="00003445">
            <w:pPr>
              <w:pStyle w:val="ConsPlusNormal"/>
            </w:pPr>
            <w:r>
              <w:t>Установка, замена порт-системы (катетера) для лекарственной терапии злокачественных новообразований</w:t>
            </w:r>
          </w:p>
        </w:tc>
      </w:tr>
      <w:tr w:rsidR="00003445">
        <w:tc>
          <w:tcPr>
            <w:tcW w:w="1361" w:type="dxa"/>
          </w:tcPr>
          <w:p w:rsidR="00003445" w:rsidRDefault="00003445">
            <w:pPr>
              <w:pStyle w:val="ConsPlusNormal"/>
              <w:jc w:val="center"/>
            </w:pPr>
            <w:r>
              <w:t>st19.163</w:t>
            </w:r>
          </w:p>
        </w:tc>
        <w:tc>
          <w:tcPr>
            <w:tcW w:w="7710" w:type="dxa"/>
          </w:tcPr>
          <w:p w:rsidR="00003445" w:rsidRDefault="00003445">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21051">
              <w:r>
                <w:rPr>
                  <w:color w:val="0000FF"/>
                </w:rPr>
                <w:t>&lt;*&gt;</w:t>
              </w:r>
            </w:hyperlink>
          </w:p>
        </w:tc>
      </w:tr>
      <w:tr w:rsidR="00003445">
        <w:tc>
          <w:tcPr>
            <w:tcW w:w="1361" w:type="dxa"/>
          </w:tcPr>
          <w:p w:rsidR="00003445" w:rsidRDefault="00003445">
            <w:pPr>
              <w:pStyle w:val="ConsPlusNormal"/>
              <w:jc w:val="center"/>
            </w:pPr>
            <w:r>
              <w:t>st19.164</w:t>
            </w:r>
          </w:p>
        </w:tc>
        <w:tc>
          <w:tcPr>
            <w:tcW w:w="7710" w:type="dxa"/>
          </w:tcPr>
          <w:p w:rsidR="00003445" w:rsidRDefault="00003445">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21051">
              <w:r>
                <w:rPr>
                  <w:color w:val="0000FF"/>
                </w:rPr>
                <w:t>&lt;*&gt;</w:t>
              </w:r>
            </w:hyperlink>
          </w:p>
        </w:tc>
      </w:tr>
      <w:tr w:rsidR="00003445">
        <w:tc>
          <w:tcPr>
            <w:tcW w:w="1361" w:type="dxa"/>
          </w:tcPr>
          <w:p w:rsidR="00003445" w:rsidRDefault="00003445">
            <w:pPr>
              <w:pStyle w:val="ConsPlusNormal"/>
              <w:jc w:val="center"/>
            </w:pPr>
            <w:r>
              <w:t>st19.165</w:t>
            </w:r>
          </w:p>
        </w:tc>
        <w:tc>
          <w:tcPr>
            <w:tcW w:w="7710" w:type="dxa"/>
          </w:tcPr>
          <w:p w:rsidR="00003445" w:rsidRDefault="00003445">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21051">
              <w:r>
                <w:rPr>
                  <w:color w:val="0000FF"/>
                </w:rPr>
                <w:t>&lt;*&gt;</w:t>
              </w:r>
            </w:hyperlink>
          </w:p>
        </w:tc>
      </w:tr>
      <w:tr w:rsidR="00003445">
        <w:tc>
          <w:tcPr>
            <w:tcW w:w="1361" w:type="dxa"/>
          </w:tcPr>
          <w:p w:rsidR="00003445" w:rsidRDefault="00003445">
            <w:pPr>
              <w:pStyle w:val="ConsPlusNormal"/>
              <w:jc w:val="center"/>
            </w:pPr>
            <w:r>
              <w:t>st19.166</w:t>
            </w:r>
          </w:p>
        </w:tc>
        <w:tc>
          <w:tcPr>
            <w:tcW w:w="7710" w:type="dxa"/>
          </w:tcPr>
          <w:p w:rsidR="00003445" w:rsidRDefault="00003445">
            <w:pPr>
              <w:pStyle w:val="ConsPlusNormal"/>
            </w:pPr>
            <w:r>
              <w:t xml:space="preserve">Лекарственная терапия при злокачественных новообразованиях (кроме </w:t>
            </w:r>
            <w:r>
              <w:lastRenderedPageBreak/>
              <w:t xml:space="preserve">лимфоидной и кроветворной тканей), взрослые (уровень 4) </w:t>
            </w:r>
            <w:hyperlink w:anchor="P21051">
              <w:r>
                <w:rPr>
                  <w:color w:val="0000FF"/>
                </w:rPr>
                <w:t>&lt;*&gt;</w:t>
              </w:r>
            </w:hyperlink>
          </w:p>
        </w:tc>
      </w:tr>
      <w:tr w:rsidR="00003445">
        <w:tc>
          <w:tcPr>
            <w:tcW w:w="1361" w:type="dxa"/>
          </w:tcPr>
          <w:p w:rsidR="00003445" w:rsidRDefault="00003445">
            <w:pPr>
              <w:pStyle w:val="ConsPlusNormal"/>
              <w:jc w:val="center"/>
            </w:pPr>
            <w:r>
              <w:lastRenderedPageBreak/>
              <w:t>st19.167</w:t>
            </w:r>
          </w:p>
        </w:tc>
        <w:tc>
          <w:tcPr>
            <w:tcW w:w="7710" w:type="dxa"/>
          </w:tcPr>
          <w:p w:rsidR="00003445" w:rsidRDefault="00003445">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21051">
              <w:r>
                <w:rPr>
                  <w:color w:val="0000FF"/>
                </w:rPr>
                <w:t>&lt;*&gt;</w:t>
              </w:r>
            </w:hyperlink>
          </w:p>
        </w:tc>
      </w:tr>
      <w:tr w:rsidR="00003445">
        <w:tc>
          <w:tcPr>
            <w:tcW w:w="1361" w:type="dxa"/>
          </w:tcPr>
          <w:p w:rsidR="00003445" w:rsidRDefault="00003445">
            <w:pPr>
              <w:pStyle w:val="ConsPlusNormal"/>
              <w:jc w:val="center"/>
            </w:pPr>
            <w:r>
              <w:t>st19.168</w:t>
            </w:r>
          </w:p>
        </w:tc>
        <w:tc>
          <w:tcPr>
            <w:tcW w:w="7710" w:type="dxa"/>
          </w:tcPr>
          <w:p w:rsidR="00003445" w:rsidRDefault="00003445">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21051">
              <w:r>
                <w:rPr>
                  <w:color w:val="0000FF"/>
                </w:rPr>
                <w:t>&lt;*&gt;</w:t>
              </w:r>
            </w:hyperlink>
          </w:p>
        </w:tc>
      </w:tr>
      <w:tr w:rsidR="00003445">
        <w:tc>
          <w:tcPr>
            <w:tcW w:w="1361" w:type="dxa"/>
          </w:tcPr>
          <w:p w:rsidR="00003445" w:rsidRDefault="00003445">
            <w:pPr>
              <w:pStyle w:val="ConsPlusNormal"/>
              <w:jc w:val="center"/>
            </w:pPr>
            <w:r>
              <w:t>st19.169</w:t>
            </w:r>
          </w:p>
        </w:tc>
        <w:tc>
          <w:tcPr>
            <w:tcW w:w="7710" w:type="dxa"/>
          </w:tcPr>
          <w:p w:rsidR="00003445" w:rsidRDefault="00003445">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21051">
              <w:r>
                <w:rPr>
                  <w:color w:val="0000FF"/>
                </w:rPr>
                <w:t>&lt;*&gt;</w:t>
              </w:r>
            </w:hyperlink>
          </w:p>
        </w:tc>
      </w:tr>
      <w:tr w:rsidR="00003445">
        <w:tc>
          <w:tcPr>
            <w:tcW w:w="1361" w:type="dxa"/>
          </w:tcPr>
          <w:p w:rsidR="00003445" w:rsidRDefault="00003445">
            <w:pPr>
              <w:pStyle w:val="ConsPlusNormal"/>
              <w:jc w:val="center"/>
            </w:pPr>
            <w:r>
              <w:t>st19.170</w:t>
            </w:r>
          </w:p>
        </w:tc>
        <w:tc>
          <w:tcPr>
            <w:tcW w:w="7710" w:type="dxa"/>
          </w:tcPr>
          <w:p w:rsidR="00003445" w:rsidRDefault="00003445">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21051">
              <w:r>
                <w:rPr>
                  <w:color w:val="0000FF"/>
                </w:rPr>
                <w:t>&lt;*&gt;</w:t>
              </w:r>
            </w:hyperlink>
          </w:p>
        </w:tc>
      </w:tr>
      <w:tr w:rsidR="00003445">
        <w:tc>
          <w:tcPr>
            <w:tcW w:w="1361" w:type="dxa"/>
          </w:tcPr>
          <w:p w:rsidR="00003445" w:rsidRDefault="00003445">
            <w:pPr>
              <w:pStyle w:val="ConsPlusNormal"/>
              <w:jc w:val="center"/>
            </w:pPr>
            <w:r>
              <w:t>st19.171</w:t>
            </w:r>
          </w:p>
        </w:tc>
        <w:tc>
          <w:tcPr>
            <w:tcW w:w="7710" w:type="dxa"/>
          </w:tcPr>
          <w:p w:rsidR="00003445" w:rsidRDefault="00003445">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21051">
              <w:r>
                <w:rPr>
                  <w:color w:val="0000FF"/>
                </w:rPr>
                <w:t>&lt;*&gt;</w:t>
              </w:r>
            </w:hyperlink>
          </w:p>
        </w:tc>
      </w:tr>
      <w:tr w:rsidR="00003445">
        <w:tc>
          <w:tcPr>
            <w:tcW w:w="1361" w:type="dxa"/>
          </w:tcPr>
          <w:p w:rsidR="00003445" w:rsidRDefault="00003445">
            <w:pPr>
              <w:pStyle w:val="ConsPlusNormal"/>
              <w:jc w:val="center"/>
            </w:pPr>
            <w:r>
              <w:t>st19.172</w:t>
            </w:r>
          </w:p>
        </w:tc>
        <w:tc>
          <w:tcPr>
            <w:tcW w:w="7710" w:type="dxa"/>
          </w:tcPr>
          <w:p w:rsidR="00003445" w:rsidRDefault="00003445">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21051">
              <w:r>
                <w:rPr>
                  <w:color w:val="0000FF"/>
                </w:rPr>
                <w:t>&lt;*&gt;</w:t>
              </w:r>
            </w:hyperlink>
          </w:p>
        </w:tc>
      </w:tr>
      <w:tr w:rsidR="00003445">
        <w:tc>
          <w:tcPr>
            <w:tcW w:w="1361" w:type="dxa"/>
          </w:tcPr>
          <w:p w:rsidR="00003445" w:rsidRDefault="00003445">
            <w:pPr>
              <w:pStyle w:val="ConsPlusNormal"/>
              <w:jc w:val="center"/>
            </w:pPr>
            <w:r>
              <w:t>st19.173</w:t>
            </w:r>
          </w:p>
        </w:tc>
        <w:tc>
          <w:tcPr>
            <w:tcW w:w="7710" w:type="dxa"/>
          </w:tcPr>
          <w:p w:rsidR="00003445" w:rsidRDefault="00003445">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21051">
              <w:r>
                <w:rPr>
                  <w:color w:val="0000FF"/>
                </w:rPr>
                <w:t>&lt;*&gt;</w:t>
              </w:r>
            </w:hyperlink>
          </w:p>
        </w:tc>
      </w:tr>
      <w:tr w:rsidR="00003445">
        <w:tc>
          <w:tcPr>
            <w:tcW w:w="1361" w:type="dxa"/>
          </w:tcPr>
          <w:p w:rsidR="00003445" w:rsidRDefault="00003445">
            <w:pPr>
              <w:pStyle w:val="ConsPlusNormal"/>
              <w:jc w:val="center"/>
            </w:pPr>
            <w:r>
              <w:t>st19.174</w:t>
            </w:r>
          </w:p>
        </w:tc>
        <w:tc>
          <w:tcPr>
            <w:tcW w:w="7710" w:type="dxa"/>
          </w:tcPr>
          <w:p w:rsidR="00003445" w:rsidRDefault="00003445">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21051">
              <w:r>
                <w:rPr>
                  <w:color w:val="0000FF"/>
                </w:rPr>
                <w:t>&lt;*&gt;</w:t>
              </w:r>
            </w:hyperlink>
          </w:p>
        </w:tc>
      </w:tr>
      <w:tr w:rsidR="00003445">
        <w:tc>
          <w:tcPr>
            <w:tcW w:w="1361" w:type="dxa"/>
          </w:tcPr>
          <w:p w:rsidR="00003445" w:rsidRDefault="00003445">
            <w:pPr>
              <w:pStyle w:val="ConsPlusNormal"/>
              <w:jc w:val="center"/>
            </w:pPr>
            <w:r>
              <w:t>st19.175</w:t>
            </w:r>
          </w:p>
        </w:tc>
        <w:tc>
          <w:tcPr>
            <w:tcW w:w="7710" w:type="dxa"/>
          </w:tcPr>
          <w:p w:rsidR="00003445" w:rsidRDefault="00003445">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21051">
              <w:r>
                <w:rPr>
                  <w:color w:val="0000FF"/>
                </w:rPr>
                <w:t>&lt;*&gt;</w:t>
              </w:r>
            </w:hyperlink>
          </w:p>
        </w:tc>
      </w:tr>
      <w:tr w:rsidR="00003445">
        <w:tc>
          <w:tcPr>
            <w:tcW w:w="1361" w:type="dxa"/>
          </w:tcPr>
          <w:p w:rsidR="00003445" w:rsidRDefault="00003445">
            <w:pPr>
              <w:pStyle w:val="ConsPlusNormal"/>
              <w:jc w:val="center"/>
            </w:pPr>
            <w:r>
              <w:t>st19.176</w:t>
            </w:r>
          </w:p>
        </w:tc>
        <w:tc>
          <w:tcPr>
            <w:tcW w:w="7710" w:type="dxa"/>
          </w:tcPr>
          <w:p w:rsidR="00003445" w:rsidRDefault="00003445">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21051">
              <w:r>
                <w:rPr>
                  <w:color w:val="0000FF"/>
                </w:rPr>
                <w:t>&lt;*&gt;</w:t>
              </w:r>
            </w:hyperlink>
          </w:p>
        </w:tc>
      </w:tr>
      <w:tr w:rsidR="00003445">
        <w:tc>
          <w:tcPr>
            <w:tcW w:w="1361" w:type="dxa"/>
          </w:tcPr>
          <w:p w:rsidR="00003445" w:rsidRDefault="00003445">
            <w:pPr>
              <w:pStyle w:val="ConsPlusNormal"/>
              <w:jc w:val="center"/>
            </w:pPr>
            <w:r>
              <w:t>st19.177</w:t>
            </w:r>
          </w:p>
        </w:tc>
        <w:tc>
          <w:tcPr>
            <w:tcW w:w="7710" w:type="dxa"/>
          </w:tcPr>
          <w:p w:rsidR="00003445" w:rsidRDefault="00003445">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21051">
              <w:r>
                <w:rPr>
                  <w:color w:val="0000FF"/>
                </w:rPr>
                <w:t>&lt;*&gt;</w:t>
              </w:r>
            </w:hyperlink>
          </w:p>
        </w:tc>
      </w:tr>
      <w:tr w:rsidR="00003445">
        <w:tc>
          <w:tcPr>
            <w:tcW w:w="1361" w:type="dxa"/>
          </w:tcPr>
          <w:p w:rsidR="00003445" w:rsidRDefault="00003445">
            <w:pPr>
              <w:pStyle w:val="ConsPlusNormal"/>
              <w:jc w:val="center"/>
            </w:pPr>
            <w:r>
              <w:t>st19.178</w:t>
            </w:r>
          </w:p>
        </w:tc>
        <w:tc>
          <w:tcPr>
            <w:tcW w:w="7710" w:type="dxa"/>
          </w:tcPr>
          <w:p w:rsidR="00003445" w:rsidRDefault="00003445">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21051">
              <w:r>
                <w:rPr>
                  <w:color w:val="0000FF"/>
                </w:rPr>
                <w:t>&lt;*&gt;</w:t>
              </w:r>
            </w:hyperlink>
          </w:p>
        </w:tc>
      </w:tr>
      <w:tr w:rsidR="00003445">
        <w:tc>
          <w:tcPr>
            <w:tcW w:w="1361" w:type="dxa"/>
          </w:tcPr>
          <w:p w:rsidR="00003445" w:rsidRDefault="00003445">
            <w:pPr>
              <w:pStyle w:val="ConsPlusNormal"/>
              <w:jc w:val="center"/>
            </w:pPr>
            <w:r>
              <w:t>st19.179</w:t>
            </w:r>
          </w:p>
        </w:tc>
        <w:tc>
          <w:tcPr>
            <w:tcW w:w="7710" w:type="dxa"/>
          </w:tcPr>
          <w:p w:rsidR="00003445" w:rsidRDefault="00003445">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21051">
              <w:r>
                <w:rPr>
                  <w:color w:val="0000FF"/>
                </w:rPr>
                <w:t>&lt;*&gt;</w:t>
              </w:r>
            </w:hyperlink>
          </w:p>
        </w:tc>
      </w:tr>
      <w:tr w:rsidR="00003445">
        <w:tc>
          <w:tcPr>
            <w:tcW w:w="1361" w:type="dxa"/>
          </w:tcPr>
          <w:p w:rsidR="00003445" w:rsidRDefault="00003445">
            <w:pPr>
              <w:pStyle w:val="ConsPlusNormal"/>
              <w:jc w:val="center"/>
            </w:pPr>
            <w:r>
              <w:t>st19.180</w:t>
            </w:r>
          </w:p>
        </w:tc>
        <w:tc>
          <w:tcPr>
            <w:tcW w:w="7710" w:type="dxa"/>
          </w:tcPr>
          <w:p w:rsidR="00003445" w:rsidRDefault="00003445">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21051">
              <w:r>
                <w:rPr>
                  <w:color w:val="0000FF"/>
                </w:rPr>
                <w:t>&lt;*&gt;</w:t>
              </w:r>
            </w:hyperlink>
          </w:p>
        </w:tc>
      </w:tr>
      <w:tr w:rsidR="00003445">
        <w:tc>
          <w:tcPr>
            <w:tcW w:w="1361" w:type="dxa"/>
          </w:tcPr>
          <w:p w:rsidR="00003445" w:rsidRDefault="00003445">
            <w:pPr>
              <w:pStyle w:val="ConsPlusNormal"/>
              <w:jc w:val="center"/>
            </w:pPr>
            <w:r>
              <w:t>st19.181</w:t>
            </w:r>
          </w:p>
        </w:tc>
        <w:tc>
          <w:tcPr>
            <w:tcW w:w="7710" w:type="dxa"/>
          </w:tcPr>
          <w:p w:rsidR="00003445" w:rsidRDefault="00003445">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21051">
              <w:r>
                <w:rPr>
                  <w:color w:val="0000FF"/>
                </w:rPr>
                <w:t>&lt;*&gt;</w:t>
              </w:r>
            </w:hyperlink>
          </w:p>
        </w:tc>
      </w:tr>
      <w:tr w:rsidR="00003445">
        <w:tc>
          <w:tcPr>
            <w:tcW w:w="1361" w:type="dxa"/>
          </w:tcPr>
          <w:p w:rsidR="00003445" w:rsidRDefault="00003445">
            <w:pPr>
              <w:pStyle w:val="ConsPlusNormal"/>
              <w:jc w:val="center"/>
            </w:pPr>
            <w:r>
              <w:t>st19.082</w:t>
            </w:r>
          </w:p>
        </w:tc>
        <w:tc>
          <w:tcPr>
            <w:tcW w:w="7710" w:type="dxa"/>
          </w:tcPr>
          <w:p w:rsidR="00003445" w:rsidRDefault="00003445">
            <w:pPr>
              <w:pStyle w:val="ConsPlusNormal"/>
            </w:pPr>
            <w:r>
              <w:t>Лучевая терапия (уровень 8)</w:t>
            </w:r>
          </w:p>
        </w:tc>
      </w:tr>
      <w:tr w:rsidR="00003445">
        <w:tc>
          <w:tcPr>
            <w:tcW w:w="1361" w:type="dxa"/>
          </w:tcPr>
          <w:p w:rsidR="00003445" w:rsidRDefault="00003445">
            <w:pPr>
              <w:pStyle w:val="ConsPlusNormal"/>
              <w:jc w:val="center"/>
            </w:pPr>
            <w:r>
              <w:t>st19.090</w:t>
            </w:r>
          </w:p>
        </w:tc>
        <w:tc>
          <w:tcPr>
            <w:tcW w:w="7710" w:type="dxa"/>
          </w:tcPr>
          <w:p w:rsidR="00003445" w:rsidRDefault="00003445">
            <w:pPr>
              <w:pStyle w:val="ConsPlusNormal"/>
            </w:pPr>
            <w:r>
              <w:t>ЗНО лимфоидной и кроветворной тканей без специального противоопухолевого лечения (уровень 1)</w:t>
            </w:r>
          </w:p>
        </w:tc>
      </w:tr>
      <w:tr w:rsidR="00003445">
        <w:tc>
          <w:tcPr>
            <w:tcW w:w="1361" w:type="dxa"/>
          </w:tcPr>
          <w:p w:rsidR="00003445" w:rsidRDefault="00003445">
            <w:pPr>
              <w:pStyle w:val="ConsPlusNormal"/>
              <w:jc w:val="center"/>
            </w:pPr>
            <w:r>
              <w:t>st19.094</w:t>
            </w:r>
          </w:p>
        </w:tc>
        <w:tc>
          <w:tcPr>
            <w:tcW w:w="7710" w:type="dxa"/>
          </w:tcPr>
          <w:p w:rsidR="00003445" w:rsidRDefault="00003445">
            <w:pPr>
              <w:pStyle w:val="ConsPlusNormal"/>
            </w:pPr>
            <w:r>
              <w:t>ЗНО лимфоидной и кроветворной тканей, лекарственная терапия, взрослые (уровень 1)</w:t>
            </w:r>
          </w:p>
        </w:tc>
      </w:tr>
      <w:tr w:rsidR="00003445">
        <w:tc>
          <w:tcPr>
            <w:tcW w:w="1361" w:type="dxa"/>
          </w:tcPr>
          <w:p w:rsidR="00003445" w:rsidRDefault="00003445">
            <w:pPr>
              <w:pStyle w:val="ConsPlusNormal"/>
              <w:jc w:val="center"/>
            </w:pPr>
            <w:r>
              <w:t>st19.097</w:t>
            </w:r>
          </w:p>
        </w:tc>
        <w:tc>
          <w:tcPr>
            <w:tcW w:w="7710" w:type="dxa"/>
          </w:tcPr>
          <w:p w:rsidR="00003445" w:rsidRDefault="00003445">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003445">
        <w:tc>
          <w:tcPr>
            <w:tcW w:w="1361" w:type="dxa"/>
          </w:tcPr>
          <w:p w:rsidR="00003445" w:rsidRDefault="00003445">
            <w:pPr>
              <w:pStyle w:val="ConsPlusNormal"/>
              <w:jc w:val="center"/>
            </w:pPr>
            <w:r>
              <w:lastRenderedPageBreak/>
              <w:t>st19.100</w:t>
            </w:r>
          </w:p>
        </w:tc>
        <w:tc>
          <w:tcPr>
            <w:tcW w:w="7710" w:type="dxa"/>
          </w:tcPr>
          <w:p w:rsidR="00003445" w:rsidRDefault="00003445">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r>
      <w:tr w:rsidR="00003445">
        <w:tc>
          <w:tcPr>
            <w:tcW w:w="1361" w:type="dxa"/>
          </w:tcPr>
          <w:p w:rsidR="00003445" w:rsidRDefault="00003445">
            <w:pPr>
              <w:pStyle w:val="ConsPlusNormal"/>
              <w:jc w:val="center"/>
            </w:pPr>
            <w:r>
              <w:t>st20.005</w:t>
            </w:r>
          </w:p>
        </w:tc>
        <w:tc>
          <w:tcPr>
            <w:tcW w:w="7710" w:type="dxa"/>
          </w:tcPr>
          <w:p w:rsidR="00003445" w:rsidRDefault="00003445">
            <w:pPr>
              <w:pStyle w:val="ConsPlusNormal"/>
            </w:pPr>
            <w:r>
              <w:t>Операции на органе слуха, придаточных пазухах носа и верхних дыхательных путях (уровень 1)</w:t>
            </w:r>
          </w:p>
        </w:tc>
      </w:tr>
      <w:tr w:rsidR="00003445">
        <w:tc>
          <w:tcPr>
            <w:tcW w:w="1361" w:type="dxa"/>
          </w:tcPr>
          <w:p w:rsidR="00003445" w:rsidRDefault="00003445">
            <w:pPr>
              <w:pStyle w:val="ConsPlusNormal"/>
              <w:jc w:val="center"/>
            </w:pPr>
            <w:r>
              <w:t>st20.006</w:t>
            </w:r>
          </w:p>
        </w:tc>
        <w:tc>
          <w:tcPr>
            <w:tcW w:w="7710" w:type="dxa"/>
          </w:tcPr>
          <w:p w:rsidR="00003445" w:rsidRDefault="00003445">
            <w:pPr>
              <w:pStyle w:val="ConsPlusNormal"/>
            </w:pPr>
            <w:r>
              <w:t>Операции на органе слуха, придаточных пазухах носа и верхних дыхательных путях (уровень 2)</w:t>
            </w:r>
          </w:p>
        </w:tc>
      </w:tr>
      <w:tr w:rsidR="00003445">
        <w:tc>
          <w:tcPr>
            <w:tcW w:w="1361" w:type="dxa"/>
          </w:tcPr>
          <w:p w:rsidR="00003445" w:rsidRDefault="00003445">
            <w:pPr>
              <w:pStyle w:val="ConsPlusNormal"/>
              <w:jc w:val="center"/>
            </w:pPr>
            <w:r>
              <w:t>st20.010</w:t>
            </w:r>
          </w:p>
        </w:tc>
        <w:tc>
          <w:tcPr>
            <w:tcW w:w="7710" w:type="dxa"/>
          </w:tcPr>
          <w:p w:rsidR="00003445" w:rsidRDefault="00003445">
            <w:pPr>
              <w:pStyle w:val="ConsPlusNormal"/>
            </w:pPr>
            <w:r>
              <w:t>Замена речевого процессора</w:t>
            </w:r>
          </w:p>
        </w:tc>
      </w:tr>
      <w:tr w:rsidR="00003445">
        <w:tc>
          <w:tcPr>
            <w:tcW w:w="1361" w:type="dxa"/>
          </w:tcPr>
          <w:p w:rsidR="00003445" w:rsidRDefault="00003445">
            <w:pPr>
              <w:pStyle w:val="ConsPlusNormal"/>
              <w:jc w:val="center"/>
            </w:pPr>
            <w:r>
              <w:t>st21.001</w:t>
            </w:r>
          </w:p>
        </w:tc>
        <w:tc>
          <w:tcPr>
            <w:tcW w:w="7710" w:type="dxa"/>
          </w:tcPr>
          <w:p w:rsidR="00003445" w:rsidRDefault="00003445">
            <w:pPr>
              <w:pStyle w:val="ConsPlusNormal"/>
            </w:pPr>
            <w:r>
              <w:t>Операции на органе зрения (уровень 1)</w:t>
            </w:r>
          </w:p>
        </w:tc>
      </w:tr>
      <w:tr w:rsidR="00003445">
        <w:tc>
          <w:tcPr>
            <w:tcW w:w="1361" w:type="dxa"/>
          </w:tcPr>
          <w:p w:rsidR="00003445" w:rsidRDefault="00003445">
            <w:pPr>
              <w:pStyle w:val="ConsPlusNormal"/>
              <w:jc w:val="center"/>
            </w:pPr>
            <w:r>
              <w:t>st21.002</w:t>
            </w:r>
          </w:p>
        </w:tc>
        <w:tc>
          <w:tcPr>
            <w:tcW w:w="7710" w:type="dxa"/>
          </w:tcPr>
          <w:p w:rsidR="00003445" w:rsidRDefault="00003445">
            <w:pPr>
              <w:pStyle w:val="ConsPlusNormal"/>
            </w:pPr>
            <w:r>
              <w:t>Операции на органе зрения (уровень 2)</w:t>
            </w:r>
          </w:p>
        </w:tc>
      </w:tr>
      <w:tr w:rsidR="00003445">
        <w:tc>
          <w:tcPr>
            <w:tcW w:w="1361" w:type="dxa"/>
          </w:tcPr>
          <w:p w:rsidR="00003445" w:rsidRDefault="00003445">
            <w:pPr>
              <w:pStyle w:val="ConsPlusNormal"/>
              <w:jc w:val="center"/>
            </w:pPr>
            <w:r>
              <w:t>st21.003</w:t>
            </w:r>
          </w:p>
        </w:tc>
        <w:tc>
          <w:tcPr>
            <w:tcW w:w="7710" w:type="dxa"/>
          </w:tcPr>
          <w:p w:rsidR="00003445" w:rsidRDefault="00003445">
            <w:pPr>
              <w:pStyle w:val="ConsPlusNormal"/>
            </w:pPr>
            <w:r>
              <w:t>Операции на органе зрения (уровень 3)</w:t>
            </w:r>
          </w:p>
        </w:tc>
      </w:tr>
      <w:tr w:rsidR="00003445">
        <w:tc>
          <w:tcPr>
            <w:tcW w:w="1361" w:type="dxa"/>
          </w:tcPr>
          <w:p w:rsidR="00003445" w:rsidRDefault="00003445">
            <w:pPr>
              <w:pStyle w:val="ConsPlusNormal"/>
              <w:jc w:val="center"/>
            </w:pPr>
            <w:r>
              <w:t>st21.004</w:t>
            </w:r>
          </w:p>
        </w:tc>
        <w:tc>
          <w:tcPr>
            <w:tcW w:w="7710" w:type="dxa"/>
          </w:tcPr>
          <w:p w:rsidR="00003445" w:rsidRDefault="00003445">
            <w:pPr>
              <w:pStyle w:val="ConsPlusNormal"/>
            </w:pPr>
            <w:r>
              <w:t>Операции на органе зрения (уровень 4)</w:t>
            </w:r>
          </w:p>
        </w:tc>
      </w:tr>
      <w:tr w:rsidR="00003445">
        <w:tc>
          <w:tcPr>
            <w:tcW w:w="1361" w:type="dxa"/>
          </w:tcPr>
          <w:p w:rsidR="00003445" w:rsidRDefault="00003445">
            <w:pPr>
              <w:pStyle w:val="ConsPlusNormal"/>
              <w:jc w:val="center"/>
            </w:pPr>
            <w:r>
              <w:t>st21.005</w:t>
            </w:r>
          </w:p>
        </w:tc>
        <w:tc>
          <w:tcPr>
            <w:tcW w:w="7710" w:type="dxa"/>
          </w:tcPr>
          <w:p w:rsidR="00003445" w:rsidRDefault="00003445">
            <w:pPr>
              <w:pStyle w:val="ConsPlusNormal"/>
            </w:pPr>
            <w:r>
              <w:t>Операции на органе зрения (уровень 5)</w:t>
            </w:r>
          </w:p>
        </w:tc>
      </w:tr>
      <w:tr w:rsidR="00003445">
        <w:tc>
          <w:tcPr>
            <w:tcW w:w="1361" w:type="dxa"/>
          </w:tcPr>
          <w:p w:rsidR="00003445" w:rsidRDefault="00003445">
            <w:pPr>
              <w:pStyle w:val="ConsPlusNormal"/>
              <w:jc w:val="center"/>
            </w:pPr>
            <w:r>
              <w:t>st21.006</w:t>
            </w:r>
          </w:p>
        </w:tc>
        <w:tc>
          <w:tcPr>
            <w:tcW w:w="7710" w:type="dxa"/>
          </w:tcPr>
          <w:p w:rsidR="00003445" w:rsidRDefault="00003445">
            <w:pPr>
              <w:pStyle w:val="ConsPlusNormal"/>
            </w:pPr>
            <w:r>
              <w:t>Операции на органе зрения (уровень 6)</w:t>
            </w:r>
          </w:p>
        </w:tc>
      </w:tr>
      <w:tr w:rsidR="00003445">
        <w:tc>
          <w:tcPr>
            <w:tcW w:w="1361" w:type="dxa"/>
          </w:tcPr>
          <w:p w:rsidR="00003445" w:rsidRDefault="00003445">
            <w:pPr>
              <w:pStyle w:val="ConsPlusNormal"/>
              <w:jc w:val="center"/>
            </w:pPr>
            <w:r>
              <w:t>st21.009</w:t>
            </w:r>
          </w:p>
        </w:tc>
        <w:tc>
          <w:tcPr>
            <w:tcW w:w="7710" w:type="dxa"/>
          </w:tcPr>
          <w:p w:rsidR="00003445" w:rsidRDefault="00003445">
            <w:pPr>
              <w:pStyle w:val="ConsPlusNormal"/>
            </w:pPr>
            <w:r>
              <w:t>Операции на органе зрения (факоэмульсификация с имплантацией ИОЛ)</w:t>
            </w:r>
          </w:p>
        </w:tc>
      </w:tr>
      <w:tr w:rsidR="00003445">
        <w:tc>
          <w:tcPr>
            <w:tcW w:w="1361" w:type="dxa"/>
          </w:tcPr>
          <w:p w:rsidR="00003445" w:rsidRDefault="00003445">
            <w:pPr>
              <w:pStyle w:val="ConsPlusNormal"/>
              <w:jc w:val="center"/>
            </w:pPr>
            <w:r>
              <w:t>st21.010</w:t>
            </w:r>
          </w:p>
        </w:tc>
        <w:tc>
          <w:tcPr>
            <w:tcW w:w="7710" w:type="dxa"/>
          </w:tcPr>
          <w:p w:rsidR="00003445" w:rsidRDefault="00003445">
            <w:pPr>
              <w:pStyle w:val="ConsPlusNormal"/>
            </w:pPr>
            <w:r>
              <w:t>Интравитреальное введение лекарственных препаратов (уровень 1)</w:t>
            </w:r>
          </w:p>
        </w:tc>
      </w:tr>
      <w:tr w:rsidR="00003445">
        <w:tc>
          <w:tcPr>
            <w:tcW w:w="1361" w:type="dxa"/>
          </w:tcPr>
          <w:p w:rsidR="00003445" w:rsidRDefault="00003445">
            <w:pPr>
              <w:pStyle w:val="ConsPlusNormal"/>
              <w:jc w:val="center"/>
            </w:pPr>
            <w:r>
              <w:t>st21.011</w:t>
            </w:r>
          </w:p>
        </w:tc>
        <w:tc>
          <w:tcPr>
            <w:tcW w:w="7710" w:type="dxa"/>
          </w:tcPr>
          <w:p w:rsidR="00003445" w:rsidRDefault="00003445">
            <w:pPr>
              <w:pStyle w:val="ConsPlusNormal"/>
            </w:pPr>
            <w:r>
              <w:t>Интравитреальное введение лекарственных препаратов (уровень 2)</w:t>
            </w:r>
          </w:p>
        </w:tc>
      </w:tr>
      <w:tr w:rsidR="00003445">
        <w:tc>
          <w:tcPr>
            <w:tcW w:w="1361" w:type="dxa"/>
          </w:tcPr>
          <w:p w:rsidR="00003445" w:rsidRDefault="00003445">
            <w:pPr>
              <w:pStyle w:val="ConsPlusNormal"/>
              <w:jc w:val="center"/>
            </w:pPr>
            <w:r>
              <w:t>st25.004</w:t>
            </w:r>
          </w:p>
        </w:tc>
        <w:tc>
          <w:tcPr>
            <w:tcW w:w="7710" w:type="dxa"/>
          </w:tcPr>
          <w:p w:rsidR="00003445" w:rsidRDefault="00003445">
            <w:pPr>
              <w:pStyle w:val="ConsPlusNormal"/>
            </w:pPr>
            <w:r>
              <w:t>Диагностическое обследование сердечно-сосудистой системы</w:t>
            </w:r>
          </w:p>
        </w:tc>
      </w:tr>
      <w:tr w:rsidR="00003445">
        <w:tc>
          <w:tcPr>
            <w:tcW w:w="1361" w:type="dxa"/>
          </w:tcPr>
          <w:p w:rsidR="00003445" w:rsidRDefault="00003445">
            <w:pPr>
              <w:pStyle w:val="ConsPlusNormal"/>
              <w:jc w:val="center"/>
            </w:pPr>
            <w:r>
              <w:t>st27.012</w:t>
            </w:r>
          </w:p>
        </w:tc>
        <w:tc>
          <w:tcPr>
            <w:tcW w:w="7710" w:type="dxa"/>
          </w:tcPr>
          <w:p w:rsidR="00003445" w:rsidRDefault="00003445">
            <w:pPr>
              <w:pStyle w:val="ConsPlusNormal"/>
            </w:pPr>
            <w:r>
              <w:t>Отравления и другие воздействия внешних причин</w:t>
            </w:r>
          </w:p>
        </w:tc>
      </w:tr>
      <w:tr w:rsidR="00003445">
        <w:tc>
          <w:tcPr>
            <w:tcW w:w="1361" w:type="dxa"/>
          </w:tcPr>
          <w:p w:rsidR="00003445" w:rsidRDefault="00003445">
            <w:pPr>
              <w:pStyle w:val="ConsPlusNormal"/>
              <w:jc w:val="center"/>
            </w:pPr>
            <w:r>
              <w:t>st30.006</w:t>
            </w:r>
          </w:p>
        </w:tc>
        <w:tc>
          <w:tcPr>
            <w:tcW w:w="7710" w:type="dxa"/>
          </w:tcPr>
          <w:p w:rsidR="00003445" w:rsidRDefault="00003445">
            <w:pPr>
              <w:pStyle w:val="ConsPlusNormal"/>
            </w:pPr>
            <w:r>
              <w:t>Операции на мужских половых органах, взрослые (уровень 1)</w:t>
            </w:r>
          </w:p>
        </w:tc>
      </w:tr>
      <w:tr w:rsidR="00003445">
        <w:tc>
          <w:tcPr>
            <w:tcW w:w="1361" w:type="dxa"/>
          </w:tcPr>
          <w:p w:rsidR="00003445" w:rsidRDefault="00003445">
            <w:pPr>
              <w:pStyle w:val="ConsPlusNormal"/>
              <w:jc w:val="center"/>
            </w:pPr>
            <w:r>
              <w:t>st30.010</w:t>
            </w:r>
          </w:p>
        </w:tc>
        <w:tc>
          <w:tcPr>
            <w:tcW w:w="7710" w:type="dxa"/>
          </w:tcPr>
          <w:p w:rsidR="00003445" w:rsidRDefault="00003445">
            <w:pPr>
              <w:pStyle w:val="ConsPlusNormal"/>
            </w:pPr>
            <w:r>
              <w:t>Операции на почке и мочевыделительной системе, взрослые (уровень 1)</w:t>
            </w:r>
          </w:p>
        </w:tc>
      </w:tr>
      <w:tr w:rsidR="00003445">
        <w:tc>
          <w:tcPr>
            <w:tcW w:w="1361" w:type="dxa"/>
          </w:tcPr>
          <w:p w:rsidR="00003445" w:rsidRDefault="00003445">
            <w:pPr>
              <w:pStyle w:val="ConsPlusNormal"/>
              <w:jc w:val="center"/>
            </w:pPr>
            <w:r>
              <w:t>st30.011</w:t>
            </w:r>
          </w:p>
        </w:tc>
        <w:tc>
          <w:tcPr>
            <w:tcW w:w="7710" w:type="dxa"/>
          </w:tcPr>
          <w:p w:rsidR="00003445" w:rsidRDefault="00003445">
            <w:pPr>
              <w:pStyle w:val="ConsPlusNormal"/>
            </w:pPr>
            <w:r>
              <w:t>Операции на почке и мочевыделительной системе, взрослые (уровень 2)</w:t>
            </w:r>
          </w:p>
        </w:tc>
      </w:tr>
      <w:tr w:rsidR="00003445">
        <w:tc>
          <w:tcPr>
            <w:tcW w:w="1361" w:type="dxa"/>
          </w:tcPr>
          <w:p w:rsidR="00003445" w:rsidRDefault="00003445">
            <w:pPr>
              <w:pStyle w:val="ConsPlusNormal"/>
              <w:jc w:val="center"/>
            </w:pPr>
            <w:r>
              <w:t>st30.012</w:t>
            </w:r>
          </w:p>
        </w:tc>
        <w:tc>
          <w:tcPr>
            <w:tcW w:w="7710" w:type="dxa"/>
          </w:tcPr>
          <w:p w:rsidR="00003445" w:rsidRDefault="00003445">
            <w:pPr>
              <w:pStyle w:val="ConsPlusNormal"/>
            </w:pPr>
            <w:r>
              <w:t>Операции на почке и мочевыделительной системе, взрослые (уровень 3)</w:t>
            </w:r>
          </w:p>
        </w:tc>
      </w:tr>
      <w:tr w:rsidR="00003445">
        <w:tc>
          <w:tcPr>
            <w:tcW w:w="1361" w:type="dxa"/>
          </w:tcPr>
          <w:p w:rsidR="00003445" w:rsidRDefault="00003445">
            <w:pPr>
              <w:pStyle w:val="ConsPlusNormal"/>
              <w:jc w:val="center"/>
            </w:pPr>
            <w:r>
              <w:t>st30.014</w:t>
            </w:r>
          </w:p>
        </w:tc>
        <w:tc>
          <w:tcPr>
            <w:tcW w:w="7710" w:type="dxa"/>
          </w:tcPr>
          <w:p w:rsidR="00003445" w:rsidRDefault="00003445">
            <w:pPr>
              <w:pStyle w:val="ConsPlusNormal"/>
            </w:pPr>
            <w:r>
              <w:t>Операции на почке и мочевыделительной системе, взрослые (уровень 5)</w:t>
            </w:r>
          </w:p>
        </w:tc>
      </w:tr>
      <w:tr w:rsidR="00003445">
        <w:tc>
          <w:tcPr>
            <w:tcW w:w="1361" w:type="dxa"/>
          </w:tcPr>
          <w:p w:rsidR="00003445" w:rsidRDefault="00003445">
            <w:pPr>
              <w:pStyle w:val="ConsPlusNormal"/>
              <w:jc w:val="center"/>
            </w:pPr>
            <w:r>
              <w:t>st30.016</w:t>
            </w:r>
          </w:p>
        </w:tc>
        <w:tc>
          <w:tcPr>
            <w:tcW w:w="7710" w:type="dxa"/>
          </w:tcPr>
          <w:p w:rsidR="00003445" w:rsidRDefault="00003445">
            <w:pPr>
              <w:pStyle w:val="ConsPlusNormal"/>
            </w:pPr>
            <w:r>
              <w:t>Операции на почке и мочевыделительной системе, взрослые (уровень 7)</w:t>
            </w:r>
          </w:p>
        </w:tc>
      </w:tr>
      <w:tr w:rsidR="00003445">
        <w:tc>
          <w:tcPr>
            <w:tcW w:w="1361" w:type="dxa"/>
          </w:tcPr>
          <w:p w:rsidR="00003445" w:rsidRDefault="00003445">
            <w:pPr>
              <w:pStyle w:val="ConsPlusNormal"/>
              <w:jc w:val="center"/>
            </w:pPr>
            <w:r>
              <w:t>st31.017</w:t>
            </w:r>
          </w:p>
        </w:tc>
        <w:tc>
          <w:tcPr>
            <w:tcW w:w="7710" w:type="dxa"/>
          </w:tcPr>
          <w:p w:rsidR="00003445" w:rsidRDefault="00003445">
            <w:pPr>
              <w:pStyle w:val="ConsPlusNormal"/>
            </w:pPr>
            <w:r>
              <w:t>Доброкачественные новообразования, новообразования in situ кожи, жировой ткани и другие болезни кожи</w:t>
            </w:r>
          </w:p>
        </w:tc>
      </w:tr>
      <w:tr w:rsidR="00003445">
        <w:tc>
          <w:tcPr>
            <w:tcW w:w="1361" w:type="dxa"/>
          </w:tcPr>
          <w:p w:rsidR="00003445" w:rsidRDefault="00003445">
            <w:pPr>
              <w:pStyle w:val="ConsPlusNormal"/>
              <w:jc w:val="center"/>
            </w:pPr>
            <w:r>
              <w:t>st32.002</w:t>
            </w:r>
          </w:p>
        </w:tc>
        <w:tc>
          <w:tcPr>
            <w:tcW w:w="7710" w:type="dxa"/>
          </w:tcPr>
          <w:p w:rsidR="00003445" w:rsidRDefault="00003445">
            <w:pPr>
              <w:pStyle w:val="ConsPlusNormal"/>
            </w:pPr>
            <w:r>
              <w:t>Операции на желчном пузыре и желчевыводящих путях (уровень 2)</w:t>
            </w:r>
          </w:p>
        </w:tc>
      </w:tr>
      <w:tr w:rsidR="00003445">
        <w:tc>
          <w:tcPr>
            <w:tcW w:w="1361" w:type="dxa"/>
          </w:tcPr>
          <w:p w:rsidR="00003445" w:rsidRDefault="00003445">
            <w:pPr>
              <w:pStyle w:val="ConsPlusNormal"/>
              <w:jc w:val="center"/>
            </w:pPr>
            <w:r>
              <w:t>st32.016</w:t>
            </w:r>
          </w:p>
        </w:tc>
        <w:tc>
          <w:tcPr>
            <w:tcW w:w="7710" w:type="dxa"/>
          </w:tcPr>
          <w:p w:rsidR="00003445" w:rsidRDefault="00003445">
            <w:pPr>
              <w:pStyle w:val="ConsPlusNormal"/>
            </w:pPr>
            <w:r>
              <w:t>Другие операции на органах брюшной полости (уровень 1)</w:t>
            </w:r>
          </w:p>
        </w:tc>
      </w:tr>
      <w:tr w:rsidR="00003445">
        <w:tc>
          <w:tcPr>
            <w:tcW w:w="1361" w:type="dxa"/>
          </w:tcPr>
          <w:p w:rsidR="00003445" w:rsidRDefault="00003445">
            <w:pPr>
              <w:pStyle w:val="ConsPlusNormal"/>
              <w:jc w:val="center"/>
            </w:pPr>
            <w:r>
              <w:t>st32.020</w:t>
            </w:r>
          </w:p>
        </w:tc>
        <w:tc>
          <w:tcPr>
            <w:tcW w:w="7710" w:type="dxa"/>
          </w:tcPr>
          <w:p w:rsidR="00003445" w:rsidRDefault="00003445">
            <w:pPr>
              <w:pStyle w:val="ConsPlusNormal"/>
            </w:pPr>
            <w:r>
              <w:t>Другие операции на органах брюшной полости (уровень 4)</w:t>
            </w:r>
          </w:p>
        </w:tc>
      </w:tr>
      <w:tr w:rsidR="00003445">
        <w:tc>
          <w:tcPr>
            <w:tcW w:w="1361" w:type="dxa"/>
          </w:tcPr>
          <w:p w:rsidR="00003445" w:rsidRDefault="00003445">
            <w:pPr>
              <w:pStyle w:val="ConsPlusNormal"/>
              <w:jc w:val="center"/>
            </w:pPr>
            <w:r>
              <w:t>st32.021</w:t>
            </w:r>
          </w:p>
        </w:tc>
        <w:tc>
          <w:tcPr>
            <w:tcW w:w="7710" w:type="dxa"/>
          </w:tcPr>
          <w:p w:rsidR="00003445" w:rsidRDefault="00003445">
            <w:pPr>
              <w:pStyle w:val="ConsPlusNormal"/>
            </w:pPr>
            <w:r>
              <w:t>Другие операции на органах брюшной полости (уровень 5)</w:t>
            </w:r>
          </w:p>
        </w:tc>
      </w:tr>
      <w:tr w:rsidR="00003445">
        <w:tc>
          <w:tcPr>
            <w:tcW w:w="1361" w:type="dxa"/>
          </w:tcPr>
          <w:p w:rsidR="00003445" w:rsidRDefault="00003445">
            <w:pPr>
              <w:pStyle w:val="ConsPlusNormal"/>
              <w:jc w:val="center"/>
            </w:pPr>
            <w:r>
              <w:t>st34.002</w:t>
            </w:r>
          </w:p>
        </w:tc>
        <w:tc>
          <w:tcPr>
            <w:tcW w:w="7710" w:type="dxa"/>
          </w:tcPr>
          <w:p w:rsidR="00003445" w:rsidRDefault="00003445">
            <w:pPr>
              <w:pStyle w:val="ConsPlusNormal"/>
            </w:pPr>
            <w:r>
              <w:t>Операции на органах полости рта (уровень 1)</w:t>
            </w:r>
          </w:p>
        </w:tc>
      </w:tr>
      <w:tr w:rsidR="00003445">
        <w:tc>
          <w:tcPr>
            <w:tcW w:w="1361" w:type="dxa"/>
          </w:tcPr>
          <w:p w:rsidR="00003445" w:rsidRDefault="00003445">
            <w:pPr>
              <w:pStyle w:val="ConsPlusNormal"/>
              <w:jc w:val="center"/>
            </w:pPr>
            <w:r>
              <w:lastRenderedPageBreak/>
              <w:t>st36.001</w:t>
            </w:r>
          </w:p>
        </w:tc>
        <w:tc>
          <w:tcPr>
            <w:tcW w:w="7710" w:type="dxa"/>
          </w:tcPr>
          <w:p w:rsidR="00003445" w:rsidRDefault="00003445">
            <w:pPr>
              <w:pStyle w:val="ConsPlusNormal"/>
            </w:pPr>
            <w:r>
              <w:t xml:space="preserve">Комплексное лечение с применением препаратов иммуноглобулина </w:t>
            </w:r>
            <w:hyperlink w:anchor="P21051">
              <w:r>
                <w:rPr>
                  <w:color w:val="0000FF"/>
                </w:rPr>
                <w:t>&lt;*&gt;</w:t>
              </w:r>
            </w:hyperlink>
          </w:p>
        </w:tc>
      </w:tr>
      <w:tr w:rsidR="00003445">
        <w:tc>
          <w:tcPr>
            <w:tcW w:w="1361" w:type="dxa"/>
          </w:tcPr>
          <w:p w:rsidR="00003445" w:rsidRDefault="00003445">
            <w:pPr>
              <w:pStyle w:val="ConsPlusNormal"/>
              <w:jc w:val="center"/>
            </w:pPr>
            <w:r>
              <w:t>st36.007</w:t>
            </w:r>
          </w:p>
        </w:tc>
        <w:tc>
          <w:tcPr>
            <w:tcW w:w="7710" w:type="dxa"/>
          </w:tcPr>
          <w:p w:rsidR="00003445" w:rsidRDefault="00003445">
            <w:pPr>
              <w:pStyle w:val="ConsPlusNormal"/>
            </w:pPr>
            <w:r>
              <w:t>Установка, замена, заправка помп для лекарственных препаратов</w:t>
            </w:r>
          </w:p>
        </w:tc>
      </w:tr>
      <w:tr w:rsidR="00003445">
        <w:tc>
          <w:tcPr>
            <w:tcW w:w="1361" w:type="dxa"/>
          </w:tcPr>
          <w:p w:rsidR="00003445" w:rsidRDefault="00003445">
            <w:pPr>
              <w:pStyle w:val="ConsPlusNormal"/>
              <w:jc w:val="center"/>
            </w:pPr>
            <w:r>
              <w:t>st36.009</w:t>
            </w:r>
          </w:p>
        </w:tc>
        <w:tc>
          <w:tcPr>
            <w:tcW w:w="7710" w:type="dxa"/>
          </w:tcPr>
          <w:p w:rsidR="00003445" w:rsidRDefault="00003445">
            <w:pPr>
              <w:pStyle w:val="ConsPlusNormal"/>
            </w:pPr>
            <w:r>
              <w:t>Реинфузия аутокрови</w:t>
            </w:r>
          </w:p>
        </w:tc>
      </w:tr>
      <w:tr w:rsidR="00003445">
        <w:tc>
          <w:tcPr>
            <w:tcW w:w="1361" w:type="dxa"/>
          </w:tcPr>
          <w:p w:rsidR="00003445" w:rsidRDefault="00003445">
            <w:pPr>
              <w:pStyle w:val="ConsPlusNormal"/>
              <w:jc w:val="center"/>
            </w:pPr>
            <w:r>
              <w:t>st36.010</w:t>
            </w:r>
          </w:p>
        </w:tc>
        <w:tc>
          <w:tcPr>
            <w:tcW w:w="7710" w:type="dxa"/>
          </w:tcPr>
          <w:p w:rsidR="00003445" w:rsidRDefault="00003445">
            <w:pPr>
              <w:pStyle w:val="ConsPlusNormal"/>
            </w:pPr>
            <w:r>
              <w:t>Баллонная внутриаортальная контрпульсация</w:t>
            </w:r>
          </w:p>
        </w:tc>
      </w:tr>
      <w:tr w:rsidR="00003445">
        <w:tc>
          <w:tcPr>
            <w:tcW w:w="1361" w:type="dxa"/>
          </w:tcPr>
          <w:p w:rsidR="00003445" w:rsidRDefault="00003445">
            <w:pPr>
              <w:pStyle w:val="ConsPlusNormal"/>
              <w:jc w:val="center"/>
            </w:pPr>
            <w:r>
              <w:t>st36.011</w:t>
            </w:r>
          </w:p>
        </w:tc>
        <w:tc>
          <w:tcPr>
            <w:tcW w:w="7710" w:type="dxa"/>
          </w:tcPr>
          <w:p w:rsidR="00003445" w:rsidRDefault="00003445">
            <w:pPr>
              <w:pStyle w:val="ConsPlusNormal"/>
            </w:pPr>
            <w:r>
              <w:t>Экстракорпоральная мембранная оксигенация</w:t>
            </w:r>
          </w:p>
        </w:tc>
      </w:tr>
      <w:tr w:rsidR="00003445">
        <w:tc>
          <w:tcPr>
            <w:tcW w:w="1361" w:type="dxa"/>
          </w:tcPr>
          <w:p w:rsidR="00003445" w:rsidRDefault="00003445">
            <w:pPr>
              <w:pStyle w:val="ConsPlusNormal"/>
              <w:jc w:val="center"/>
            </w:pPr>
            <w:r>
              <w:t>st36.024</w:t>
            </w:r>
          </w:p>
        </w:tc>
        <w:tc>
          <w:tcPr>
            <w:tcW w:w="7710" w:type="dxa"/>
          </w:tcPr>
          <w:p w:rsidR="00003445" w:rsidRDefault="00003445">
            <w:pPr>
              <w:pStyle w:val="ConsPlusNormal"/>
            </w:pPr>
            <w:r>
              <w:t>Радиойодтерапия</w:t>
            </w:r>
          </w:p>
        </w:tc>
      </w:tr>
      <w:tr w:rsidR="00003445">
        <w:tc>
          <w:tcPr>
            <w:tcW w:w="1361" w:type="dxa"/>
          </w:tcPr>
          <w:p w:rsidR="00003445" w:rsidRDefault="00003445">
            <w:pPr>
              <w:pStyle w:val="ConsPlusNormal"/>
              <w:jc w:val="center"/>
            </w:pPr>
            <w:r>
              <w:t>st36.025</w:t>
            </w:r>
          </w:p>
        </w:tc>
        <w:tc>
          <w:tcPr>
            <w:tcW w:w="7710" w:type="dxa"/>
          </w:tcPr>
          <w:p w:rsidR="00003445" w:rsidRDefault="00003445">
            <w:pPr>
              <w:pStyle w:val="ConsPlusNormal"/>
            </w:pPr>
            <w:r>
              <w:t>Проведение иммунизации против респираторно-синцитиальной вирусной инфекции (уровень 1)</w:t>
            </w:r>
          </w:p>
        </w:tc>
      </w:tr>
      <w:tr w:rsidR="00003445">
        <w:tc>
          <w:tcPr>
            <w:tcW w:w="1361" w:type="dxa"/>
          </w:tcPr>
          <w:p w:rsidR="00003445" w:rsidRDefault="00003445">
            <w:pPr>
              <w:pStyle w:val="ConsPlusNormal"/>
              <w:jc w:val="center"/>
            </w:pPr>
            <w:r>
              <w:t>st36.026</w:t>
            </w:r>
          </w:p>
        </w:tc>
        <w:tc>
          <w:tcPr>
            <w:tcW w:w="7710" w:type="dxa"/>
          </w:tcPr>
          <w:p w:rsidR="00003445" w:rsidRDefault="00003445">
            <w:pPr>
              <w:pStyle w:val="ConsPlusNormal"/>
            </w:pPr>
            <w:r>
              <w:t>Проведение иммунизации против респираторно-синцитиальной вирусной инфекции (уровень 2)</w:t>
            </w:r>
          </w:p>
        </w:tc>
      </w:tr>
      <w:tr w:rsidR="00003445">
        <w:tc>
          <w:tcPr>
            <w:tcW w:w="1361" w:type="dxa"/>
          </w:tcPr>
          <w:p w:rsidR="00003445" w:rsidRDefault="00003445">
            <w:pPr>
              <w:pStyle w:val="ConsPlusNormal"/>
              <w:jc w:val="center"/>
            </w:pPr>
            <w:r>
              <w:t>st36.028</w:t>
            </w:r>
          </w:p>
        </w:tc>
        <w:tc>
          <w:tcPr>
            <w:tcW w:w="7710" w:type="dxa"/>
          </w:tcPr>
          <w:p w:rsidR="00003445" w:rsidRDefault="00003445">
            <w:pPr>
              <w:pStyle w:val="ConsPlusNormal"/>
            </w:pPr>
            <w:r>
              <w:t xml:space="preserve">Лечение с применением генно-инженерных биологических препаратов и селективных иммунодепрессантов (уровень 1) </w:t>
            </w:r>
            <w:hyperlink w:anchor="P21051">
              <w:r>
                <w:rPr>
                  <w:color w:val="0000FF"/>
                </w:rPr>
                <w:t>&lt;*&gt;</w:t>
              </w:r>
            </w:hyperlink>
          </w:p>
        </w:tc>
      </w:tr>
      <w:tr w:rsidR="00003445">
        <w:tc>
          <w:tcPr>
            <w:tcW w:w="1361" w:type="dxa"/>
          </w:tcPr>
          <w:p w:rsidR="00003445" w:rsidRDefault="00003445">
            <w:pPr>
              <w:pStyle w:val="ConsPlusNormal"/>
              <w:jc w:val="center"/>
            </w:pPr>
            <w:r>
              <w:t>st36.029</w:t>
            </w:r>
          </w:p>
        </w:tc>
        <w:tc>
          <w:tcPr>
            <w:tcW w:w="7710" w:type="dxa"/>
          </w:tcPr>
          <w:p w:rsidR="00003445" w:rsidRDefault="00003445">
            <w:pPr>
              <w:pStyle w:val="ConsPlusNormal"/>
            </w:pPr>
            <w:r>
              <w:t xml:space="preserve">Лечение с применением генно-инженерных биологических препаратов и селективных иммунодепрессантов (уровень 2) </w:t>
            </w:r>
            <w:hyperlink w:anchor="P21051">
              <w:r>
                <w:rPr>
                  <w:color w:val="0000FF"/>
                </w:rPr>
                <w:t>&lt;*&gt;</w:t>
              </w:r>
            </w:hyperlink>
          </w:p>
        </w:tc>
      </w:tr>
      <w:tr w:rsidR="00003445">
        <w:tc>
          <w:tcPr>
            <w:tcW w:w="1361" w:type="dxa"/>
          </w:tcPr>
          <w:p w:rsidR="00003445" w:rsidRDefault="00003445">
            <w:pPr>
              <w:pStyle w:val="ConsPlusNormal"/>
              <w:jc w:val="center"/>
            </w:pPr>
            <w:r>
              <w:t>st36.030</w:t>
            </w:r>
          </w:p>
        </w:tc>
        <w:tc>
          <w:tcPr>
            <w:tcW w:w="7710" w:type="dxa"/>
          </w:tcPr>
          <w:p w:rsidR="00003445" w:rsidRDefault="00003445">
            <w:pPr>
              <w:pStyle w:val="ConsPlusNormal"/>
            </w:pPr>
            <w:r>
              <w:t xml:space="preserve">Лечение с применением генно-инженерных биологических препаратов и селективных иммунодепрессантов (уровень 3) </w:t>
            </w:r>
            <w:hyperlink w:anchor="P21051">
              <w:r>
                <w:rPr>
                  <w:color w:val="0000FF"/>
                </w:rPr>
                <w:t>&lt;*&gt;</w:t>
              </w:r>
            </w:hyperlink>
          </w:p>
        </w:tc>
      </w:tr>
      <w:tr w:rsidR="00003445">
        <w:tc>
          <w:tcPr>
            <w:tcW w:w="1361" w:type="dxa"/>
          </w:tcPr>
          <w:p w:rsidR="00003445" w:rsidRDefault="00003445">
            <w:pPr>
              <w:pStyle w:val="ConsPlusNormal"/>
              <w:jc w:val="center"/>
            </w:pPr>
            <w:r>
              <w:t>st36.031</w:t>
            </w:r>
          </w:p>
        </w:tc>
        <w:tc>
          <w:tcPr>
            <w:tcW w:w="7710" w:type="dxa"/>
          </w:tcPr>
          <w:p w:rsidR="00003445" w:rsidRDefault="00003445">
            <w:pPr>
              <w:pStyle w:val="ConsPlusNormal"/>
            </w:pPr>
            <w:r>
              <w:t xml:space="preserve">Лечение с применением генно-инженерных биологических препаратов и селективных иммунодепрессантов (уровень 4) </w:t>
            </w:r>
            <w:hyperlink w:anchor="P21051">
              <w:r>
                <w:rPr>
                  <w:color w:val="0000FF"/>
                </w:rPr>
                <w:t>&lt;*&gt;</w:t>
              </w:r>
            </w:hyperlink>
          </w:p>
        </w:tc>
      </w:tr>
      <w:tr w:rsidR="00003445">
        <w:tc>
          <w:tcPr>
            <w:tcW w:w="1361" w:type="dxa"/>
          </w:tcPr>
          <w:p w:rsidR="00003445" w:rsidRDefault="00003445">
            <w:pPr>
              <w:pStyle w:val="ConsPlusNormal"/>
              <w:jc w:val="center"/>
            </w:pPr>
            <w:r>
              <w:t>st36.032</w:t>
            </w:r>
          </w:p>
        </w:tc>
        <w:tc>
          <w:tcPr>
            <w:tcW w:w="7710" w:type="dxa"/>
          </w:tcPr>
          <w:p w:rsidR="00003445" w:rsidRDefault="00003445">
            <w:pPr>
              <w:pStyle w:val="ConsPlusNormal"/>
            </w:pPr>
            <w:r>
              <w:t xml:space="preserve">Лечение с применением генно-инженерных биологических препаратов и селективных иммунодепрессантов (уровень 5) </w:t>
            </w:r>
            <w:hyperlink w:anchor="P21051">
              <w:r>
                <w:rPr>
                  <w:color w:val="0000FF"/>
                </w:rPr>
                <w:t>&lt;*&gt;</w:t>
              </w:r>
            </w:hyperlink>
          </w:p>
        </w:tc>
      </w:tr>
      <w:tr w:rsidR="00003445">
        <w:tc>
          <w:tcPr>
            <w:tcW w:w="1361" w:type="dxa"/>
          </w:tcPr>
          <w:p w:rsidR="00003445" w:rsidRDefault="00003445">
            <w:pPr>
              <w:pStyle w:val="ConsPlusNormal"/>
              <w:jc w:val="center"/>
            </w:pPr>
            <w:r>
              <w:t>st36.033</w:t>
            </w:r>
          </w:p>
        </w:tc>
        <w:tc>
          <w:tcPr>
            <w:tcW w:w="7710" w:type="dxa"/>
          </w:tcPr>
          <w:p w:rsidR="00003445" w:rsidRDefault="00003445">
            <w:pPr>
              <w:pStyle w:val="ConsPlusNormal"/>
            </w:pPr>
            <w:r>
              <w:t xml:space="preserve">Лечение с применением генно-инженерных биологических препаратов и селективных иммунодепрессантов (уровень 6) </w:t>
            </w:r>
            <w:hyperlink w:anchor="P21051">
              <w:r>
                <w:rPr>
                  <w:color w:val="0000FF"/>
                </w:rPr>
                <w:t>&lt;*&gt;</w:t>
              </w:r>
            </w:hyperlink>
          </w:p>
        </w:tc>
      </w:tr>
      <w:tr w:rsidR="00003445">
        <w:tc>
          <w:tcPr>
            <w:tcW w:w="1361" w:type="dxa"/>
          </w:tcPr>
          <w:p w:rsidR="00003445" w:rsidRDefault="00003445">
            <w:pPr>
              <w:pStyle w:val="ConsPlusNormal"/>
              <w:jc w:val="center"/>
            </w:pPr>
            <w:r>
              <w:t>st36.034</w:t>
            </w:r>
          </w:p>
        </w:tc>
        <w:tc>
          <w:tcPr>
            <w:tcW w:w="7710" w:type="dxa"/>
          </w:tcPr>
          <w:p w:rsidR="00003445" w:rsidRDefault="00003445">
            <w:pPr>
              <w:pStyle w:val="ConsPlusNormal"/>
            </w:pPr>
            <w:r>
              <w:t xml:space="preserve">Лечение с применением генно-инженерных биологических препаратов и селективных иммунодепрессантов (уровень 7) </w:t>
            </w:r>
            <w:hyperlink w:anchor="P21051">
              <w:r>
                <w:rPr>
                  <w:color w:val="0000FF"/>
                </w:rPr>
                <w:t>&lt;*&gt;</w:t>
              </w:r>
            </w:hyperlink>
          </w:p>
        </w:tc>
      </w:tr>
      <w:tr w:rsidR="00003445">
        <w:tc>
          <w:tcPr>
            <w:tcW w:w="1361" w:type="dxa"/>
          </w:tcPr>
          <w:p w:rsidR="00003445" w:rsidRDefault="00003445">
            <w:pPr>
              <w:pStyle w:val="ConsPlusNormal"/>
              <w:jc w:val="center"/>
            </w:pPr>
            <w:r>
              <w:t>st36.035</w:t>
            </w:r>
          </w:p>
        </w:tc>
        <w:tc>
          <w:tcPr>
            <w:tcW w:w="7710" w:type="dxa"/>
          </w:tcPr>
          <w:p w:rsidR="00003445" w:rsidRDefault="00003445">
            <w:pPr>
              <w:pStyle w:val="ConsPlusNormal"/>
            </w:pPr>
            <w:r>
              <w:t xml:space="preserve">Лечение с применением генно-инженерных биологических препаратов и селективных иммунодепрессантов (уровень 8) </w:t>
            </w:r>
            <w:hyperlink w:anchor="P21051">
              <w:r>
                <w:rPr>
                  <w:color w:val="0000FF"/>
                </w:rPr>
                <w:t>&lt;*&gt;</w:t>
              </w:r>
            </w:hyperlink>
          </w:p>
        </w:tc>
      </w:tr>
      <w:tr w:rsidR="00003445">
        <w:tc>
          <w:tcPr>
            <w:tcW w:w="1361" w:type="dxa"/>
          </w:tcPr>
          <w:p w:rsidR="00003445" w:rsidRDefault="00003445">
            <w:pPr>
              <w:pStyle w:val="ConsPlusNormal"/>
              <w:jc w:val="center"/>
            </w:pPr>
            <w:r>
              <w:t>st36.036</w:t>
            </w:r>
          </w:p>
        </w:tc>
        <w:tc>
          <w:tcPr>
            <w:tcW w:w="7710" w:type="dxa"/>
          </w:tcPr>
          <w:p w:rsidR="00003445" w:rsidRDefault="00003445">
            <w:pPr>
              <w:pStyle w:val="ConsPlusNormal"/>
            </w:pPr>
            <w:r>
              <w:t xml:space="preserve">Лечение с применением генно-инженерных биологических препаратов и селективных иммунодепрессантов (уровень 9) </w:t>
            </w:r>
            <w:hyperlink w:anchor="P21051">
              <w:r>
                <w:rPr>
                  <w:color w:val="0000FF"/>
                </w:rPr>
                <w:t>&lt;*&gt;</w:t>
              </w:r>
            </w:hyperlink>
          </w:p>
        </w:tc>
      </w:tr>
      <w:tr w:rsidR="00003445">
        <w:tc>
          <w:tcPr>
            <w:tcW w:w="1361" w:type="dxa"/>
          </w:tcPr>
          <w:p w:rsidR="00003445" w:rsidRDefault="00003445">
            <w:pPr>
              <w:pStyle w:val="ConsPlusNormal"/>
              <w:jc w:val="center"/>
            </w:pPr>
            <w:r>
              <w:t>st36.037</w:t>
            </w:r>
          </w:p>
        </w:tc>
        <w:tc>
          <w:tcPr>
            <w:tcW w:w="7710" w:type="dxa"/>
          </w:tcPr>
          <w:p w:rsidR="00003445" w:rsidRDefault="00003445">
            <w:pPr>
              <w:pStyle w:val="ConsPlusNormal"/>
            </w:pPr>
            <w:r>
              <w:t xml:space="preserve">Лечение с применением генно-инженерных биологических препаратов и селективных иммунодепрессантов (уровень 10) </w:t>
            </w:r>
            <w:hyperlink w:anchor="P21051">
              <w:r>
                <w:rPr>
                  <w:color w:val="0000FF"/>
                </w:rPr>
                <w:t>&lt;*&gt;</w:t>
              </w:r>
            </w:hyperlink>
          </w:p>
        </w:tc>
      </w:tr>
      <w:tr w:rsidR="00003445">
        <w:tc>
          <w:tcPr>
            <w:tcW w:w="1361" w:type="dxa"/>
          </w:tcPr>
          <w:p w:rsidR="00003445" w:rsidRDefault="00003445">
            <w:pPr>
              <w:pStyle w:val="ConsPlusNormal"/>
              <w:jc w:val="center"/>
            </w:pPr>
            <w:r>
              <w:t>st36.038</w:t>
            </w:r>
          </w:p>
        </w:tc>
        <w:tc>
          <w:tcPr>
            <w:tcW w:w="7710" w:type="dxa"/>
          </w:tcPr>
          <w:p w:rsidR="00003445" w:rsidRDefault="00003445">
            <w:pPr>
              <w:pStyle w:val="ConsPlusNormal"/>
            </w:pPr>
            <w:r>
              <w:t xml:space="preserve">Лечение с применением генно-инженерных биологических препаратов и селективных иммунодепрессантов (уровень 11) </w:t>
            </w:r>
            <w:hyperlink w:anchor="P21051">
              <w:r>
                <w:rPr>
                  <w:color w:val="0000FF"/>
                </w:rPr>
                <w:t>&lt;*&gt;</w:t>
              </w:r>
            </w:hyperlink>
          </w:p>
        </w:tc>
      </w:tr>
      <w:tr w:rsidR="00003445">
        <w:tc>
          <w:tcPr>
            <w:tcW w:w="1361" w:type="dxa"/>
          </w:tcPr>
          <w:p w:rsidR="00003445" w:rsidRDefault="00003445">
            <w:pPr>
              <w:pStyle w:val="ConsPlusNormal"/>
              <w:jc w:val="center"/>
            </w:pPr>
            <w:r>
              <w:t>st36.039</w:t>
            </w:r>
          </w:p>
        </w:tc>
        <w:tc>
          <w:tcPr>
            <w:tcW w:w="7710" w:type="dxa"/>
          </w:tcPr>
          <w:p w:rsidR="00003445" w:rsidRDefault="00003445">
            <w:pPr>
              <w:pStyle w:val="ConsPlusNormal"/>
            </w:pPr>
            <w:r>
              <w:t xml:space="preserve">Лечение с применением генно-инженерных биологических препаратов и селективных иммунодепрессантов (уровень 12) </w:t>
            </w:r>
            <w:hyperlink w:anchor="P21051">
              <w:r>
                <w:rPr>
                  <w:color w:val="0000FF"/>
                </w:rPr>
                <w:t>&lt;*&gt;</w:t>
              </w:r>
            </w:hyperlink>
          </w:p>
        </w:tc>
      </w:tr>
      <w:tr w:rsidR="00003445">
        <w:tc>
          <w:tcPr>
            <w:tcW w:w="1361" w:type="dxa"/>
          </w:tcPr>
          <w:p w:rsidR="00003445" w:rsidRDefault="00003445">
            <w:pPr>
              <w:pStyle w:val="ConsPlusNormal"/>
              <w:jc w:val="center"/>
            </w:pPr>
            <w:r>
              <w:t>st36.040</w:t>
            </w:r>
          </w:p>
        </w:tc>
        <w:tc>
          <w:tcPr>
            <w:tcW w:w="7710" w:type="dxa"/>
          </w:tcPr>
          <w:p w:rsidR="00003445" w:rsidRDefault="00003445">
            <w:pPr>
              <w:pStyle w:val="ConsPlusNormal"/>
            </w:pPr>
            <w:r>
              <w:t xml:space="preserve">Лечение с применением генно-инженерных биологических препаратов и селективных иммунодепрессантов (уровень 13) </w:t>
            </w:r>
            <w:hyperlink w:anchor="P21051">
              <w:r>
                <w:rPr>
                  <w:color w:val="0000FF"/>
                </w:rPr>
                <w:t>&lt;*&gt;</w:t>
              </w:r>
            </w:hyperlink>
          </w:p>
        </w:tc>
      </w:tr>
      <w:tr w:rsidR="00003445">
        <w:tc>
          <w:tcPr>
            <w:tcW w:w="1361" w:type="dxa"/>
          </w:tcPr>
          <w:p w:rsidR="00003445" w:rsidRDefault="00003445">
            <w:pPr>
              <w:pStyle w:val="ConsPlusNormal"/>
              <w:jc w:val="center"/>
            </w:pPr>
            <w:r>
              <w:lastRenderedPageBreak/>
              <w:t>st36.041</w:t>
            </w:r>
          </w:p>
        </w:tc>
        <w:tc>
          <w:tcPr>
            <w:tcW w:w="7710" w:type="dxa"/>
          </w:tcPr>
          <w:p w:rsidR="00003445" w:rsidRDefault="00003445">
            <w:pPr>
              <w:pStyle w:val="ConsPlusNormal"/>
            </w:pPr>
            <w:r>
              <w:t xml:space="preserve">Лечение с применением генно-инженерных биологических препаратов и селективных иммунодепрессантов (уровень 14) </w:t>
            </w:r>
            <w:hyperlink w:anchor="P21051">
              <w:r>
                <w:rPr>
                  <w:color w:val="0000FF"/>
                </w:rPr>
                <w:t>&lt;*&gt;</w:t>
              </w:r>
            </w:hyperlink>
          </w:p>
        </w:tc>
      </w:tr>
      <w:tr w:rsidR="00003445">
        <w:tc>
          <w:tcPr>
            <w:tcW w:w="1361" w:type="dxa"/>
          </w:tcPr>
          <w:p w:rsidR="00003445" w:rsidRDefault="00003445">
            <w:pPr>
              <w:pStyle w:val="ConsPlusNormal"/>
              <w:jc w:val="center"/>
            </w:pPr>
            <w:r>
              <w:t>st36.042</w:t>
            </w:r>
          </w:p>
        </w:tc>
        <w:tc>
          <w:tcPr>
            <w:tcW w:w="7710" w:type="dxa"/>
          </w:tcPr>
          <w:p w:rsidR="00003445" w:rsidRDefault="00003445">
            <w:pPr>
              <w:pStyle w:val="ConsPlusNormal"/>
            </w:pPr>
            <w:r>
              <w:t xml:space="preserve">Лечение с применением генно-инженерных биологических препаратов и селективных иммунодепрессантов (уровень 15) </w:t>
            </w:r>
            <w:hyperlink w:anchor="P21051">
              <w:r>
                <w:rPr>
                  <w:color w:val="0000FF"/>
                </w:rPr>
                <w:t>&lt;*&gt;</w:t>
              </w:r>
            </w:hyperlink>
          </w:p>
        </w:tc>
      </w:tr>
      <w:tr w:rsidR="00003445">
        <w:tc>
          <w:tcPr>
            <w:tcW w:w="1361" w:type="dxa"/>
          </w:tcPr>
          <w:p w:rsidR="00003445" w:rsidRDefault="00003445">
            <w:pPr>
              <w:pStyle w:val="ConsPlusNormal"/>
              <w:jc w:val="center"/>
            </w:pPr>
            <w:r>
              <w:t>st36.043</w:t>
            </w:r>
          </w:p>
        </w:tc>
        <w:tc>
          <w:tcPr>
            <w:tcW w:w="7710" w:type="dxa"/>
          </w:tcPr>
          <w:p w:rsidR="00003445" w:rsidRDefault="00003445">
            <w:pPr>
              <w:pStyle w:val="ConsPlusNormal"/>
            </w:pPr>
            <w:r>
              <w:t xml:space="preserve">Лечение с применением генно-инженерных биологических препаратов и селективных иммунодепрессантов (уровень 16) </w:t>
            </w:r>
            <w:hyperlink w:anchor="P21051">
              <w:r>
                <w:rPr>
                  <w:color w:val="0000FF"/>
                </w:rPr>
                <w:t>&lt;*&gt;</w:t>
              </w:r>
            </w:hyperlink>
          </w:p>
        </w:tc>
      </w:tr>
      <w:tr w:rsidR="00003445">
        <w:tc>
          <w:tcPr>
            <w:tcW w:w="1361" w:type="dxa"/>
          </w:tcPr>
          <w:p w:rsidR="00003445" w:rsidRDefault="00003445">
            <w:pPr>
              <w:pStyle w:val="ConsPlusNormal"/>
              <w:jc w:val="center"/>
            </w:pPr>
            <w:r>
              <w:t>st36.044</w:t>
            </w:r>
          </w:p>
        </w:tc>
        <w:tc>
          <w:tcPr>
            <w:tcW w:w="7710" w:type="dxa"/>
          </w:tcPr>
          <w:p w:rsidR="00003445" w:rsidRDefault="00003445">
            <w:pPr>
              <w:pStyle w:val="ConsPlusNormal"/>
            </w:pPr>
            <w:r>
              <w:t xml:space="preserve">Лечение с применением генно-инженерных биологических препаратов и селективных иммунодепрессантов (уровень 17) </w:t>
            </w:r>
            <w:hyperlink w:anchor="P21051">
              <w:r>
                <w:rPr>
                  <w:color w:val="0000FF"/>
                </w:rPr>
                <w:t>&lt;*&gt;</w:t>
              </w:r>
            </w:hyperlink>
          </w:p>
        </w:tc>
      </w:tr>
      <w:tr w:rsidR="00003445">
        <w:tc>
          <w:tcPr>
            <w:tcW w:w="1361" w:type="dxa"/>
          </w:tcPr>
          <w:p w:rsidR="00003445" w:rsidRDefault="00003445">
            <w:pPr>
              <w:pStyle w:val="ConsPlusNormal"/>
              <w:jc w:val="center"/>
            </w:pPr>
            <w:r>
              <w:t>st36.045</w:t>
            </w:r>
          </w:p>
        </w:tc>
        <w:tc>
          <w:tcPr>
            <w:tcW w:w="7710" w:type="dxa"/>
          </w:tcPr>
          <w:p w:rsidR="00003445" w:rsidRDefault="00003445">
            <w:pPr>
              <w:pStyle w:val="ConsPlusNormal"/>
            </w:pPr>
            <w:r>
              <w:t xml:space="preserve">Лечение с применением генно-инженерных биологических препаратов и селективных иммунодепрессантов (уровень 18) </w:t>
            </w:r>
            <w:hyperlink w:anchor="P21051">
              <w:r>
                <w:rPr>
                  <w:color w:val="0000FF"/>
                </w:rPr>
                <w:t>&lt;*&gt;</w:t>
              </w:r>
            </w:hyperlink>
          </w:p>
        </w:tc>
      </w:tr>
      <w:tr w:rsidR="00003445">
        <w:tc>
          <w:tcPr>
            <w:tcW w:w="1361" w:type="dxa"/>
          </w:tcPr>
          <w:p w:rsidR="00003445" w:rsidRDefault="00003445">
            <w:pPr>
              <w:pStyle w:val="ConsPlusNormal"/>
              <w:jc w:val="center"/>
            </w:pPr>
            <w:r>
              <w:t>st36.046</w:t>
            </w:r>
          </w:p>
        </w:tc>
        <w:tc>
          <w:tcPr>
            <w:tcW w:w="7710" w:type="dxa"/>
          </w:tcPr>
          <w:p w:rsidR="00003445" w:rsidRDefault="00003445">
            <w:pPr>
              <w:pStyle w:val="ConsPlusNormal"/>
            </w:pPr>
            <w:r>
              <w:t xml:space="preserve">Лечение с применением генно-инженерных биологических препаратов и селективных иммунодепрессантов (уровень 19) </w:t>
            </w:r>
            <w:hyperlink w:anchor="P21051">
              <w:r>
                <w:rPr>
                  <w:color w:val="0000FF"/>
                </w:rPr>
                <w:t>&lt;*&gt;</w:t>
              </w:r>
            </w:hyperlink>
          </w:p>
        </w:tc>
      </w:tr>
      <w:tr w:rsidR="00003445">
        <w:tc>
          <w:tcPr>
            <w:tcW w:w="1361" w:type="dxa"/>
          </w:tcPr>
          <w:p w:rsidR="00003445" w:rsidRDefault="00003445">
            <w:pPr>
              <w:pStyle w:val="ConsPlusNormal"/>
              <w:jc w:val="center"/>
            </w:pPr>
            <w:r>
              <w:t>st36.047</w:t>
            </w:r>
          </w:p>
        </w:tc>
        <w:tc>
          <w:tcPr>
            <w:tcW w:w="7710" w:type="dxa"/>
          </w:tcPr>
          <w:p w:rsidR="00003445" w:rsidRDefault="00003445">
            <w:pPr>
              <w:pStyle w:val="ConsPlusNormal"/>
            </w:pPr>
            <w:r>
              <w:t xml:space="preserve">Лечение с применением генно-инженерных биологических препаратов и селективных иммунодепрессантов (уровень 20) </w:t>
            </w:r>
            <w:hyperlink w:anchor="P21051">
              <w:r>
                <w:rPr>
                  <w:color w:val="0000FF"/>
                </w:rPr>
                <w:t>&lt;*&gt;</w:t>
              </w:r>
            </w:hyperlink>
          </w:p>
        </w:tc>
      </w:tr>
      <w:tr w:rsidR="00003445">
        <w:tc>
          <w:tcPr>
            <w:tcW w:w="1361" w:type="dxa"/>
          </w:tcPr>
          <w:p w:rsidR="00003445" w:rsidRDefault="00003445">
            <w:pPr>
              <w:pStyle w:val="ConsPlusNormal"/>
              <w:jc w:val="center"/>
            </w:pPr>
            <w:r>
              <w:t>st36.048</w:t>
            </w:r>
          </w:p>
        </w:tc>
        <w:tc>
          <w:tcPr>
            <w:tcW w:w="7710" w:type="dxa"/>
          </w:tcPr>
          <w:p w:rsidR="00003445" w:rsidRDefault="00003445">
            <w:pPr>
              <w:pStyle w:val="ConsPlusNormal"/>
            </w:pPr>
            <w:r>
              <w:t>Досуточная госпитализация в диагностических целях</w:t>
            </w:r>
          </w:p>
        </w:tc>
      </w:tr>
      <w:tr w:rsidR="00003445">
        <w:tc>
          <w:tcPr>
            <w:tcW w:w="1361" w:type="dxa"/>
          </w:tcPr>
          <w:p w:rsidR="00003445" w:rsidRDefault="00003445">
            <w:pPr>
              <w:pStyle w:val="ConsPlusNormal"/>
            </w:pPr>
          </w:p>
        </w:tc>
        <w:tc>
          <w:tcPr>
            <w:tcW w:w="7710" w:type="dxa"/>
          </w:tcPr>
          <w:p w:rsidR="00003445" w:rsidRDefault="00003445">
            <w:pPr>
              <w:pStyle w:val="ConsPlusNormal"/>
              <w:outlineLvl w:val="2"/>
            </w:pPr>
            <w:r>
              <w:t>В условиях дневного стационара</w:t>
            </w:r>
          </w:p>
        </w:tc>
      </w:tr>
      <w:tr w:rsidR="00003445">
        <w:tc>
          <w:tcPr>
            <w:tcW w:w="1361" w:type="dxa"/>
          </w:tcPr>
          <w:p w:rsidR="00003445" w:rsidRDefault="00003445">
            <w:pPr>
              <w:pStyle w:val="ConsPlusNormal"/>
              <w:jc w:val="center"/>
            </w:pPr>
            <w:r>
              <w:t>ds02.001</w:t>
            </w:r>
          </w:p>
        </w:tc>
        <w:tc>
          <w:tcPr>
            <w:tcW w:w="7710" w:type="dxa"/>
          </w:tcPr>
          <w:p w:rsidR="00003445" w:rsidRDefault="00003445">
            <w:pPr>
              <w:pStyle w:val="ConsPlusNormal"/>
            </w:pPr>
            <w:r>
              <w:t>Осложнения беременности, родов, послеродового периода</w:t>
            </w:r>
          </w:p>
        </w:tc>
      </w:tr>
      <w:tr w:rsidR="00003445">
        <w:tc>
          <w:tcPr>
            <w:tcW w:w="1361" w:type="dxa"/>
          </w:tcPr>
          <w:p w:rsidR="00003445" w:rsidRDefault="00003445">
            <w:pPr>
              <w:pStyle w:val="ConsPlusNormal"/>
              <w:jc w:val="center"/>
            </w:pPr>
            <w:r>
              <w:t>ds02.006</w:t>
            </w:r>
          </w:p>
        </w:tc>
        <w:tc>
          <w:tcPr>
            <w:tcW w:w="7710" w:type="dxa"/>
          </w:tcPr>
          <w:p w:rsidR="00003445" w:rsidRDefault="00003445">
            <w:pPr>
              <w:pStyle w:val="ConsPlusNormal"/>
            </w:pPr>
            <w:r>
              <w:t>Искусственное прерывание беременности (аборт)</w:t>
            </w:r>
          </w:p>
        </w:tc>
      </w:tr>
      <w:tr w:rsidR="00003445">
        <w:tc>
          <w:tcPr>
            <w:tcW w:w="1361" w:type="dxa"/>
          </w:tcPr>
          <w:p w:rsidR="00003445" w:rsidRDefault="00003445">
            <w:pPr>
              <w:pStyle w:val="ConsPlusNormal"/>
              <w:jc w:val="center"/>
            </w:pPr>
            <w:r>
              <w:t>ds02.007</w:t>
            </w:r>
          </w:p>
        </w:tc>
        <w:tc>
          <w:tcPr>
            <w:tcW w:w="7710" w:type="dxa"/>
          </w:tcPr>
          <w:p w:rsidR="00003445" w:rsidRDefault="00003445">
            <w:pPr>
              <w:pStyle w:val="ConsPlusNormal"/>
            </w:pPr>
            <w:r>
              <w:t>Аборт медикаментозный</w:t>
            </w:r>
          </w:p>
        </w:tc>
      </w:tr>
      <w:tr w:rsidR="00003445">
        <w:tc>
          <w:tcPr>
            <w:tcW w:w="1361" w:type="dxa"/>
          </w:tcPr>
          <w:p w:rsidR="00003445" w:rsidRDefault="00003445">
            <w:pPr>
              <w:pStyle w:val="ConsPlusNormal"/>
              <w:jc w:val="center"/>
            </w:pPr>
            <w:r>
              <w:t>ds02.008</w:t>
            </w:r>
          </w:p>
        </w:tc>
        <w:tc>
          <w:tcPr>
            <w:tcW w:w="7710" w:type="dxa"/>
          </w:tcPr>
          <w:p w:rsidR="00003445" w:rsidRDefault="00003445">
            <w:pPr>
              <w:pStyle w:val="ConsPlusNormal"/>
            </w:pPr>
            <w:r>
              <w:t>Экстракорпоральное оплодотворение (уровень 1)</w:t>
            </w:r>
          </w:p>
        </w:tc>
      </w:tr>
      <w:tr w:rsidR="00003445">
        <w:tc>
          <w:tcPr>
            <w:tcW w:w="1361" w:type="dxa"/>
          </w:tcPr>
          <w:p w:rsidR="00003445" w:rsidRDefault="00003445">
            <w:pPr>
              <w:pStyle w:val="ConsPlusNormal"/>
              <w:jc w:val="center"/>
            </w:pPr>
            <w:r>
              <w:t>ds05.005</w:t>
            </w:r>
          </w:p>
        </w:tc>
        <w:tc>
          <w:tcPr>
            <w:tcW w:w="7710" w:type="dxa"/>
          </w:tcPr>
          <w:p w:rsidR="00003445" w:rsidRDefault="00003445">
            <w:pPr>
              <w:pStyle w:val="ConsPlusNormal"/>
            </w:pPr>
            <w:r>
              <w:t xml:space="preserve">Лекарственная терапия при доброкачественных заболеваниях крови и пузырном заносе </w:t>
            </w:r>
            <w:hyperlink w:anchor="P21051">
              <w:r>
                <w:rPr>
                  <w:color w:val="0000FF"/>
                </w:rPr>
                <w:t>&lt;*&gt;</w:t>
              </w:r>
            </w:hyperlink>
          </w:p>
        </w:tc>
      </w:tr>
      <w:tr w:rsidR="00003445">
        <w:tc>
          <w:tcPr>
            <w:tcW w:w="1361" w:type="dxa"/>
          </w:tcPr>
          <w:p w:rsidR="00003445" w:rsidRDefault="00003445">
            <w:pPr>
              <w:pStyle w:val="ConsPlusNormal"/>
              <w:jc w:val="center"/>
            </w:pPr>
            <w:r>
              <w:t>ds08.001</w:t>
            </w:r>
          </w:p>
        </w:tc>
        <w:tc>
          <w:tcPr>
            <w:tcW w:w="7710" w:type="dxa"/>
          </w:tcPr>
          <w:p w:rsidR="00003445" w:rsidRDefault="00003445">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21051">
              <w:r>
                <w:rPr>
                  <w:color w:val="0000FF"/>
                </w:rPr>
                <w:t>&lt;*&gt;</w:t>
              </w:r>
            </w:hyperlink>
          </w:p>
        </w:tc>
      </w:tr>
      <w:tr w:rsidR="00003445">
        <w:tc>
          <w:tcPr>
            <w:tcW w:w="1361" w:type="dxa"/>
          </w:tcPr>
          <w:p w:rsidR="00003445" w:rsidRDefault="00003445">
            <w:pPr>
              <w:pStyle w:val="ConsPlusNormal"/>
              <w:jc w:val="center"/>
            </w:pPr>
            <w:r>
              <w:t>ds08.002</w:t>
            </w:r>
          </w:p>
        </w:tc>
        <w:tc>
          <w:tcPr>
            <w:tcW w:w="7710" w:type="dxa"/>
          </w:tcPr>
          <w:p w:rsidR="00003445" w:rsidRDefault="00003445">
            <w:pPr>
              <w:pStyle w:val="ConsPlusNormal"/>
            </w:pPr>
            <w:r>
              <w:t xml:space="preserve">Лекарственная терапия при остром лейкозе, дети </w:t>
            </w:r>
            <w:hyperlink w:anchor="P21051">
              <w:r>
                <w:rPr>
                  <w:color w:val="0000FF"/>
                </w:rPr>
                <w:t>&lt;*&gt;</w:t>
              </w:r>
            </w:hyperlink>
          </w:p>
        </w:tc>
      </w:tr>
      <w:tr w:rsidR="00003445">
        <w:tc>
          <w:tcPr>
            <w:tcW w:w="1361" w:type="dxa"/>
          </w:tcPr>
          <w:p w:rsidR="00003445" w:rsidRDefault="00003445">
            <w:pPr>
              <w:pStyle w:val="ConsPlusNormal"/>
              <w:jc w:val="center"/>
            </w:pPr>
            <w:r>
              <w:t>ds08.003</w:t>
            </w:r>
          </w:p>
        </w:tc>
        <w:tc>
          <w:tcPr>
            <w:tcW w:w="7710" w:type="dxa"/>
          </w:tcPr>
          <w:p w:rsidR="00003445" w:rsidRDefault="00003445">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21051">
              <w:r>
                <w:rPr>
                  <w:color w:val="0000FF"/>
                </w:rPr>
                <w:t>&lt;*&gt;</w:t>
              </w:r>
            </w:hyperlink>
          </w:p>
        </w:tc>
      </w:tr>
      <w:tr w:rsidR="00003445">
        <w:tc>
          <w:tcPr>
            <w:tcW w:w="1361" w:type="dxa"/>
          </w:tcPr>
          <w:p w:rsidR="00003445" w:rsidRDefault="00003445">
            <w:pPr>
              <w:pStyle w:val="ConsPlusNormal"/>
              <w:jc w:val="center"/>
            </w:pPr>
            <w:r>
              <w:t>ds15.002</w:t>
            </w:r>
          </w:p>
        </w:tc>
        <w:tc>
          <w:tcPr>
            <w:tcW w:w="7710" w:type="dxa"/>
          </w:tcPr>
          <w:p w:rsidR="00003445" w:rsidRDefault="00003445">
            <w:pPr>
              <w:pStyle w:val="ConsPlusNormal"/>
            </w:pPr>
            <w:r>
              <w:t xml:space="preserve">Неврологические заболевания, лечение с применением ботулотоксина (уровень 1) </w:t>
            </w:r>
            <w:hyperlink w:anchor="P21051">
              <w:r>
                <w:rPr>
                  <w:color w:val="0000FF"/>
                </w:rPr>
                <w:t>&lt;*&gt;</w:t>
              </w:r>
            </w:hyperlink>
          </w:p>
        </w:tc>
      </w:tr>
      <w:tr w:rsidR="00003445">
        <w:tc>
          <w:tcPr>
            <w:tcW w:w="1361" w:type="dxa"/>
          </w:tcPr>
          <w:p w:rsidR="00003445" w:rsidRDefault="00003445">
            <w:pPr>
              <w:pStyle w:val="ConsPlusNormal"/>
              <w:jc w:val="center"/>
            </w:pPr>
            <w:r>
              <w:t>ds15.003</w:t>
            </w:r>
          </w:p>
        </w:tc>
        <w:tc>
          <w:tcPr>
            <w:tcW w:w="7710" w:type="dxa"/>
          </w:tcPr>
          <w:p w:rsidR="00003445" w:rsidRDefault="00003445">
            <w:pPr>
              <w:pStyle w:val="ConsPlusNormal"/>
            </w:pPr>
            <w:r>
              <w:t xml:space="preserve">Неврологические заболевания, лечение с применением ботулотоксина (уровень 2) </w:t>
            </w:r>
            <w:hyperlink w:anchor="P21051">
              <w:r>
                <w:rPr>
                  <w:color w:val="0000FF"/>
                </w:rPr>
                <w:t>&lt;*&gt;</w:t>
              </w:r>
            </w:hyperlink>
          </w:p>
        </w:tc>
      </w:tr>
      <w:tr w:rsidR="00003445">
        <w:tc>
          <w:tcPr>
            <w:tcW w:w="1361" w:type="dxa"/>
          </w:tcPr>
          <w:p w:rsidR="00003445" w:rsidRDefault="00003445">
            <w:pPr>
              <w:pStyle w:val="ConsPlusNormal"/>
              <w:jc w:val="center"/>
            </w:pPr>
            <w:r>
              <w:t>ds19.028</w:t>
            </w:r>
          </w:p>
        </w:tc>
        <w:tc>
          <w:tcPr>
            <w:tcW w:w="7710" w:type="dxa"/>
          </w:tcPr>
          <w:p w:rsidR="00003445" w:rsidRDefault="00003445">
            <w:pPr>
              <w:pStyle w:val="ConsPlusNormal"/>
            </w:pPr>
            <w:r>
              <w:t>Установка, замена порт-системы (катетера) для лекарственной терапии злокачественных новообразований</w:t>
            </w:r>
          </w:p>
        </w:tc>
      </w:tr>
      <w:tr w:rsidR="00003445">
        <w:tc>
          <w:tcPr>
            <w:tcW w:w="1361" w:type="dxa"/>
          </w:tcPr>
          <w:p w:rsidR="00003445" w:rsidRDefault="00003445">
            <w:pPr>
              <w:pStyle w:val="ConsPlusNormal"/>
              <w:jc w:val="center"/>
            </w:pPr>
            <w:r>
              <w:t>ds19.033</w:t>
            </w:r>
          </w:p>
        </w:tc>
        <w:tc>
          <w:tcPr>
            <w:tcW w:w="7710" w:type="dxa"/>
          </w:tcPr>
          <w:p w:rsidR="00003445" w:rsidRDefault="00003445">
            <w:pPr>
              <w:pStyle w:val="ConsPlusNormal"/>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rsidR="00003445">
        <w:tc>
          <w:tcPr>
            <w:tcW w:w="1361" w:type="dxa"/>
          </w:tcPr>
          <w:p w:rsidR="00003445" w:rsidRDefault="00003445">
            <w:pPr>
              <w:pStyle w:val="ConsPlusNormal"/>
              <w:jc w:val="center"/>
            </w:pPr>
            <w:r>
              <w:lastRenderedPageBreak/>
              <w:t>ds19.135</w:t>
            </w:r>
          </w:p>
        </w:tc>
        <w:tc>
          <w:tcPr>
            <w:tcW w:w="7710" w:type="dxa"/>
          </w:tcPr>
          <w:p w:rsidR="00003445" w:rsidRDefault="00003445">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21051">
              <w:r>
                <w:rPr>
                  <w:color w:val="0000FF"/>
                </w:rPr>
                <w:t>&lt;*&gt;</w:t>
              </w:r>
            </w:hyperlink>
          </w:p>
        </w:tc>
      </w:tr>
      <w:tr w:rsidR="00003445">
        <w:tc>
          <w:tcPr>
            <w:tcW w:w="1361" w:type="dxa"/>
          </w:tcPr>
          <w:p w:rsidR="00003445" w:rsidRDefault="00003445">
            <w:pPr>
              <w:pStyle w:val="ConsPlusNormal"/>
              <w:jc w:val="center"/>
            </w:pPr>
            <w:r>
              <w:t>ds19.136</w:t>
            </w:r>
          </w:p>
        </w:tc>
        <w:tc>
          <w:tcPr>
            <w:tcW w:w="7710" w:type="dxa"/>
          </w:tcPr>
          <w:p w:rsidR="00003445" w:rsidRDefault="00003445">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21051">
              <w:r>
                <w:rPr>
                  <w:color w:val="0000FF"/>
                </w:rPr>
                <w:t>&lt;*&gt;</w:t>
              </w:r>
            </w:hyperlink>
          </w:p>
        </w:tc>
      </w:tr>
      <w:tr w:rsidR="00003445">
        <w:tc>
          <w:tcPr>
            <w:tcW w:w="1361" w:type="dxa"/>
          </w:tcPr>
          <w:p w:rsidR="00003445" w:rsidRDefault="00003445">
            <w:pPr>
              <w:pStyle w:val="ConsPlusNormal"/>
              <w:jc w:val="center"/>
            </w:pPr>
            <w:r>
              <w:t>ds19.137</w:t>
            </w:r>
          </w:p>
        </w:tc>
        <w:tc>
          <w:tcPr>
            <w:tcW w:w="7710" w:type="dxa"/>
          </w:tcPr>
          <w:p w:rsidR="00003445" w:rsidRDefault="00003445">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21051">
              <w:r>
                <w:rPr>
                  <w:color w:val="0000FF"/>
                </w:rPr>
                <w:t>&lt;*&gt;</w:t>
              </w:r>
            </w:hyperlink>
          </w:p>
        </w:tc>
      </w:tr>
      <w:tr w:rsidR="00003445">
        <w:tc>
          <w:tcPr>
            <w:tcW w:w="1361" w:type="dxa"/>
          </w:tcPr>
          <w:p w:rsidR="00003445" w:rsidRDefault="00003445">
            <w:pPr>
              <w:pStyle w:val="ConsPlusNormal"/>
              <w:jc w:val="center"/>
            </w:pPr>
            <w:r>
              <w:t>ds19.138</w:t>
            </w:r>
          </w:p>
        </w:tc>
        <w:tc>
          <w:tcPr>
            <w:tcW w:w="7710" w:type="dxa"/>
          </w:tcPr>
          <w:p w:rsidR="00003445" w:rsidRDefault="00003445">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21051">
              <w:r>
                <w:rPr>
                  <w:color w:val="0000FF"/>
                </w:rPr>
                <w:t>&lt;*&gt;</w:t>
              </w:r>
            </w:hyperlink>
          </w:p>
        </w:tc>
      </w:tr>
      <w:tr w:rsidR="00003445">
        <w:tc>
          <w:tcPr>
            <w:tcW w:w="1361" w:type="dxa"/>
          </w:tcPr>
          <w:p w:rsidR="00003445" w:rsidRDefault="00003445">
            <w:pPr>
              <w:pStyle w:val="ConsPlusNormal"/>
              <w:jc w:val="center"/>
            </w:pPr>
            <w:r>
              <w:t>ds19.139</w:t>
            </w:r>
          </w:p>
        </w:tc>
        <w:tc>
          <w:tcPr>
            <w:tcW w:w="7710" w:type="dxa"/>
          </w:tcPr>
          <w:p w:rsidR="00003445" w:rsidRDefault="00003445">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21051">
              <w:r>
                <w:rPr>
                  <w:color w:val="0000FF"/>
                </w:rPr>
                <w:t>&lt;*&gt;</w:t>
              </w:r>
            </w:hyperlink>
          </w:p>
        </w:tc>
      </w:tr>
      <w:tr w:rsidR="00003445">
        <w:tc>
          <w:tcPr>
            <w:tcW w:w="1361" w:type="dxa"/>
          </w:tcPr>
          <w:p w:rsidR="00003445" w:rsidRDefault="00003445">
            <w:pPr>
              <w:pStyle w:val="ConsPlusNormal"/>
              <w:jc w:val="center"/>
            </w:pPr>
            <w:r>
              <w:t>ds19.140</w:t>
            </w:r>
          </w:p>
        </w:tc>
        <w:tc>
          <w:tcPr>
            <w:tcW w:w="7710" w:type="dxa"/>
          </w:tcPr>
          <w:p w:rsidR="00003445" w:rsidRDefault="00003445">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21051">
              <w:r>
                <w:rPr>
                  <w:color w:val="0000FF"/>
                </w:rPr>
                <w:t>&lt;*&gt;</w:t>
              </w:r>
            </w:hyperlink>
          </w:p>
        </w:tc>
      </w:tr>
      <w:tr w:rsidR="00003445">
        <w:tc>
          <w:tcPr>
            <w:tcW w:w="1361" w:type="dxa"/>
          </w:tcPr>
          <w:p w:rsidR="00003445" w:rsidRDefault="00003445">
            <w:pPr>
              <w:pStyle w:val="ConsPlusNormal"/>
              <w:jc w:val="center"/>
            </w:pPr>
            <w:r>
              <w:t>ds19.141</w:t>
            </w:r>
          </w:p>
        </w:tc>
        <w:tc>
          <w:tcPr>
            <w:tcW w:w="7710" w:type="dxa"/>
          </w:tcPr>
          <w:p w:rsidR="00003445" w:rsidRDefault="00003445">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21051">
              <w:r>
                <w:rPr>
                  <w:color w:val="0000FF"/>
                </w:rPr>
                <w:t>&lt;*&gt;</w:t>
              </w:r>
            </w:hyperlink>
          </w:p>
        </w:tc>
      </w:tr>
      <w:tr w:rsidR="00003445">
        <w:tc>
          <w:tcPr>
            <w:tcW w:w="1361" w:type="dxa"/>
          </w:tcPr>
          <w:p w:rsidR="00003445" w:rsidRDefault="00003445">
            <w:pPr>
              <w:pStyle w:val="ConsPlusNormal"/>
              <w:jc w:val="center"/>
            </w:pPr>
            <w:r>
              <w:t>ds19.142</w:t>
            </w:r>
          </w:p>
        </w:tc>
        <w:tc>
          <w:tcPr>
            <w:tcW w:w="7710" w:type="dxa"/>
          </w:tcPr>
          <w:p w:rsidR="00003445" w:rsidRDefault="00003445">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21051">
              <w:r>
                <w:rPr>
                  <w:color w:val="0000FF"/>
                </w:rPr>
                <w:t>&lt;*&gt;</w:t>
              </w:r>
            </w:hyperlink>
          </w:p>
        </w:tc>
      </w:tr>
      <w:tr w:rsidR="00003445">
        <w:tc>
          <w:tcPr>
            <w:tcW w:w="1361" w:type="dxa"/>
          </w:tcPr>
          <w:p w:rsidR="00003445" w:rsidRDefault="00003445">
            <w:pPr>
              <w:pStyle w:val="ConsPlusNormal"/>
              <w:jc w:val="center"/>
            </w:pPr>
            <w:r>
              <w:t>ds19.143</w:t>
            </w:r>
          </w:p>
        </w:tc>
        <w:tc>
          <w:tcPr>
            <w:tcW w:w="7710" w:type="dxa"/>
          </w:tcPr>
          <w:p w:rsidR="00003445" w:rsidRDefault="00003445">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21051">
              <w:r>
                <w:rPr>
                  <w:color w:val="0000FF"/>
                </w:rPr>
                <w:t>&lt;*&gt;</w:t>
              </w:r>
            </w:hyperlink>
          </w:p>
        </w:tc>
      </w:tr>
      <w:tr w:rsidR="00003445">
        <w:tc>
          <w:tcPr>
            <w:tcW w:w="1361" w:type="dxa"/>
          </w:tcPr>
          <w:p w:rsidR="00003445" w:rsidRDefault="00003445">
            <w:pPr>
              <w:pStyle w:val="ConsPlusNormal"/>
              <w:jc w:val="center"/>
            </w:pPr>
            <w:r>
              <w:t>ds19.144</w:t>
            </w:r>
          </w:p>
        </w:tc>
        <w:tc>
          <w:tcPr>
            <w:tcW w:w="7710" w:type="dxa"/>
          </w:tcPr>
          <w:p w:rsidR="00003445" w:rsidRDefault="00003445">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21051">
              <w:r>
                <w:rPr>
                  <w:color w:val="0000FF"/>
                </w:rPr>
                <w:t>&lt;*&gt;</w:t>
              </w:r>
            </w:hyperlink>
          </w:p>
        </w:tc>
      </w:tr>
      <w:tr w:rsidR="00003445">
        <w:tc>
          <w:tcPr>
            <w:tcW w:w="1361" w:type="dxa"/>
          </w:tcPr>
          <w:p w:rsidR="00003445" w:rsidRDefault="00003445">
            <w:pPr>
              <w:pStyle w:val="ConsPlusNormal"/>
              <w:jc w:val="center"/>
            </w:pPr>
            <w:r>
              <w:t>ds19.145</w:t>
            </w:r>
          </w:p>
        </w:tc>
        <w:tc>
          <w:tcPr>
            <w:tcW w:w="7710" w:type="dxa"/>
          </w:tcPr>
          <w:p w:rsidR="00003445" w:rsidRDefault="00003445">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21051">
              <w:r>
                <w:rPr>
                  <w:color w:val="0000FF"/>
                </w:rPr>
                <w:t>&lt;*&gt;</w:t>
              </w:r>
            </w:hyperlink>
          </w:p>
        </w:tc>
      </w:tr>
      <w:tr w:rsidR="00003445">
        <w:tc>
          <w:tcPr>
            <w:tcW w:w="1361" w:type="dxa"/>
          </w:tcPr>
          <w:p w:rsidR="00003445" w:rsidRDefault="00003445">
            <w:pPr>
              <w:pStyle w:val="ConsPlusNormal"/>
              <w:jc w:val="center"/>
            </w:pPr>
            <w:r>
              <w:t>ds19.146</w:t>
            </w:r>
          </w:p>
        </w:tc>
        <w:tc>
          <w:tcPr>
            <w:tcW w:w="7710" w:type="dxa"/>
          </w:tcPr>
          <w:p w:rsidR="00003445" w:rsidRDefault="00003445">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21051">
              <w:r>
                <w:rPr>
                  <w:color w:val="0000FF"/>
                </w:rPr>
                <w:t>&lt;*&gt;</w:t>
              </w:r>
            </w:hyperlink>
          </w:p>
        </w:tc>
      </w:tr>
      <w:tr w:rsidR="00003445">
        <w:tc>
          <w:tcPr>
            <w:tcW w:w="1361" w:type="dxa"/>
          </w:tcPr>
          <w:p w:rsidR="00003445" w:rsidRDefault="00003445">
            <w:pPr>
              <w:pStyle w:val="ConsPlusNormal"/>
              <w:jc w:val="center"/>
            </w:pPr>
            <w:r>
              <w:t>ds19.147</w:t>
            </w:r>
          </w:p>
        </w:tc>
        <w:tc>
          <w:tcPr>
            <w:tcW w:w="7710" w:type="dxa"/>
          </w:tcPr>
          <w:p w:rsidR="00003445" w:rsidRDefault="00003445">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21051">
              <w:r>
                <w:rPr>
                  <w:color w:val="0000FF"/>
                </w:rPr>
                <w:t>&lt;*&gt;</w:t>
              </w:r>
            </w:hyperlink>
          </w:p>
        </w:tc>
      </w:tr>
      <w:tr w:rsidR="00003445">
        <w:tc>
          <w:tcPr>
            <w:tcW w:w="1361" w:type="dxa"/>
          </w:tcPr>
          <w:p w:rsidR="00003445" w:rsidRDefault="00003445">
            <w:pPr>
              <w:pStyle w:val="ConsPlusNormal"/>
              <w:jc w:val="center"/>
            </w:pPr>
            <w:r>
              <w:t>ds19.148</w:t>
            </w:r>
          </w:p>
        </w:tc>
        <w:tc>
          <w:tcPr>
            <w:tcW w:w="7710" w:type="dxa"/>
          </w:tcPr>
          <w:p w:rsidR="00003445" w:rsidRDefault="00003445">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21051">
              <w:r>
                <w:rPr>
                  <w:color w:val="0000FF"/>
                </w:rPr>
                <w:t>&lt;*&gt;</w:t>
              </w:r>
            </w:hyperlink>
          </w:p>
        </w:tc>
      </w:tr>
      <w:tr w:rsidR="00003445">
        <w:tc>
          <w:tcPr>
            <w:tcW w:w="1361" w:type="dxa"/>
          </w:tcPr>
          <w:p w:rsidR="00003445" w:rsidRDefault="00003445">
            <w:pPr>
              <w:pStyle w:val="ConsPlusNormal"/>
              <w:jc w:val="center"/>
            </w:pPr>
            <w:r>
              <w:t>ds19.149</w:t>
            </w:r>
          </w:p>
        </w:tc>
        <w:tc>
          <w:tcPr>
            <w:tcW w:w="7710" w:type="dxa"/>
          </w:tcPr>
          <w:p w:rsidR="00003445" w:rsidRDefault="00003445">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21051">
              <w:r>
                <w:rPr>
                  <w:color w:val="0000FF"/>
                </w:rPr>
                <w:t>&lt;*&gt;</w:t>
              </w:r>
            </w:hyperlink>
          </w:p>
        </w:tc>
      </w:tr>
      <w:tr w:rsidR="00003445">
        <w:tc>
          <w:tcPr>
            <w:tcW w:w="1361" w:type="dxa"/>
          </w:tcPr>
          <w:p w:rsidR="00003445" w:rsidRDefault="00003445">
            <w:pPr>
              <w:pStyle w:val="ConsPlusNormal"/>
              <w:jc w:val="center"/>
            </w:pPr>
            <w:r>
              <w:t>ds19.150</w:t>
            </w:r>
          </w:p>
        </w:tc>
        <w:tc>
          <w:tcPr>
            <w:tcW w:w="7710" w:type="dxa"/>
          </w:tcPr>
          <w:p w:rsidR="00003445" w:rsidRDefault="00003445">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21051">
              <w:r>
                <w:rPr>
                  <w:color w:val="0000FF"/>
                </w:rPr>
                <w:t>&lt;*&gt;</w:t>
              </w:r>
            </w:hyperlink>
          </w:p>
        </w:tc>
      </w:tr>
      <w:tr w:rsidR="00003445">
        <w:tc>
          <w:tcPr>
            <w:tcW w:w="1361" w:type="dxa"/>
          </w:tcPr>
          <w:p w:rsidR="00003445" w:rsidRDefault="00003445">
            <w:pPr>
              <w:pStyle w:val="ConsPlusNormal"/>
              <w:jc w:val="center"/>
            </w:pPr>
            <w:r>
              <w:t>ds19.151</w:t>
            </w:r>
          </w:p>
        </w:tc>
        <w:tc>
          <w:tcPr>
            <w:tcW w:w="7710" w:type="dxa"/>
          </w:tcPr>
          <w:p w:rsidR="00003445" w:rsidRDefault="00003445">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21051">
              <w:r>
                <w:rPr>
                  <w:color w:val="0000FF"/>
                </w:rPr>
                <w:t>&lt;*&gt;</w:t>
              </w:r>
            </w:hyperlink>
          </w:p>
        </w:tc>
      </w:tr>
      <w:tr w:rsidR="00003445">
        <w:tc>
          <w:tcPr>
            <w:tcW w:w="1361" w:type="dxa"/>
          </w:tcPr>
          <w:p w:rsidR="00003445" w:rsidRDefault="00003445">
            <w:pPr>
              <w:pStyle w:val="ConsPlusNormal"/>
              <w:jc w:val="center"/>
            </w:pPr>
            <w:r>
              <w:t>ds19.152</w:t>
            </w:r>
          </w:p>
        </w:tc>
        <w:tc>
          <w:tcPr>
            <w:tcW w:w="7710" w:type="dxa"/>
          </w:tcPr>
          <w:p w:rsidR="00003445" w:rsidRDefault="00003445">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21051">
              <w:r>
                <w:rPr>
                  <w:color w:val="0000FF"/>
                </w:rPr>
                <w:t>&lt;*&gt;</w:t>
              </w:r>
            </w:hyperlink>
          </w:p>
        </w:tc>
      </w:tr>
      <w:tr w:rsidR="00003445">
        <w:tc>
          <w:tcPr>
            <w:tcW w:w="1361" w:type="dxa"/>
          </w:tcPr>
          <w:p w:rsidR="00003445" w:rsidRDefault="00003445">
            <w:pPr>
              <w:pStyle w:val="ConsPlusNormal"/>
              <w:jc w:val="center"/>
            </w:pPr>
            <w:r>
              <w:t>ds19.153</w:t>
            </w:r>
          </w:p>
        </w:tc>
        <w:tc>
          <w:tcPr>
            <w:tcW w:w="7710" w:type="dxa"/>
          </w:tcPr>
          <w:p w:rsidR="00003445" w:rsidRDefault="00003445">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21051">
              <w:r>
                <w:rPr>
                  <w:color w:val="0000FF"/>
                </w:rPr>
                <w:t>&lt;*&gt;</w:t>
              </w:r>
            </w:hyperlink>
          </w:p>
        </w:tc>
      </w:tr>
      <w:tr w:rsidR="00003445">
        <w:tc>
          <w:tcPr>
            <w:tcW w:w="1361" w:type="dxa"/>
          </w:tcPr>
          <w:p w:rsidR="00003445" w:rsidRDefault="00003445">
            <w:pPr>
              <w:pStyle w:val="ConsPlusNormal"/>
              <w:jc w:val="center"/>
            </w:pPr>
            <w:r>
              <w:lastRenderedPageBreak/>
              <w:t>ds19.154</w:t>
            </w:r>
          </w:p>
        </w:tc>
        <w:tc>
          <w:tcPr>
            <w:tcW w:w="7710" w:type="dxa"/>
          </w:tcPr>
          <w:p w:rsidR="00003445" w:rsidRDefault="00003445">
            <w:pPr>
              <w:pStyle w:val="ConsPlusNormal"/>
            </w:pPr>
            <w:r>
              <w:t xml:space="preserve">Лекарственная терапия при злокачественных новообразованиях (кроме лимфоидной и кроветворной тканей), взрослые (уровень 20) </w:t>
            </w:r>
            <w:hyperlink w:anchor="P21051">
              <w:r>
                <w:rPr>
                  <w:color w:val="0000FF"/>
                </w:rPr>
                <w:t>&lt;*&gt;</w:t>
              </w:r>
            </w:hyperlink>
          </w:p>
        </w:tc>
      </w:tr>
      <w:tr w:rsidR="00003445">
        <w:tc>
          <w:tcPr>
            <w:tcW w:w="1361" w:type="dxa"/>
          </w:tcPr>
          <w:p w:rsidR="00003445" w:rsidRDefault="00003445">
            <w:pPr>
              <w:pStyle w:val="ConsPlusNormal"/>
              <w:jc w:val="center"/>
            </w:pPr>
            <w:r>
              <w:t>ds19.155</w:t>
            </w:r>
          </w:p>
        </w:tc>
        <w:tc>
          <w:tcPr>
            <w:tcW w:w="7710" w:type="dxa"/>
          </w:tcPr>
          <w:p w:rsidR="00003445" w:rsidRDefault="00003445">
            <w:pPr>
              <w:pStyle w:val="ConsPlusNormal"/>
            </w:pPr>
            <w:r>
              <w:t xml:space="preserve">Лекарственная терапия при злокачественных новообразованиях (кроме лимфоидной и кроветворной тканей), взрослые (уровень 21) </w:t>
            </w:r>
            <w:hyperlink w:anchor="P21051">
              <w:r>
                <w:rPr>
                  <w:color w:val="0000FF"/>
                </w:rPr>
                <w:t>&lt;*&gt;</w:t>
              </w:r>
            </w:hyperlink>
          </w:p>
        </w:tc>
      </w:tr>
      <w:tr w:rsidR="00003445">
        <w:tc>
          <w:tcPr>
            <w:tcW w:w="1361" w:type="dxa"/>
          </w:tcPr>
          <w:p w:rsidR="00003445" w:rsidRDefault="00003445">
            <w:pPr>
              <w:pStyle w:val="ConsPlusNormal"/>
              <w:jc w:val="center"/>
            </w:pPr>
            <w:r>
              <w:t>ds19.156</w:t>
            </w:r>
          </w:p>
        </w:tc>
        <w:tc>
          <w:tcPr>
            <w:tcW w:w="7710" w:type="dxa"/>
          </w:tcPr>
          <w:p w:rsidR="00003445" w:rsidRDefault="00003445">
            <w:pPr>
              <w:pStyle w:val="ConsPlusNormal"/>
            </w:pPr>
            <w:r>
              <w:t xml:space="preserve">Лекарственная терапия при злокачественных новообразованиях (кроме лимфоидной и кроветворной тканей), взрослые (уровень 22) </w:t>
            </w:r>
            <w:hyperlink w:anchor="P21051">
              <w:r>
                <w:rPr>
                  <w:color w:val="0000FF"/>
                </w:rPr>
                <w:t>&lt;*&gt;</w:t>
              </w:r>
            </w:hyperlink>
          </w:p>
        </w:tc>
      </w:tr>
      <w:tr w:rsidR="00003445">
        <w:tc>
          <w:tcPr>
            <w:tcW w:w="1361" w:type="dxa"/>
          </w:tcPr>
          <w:p w:rsidR="00003445" w:rsidRDefault="00003445">
            <w:pPr>
              <w:pStyle w:val="ConsPlusNormal"/>
              <w:jc w:val="center"/>
            </w:pPr>
            <w:r>
              <w:t>ds19.057</w:t>
            </w:r>
          </w:p>
        </w:tc>
        <w:tc>
          <w:tcPr>
            <w:tcW w:w="7710" w:type="dxa"/>
          </w:tcPr>
          <w:p w:rsidR="00003445" w:rsidRDefault="00003445">
            <w:pPr>
              <w:pStyle w:val="ConsPlusNormal"/>
            </w:pPr>
            <w:r>
              <w:t>Лучевая терапия (уровень 8)</w:t>
            </w:r>
          </w:p>
        </w:tc>
      </w:tr>
      <w:tr w:rsidR="00003445">
        <w:tc>
          <w:tcPr>
            <w:tcW w:w="1361" w:type="dxa"/>
          </w:tcPr>
          <w:p w:rsidR="00003445" w:rsidRDefault="00003445">
            <w:pPr>
              <w:pStyle w:val="ConsPlusNormal"/>
              <w:jc w:val="center"/>
            </w:pPr>
            <w:r>
              <w:t>ds19.063</w:t>
            </w:r>
          </w:p>
        </w:tc>
        <w:tc>
          <w:tcPr>
            <w:tcW w:w="7710" w:type="dxa"/>
          </w:tcPr>
          <w:p w:rsidR="00003445" w:rsidRDefault="00003445">
            <w:pPr>
              <w:pStyle w:val="ConsPlusNormal"/>
            </w:pPr>
            <w:r>
              <w:t>ЗНО лимфоидной и кроветворной тканей без специального противоопухолевого лечения (уровень 1)</w:t>
            </w:r>
          </w:p>
        </w:tc>
      </w:tr>
      <w:tr w:rsidR="00003445">
        <w:tc>
          <w:tcPr>
            <w:tcW w:w="1361" w:type="dxa"/>
          </w:tcPr>
          <w:p w:rsidR="00003445" w:rsidRDefault="00003445">
            <w:pPr>
              <w:pStyle w:val="ConsPlusNormal"/>
              <w:jc w:val="center"/>
            </w:pPr>
            <w:r>
              <w:t>ds19.067</w:t>
            </w:r>
          </w:p>
        </w:tc>
        <w:tc>
          <w:tcPr>
            <w:tcW w:w="7710" w:type="dxa"/>
          </w:tcPr>
          <w:p w:rsidR="00003445" w:rsidRDefault="00003445">
            <w:pPr>
              <w:pStyle w:val="ConsPlusNormal"/>
            </w:pPr>
            <w:r>
              <w:t>ЗНО лимфоидной и кроветворной тканей, лекарственная терапия, взрослые (уровень 1)</w:t>
            </w:r>
          </w:p>
        </w:tc>
      </w:tr>
      <w:tr w:rsidR="00003445">
        <w:tc>
          <w:tcPr>
            <w:tcW w:w="1361" w:type="dxa"/>
          </w:tcPr>
          <w:p w:rsidR="00003445" w:rsidRDefault="00003445">
            <w:pPr>
              <w:pStyle w:val="ConsPlusNormal"/>
              <w:jc w:val="center"/>
            </w:pPr>
            <w:r>
              <w:t>ds19.071</w:t>
            </w:r>
          </w:p>
        </w:tc>
        <w:tc>
          <w:tcPr>
            <w:tcW w:w="7710" w:type="dxa"/>
          </w:tcPr>
          <w:p w:rsidR="00003445" w:rsidRDefault="00003445">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003445">
        <w:tc>
          <w:tcPr>
            <w:tcW w:w="1361" w:type="dxa"/>
          </w:tcPr>
          <w:p w:rsidR="00003445" w:rsidRDefault="00003445">
            <w:pPr>
              <w:pStyle w:val="ConsPlusNormal"/>
              <w:jc w:val="center"/>
            </w:pPr>
            <w:r>
              <w:t>ds19.075</w:t>
            </w:r>
          </w:p>
        </w:tc>
        <w:tc>
          <w:tcPr>
            <w:tcW w:w="7710" w:type="dxa"/>
          </w:tcPr>
          <w:p w:rsidR="00003445" w:rsidRDefault="00003445">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r>
      <w:tr w:rsidR="00003445">
        <w:tc>
          <w:tcPr>
            <w:tcW w:w="1361" w:type="dxa"/>
          </w:tcPr>
          <w:p w:rsidR="00003445" w:rsidRDefault="00003445">
            <w:pPr>
              <w:pStyle w:val="ConsPlusNormal"/>
              <w:jc w:val="center"/>
            </w:pPr>
            <w:r>
              <w:t>ds20.002</w:t>
            </w:r>
          </w:p>
        </w:tc>
        <w:tc>
          <w:tcPr>
            <w:tcW w:w="7710" w:type="dxa"/>
          </w:tcPr>
          <w:p w:rsidR="00003445" w:rsidRDefault="00003445">
            <w:pPr>
              <w:pStyle w:val="ConsPlusNormal"/>
            </w:pPr>
            <w:r>
              <w:t>Операции на органе слуха, придаточных пазухах носа и верхних дыхательных путях (уровень 1)</w:t>
            </w:r>
          </w:p>
        </w:tc>
      </w:tr>
      <w:tr w:rsidR="00003445">
        <w:tc>
          <w:tcPr>
            <w:tcW w:w="1361" w:type="dxa"/>
          </w:tcPr>
          <w:p w:rsidR="00003445" w:rsidRDefault="00003445">
            <w:pPr>
              <w:pStyle w:val="ConsPlusNormal"/>
              <w:jc w:val="center"/>
            </w:pPr>
            <w:r>
              <w:t>ds20.003</w:t>
            </w:r>
          </w:p>
        </w:tc>
        <w:tc>
          <w:tcPr>
            <w:tcW w:w="7710" w:type="dxa"/>
          </w:tcPr>
          <w:p w:rsidR="00003445" w:rsidRDefault="00003445">
            <w:pPr>
              <w:pStyle w:val="ConsPlusNormal"/>
            </w:pPr>
            <w:r>
              <w:t>Операции на органе слуха, придаточных пазухах носа и верхних дыхательных путях (уровень 2)</w:t>
            </w:r>
          </w:p>
        </w:tc>
      </w:tr>
      <w:tr w:rsidR="00003445">
        <w:tc>
          <w:tcPr>
            <w:tcW w:w="1361" w:type="dxa"/>
          </w:tcPr>
          <w:p w:rsidR="00003445" w:rsidRDefault="00003445">
            <w:pPr>
              <w:pStyle w:val="ConsPlusNormal"/>
              <w:jc w:val="center"/>
            </w:pPr>
            <w:r>
              <w:t>ds20.006</w:t>
            </w:r>
          </w:p>
        </w:tc>
        <w:tc>
          <w:tcPr>
            <w:tcW w:w="7710" w:type="dxa"/>
          </w:tcPr>
          <w:p w:rsidR="00003445" w:rsidRDefault="00003445">
            <w:pPr>
              <w:pStyle w:val="ConsPlusNormal"/>
            </w:pPr>
            <w:r>
              <w:t>Замена речевого процессора</w:t>
            </w:r>
          </w:p>
        </w:tc>
      </w:tr>
      <w:tr w:rsidR="00003445">
        <w:tc>
          <w:tcPr>
            <w:tcW w:w="1361" w:type="dxa"/>
          </w:tcPr>
          <w:p w:rsidR="00003445" w:rsidRDefault="00003445">
            <w:pPr>
              <w:pStyle w:val="ConsPlusNormal"/>
              <w:jc w:val="center"/>
            </w:pPr>
            <w:r>
              <w:t>ds21.002</w:t>
            </w:r>
          </w:p>
        </w:tc>
        <w:tc>
          <w:tcPr>
            <w:tcW w:w="7710" w:type="dxa"/>
          </w:tcPr>
          <w:p w:rsidR="00003445" w:rsidRDefault="00003445">
            <w:pPr>
              <w:pStyle w:val="ConsPlusNormal"/>
            </w:pPr>
            <w:r>
              <w:t>Операции на органе зрения (уровень 1)</w:t>
            </w:r>
          </w:p>
        </w:tc>
      </w:tr>
      <w:tr w:rsidR="00003445">
        <w:tc>
          <w:tcPr>
            <w:tcW w:w="1361" w:type="dxa"/>
          </w:tcPr>
          <w:p w:rsidR="00003445" w:rsidRDefault="00003445">
            <w:pPr>
              <w:pStyle w:val="ConsPlusNormal"/>
              <w:jc w:val="center"/>
            </w:pPr>
            <w:r>
              <w:t>ds21.003</w:t>
            </w:r>
          </w:p>
        </w:tc>
        <w:tc>
          <w:tcPr>
            <w:tcW w:w="7710" w:type="dxa"/>
          </w:tcPr>
          <w:p w:rsidR="00003445" w:rsidRDefault="00003445">
            <w:pPr>
              <w:pStyle w:val="ConsPlusNormal"/>
            </w:pPr>
            <w:r>
              <w:t>Операции на органе зрения (уровень 2)</w:t>
            </w:r>
          </w:p>
        </w:tc>
      </w:tr>
      <w:tr w:rsidR="00003445">
        <w:tc>
          <w:tcPr>
            <w:tcW w:w="1361" w:type="dxa"/>
          </w:tcPr>
          <w:p w:rsidR="00003445" w:rsidRDefault="00003445">
            <w:pPr>
              <w:pStyle w:val="ConsPlusNormal"/>
              <w:jc w:val="center"/>
            </w:pPr>
            <w:r>
              <w:t>ds21.004</w:t>
            </w:r>
          </w:p>
        </w:tc>
        <w:tc>
          <w:tcPr>
            <w:tcW w:w="7710" w:type="dxa"/>
          </w:tcPr>
          <w:p w:rsidR="00003445" w:rsidRDefault="00003445">
            <w:pPr>
              <w:pStyle w:val="ConsPlusNormal"/>
            </w:pPr>
            <w:r>
              <w:t>Операции на органе зрения (уровень 3)</w:t>
            </w:r>
          </w:p>
        </w:tc>
      </w:tr>
      <w:tr w:rsidR="00003445">
        <w:tc>
          <w:tcPr>
            <w:tcW w:w="1361" w:type="dxa"/>
          </w:tcPr>
          <w:p w:rsidR="00003445" w:rsidRDefault="00003445">
            <w:pPr>
              <w:pStyle w:val="ConsPlusNormal"/>
              <w:jc w:val="center"/>
            </w:pPr>
            <w:r>
              <w:t>ds21.005</w:t>
            </w:r>
          </w:p>
        </w:tc>
        <w:tc>
          <w:tcPr>
            <w:tcW w:w="7710" w:type="dxa"/>
          </w:tcPr>
          <w:p w:rsidR="00003445" w:rsidRDefault="00003445">
            <w:pPr>
              <w:pStyle w:val="ConsPlusNormal"/>
            </w:pPr>
            <w:r>
              <w:t>Операции на органе зрения (уровень 4)</w:t>
            </w:r>
          </w:p>
        </w:tc>
      </w:tr>
      <w:tr w:rsidR="00003445">
        <w:tc>
          <w:tcPr>
            <w:tcW w:w="1361" w:type="dxa"/>
          </w:tcPr>
          <w:p w:rsidR="00003445" w:rsidRDefault="00003445">
            <w:pPr>
              <w:pStyle w:val="ConsPlusNormal"/>
              <w:jc w:val="center"/>
            </w:pPr>
            <w:r>
              <w:t>ds21.006</w:t>
            </w:r>
          </w:p>
        </w:tc>
        <w:tc>
          <w:tcPr>
            <w:tcW w:w="7710" w:type="dxa"/>
          </w:tcPr>
          <w:p w:rsidR="00003445" w:rsidRDefault="00003445">
            <w:pPr>
              <w:pStyle w:val="ConsPlusNormal"/>
            </w:pPr>
            <w:r>
              <w:t>Операции на органе зрения (уровень 5)</w:t>
            </w:r>
          </w:p>
        </w:tc>
      </w:tr>
      <w:tr w:rsidR="00003445">
        <w:tc>
          <w:tcPr>
            <w:tcW w:w="1361" w:type="dxa"/>
          </w:tcPr>
          <w:p w:rsidR="00003445" w:rsidRDefault="00003445">
            <w:pPr>
              <w:pStyle w:val="ConsPlusNormal"/>
              <w:jc w:val="center"/>
            </w:pPr>
            <w:r>
              <w:t>ds21.007</w:t>
            </w:r>
          </w:p>
        </w:tc>
        <w:tc>
          <w:tcPr>
            <w:tcW w:w="7710" w:type="dxa"/>
          </w:tcPr>
          <w:p w:rsidR="00003445" w:rsidRDefault="00003445">
            <w:pPr>
              <w:pStyle w:val="ConsPlusNormal"/>
            </w:pPr>
            <w:r>
              <w:t>Операции на органе зрения (факоэмульсификация с имплантацией ИОЛ)</w:t>
            </w:r>
          </w:p>
        </w:tc>
      </w:tr>
      <w:tr w:rsidR="00003445">
        <w:tc>
          <w:tcPr>
            <w:tcW w:w="1361" w:type="dxa"/>
          </w:tcPr>
          <w:p w:rsidR="00003445" w:rsidRDefault="00003445">
            <w:pPr>
              <w:pStyle w:val="ConsPlusNormal"/>
              <w:jc w:val="center"/>
            </w:pPr>
            <w:r>
              <w:t>ds21.008</w:t>
            </w:r>
          </w:p>
        </w:tc>
        <w:tc>
          <w:tcPr>
            <w:tcW w:w="7710" w:type="dxa"/>
          </w:tcPr>
          <w:p w:rsidR="00003445" w:rsidRDefault="00003445">
            <w:pPr>
              <w:pStyle w:val="ConsPlusNormal"/>
            </w:pPr>
            <w:r>
              <w:t>Интравитреальное введение лекарственных препаратов (уровень 1)</w:t>
            </w:r>
          </w:p>
        </w:tc>
      </w:tr>
      <w:tr w:rsidR="00003445">
        <w:tc>
          <w:tcPr>
            <w:tcW w:w="1361" w:type="dxa"/>
          </w:tcPr>
          <w:p w:rsidR="00003445" w:rsidRDefault="00003445">
            <w:pPr>
              <w:pStyle w:val="ConsPlusNormal"/>
              <w:jc w:val="center"/>
            </w:pPr>
            <w:r>
              <w:t>ds21.009</w:t>
            </w:r>
          </w:p>
        </w:tc>
        <w:tc>
          <w:tcPr>
            <w:tcW w:w="7710" w:type="dxa"/>
          </w:tcPr>
          <w:p w:rsidR="00003445" w:rsidRDefault="00003445">
            <w:pPr>
              <w:pStyle w:val="ConsPlusNormal"/>
            </w:pPr>
            <w:r>
              <w:t>Интравитреальное введение лекарственных препаратов (уровень 2)</w:t>
            </w:r>
          </w:p>
        </w:tc>
      </w:tr>
      <w:tr w:rsidR="00003445">
        <w:tc>
          <w:tcPr>
            <w:tcW w:w="1361" w:type="dxa"/>
          </w:tcPr>
          <w:p w:rsidR="00003445" w:rsidRDefault="00003445">
            <w:pPr>
              <w:pStyle w:val="ConsPlusNormal"/>
              <w:jc w:val="center"/>
            </w:pPr>
            <w:r>
              <w:t>ds25.001</w:t>
            </w:r>
          </w:p>
        </w:tc>
        <w:tc>
          <w:tcPr>
            <w:tcW w:w="7710" w:type="dxa"/>
          </w:tcPr>
          <w:p w:rsidR="00003445" w:rsidRDefault="00003445">
            <w:pPr>
              <w:pStyle w:val="ConsPlusNormal"/>
            </w:pPr>
            <w:r>
              <w:t>Диагностическое обследование сердечно-сосудистой системы</w:t>
            </w:r>
          </w:p>
        </w:tc>
      </w:tr>
      <w:tr w:rsidR="00003445">
        <w:tc>
          <w:tcPr>
            <w:tcW w:w="1361" w:type="dxa"/>
          </w:tcPr>
          <w:p w:rsidR="00003445" w:rsidRDefault="00003445">
            <w:pPr>
              <w:pStyle w:val="ConsPlusNormal"/>
              <w:jc w:val="center"/>
            </w:pPr>
            <w:r>
              <w:t>ds27.001</w:t>
            </w:r>
          </w:p>
        </w:tc>
        <w:tc>
          <w:tcPr>
            <w:tcW w:w="7710" w:type="dxa"/>
          </w:tcPr>
          <w:p w:rsidR="00003445" w:rsidRDefault="00003445">
            <w:pPr>
              <w:pStyle w:val="ConsPlusNormal"/>
            </w:pPr>
            <w:r>
              <w:t>Отравления и другие воздействия внешних причин</w:t>
            </w:r>
          </w:p>
        </w:tc>
      </w:tr>
      <w:tr w:rsidR="00003445">
        <w:tc>
          <w:tcPr>
            <w:tcW w:w="1361" w:type="dxa"/>
          </w:tcPr>
          <w:p w:rsidR="00003445" w:rsidRDefault="00003445">
            <w:pPr>
              <w:pStyle w:val="ConsPlusNormal"/>
              <w:jc w:val="center"/>
            </w:pPr>
            <w:r>
              <w:t>ds34.002</w:t>
            </w:r>
          </w:p>
        </w:tc>
        <w:tc>
          <w:tcPr>
            <w:tcW w:w="7710" w:type="dxa"/>
          </w:tcPr>
          <w:p w:rsidR="00003445" w:rsidRDefault="00003445">
            <w:pPr>
              <w:pStyle w:val="ConsPlusNormal"/>
            </w:pPr>
            <w:r>
              <w:t>Операции на органах полости рта (уровень 1)</w:t>
            </w:r>
          </w:p>
        </w:tc>
      </w:tr>
      <w:tr w:rsidR="00003445">
        <w:tc>
          <w:tcPr>
            <w:tcW w:w="1361" w:type="dxa"/>
          </w:tcPr>
          <w:p w:rsidR="00003445" w:rsidRDefault="00003445">
            <w:pPr>
              <w:pStyle w:val="ConsPlusNormal"/>
              <w:jc w:val="center"/>
            </w:pPr>
            <w:r>
              <w:t>ds36.001</w:t>
            </w:r>
          </w:p>
        </w:tc>
        <w:tc>
          <w:tcPr>
            <w:tcW w:w="7710" w:type="dxa"/>
          </w:tcPr>
          <w:p w:rsidR="00003445" w:rsidRDefault="00003445">
            <w:pPr>
              <w:pStyle w:val="ConsPlusNormal"/>
            </w:pPr>
            <w:r>
              <w:t xml:space="preserve">Комплексное лечение с применением препаратов иммуноглобулина </w:t>
            </w:r>
            <w:hyperlink w:anchor="P21051">
              <w:r>
                <w:rPr>
                  <w:color w:val="0000FF"/>
                </w:rPr>
                <w:t>&lt;*&gt;</w:t>
              </w:r>
            </w:hyperlink>
          </w:p>
        </w:tc>
      </w:tr>
      <w:tr w:rsidR="00003445">
        <w:tc>
          <w:tcPr>
            <w:tcW w:w="1361" w:type="dxa"/>
          </w:tcPr>
          <w:p w:rsidR="00003445" w:rsidRDefault="00003445">
            <w:pPr>
              <w:pStyle w:val="ConsPlusNormal"/>
              <w:jc w:val="center"/>
            </w:pPr>
            <w:r>
              <w:t>ds36.011</w:t>
            </w:r>
          </w:p>
        </w:tc>
        <w:tc>
          <w:tcPr>
            <w:tcW w:w="7710" w:type="dxa"/>
          </w:tcPr>
          <w:p w:rsidR="00003445" w:rsidRDefault="00003445">
            <w:pPr>
              <w:pStyle w:val="ConsPlusNormal"/>
            </w:pPr>
            <w:r>
              <w:t>Оказание услуг диализа (только для федеральных медицинских организаций)</w:t>
            </w:r>
          </w:p>
        </w:tc>
      </w:tr>
      <w:tr w:rsidR="00003445">
        <w:tc>
          <w:tcPr>
            <w:tcW w:w="1361" w:type="dxa"/>
          </w:tcPr>
          <w:p w:rsidR="00003445" w:rsidRDefault="00003445">
            <w:pPr>
              <w:pStyle w:val="ConsPlusNormal"/>
              <w:jc w:val="center"/>
            </w:pPr>
            <w:r>
              <w:t>ds36.012</w:t>
            </w:r>
          </w:p>
        </w:tc>
        <w:tc>
          <w:tcPr>
            <w:tcW w:w="7710" w:type="dxa"/>
          </w:tcPr>
          <w:p w:rsidR="00003445" w:rsidRDefault="00003445">
            <w:pPr>
              <w:pStyle w:val="ConsPlusNormal"/>
            </w:pPr>
            <w:r>
              <w:t xml:space="preserve">Проведение иммунизации против респираторно-синцитиальной вирусной </w:t>
            </w:r>
            <w:r>
              <w:lastRenderedPageBreak/>
              <w:t>инфекции (уровень 1)</w:t>
            </w:r>
          </w:p>
        </w:tc>
      </w:tr>
      <w:tr w:rsidR="00003445">
        <w:tc>
          <w:tcPr>
            <w:tcW w:w="1361" w:type="dxa"/>
          </w:tcPr>
          <w:p w:rsidR="00003445" w:rsidRDefault="00003445">
            <w:pPr>
              <w:pStyle w:val="ConsPlusNormal"/>
              <w:jc w:val="center"/>
            </w:pPr>
            <w:r>
              <w:lastRenderedPageBreak/>
              <w:t>ds36.013</w:t>
            </w:r>
          </w:p>
        </w:tc>
        <w:tc>
          <w:tcPr>
            <w:tcW w:w="7710" w:type="dxa"/>
          </w:tcPr>
          <w:p w:rsidR="00003445" w:rsidRDefault="00003445">
            <w:pPr>
              <w:pStyle w:val="ConsPlusNormal"/>
            </w:pPr>
            <w:r>
              <w:t>Проведение иммунизации против респираторно-синцитиальной вирусной инфекции (уровень 2)</w:t>
            </w:r>
          </w:p>
        </w:tc>
      </w:tr>
      <w:tr w:rsidR="00003445">
        <w:tc>
          <w:tcPr>
            <w:tcW w:w="1361" w:type="dxa"/>
          </w:tcPr>
          <w:p w:rsidR="00003445" w:rsidRDefault="00003445">
            <w:pPr>
              <w:pStyle w:val="ConsPlusNormal"/>
              <w:jc w:val="center"/>
            </w:pPr>
            <w:r>
              <w:t>ds36.015</w:t>
            </w:r>
          </w:p>
        </w:tc>
        <w:tc>
          <w:tcPr>
            <w:tcW w:w="7710" w:type="dxa"/>
          </w:tcPr>
          <w:p w:rsidR="00003445" w:rsidRDefault="00003445">
            <w:pPr>
              <w:pStyle w:val="ConsPlusNormal"/>
            </w:pPr>
            <w:r>
              <w:t xml:space="preserve">Лечение с применением генно-инженерных биологических препаратов и селективных иммунодепрессантов (уровень 1) </w:t>
            </w:r>
            <w:hyperlink w:anchor="P21051">
              <w:r>
                <w:rPr>
                  <w:color w:val="0000FF"/>
                </w:rPr>
                <w:t>&lt;*&gt;</w:t>
              </w:r>
            </w:hyperlink>
          </w:p>
        </w:tc>
      </w:tr>
      <w:tr w:rsidR="00003445">
        <w:tc>
          <w:tcPr>
            <w:tcW w:w="1361" w:type="dxa"/>
          </w:tcPr>
          <w:p w:rsidR="00003445" w:rsidRDefault="00003445">
            <w:pPr>
              <w:pStyle w:val="ConsPlusNormal"/>
              <w:jc w:val="center"/>
            </w:pPr>
            <w:r>
              <w:t>ds36.016</w:t>
            </w:r>
          </w:p>
        </w:tc>
        <w:tc>
          <w:tcPr>
            <w:tcW w:w="7710" w:type="dxa"/>
          </w:tcPr>
          <w:p w:rsidR="00003445" w:rsidRDefault="00003445">
            <w:pPr>
              <w:pStyle w:val="ConsPlusNormal"/>
            </w:pPr>
            <w:r>
              <w:t xml:space="preserve">Лечение с применением генно-инженерных биологических препаратов и селективных иммунодепрессантов (уровень 2) </w:t>
            </w:r>
            <w:hyperlink w:anchor="P21051">
              <w:r>
                <w:rPr>
                  <w:color w:val="0000FF"/>
                </w:rPr>
                <w:t>&lt;*&gt;</w:t>
              </w:r>
            </w:hyperlink>
          </w:p>
        </w:tc>
      </w:tr>
      <w:tr w:rsidR="00003445">
        <w:tc>
          <w:tcPr>
            <w:tcW w:w="1361" w:type="dxa"/>
          </w:tcPr>
          <w:p w:rsidR="00003445" w:rsidRDefault="00003445">
            <w:pPr>
              <w:pStyle w:val="ConsPlusNormal"/>
              <w:jc w:val="center"/>
            </w:pPr>
            <w:r>
              <w:t>ds36.017</w:t>
            </w:r>
          </w:p>
        </w:tc>
        <w:tc>
          <w:tcPr>
            <w:tcW w:w="7710" w:type="dxa"/>
          </w:tcPr>
          <w:p w:rsidR="00003445" w:rsidRDefault="00003445">
            <w:pPr>
              <w:pStyle w:val="ConsPlusNormal"/>
            </w:pPr>
            <w:r>
              <w:t xml:space="preserve">Лечение с применением генно-инженерных биологических препаратов и селективных иммунодепрессантов (уровень 3) </w:t>
            </w:r>
            <w:hyperlink w:anchor="P21051">
              <w:r>
                <w:rPr>
                  <w:color w:val="0000FF"/>
                </w:rPr>
                <w:t>&lt;*&gt;</w:t>
              </w:r>
            </w:hyperlink>
          </w:p>
        </w:tc>
      </w:tr>
      <w:tr w:rsidR="00003445">
        <w:tc>
          <w:tcPr>
            <w:tcW w:w="1361" w:type="dxa"/>
          </w:tcPr>
          <w:p w:rsidR="00003445" w:rsidRDefault="00003445">
            <w:pPr>
              <w:pStyle w:val="ConsPlusNormal"/>
              <w:jc w:val="center"/>
            </w:pPr>
            <w:r>
              <w:t>ds36.018</w:t>
            </w:r>
          </w:p>
        </w:tc>
        <w:tc>
          <w:tcPr>
            <w:tcW w:w="7710" w:type="dxa"/>
          </w:tcPr>
          <w:p w:rsidR="00003445" w:rsidRDefault="00003445">
            <w:pPr>
              <w:pStyle w:val="ConsPlusNormal"/>
            </w:pPr>
            <w:r>
              <w:t xml:space="preserve">Лечение с применением генно-инженерных биологических препаратов и селективных иммунодепрессантов (уровень 4) </w:t>
            </w:r>
            <w:hyperlink w:anchor="P21051">
              <w:r>
                <w:rPr>
                  <w:color w:val="0000FF"/>
                </w:rPr>
                <w:t>&lt;*&gt;</w:t>
              </w:r>
            </w:hyperlink>
          </w:p>
        </w:tc>
      </w:tr>
      <w:tr w:rsidR="00003445">
        <w:tc>
          <w:tcPr>
            <w:tcW w:w="1361" w:type="dxa"/>
          </w:tcPr>
          <w:p w:rsidR="00003445" w:rsidRDefault="00003445">
            <w:pPr>
              <w:pStyle w:val="ConsPlusNormal"/>
              <w:jc w:val="center"/>
            </w:pPr>
            <w:r>
              <w:t>ds36.019</w:t>
            </w:r>
          </w:p>
        </w:tc>
        <w:tc>
          <w:tcPr>
            <w:tcW w:w="7710" w:type="dxa"/>
          </w:tcPr>
          <w:p w:rsidR="00003445" w:rsidRDefault="00003445">
            <w:pPr>
              <w:pStyle w:val="ConsPlusNormal"/>
            </w:pPr>
            <w:r>
              <w:t xml:space="preserve">Лечение с применением генно-инженерных биологических препаратов и селективных иммунодепрессантов (уровень 5) </w:t>
            </w:r>
            <w:hyperlink w:anchor="P21051">
              <w:r>
                <w:rPr>
                  <w:color w:val="0000FF"/>
                </w:rPr>
                <w:t>&lt;*&gt;</w:t>
              </w:r>
            </w:hyperlink>
          </w:p>
        </w:tc>
      </w:tr>
      <w:tr w:rsidR="00003445">
        <w:tc>
          <w:tcPr>
            <w:tcW w:w="1361" w:type="dxa"/>
          </w:tcPr>
          <w:p w:rsidR="00003445" w:rsidRDefault="00003445">
            <w:pPr>
              <w:pStyle w:val="ConsPlusNormal"/>
              <w:jc w:val="center"/>
            </w:pPr>
            <w:r>
              <w:t>ds36.020</w:t>
            </w:r>
          </w:p>
        </w:tc>
        <w:tc>
          <w:tcPr>
            <w:tcW w:w="7710" w:type="dxa"/>
          </w:tcPr>
          <w:p w:rsidR="00003445" w:rsidRDefault="00003445">
            <w:pPr>
              <w:pStyle w:val="ConsPlusNormal"/>
            </w:pPr>
            <w:r>
              <w:t xml:space="preserve">Лечение с применением генно-инженерных биологических препаратов и селективных иммунодепрессантов (уровень 6) </w:t>
            </w:r>
            <w:hyperlink w:anchor="P21051">
              <w:r>
                <w:rPr>
                  <w:color w:val="0000FF"/>
                </w:rPr>
                <w:t>&lt;*&gt;</w:t>
              </w:r>
            </w:hyperlink>
          </w:p>
        </w:tc>
      </w:tr>
      <w:tr w:rsidR="00003445">
        <w:tc>
          <w:tcPr>
            <w:tcW w:w="1361" w:type="dxa"/>
          </w:tcPr>
          <w:p w:rsidR="00003445" w:rsidRDefault="00003445">
            <w:pPr>
              <w:pStyle w:val="ConsPlusNormal"/>
              <w:jc w:val="center"/>
            </w:pPr>
            <w:r>
              <w:t>ds36.021</w:t>
            </w:r>
          </w:p>
        </w:tc>
        <w:tc>
          <w:tcPr>
            <w:tcW w:w="7710" w:type="dxa"/>
          </w:tcPr>
          <w:p w:rsidR="00003445" w:rsidRDefault="00003445">
            <w:pPr>
              <w:pStyle w:val="ConsPlusNormal"/>
            </w:pPr>
            <w:r>
              <w:t xml:space="preserve">Лечение с применением генно-инженерных биологических препаратов и селективных иммунодепрессантов (уровень 7) </w:t>
            </w:r>
            <w:hyperlink w:anchor="P21051">
              <w:r>
                <w:rPr>
                  <w:color w:val="0000FF"/>
                </w:rPr>
                <w:t>&lt;*&gt;</w:t>
              </w:r>
            </w:hyperlink>
          </w:p>
        </w:tc>
      </w:tr>
      <w:tr w:rsidR="00003445">
        <w:tc>
          <w:tcPr>
            <w:tcW w:w="1361" w:type="dxa"/>
          </w:tcPr>
          <w:p w:rsidR="00003445" w:rsidRDefault="00003445">
            <w:pPr>
              <w:pStyle w:val="ConsPlusNormal"/>
              <w:jc w:val="center"/>
            </w:pPr>
            <w:r>
              <w:t>ds36.022</w:t>
            </w:r>
          </w:p>
        </w:tc>
        <w:tc>
          <w:tcPr>
            <w:tcW w:w="7710" w:type="dxa"/>
          </w:tcPr>
          <w:p w:rsidR="00003445" w:rsidRDefault="00003445">
            <w:pPr>
              <w:pStyle w:val="ConsPlusNormal"/>
            </w:pPr>
            <w:r>
              <w:t xml:space="preserve">Лечение с применением генно-инженерных биологических препаратов и селективных иммунодепрессантов (уровень 8) </w:t>
            </w:r>
            <w:hyperlink w:anchor="P21051">
              <w:r>
                <w:rPr>
                  <w:color w:val="0000FF"/>
                </w:rPr>
                <w:t>&lt;*&gt;</w:t>
              </w:r>
            </w:hyperlink>
          </w:p>
        </w:tc>
      </w:tr>
      <w:tr w:rsidR="00003445">
        <w:tc>
          <w:tcPr>
            <w:tcW w:w="1361" w:type="dxa"/>
          </w:tcPr>
          <w:p w:rsidR="00003445" w:rsidRDefault="00003445">
            <w:pPr>
              <w:pStyle w:val="ConsPlusNormal"/>
              <w:jc w:val="center"/>
            </w:pPr>
            <w:r>
              <w:t>ds36.023</w:t>
            </w:r>
          </w:p>
        </w:tc>
        <w:tc>
          <w:tcPr>
            <w:tcW w:w="7710" w:type="dxa"/>
          </w:tcPr>
          <w:p w:rsidR="00003445" w:rsidRDefault="00003445">
            <w:pPr>
              <w:pStyle w:val="ConsPlusNormal"/>
            </w:pPr>
            <w:r>
              <w:t xml:space="preserve">Лечение с применением генно-инженерных биологических препаратов и селективных иммунодепрессантов (уровень 9) </w:t>
            </w:r>
            <w:hyperlink w:anchor="P21051">
              <w:r>
                <w:rPr>
                  <w:color w:val="0000FF"/>
                </w:rPr>
                <w:t>&lt;*&gt;</w:t>
              </w:r>
            </w:hyperlink>
          </w:p>
        </w:tc>
      </w:tr>
      <w:tr w:rsidR="00003445">
        <w:tc>
          <w:tcPr>
            <w:tcW w:w="1361" w:type="dxa"/>
          </w:tcPr>
          <w:p w:rsidR="00003445" w:rsidRDefault="00003445">
            <w:pPr>
              <w:pStyle w:val="ConsPlusNormal"/>
              <w:jc w:val="center"/>
            </w:pPr>
            <w:r>
              <w:t>ds36.024</w:t>
            </w:r>
          </w:p>
        </w:tc>
        <w:tc>
          <w:tcPr>
            <w:tcW w:w="7710" w:type="dxa"/>
          </w:tcPr>
          <w:p w:rsidR="00003445" w:rsidRDefault="00003445">
            <w:pPr>
              <w:pStyle w:val="ConsPlusNormal"/>
            </w:pPr>
            <w:r>
              <w:t xml:space="preserve">Лечение с применением генно-инженерных биологических препаратов и селективных иммунодепрессантов (уровень 10) </w:t>
            </w:r>
            <w:hyperlink w:anchor="P21051">
              <w:r>
                <w:rPr>
                  <w:color w:val="0000FF"/>
                </w:rPr>
                <w:t>&lt;*&gt;</w:t>
              </w:r>
            </w:hyperlink>
          </w:p>
        </w:tc>
      </w:tr>
      <w:tr w:rsidR="00003445">
        <w:tc>
          <w:tcPr>
            <w:tcW w:w="1361" w:type="dxa"/>
          </w:tcPr>
          <w:p w:rsidR="00003445" w:rsidRDefault="00003445">
            <w:pPr>
              <w:pStyle w:val="ConsPlusNormal"/>
              <w:jc w:val="center"/>
            </w:pPr>
            <w:r>
              <w:t>ds36.025</w:t>
            </w:r>
          </w:p>
        </w:tc>
        <w:tc>
          <w:tcPr>
            <w:tcW w:w="7710" w:type="dxa"/>
          </w:tcPr>
          <w:p w:rsidR="00003445" w:rsidRDefault="00003445">
            <w:pPr>
              <w:pStyle w:val="ConsPlusNormal"/>
            </w:pPr>
            <w:r>
              <w:t xml:space="preserve">Лечение с применением генно-инженерных биологических препаратов и селективных иммунодепрессантов (уровень 11) </w:t>
            </w:r>
            <w:hyperlink w:anchor="P21051">
              <w:r>
                <w:rPr>
                  <w:color w:val="0000FF"/>
                </w:rPr>
                <w:t>&lt;*&gt;</w:t>
              </w:r>
            </w:hyperlink>
          </w:p>
        </w:tc>
      </w:tr>
      <w:tr w:rsidR="00003445">
        <w:tc>
          <w:tcPr>
            <w:tcW w:w="1361" w:type="dxa"/>
          </w:tcPr>
          <w:p w:rsidR="00003445" w:rsidRDefault="00003445">
            <w:pPr>
              <w:pStyle w:val="ConsPlusNormal"/>
              <w:jc w:val="center"/>
            </w:pPr>
            <w:r>
              <w:t>ds36.026</w:t>
            </w:r>
          </w:p>
        </w:tc>
        <w:tc>
          <w:tcPr>
            <w:tcW w:w="7710" w:type="dxa"/>
          </w:tcPr>
          <w:p w:rsidR="00003445" w:rsidRDefault="00003445">
            <w:pPr>
              <w:pStyle w:val="ConsPlusNormal"/>
            </w:pPr>
            <w:r>
              <w:t xml:space="preserve">Лечение с применением генно-инженерных биологических препаратов и селективных иммунодепрессантов (уровень 12) </w:t>
            </w:r>
            <w:hyperlink w:anchor="P21051">
              <w:r>
                <w:rPr>
                  <w:color w:val="0000FF"/>
                </w:rPr>
                <w:t>&lt;*&gt;</w:t>
              </w:r>
            </w:hyperlink>
          </w:p>
        </w:tc>
      </w:tr>
      <w:tr w:rsidR="00003445">
        <w:tc>
          <w:tcPr>
            <w:tcW w:w="1361" w:type="dxa"/>
          </w:tcPr>
          <w:p w:rsidR="00003445" w:rsidRDefault="00003445">
            <w:pPr>
              <w:pStyle w:val="ConsPlusNormal"/>
              <w:jc w:val="center"/>
            </w:pPr>
            <w:r>
              <w:t>ds36.027</w:t>
            </w:r>
          </w:p>
        </w:tc>
        <w:tc>
          <w:tcPr>
            <w:tcW w:w="7710" w:type="dxa"/>
          </w:tcPr>
          <w:p w:rsidR="00003445" w:rsidRDefault="00003445">
            <w:pPr>
              <w:pStyle w:val="ConsPlusNormal"/>
            </w:pPr>
            <w:r>
              <w:t xml:space="preserve">Лечение с применением генно-инженерных биологических препаратов и селективных иммунодепрессантов (уровень 13) </w:t>
            </w:r>
            <w:hyperlink w:anchor="P21051">
              <w:r>
                <w:rPr>
                  <w:color w:val="0000FF"/>
                </w:rPr>
                <w:t>&lt;*&gt;</w:t>
              </w:r>
            </w:hyperlink>
          </w:p>
        </w:tc>
      </w:tr>
      <w:tr w:rsidR="00003445">
        <w:tc>
          <w:tcPr>
            <w:tcW w:w="1361" w:type="dxa"/>
          </w:tcPr>
          <w:p w:rsidR="00003445" w:rsidRDefault="00003445">
            <w:pPr>
              <w:pStyle w:val="ConsPlusNormal"/>
              <w:jc w:val="center"/>
            </w:pPr>
            <w:r>
              <w:t>ds36.028</w:t>
            </w:r>
          </w:p>
        </w:tc>
        <w:tc>
          <w:tcPr>
            <w:tcW w:w="7710" w:type="dxa"/>
          </w:tcPr>
          <w:p w:rsidR="00003445" w:rsidRDefault="00003445">
            <w:pPr>
              <w:pStyle w:val="ConsPlusNormal"/>
            </w:pPr>
            <w:r>
              <w:t xml:space="preserve">Лечение с применением генно-инженерных биологических препаратов и селективных иммунодепрессантов (уровень 14) </w:t>
            </w:r>
            <w:hyperlink w:anchor="P21051">
              <w:r>
                <w:rPr>
                  <w:color w:val="0000FF"/>
                </w:rPr>
                <w:t>&lt;*&gt;</w:t>
              </w:r>
            </w:hyperlink>
          </w:p>
        </w:tc>
      </w:tr>
      <w:tr w:rsidR="00003445">
        <w:tc>
          <w:tcPr>
            <w:tcW w:w="1361" w:type="dxa"/>
          </w:tcPr>
          <w:p w:rsidR="00003445" w:rsidRDefault="00003445">
            <w:pPr>
              <w:pStyle w:val="ConsPlusNormal"/>
              <w:jc w:val="center"/>
            </w:pPr>
            <w:r>
              <w:t>ds36.029</w:t>
            </w:r>
          </w:p>
        </w:tc>
        <w:tc>
          <w:tcPr>
            <w:tcW w:w="7710" w:type="dxa"/>
          </w:tcPr>
          <w:p w:rsidR="00003445" w:rsidRDefault="00003445">
            <w:pPr>
              <w:pStyle w:val="ConsPlusNormal"/>
            </w:pPr>
            <w:r>
              <w:t xml:space="preserve">Лечение с применением генно-инженерных биологических препаратов и селективных иммунодепрессантов (уровень 15) </w:t>
            </w:r>
            <w:hyperlink w:anchor="P21051">
              <w:r>
                <w:rPr>
                  <w:color w:val="0000FF"/>
                </w:rPr>
                <w:t>&lt;*&gt;</w:t>
              </w:r>
            </w:hyperlink>
          </w:p>
        </w:tc>
      </w:tr>
      <w:tr w:rsidR="00003445">
        <w:tc>
          <w:tcPr>
            <w:tcW w:w="1361" w:type="dxa"/>
          </w:tcPr>
          <w:p w:rsidR="00003445" w:rsidRDefault="00003445">
            <w:pPr>
              <w:pStyle w:val="ConsPlusNormal"/>
              <w:jc w:val="center"/>
            </w:pPr>
            <w:r>
              <w:t>ds36.030</w:t>
            </w:r>
          </w:p>
        </w:tc>
        <w:tc>
          <w:tcPr>
            <w:tcW w:w="7710" w:type="dxa"/>
          </w:tcPr>
          <w:p w:rsidR="00003445" w:rsidRDefault="00003445">
            <w:pPr>
              <w:pStyle w:val="ConsPlusNormal"/>
            </w:pPr>
            <w:r>
              <w:t xml:space="preserve">Лечение с применением генно-инженерных биологических препаратов и селективных иммунодепрессантов (уровень 16) </w:t>
            </w:r>
            <w:hyperlink w:anchor="P21051">
              <w:r>
                <w:rPr>
                  <w:color w:val="0000FF"/>
                </w:rPr>
                <w:t>&lt;*&gt;</w:t>
              </w:r>
            </w:hyperlink>
          </w:p>
        </w:tc>
      </w:tr>
      <w:tr w:rsidR="00003445">
        <w:tc>
          <w:tcPr>
            <w:tcW w:w="1361" w:type="dxa"/>
          </w:tcPr>
          <w:p w:rsidR="00003445" w:rsidRDefault="00003445">
            <w:pPr>
              <w:pStyle w:val="ConsPlusNormal"/>
              <w:jc w:val="center"/>
            </w:pPr>
            <w:r>
              <w:t>ds36.031</w:t>
            </w:r>
          </w:p>
        </w:tc>
        <w:tc>
          <w:tcPr>
            <w:tcW w:w="7710" w:type="dxa"/>
          </w:tcPr>
          <w:p w:rsidR="00003445" w:rsidRDefault="00003445">
            <w:pPr>
              <w:pStyle w:val="ConsPlusNormal"/>
            </w:pPr>
            <w:r>
              <w:t xml:space="preserve">Лечение с применением генно-инженерных биологических препаратов и селективных иммунодепрессантов (уровень 17) </w:t>
            </w:r>
            <w:hyperlink w:anchor="P21051">
              <w:r>
                <w:rPr>
                  <w:color w:val="0000FF"/>
                </w:rPr>
                <w:t>&lt;*&gt;</w:t>
              </w:r>
            </w:hyperlink>
          </w:p>
        </w:tc>
      </w:tr>
      <w:tr w:rsidR="00003445">
        <w:tc>
          <w:tcPr>
            <w:tcW w:w="1361" w:type="dxa"/>
          </w:tcPr>
          <w:p w:rsidR="00003445" w:rsidRDefault="00003445">
            <w:pPr>
              <w:pStyle w:val="ConsPlusNormal"/>
              <w:jc w:val="center"/>
            </w:pPr>
            <w:r>
              <w:t>ds36.032</w:t>
            </w:r>
          </w:p>
        </w:tc>
        <w:tc>
          <w:tcPr>
            <w:tcW w:w="7710" w:type="dxa"/>
          </w:tcPr>
          <w:p w:rsidR="00003445" w:rsidRDefault="00003445">
            <w:pPr>
              <w:pStyle w:val="ConsPlusNormal"/>
            </w:pPr>
            <w:r>
              <w:t xml:space="preserve">Лечение с применением генно-инженерных биологических препаратов и </w:t>
            </w:r>
            <w:r>
              <w:lastRenderedPageBreak/>
              <w:t xml:space="preserve">селективных иммунодепрессантов (уровень 18) </w:t>
            </w:r>
            <w:hyperlink w:anchor="P21051">
              <w:r>
                <w:rPr>
                  <w:color w:val="0000FF"/>
                </w:rPr>
                <w:t>&lt;*&gt;</w:t>
              </w:r>
            </w:hyperlink>
          </w:p>
        </w:tc>
      </w:tr>
      <w:tr w:rsidR="00003445">
        <w:tc>
          <w:tcPr>
            <w:tcW w:w="1361" w:type="dxa"/>
          </w:tcPr>
          <w:p w:rsidR="00003445" w:rsidRDefault="00003445">
            <w:pPr>
              <w:pStyle w:val="ConsPlusNormal"/>
              <w:jc w:val="center"/>
            </w:pPr>
            <w:r>
              <w:lastRenderedPageBreak/>
              <w:t>ds36.033</w:t>
            </w:r>
          </w:p>
        </w:tc>
        <w:tc>
          <w:tcPr>
            <w:tcW w:w="7710" w:type="dxa"/>
          </w:tcPr>
          <w:p w:rsidR="00003445" w:rsidRDefault="00003445">
            <w:pPr>
              <w:pStyle w:val="ConsPlusNormal"/>
            </w:pPr>
            <w:r>
              <w:t xml:space="preserve">Лечение с применением генно-инженерных биологических препаратов и селективных иммунодепрессантов (уровень 19) </w:t>
            </w:r>
            <w:hyperlink w:anchor="P21051">
              <w:r>
                <w:rPr>
                  <w:color w:val="0000FF"/>
                </w:rPr>
                <w:t>&lt;*&gt;</w:t>
              </w:r>
            </w:hyperlink>
          </w:p>
        </w:tc>
      </w:tr>
      <w:tr w:rsidR="00003445">
        <w:tc>
          <w:tcPr>
            <w:tcW w:w="1361" w:type="dxa"/>
          </w:tcPr>
          <w:p w:rsidR="00003445" w:rsidRDefault="00003445">
            <w:pPr>
              <w:pStyle w:val="ConsPlusNormal"/>
              <w:jc w:val="center"/>
            </w:pPr>
            <w:r>
              <w:t>ds36.034</w:t>
            </w:r>
          </w:p>
        </w:tc>
        <w:tc>
          <w:tcPr>
            <w:tcW w:w="7710" w:type="dxa"/>
          </w:tcPr>
          <w:p w:rsidR="00003445" w:rsidRDefault="00003445">
            <w:pPr>
              <w:pStyle w:val="ConsPlusNormal"/>
            </w:pPr>
            <w:r>
              <w:t xml:space="preserve">Лечение с применением генно-инженерных биологических препаратов и селективных иммунодепрессантов (уровень 20) </w:t>
            </w:r>
            <w:hyperlink w:anchor="P21051">
              <w:r>
                <w:rPr>
                  <w:color w:val="0000FF"/>
                </w:rPr>
                <w:t>&lt;*&gt;</w:t>
              </w:r>
            </w:hyperlink>
          </w:p>
        </w:tc>
      </w:tr>
      <w:tr w:rsidR="00003445">
        <w:tc>
          <w:tcPr>
            <w:tcW w:w="1361" w:type="dxa"/>
          </w:tcPr>
          <w:p w:rsidR="00003445" w:rsidRDefault="00003445">
            <w:pPr>
              <w:pStyle w:val="ConsPlusNormal"/>
              <w:jc w:val="center"/>
            </w:pPr>
            <w:r>
              <w:t>ds36.035</w:t>
            </w:r>
          </w:p>
        </w:tc>
        <w:tc>
          <w:tcPr>
            <w:tcW w:w="7710" w:type="dxa"/>
          </w:tcPr>
          <w:p w:rsidR="00003445" w:rsidRDefault="00003445">
            <w:pPr>
              <w:pStyle w:val="ConsPlusNormal"/>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rsidR="00003445" w:rsidRDefault="00003445">
      <w:pPr>
        <w:pStyle w:val="ConsPlusNormal"/>
        <w:jc w:val="both"/>
      </w:pPr>
    </w:p>
    <w:p w:rsidR="00003445" w:rsidRDefault="00003445">
      <w:pPr>
        <w:pStyle w:val="ConsPlusNormal"/>
        <w:ind w:firstLine="540"/>
        <w:jc w:val="both"/>
      </w:pPr>
      <w:r>
        <w:t>--------------------------------</w:t>
      </w:r>
    </w:p>
    <w:p w:rsidR="00003445" w:rsidRDefault="00003445">
      <w:pPr>
        <w:pStyle w:val="ConsPlusNormal"/>
        <w:spacing w:before="220"/>
        <w:ind w:firstLine="540"/>
        <w:jc w:val="both"/>
      </w:pPr>
      <w:bookmarkStart w:id="57" w:name="P21051"/>
      <w:bookmarkEnd w:id="57"/>
      <w:r>
        <w:t>&lt;*&gt;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rsidR="00003445" w:rsidRDefault="00003445">
      <w:pPr>
        <w:pStyle w:val="ConsPlusNormal"/>
        <w:jc w:val="both"/>
      </w:pPr>
    </w:p>
    <w:p w:rsidR="00003445" w:rsidRDefault="00003445">
      <w:pPr>
        <w:pStyle w:val="ConsPlusNormal"/>
        <w:jc w:val="both"/>
      </w:pPr>
    </w:p>
    <w:p w:rsidR="00003445" w:rsidRDefault="00003445">
      <w:pPr>
        <w:pStyle w:val="ConsPlusNormal"/>
        <w:jc w:val="both"/>
      </w:pPr>
    </w:p>
    <w:p w:rsidR="00003445" w:rsidRDefault="00003445">
      <w:pPr>
        <w:pStyle w:val="ConsPlusNormal"/>
        <w:jc w:val="both"/>
      </w:pPr>
    </w:p>
    <w:p w:rsidR="00003445" w:rsidRDefault="00003445">
      <w:pPr>
        <w:pStyle w:val="ConsPlusNormal"/>
        <w:jc w:val="both"/>
      </w:pPr>
    </w:p>
    <w:p w:rsidR="00003445" w:rsidRDefault="00003445">
      <w:pPr>
        <w:pStyle w:val="ConsPlusNormal"/>
        <w:jc w:val="right"/>
        <w:outlineLvl w:val="1"/>
      </w:pPr>
      <w:r>
        <w:t>Приложение N 12</w:t>
      </w:r>
    </w:p>
    <w:p w:rsidR="00003445" w:rsidRDefault="00003445">
      <w:pPr>
        <w:pStyle w:val="ConsPlusNormal"/>
        <w:jc w:val="right"/>
      </w:pPr>
      <w:r>
        <w:t>к Территориальной программе</w:t>
      </w:r>
    </w:p>
    <w:p w:rsidR="00003445" w:rsidRDefault="00003445">
      <w:pPr>
        <w:pStyle w:val="ConsPlusNormal"/>
        <w:jc w:val="right"/>
      </w:pPr>
      <w:r>
        <w:t>государственных гарантий</w:t>
      </w:r>
    </w:p>
    <w:p w:rsidR="00003445" w:rsidRDefault="00003445">
      <w:pPr>
        <w:pStyle w:val="ConsPlusNormal"/>
        <w:jc w:val="right"/>
      </w:pPr>
      <w:r>
        <w:t>бесплатного оказания гражданам</w:t>
      </w:r>
    </w:p>
    <w:p w:rsidR="00003445" w:rsidRDefault="00003445">
      <w:pPr>
        <w:pStyle w:val="ConsPlusNormal"/>
        <w:jc w:val="right"/>
      </w:pPr>
      <w:r>
        <w:t>медицинской помощи</w:t>
      </w:r>
    </w:p>
    <w:p w:rsidR="00003445" w:rsidRDefault="00003445">
      <w:pPr>
        <w:pStyle w:val="ConsPlusNormal"/>
        <w:jc w:val="right"/>
      </w:pPr>
      <w:r>
        <w:t>в Красноярском крае</w:t>
      </w:r>
    </w:p>
    <w:p w:rsidR="00003445" w:rsidRDefault="00003445">
      <w:pPr>
        <w:pStyle w:val="ConsPlusNormal"/>
        <w:jc w:val="right"/>
      </w:pPr>
      <w:r>
        <w:t>на 2025 год и на плановый период</w:t>
      </w:r>
    </w:p>
    <w:p w:rsidR="00003445" w:rsidRDefault="00003445">
      <w:pPr>
        <w:pStyle w:val="ConsPlusNormal"/>
        <w:jc w:val="right"/>
      </w:pPr>
      <w:r>
        <w:t>2026 и 2027 годов</w:t>
      </w:r>
    </w:p>
    <w:p w:rsidR="00003445" w:rsidRDefault="00003445">
      <w:pPr>
        <w:pStyle w:val="ConsPlusNormal"/>
        <w:jc w:val="both"/>
      </w:pPr>
    </w:p>
    <w:p w:rsidR="00003445" w:rsidRDefault="00003445">
      <w:pPr>
        <w:pStyle w:val="ConsPlusTitle"/>
        <w:jc w:val="center"/>
      </w:pPr>
      <w:bookmarkStart w:id="58" w:name="P21066"/>
      <w:bookmarkEnd w:id="58"/>
      <w:r>
        <w:t>ПЕРЕЧЕНЬ</w:t>
      </w:r>
    </w:p>
    <w:p w:rsidR="00003445" w:rsidRDefault="00003445">
      <w:pPr>
        <w:pStyle w:val="ConsPlusTitle"/>
        <w:jc w:val="center"/>
      </w:pPr>
      <w:r>
        <w:t>ВИДОВ ВЫСОКОТЕХНОЛОГИЧНОЙ МЕДИЦИНСКОЙ ПОМОЩИ, СОДЕРЖАЩИЙ</w:t>
      </w:r>
    </w:p>
    <w:p w:rsidR="00003445" w:rsidRDefault="00003445">
      <w:pPr>
        <w:pStyle w:val="ConsPlusTitle"/>
        <w:jc w:val="center"/>
      </w:pPr>
      <w:r>
        <w:t>В ТОМ ЧИСЛЕ МЕТОДЫ ЛЕЧЕНИЯ И ИСТОЧНИКИ ФИНАНСОВОГО</w:t>
      </w:r>
    </w:p>
    <w:p w:rsidR="00003445" w:rsidRDefault="00003445">
      <w:pPr>
        <w:pStyle w:val="ConsPlusTitle"/>
        <w:jc w:val="center"/>
      </w:pPr>
      <w:r>
        <w:t>ОБЕСПЕЧЕНИЯ ВЫСОКОТЕХНОЛОГИЧНОЙ МЕДИЦИНСКОЙ ПОМОЩИ</w:t>
      </w:r>
    </w:p>
    <w:p w:rsidR="00003445" w:rsidRDefault="00003445">
      <w:pPr>
        <w:pStyle w:val="ConsPlusNormal"/>
        <w:jc w:val="both"/>
      </w:pPr>
    </w:p>
    <w:p w:rsidR="00003445" w:rsidRDefault="00003445">
      <w:pPr>
        <w:pStyle w:val="ConsPlusTitle"/>
        <w:jc w:val="center"/>
        <w:outlineLvl w:val="2"/>
      </w:pPr>
      <w:bookmarkStart w:id="59" w:name="P21071"/>
      <w:bookmarkEnd w:id="59"/>
      <w:r>
        <w:t>Раздел I. ПЕРЕЧЕНЬ ВИДОВ ВЫСОКОТЕХНОЛОГИЧНОЙ МЕДИЦИНСКОЙ</w:t>
      </w:r>
    </w:p>
    <w:p w:rsidR="00003445" w:rsidRDefault="00003445">
      <w:pPr>
        <w:pStyle w:val="ConsPlusTitle"/>
        <w:jc w:val="center"/>
      </w:pPr>
      <w:r>
        <w:t>ПОМОЩИ, ВКЛЮЧЕННЫХ В БАЗОВУЮ ПРОГРАММУ ОБЯЗАТЕЛЬНОГО</w:t>
      </w:r>
    </w:p>
    <w:p w:rsidR="00003445" w:rsidRDefault="00003445">
      <w:pPr>
        <w:pStyle w:val="ConsPlusTitle"/>
        <w:jc w:val="center"/>
      </w:pPr>
      <w:r>
        <w:t>МЕДИЦИНСКОГО СТРАХОВАНИЯ, ФИНАНСОВОЕ ОБЕСПЕЧЕНИЕ КОТОРЫХ</w:t>
      </w:r>
    </w:p>
    <w:p w:rsidR="00003445" w:rsidRDefault="00003445">
      <w:pPr>
        <w:pStyle w:val="ConsPlusTitle"/>
        <w:jc w:val="center"/>
      </w:pPr>
      <w:r>
        <w:t>ОСУЩЕСТВЛЯЕТСЯ ЗА СЧЕТ СУБВЕНЦИИ ИЗ БЮДЖЕТА ФЕДЕРАЛЬНОГО</w:t>
      </w:r>
    </w:p>
    <w:p w:rsidR="00003445" w:rsidRDefault="00003445">
      <w:pPr>
        <w:pStyle w:val="ConsPlusTitle"/>
        <w:jc w:val="center"/>
      </w:pPr>
      <w:r>
        <w:t>ФОНДА ОБЯЗАТЕЛЬНОГО МЕДИЦИНСКОГО СТРАХОВАНИЯ БЮДЖЕТАМ</w:t>
      </w:r>
    </w:p>
    <w:p w:rsidR="00003445" w:rsidRDefault="00003445">
      <w:pPr>
        <w:pStyle w:val="ConsPlusTitle"/>
        <w:jc w:val="center"/>
      </w:pPr>
      <w:r>
        <w:t>ТЕРРИТОРИАЛЬНЫХ ФОНДОВ ОБЯЗАТЕЛЬНОГО МЕДИЦИНСКОГО</w:t>
      </w:r>
    </w:p>
    <w:p w:rsidR="00003445" w:rsidRDefault="00003445">
      <w:pPr>
        <w:pStyle w:val="ConsPlusTitle"/>
        <w:jc w:val="center"/>
      </w:pPr>
      <w:r>
        <w:t>СТРАХОВАНИЯ, БЮДЖЕТНЫХ АССИГНОВАНИЙ ИЗ БЮДЖЕТА ФЕДЕРАЛЬНОГО</w:t>
      </w:r>
    </w:p>
    <w:p w:rsidR="00003445" w:rsidRDefault="00003445">
      <w:pPr>
        <w:pStyle w:val="ConsPlusTitle"/>
        <w:jc w:val="center"/>
      </w:pPr>
      <w:r>
        <w:t>ФОНДА ОБЯЗАТЕЛЬНОГО МЕДИЦИНСКОГО СТРАХОВАНИЯ МЕДИЦИНСКИМ</w:t>
      </w:r>
    </w:p>
    <w:p w:rsidR="00003445" w:rsidRDefault="00003445">
      <w:pPr>
        <w:pStyle w:val="ConsPlusTitle"/>
        <w:jc w:val="center"/>
      </w:pPr>
      <w:r>
        <w:t>ОРГАНИЗАЦИЯМ, ФУНКЦИИ И ПОЛНОМОЧИЯ УЧРЕДИТЕЛЕЙ В ОТНОШЕНИИ</w:t>
      </w:r>
    </w:p>
    <w:p w:rsidR="00003445" w:rsidRDefault="00003445">
      <w:pPr>
        <w:pStyle w:val="ConsPlusTitle"/>
        <w:jc w:val="center"/>
      </w:pPr>
      <w:r>
        <w:t>КОТОРЫХ ОСУЩЕСТВЛЯЮТ ПРАВИТЕЛЬСТВО РОССИЙСКОЙ ФЕДЕРАЦИИ</w:t>
      </w:r>
    </w:p>
    <w:p w:rsidR="00003445" w:rsidRDefault="00003445">
      <w:pPr>
        <w:pStyle w:val="ConsPlusTitle"/>
        <w:jc w:val="center"/>
      </w:pPr>
      <w:r>
        <w:t>ИЛИ ФЕДЕРАЛЬНЫЕ ОРГАНЫ ИСПОЛНИТЕЛЬНОЙ ВЛАСТИ</w:t>
      </w:r>
    </w:p>
    <w:p w:rsidR="00003445" w:rsidRDefault="00003445">
      <w:pPr>
        <w:pStyle w:val="ConsPlusNormal"/>
        <w:jc w:val="both"/>
      </w:pPr>
    </w:p>
    <w:p w:rsidR="00003445" w:rsidRDefault="00003445">
      <w:pPr>
        <w:pStyle w:val="ConsPlusNormal"/>
        <w:sectPr w:rsidR="0000344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74"/>
        <w:gridCol w:w="2835"/>
        <w:gridCol w:w="1534"/>
        <w:gridCol w:w="3118"/>
        <w:gridCol w:w="2074"/>
        <w:gridCol w:w="3061"/>
        <w:gridCol w:w="1504"/>
      </w:tblGrid>
      <w:tr w:rsidR="00003445">
        <w:tc>
          <w:tcPr>
            <w:tcW w:w="874" w:type="dxa"/>
          </w:tcPr>
          <w:p w:rsidR="00003445" w:rsidRDefault="00003445">
            <w:pPr>
              <w:pStyle w:val="ConsPlusNormal"/>
              <w:jc w:val="center"/>
            </w:pPr>
            <w:r>
              <w:lastRenderedPageBreak/>
              <w:t xml:space="preserve">N группы ВМП </w:t>
            </w:r>
            <w:hyperlink w:anchor="P22633">
              <w:r>
                <w:rPr>
                  <w:color w:val="0000FF"/>
                </w:rPr>
                <w:t>&lt;1&gt;</w:t>
              </w:r>
            </w:hyperlink>
          </w:p>
        </w:tc>
        <w:tc>
          <w:tcPr>
            <w:tcW w:w="2835" w:type="dxa"/>
          </w:tcPr>
          <w:p w:rsidR="00003445" w:rsidRDefault="00003445">
            <w:pPr>
              <w:pStyle w:val="ConsPlusNormal"/>
              <w:jc w:val="center"/>
            </w:pPr>
            <w:r>
              <w:t>Наименование вида высокотехнологичной медицинской помощи</w:t>
            </w:r>
          </w:p>
        </w:tc>
        <w:tc>
          <w:tcPr>
            <w:tcW w:w="1534" w:type="dxa"/>
          </w:tcPr>
          <w:p w:rsidR="00003445" w:rsidRDefault="00003445">
            <w:pPr>
              <w:pStyle w:val="ConsPlusNormal"/>
              <w:jc w:val="center"/>
            </w:pPr>
            <w:r>
              <w:t xml:space="preserve">Коды по </w:t>
            </w:r>
            <w:hyperlink r:id="rId121">
              <w:r>
                <w:rPr>
                  <w:color w:val="0000FF"/>
                </w:rPr>
                <w:t>МКБ-10</w:t>
              </w:r>
            </w:hyperlink>
            <w:r>
              <w:t xml:space="preserve"> </w:t>
            </w:r>
            <w:hyperlink w:anchor="P22634">
              <w:r>
                <w:rPr>
                  <w:color w:val="0000FF"/>
                </w:rPr>
                <w:t>&lt;2&gt;</w:t>
              </w:r>
            </w:hyperlink>
          </w:p>
        </w:tc>
        <w:tc>
          <w:tcPr>
            <w:tcW w:w="3118" w:type="dxa"/>
          </w:tcPr>
          <w:p w:rsidR="00003445" w:rsidRDefault="00003445">
            <w:pPr>
              <w:pStyle w:val="ConsPlusNormal"/>
              <w:jc w:val="center"/>
            </w:pPr>
            <w:r>
              <w:t>Модель пациента</w:t>
            </w:r>
          </w:p>
        </w:tc>
        <w:tc>
          <w:tcPr>
            <w:tcW w:w="2074" w:type="dxa"/>
          </w:tcPr>
          <w:p w:rsidR="00003445" w:rsidRDefault="00003445">
            <w:pPr>
              <w:pStyle w:val="ConsPlusNormal"/>
              <w:jc w:val="center"/>
            </w:pPr>
            <w:r>
              <w:t>Вид лечения</w:t>
            </w:r>
          </w:p>
        </w:tc>
        <w:tc>
          <w:tcPr>
            <w:tcW w:w="3061" w:type="dxa"/>
          </w:tcPr>
          <w:p w:rsidR="00003445" w:rsidRDefault="00003445">
            <w:pPr>
              <w:pStyle w:val="ConsPlusNormal"/>
              <w:jc w:val="center"/>
            </w:pPr>
            <w:r>
              <w:t>Метод лечения</w:t>
            </w:r>
          </w:p>
        </w:tc>
        <w:tc>
          <w:tcPr>
            <w:tcW w:w="1504" w:type="dxa"/>
          </w:tcPr>
          <w:p w:rsidR="00003445" w:rsidRDefault="00003445">
            <w:pPr>
              <w:pStyle w:val="ConsPlusNormal"/>
              <w:jc w:val="center"/>
            </w:pPr>
            <w:r>
              <w:t xml:space="preserve">Норматив финансовых затрат на единицу объема медицинской помощи </w:t>
            </w:r>
            <w:hyperlink w:anchor="P22635">
              <w:r>
                <w:rPr>
                  <w:color w:val="0000FF"/>
                </w:rPr>
                <w:t>&lt;3&gt;</w:t>
              </w:r>
            </w:hyperlink>
            <w:r>
              <w:t xml:space="preserve">, </w:t>
            </w:r>
            <w:hyperlink w:anchor="P22636">
              <w:r>
                <w:rPr>
                  <w:color w:val="0000FF"/>
                </w:rPr>
                <w:t>&lt;4&gt;</w:t>
              </w:r>
            </w:hyperlink>
            <w:r>
              <w:t>, рублей</w:t>
            </w:r>
          </w:p>
        </w:tc>
      </w:tr>
      <w:tr w:rsidR="00003445">
        <w:tc>
          <w:tcPr>
            <w:tcW w:w="874" w:type="dxa"/>
          </w:tcPr>
          <w:p w:rsidR="00003445" w:rsidRDefault="00003445">
            <w:pPr>
              <w:pStyle w:val="ConsPlusNormal"/>
              <w:jc w:val="center"/>
            </w:pPr>
            <w:r>
              <w:t>1</w:t>
            </w:r>
          </w:p>
        </w:tc>
        <w:tc>
          <w:tcPr>
            <w:tcW w:w="2835" w:type="dxa"/>
          </w:tcPr>
          <w:p w:rsidR="00003445" w:rsidRDefault="00003445">
            <w:pPr>
              <w:pStyle w:val="ConsPlusNormal"/>
              <w:jc w:val="center"/>
            </w:pPr>
            <w:r>
              <w:t>2</w:t>
            </w:r>
          </w:p>
        </w:tc>
        <w:tc>
          <w:tcPr>
            <w:tcW w:w="1534" w:type="dxa"/>
          </w:tcPr>
          <w:p w:rsidR="00003445" w:rsidRDefault="00003445">
            <w:pPr>
              <w:pStyle w:val="ConsPlusNormal"/>
              <w:jc w:val="center"/>
            </w:pPr>
            <w:r>
              <w:t>3</w:t>
            </w:r>
          </w:p>
        </w:tc>
        <w:tc>
          <w:tcPr>
            <w:tcW w:w="3118" w:type="dxa"/>
          </w:tcPr>
          <w:p w:rsidR="00003445" w:rsidRDefault="00003445">
            <w:pPr>
              <w:pStyle w:val="ConsPlusNormal"/>
              <w:jc w:val="center"/>
            </w:pPr>
            <w:r>
              <w:t>4</w:t>
            </w:r>
          </w:p>
        </w:tc>
        <w:tc>
          <w:tcPr>
            <w:tcW w:w="2074" w:type="dxa"/>
          </w:tcPr>
          <w:p w:rsidR="00003445" w:rsidRDefault="00003445">
            <w:pPr>
              <w:pStyle w:val="ConsPlusNormal"/>
              <w:jc w:val="center"/>
            </w:pPr>
            <w:r>
              <w:t>5</w:t>
            </w:r>
          </w:p>
        </w:tc>
        <w:tc>
          <w:tcPr>
            <w:tcW w:w="3061" w:type="dxa"/>
          </w:tcPr>
          <w:p w:rsidR="00003445" w:rsidRDefault="00003445">
            <w:pPr>
              <w:pStyle w:val="ConsPlusNormal"/>
              <w:jc w:val="center"/>
            </w:pPr>
            <w:r>
              <w:t>6</w:t>
            </w:r>
          </w:p>
        </w:tc>
        <w:tc>
          <w:tcPr>
            <w:tcW w:w="1504" w:type="dxa"/>
          </w:tcPr>
          <w:p w:rsidR="00003445" w:rsidRDefault="00003445">
            <w:pPr>
              <w:pStyle w:val="ConsPlusNormal"/>
              <w:jc w:val="center"/>
            </w:pPr>
            <w:r>
              <w:t>7</w:t>
            </w:r>
          </w:p>
        </w:tc>
      </w:tr>
      <w:tr w:rsidR="00003445">
        <w:tc>
          <w:tcPr>
            <w:tcW w:w="15000" w:type="dxa"/>
            <w:gridSpan w:val="7"/>
          </w:tcPr>
          <w:p w:rsidR="00003445" w:rsidRDefault="00003445">
            <w:pPr>
              <w:pStyle w:val="ConsPlusNormal"/>
              <w:jc w:val="center"/>
              <w:outlineLvl w:val="3"/>
            </w:pPr>
            <w:r>
              <w:t>Акушерство и гинекология</w:t>
            </w:r>
          </w:p>
        </w:tc>
      </w:tr>
      <w:tr w:rsidR="00003445">
        <w:tc>
          <w:tcPr>
            <w:tcW w:w="874" w:type="dxa"/>
            <w:vMerge w:val="restart"/>
          </w:tcPr>
          <w:p w:rsidR="00003445" w:rsidRDefault="00003445">
            <w:pPr>
              <w:pStyle w:val="ConsPlusNormal"/>
            </w:pPr>
            <w:r>
              <w:t>1</w:t>
            </w:r>
          </w:p>
        </w:tc>
        <w:tc>
          <w:tcPr>
            <w:tcW w:w="2835" w:type="dxa"/>
            <w:vMerge w:val="restart"/>
          </w:tcPr>
          <w:p w:rsidR="00003445" w:rsidRDefault="00003445">
            <w:pPr>
              <w:pStyle w:val="ConsPlusNormal"/>
            </w:pPr>
            <w: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534" w:type="dxa"/>
            <w:vMerge w:val="restart"/>
          </w:tcPr>
          <w:p w:rsidR="00003445" w:rsidRDefault="00003445">
            <w:pPr>
              <w:pStyle w:val="ConsPlusNormal"/>
            </w:pPr>
            <w:r>
              <w:t>N81, N88.4, N88.1</w:t>
            </w:r>
          </w:p>
        </w:tc>
        <w:tc>
          <w:tcPr>
            <w:tcW w:w="3118" w:type="dxa"/>
            <w:vMerge w:val="restart"/>
          </w:tcPr>
          <w:p w:rsidR="00003445" w:rsidRDefault="00003445">
            <w:pPr>
              <w:pStyle w:val="ConsPlusNormal"/>
            </w:pPr>
            <w: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операции эндоскопическим, влагалищным и абдоминальным доступом и их сочетание в различной комбинации (слинговая операция (TVT-О, TVT, TOT) с использованием имплантатов)</w:t>
            </w:r>
          </w:p>
        </w:tc>
        <w:tc>
          <w:tcPr>
            <w:tcW w:w="1504" w:type="dxa"/>
            <w:vMerge w:val="restart"/>
            <w:tcBorders>
              <w:bottom w:val="nil"/>
            </w:tcBorders>
          </w:tcPr>
          <w:p w:rsidR="00003445" w:rsidRDefault="00003445">
            <w:pPr>
              <w:pStyle w:val="ConsPlusNormal"/>
              <w:jc w:val="center"/>
            </w:pPr>
            <w:r>
              <w:t>171506</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1504" w:type="dxa"/>
            <w:vMerge/>
            <w:tcBorders>
              <w:bottom w:val="nil"/>
            </w:tcBorders>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 xml:space="preserve">операции эндоскопическим, влагалищным и абдоминальным доступом и их сочетание в различной </w:t>
            </w:r>
            <w:r>
              <w:lastRenderedPageBreak/>
              <w:t>комбинации (укрепление связочного аппарата матки лапароскопическим доступом)</w:t>
            </w:r>
          </w:p>
        </w:tc>
        <w:tc>
          <w:tcPr>
            <w:tcW w:w="1504" w:type="dxa"/>
            <w:vMerge/>
            <w:tcBorders>
              <w:bottom w:val="nil"/>
            </w:tcBorders>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504" w:type="dxa"/>
            <w:vMerge/>
            <w:tcBorders>
              <w:bottom w:val="nil"/>
            </w:tcBorders>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операции эндоскопическим, влагалищным и абдоминальным доступом и их сочетание в различной комбинации (пластика шейки матки)</w:t>
            </w:r>
          </w:p>
        </w:tc>
        <w:tc>
          <w:tcPr>
            <w:tcW w:w="1504" w:type="dxa"/>
            <w:vMerge/>
            <w:tcBorders>
              <w:bottom w:val="nil"/>
            </w:tcBorders>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N99.3</w:t>
            </w:r>
          </w:p>
        </w:tc>
        <w:tc>
          <w:tcPr>
            <w:tcW w:w="3118" w:type="dxa"/>
          </w:tcPr>
          <w:p w:rsidR="00003445" w:rsidRDefault="00003445">
            <w:pPr>
              <w:pStyle w:val="ConsPlusNormal"/>
            </w:pPr>
            <w:r>
              <w:t>выпадение стенок влагалища после экстирпации матки</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(TVT-О, TVT, TOT) с использованием имплантатов)</w:t>
            </w:r>
          </w:p>
        </w:tc>
        <w:tc>
          <w:tcPr>
            <w:tcW w:w="1504" w:type="dxa"/>
            <w:tcBorders>
              <w:top w:val="nil"/>
            </w:tcBorders>
          </w:tcPr>
          <w:p w:rsidR="00003445" w:rsidRDefault="00003445">
            <w:pPr>
              <w:pStyle w:val="ConsPlusNormal"/>
            </w:pPr>
          </w:p>
        </w:tc>
      </w:tr>
      <w:tr w:rsidR="00003445">
        <w:tc>
          <w:tcPr>
            <w:tcW w:w="874" w:type="dxa"/>
          </w:tcPr>
          <w:p w:rsidR="00003445" w:rsidRDefault="00003445">
            <w:pPr>
              <w:pStyle w:val="ConsPlusNormal"/>
            </w:pPr>
            <w:r>
              <w:t>2</w:t>
            </w:r>
          </w:p>
        </w:tc>
        <w:tc>
          <w:tcPr>
            <w:tcW w:w="2835" w:type="dxa"/>
          </w:tcPr>
          <w:p w:rsidR="00003445" w:rsidRDefault="00003445">
            <w:pPr>
              <w:pStyle w:val="ConsPlusNormal"/>
            </w:pPr>
            <w:r>
              <w:t xml:space="preserve">Хирургическое органосохраняющее лечение распространенных форм гигантских опухолей гениталий, смежных органов малого таза и </w:t>
            </w:r>
            <w:r>
              <w:lastRenderedPageBreak/>
              <w:t>других органов брюшной полости у женщин с использованием лапароскопического и комбинированного доступа</w:t>
            </w:r>
          </w:p>
        </w:tc>
        <w:tc>
          <w:tcPr>
            <w:tcW w:w="1534" w:type="dxa"/>
          </w:tcPr>
          <w:p w:rsidR="00003445" w:rsidRDefault="00003445">
            <w:pPr>
              <w:pStyle w:val="ConsPlusNormal"/>
            </w:pPr>
            <w:r>
              <w:lastRenderedPageBreak/>
              <w:t>D26, D27, D25</w:t>
            </w:r>
          </w:p>
        </w:tc>
        <w:tc>
          <w:tcPr>
            <w:tcW w:w="3118" w:type="dxa"/>
          </w:tcPr>
          <w:p w:rsidR="00003445" w:rsidRDefault="00003445">
            <w:pPr>
              <w:pStyle w:val="ConsPlusNormal"/>
            </w:pPr>
            <w:r>
              <w:t xml:space="preserve">доброкачественная опухоль шейки матки у женщин репродуктивного возраста. Доброкачественная опухоль яичника (от 8 см и более) у женщин репродуктивного </w:t>
            </w:r>
            <w:r>
              <w:lastRenderedPageBreak/>
              <w:t>возраста. Гигантская миома матки у женщин репродуктивного возраста</w:t>
            </w:r>
          </w:p>
        </w:tc>
        <w:tc>
          <w:tcPr>
            <w:tcW w:w="2074" w:type="dxa"/>
          </w:tcPr>
          <w:p w:rsidR="00003445" w:rsidRDefault="00003445">
            <w:pPr>
              <w:pStyle w:val="ConsPlusNormal"/>
            </w:pPr>
            <w:r>
              <w:lastRenderedPageBreak/>
              <w:t>хирургическое лечение</w:t>
            </w:r>
          </w:p>
        </w:tc>
        <w:tc>
          <w:tcPr>
            <w:tcW w:w="3061" w:type="dxa"/>
          </w:tcPr>
          <w:p w:rsidR="00003445" w:rsidRDefault="00003445">
            <w:pPr>
              <w:pStyle w:val="ConsPlusNormal"/>
            </w:pPr>
            <w:r>
              <w:t xml:space="preserve">удаление опухоли в пределах здоровых тканей с использованием лапароскопического и комбинированного доступа, с иммуногистохимическим </w:t>
            </w:r>
            <w:r>
              <w:lastRenderedPageBreak/>
              <w:t>исследованием удаленных тканей</w:t>
            </w:r>
          </w:p>
        </w:tc>
        <w:tc>
          <w:tcPr>
            <w:tcW w:w="1504" w:type="dxa"/>
          </w:tcPr>
          <w:p w:rsidR="00003445" w:rsidRDefault="00003445">
            <w:pPr>
              <w:pStyle w:val="ConsPlusNormal"/>
              <w:jc w:val="center"/>
            </w:pPr>
            <w:r>
              <w:lastRenderedPageBreak/>
              <w:t>262515</w:t>
            </w:r>
          </w:p>
        </w:tc>
      </w:tr>
      <w:tr w:rsidR="00003445">
        <w:tc>
          <w:tcPr>
            <w:tcW w:w="874" w:type="dxa"/>
          </w:tcPr>
          <w:p w:rsidR="00003445" w:rsidRDefault="00003445">
            <w:pPr>
              <w:pStyle w:val="ConsPlusNormal"/>
            </w:pPr>
            <w:r>
              <w:lastRenderedPageBreak/>
              <w:t>3</w:t>
            </w:r>
          </w:p>
        </w:tc>
        <w:tc>
          <w:tcPr>
            <w:tcW w:w="2835" w:type="dxa"/>
          </w:tcPr>
          <w:p w:rsidR="00003445" w:rsidRDefault="00003445">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34" w:type="dxa"/>
          </w:tcPr>
          <w:p w:rsidR="00003445" w:rsidRDefault="00003445">
            <w:pPr>
              <w:pStyle w:val="ConsPlusNormal"/>
            </w:pPr>
            <w:r>
              <w:t>D25, N80.0</w:t>
            </w:r>
          </w:p>
        </w:tc>
        <w:tc>
          <w:tcPr>
            <w:tcW w:w="3118" w:type="dxa"/>
          </w:tcPr>
          <w:p w:rsidR="00003445" w:rsidRDefault="00003445">
            <w:pPr>
              <w:pStyle w:val="ConsPlusNormal"/>
            </w:pPr>
            <w:r>
              <w:t>множественная узловая форма аденомиоза, требующая хирургического лечения</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реконструктивно-пластические, органосохраняющие операции (миомэктомия с использованием комбинированного эндоскопического доступа)</w:t>
            </w:r>
          </w:p>
        </w:tc>
        <w:tc>
          <w:tcPr>
            <w:tcW w:w="1504" w:type="dxa"/>
          </w:tcPr>
          <w:p w:rsidR="00003445" w:rsidRDefault="00003445">
            <w:pPr>
              <w:pStyle w:val="ConsPlusNormal"/>
              <w:jc w:val="center"/>
            </w:pPr>
            <w:r>
              <w:t>167548</w:t>
            </w:r>
          </w:p>
        </w:tc>
      </w:tr>
      <w:tr w:rsidR="00003445">
        <w:tc>
          <w:tcPr>
            <w:tcW w:w="874" w:type="dxa"/>
          </w:tcPr>
          <w:p w:rsidR="00003445" w:rsidRDefault="00003445">
            <w:pPr>
              <w:pStyle w:val="ConsPlusNormal"/>
            </w:pPr>
            <w:r>
              <w:t>4</w:t>
            </w:r>
          </w:p>
        </w:tc>
        <w:tc>
          <w:tcPr>
            <w:tcW w:w="2835" w:type="dxa"/>
          </w:tcPr>
          <w:p w:rsidR="00003445" w:rsidRDefault="00003445">
            <w:pPr>
              <w:pStyle w:val="ConsPlusNormal"/>
            </w:pPr>
            <w:r>
              <w:t xml:space="preserve">Хирургическое органосохраняющее лечение инфильтративного эндометриоза при </w:t>
            </w:r>
            <w:r>
              <w:lastRenderedPageBreak/>
              <w:t>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534" w:type="dxa"/>
          </w:tcPr>
          <w:p w:rsidR="00003445" w:rsidRDefault="00003445">
            <w:pPr>
              <w:pStyle w:val="ConsPlusNormal"/>
            </w:pPr>
            <w:r>
              <w:lastRenderedPageBreak/>
              <w:t>N80</w:t>
            </w:r>
          </w:p>
        </w:tc>
        <w:tc>
          <w:tcPr>
            <w:tcW w:w="3118" w:type="dxa"/>
          </w:tcPr>
          <w:p w:rsidR="00003445" w:rsidRDefault="00003445">
            <w:pPr>
              <w:pStyle w:val="ConsPlusNormal"/>
            </w:pPr>
            <w:r>
              <w:t xml:space="preserve">инфильтративный эндометриоз крестцово-маточных связок, или ректовагинальной </w:t>
            </w:r>
            <w:r>
              <w:lastRenderedPageBreak/>
              <w:t>перегородки, или свода влагалища, или при поражении смежных органов (толстая кишка, мочеточники, мочевой пузырь)</w:t>
            </w:r>
          </w:p>
        </w:tc>
        <w:tc>
          <w:tcPr>
            <w:tcW w:w="2074" w:type="dxa"/>
          </w:tcPr>
          <w:p w:rsidR="00003445" w:rsidRDefault="00003445">
            <w:pPr>
              <w:pStyle w:val="ConsPlusNormal"/>
            </w:pPr>
            <w:r>
              <w:lastRenderedPageBreak/>
              <w:t>хирургическое лечение</w:t>
            </w:r>
          </w:p>
        </w:tc>
        <w:tc>
          <w:tcPr>
            <w:tcW w:w="3061" w:type="dxa"/>
          </w:tcPr>
          <w:p w:rsidR="00003445" w:rsidRDefault="00003445">
            <w:pPr>
              <w:pStyle w:val="ConsPlusNormal"/>
            </w:pPr>
            <w:r>
              <w:t xml:space="preserve">иссечение очагов инфильтративного эндометриоза при поражении крестцово-маточных связок, </w:t>
            </w:r>
            <w:r>
              <w:lastRenderedPageBreak/>
              <w:t>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504" w:type="dxa"/>
          </w:tcPr>
          <w:p w:rsidR="00003445" w:rsidRDefault="00003445">
            <w:pPr>
              <w:pStyle w:val="ConsPlusNormal"/>
              <w:jc w:val="center"/>
            </w:pPr>
            <w:r>
              <w:lastRenderedPageBreak/>
              <w:t>294536</w:t>
            </w:r>
          </w:p>
        </w:tc>
      </w:tr>
      <w:tr w:rsidR="00003445">
        <w:tc>
          <w:tcPr>
            <w:tcW w:w="15000" w:type="dxa"/>
            <w:gridSpan w:val="7"/>
          </w:tcPr>
          <w:p w:rsidR="00003445" w:rsidRDefault="00003445">
            <w:pPr>
              <w:pStyle w:val="ConsPlusNormal"/>
              <w:jc w:val="center"/>
              <w:outlineLvl w:val="3"/>
            </w:pPr>
            <w:r>
              <w:lastRenderedPageBreak/>
              <w:t>Гастроэнтерология</w:t>
            </w:r>
          </w:p>
        </w:tc>
      </w:tr>
      <w:tr w:rsidR="00003445">
        <w:tc>
          <w:tcPr>
            <w:tcW w:w="874" w:type="dxa"/>
            <w:vMerge w:val="restart"/>
          </w:tcPr>
          <w:p w:rsidR="00003445" w:rsidRDefault="00003445">
            <w:pPr>
              <w:pStyle w:val="ConsPlusNormal"/>
            </w:pPr>
            <w:r>
              <w:t>5</w:t>
            </w:r>
          </w:p>
        </w:tc>
        <w:tc>
          <w:tcPr>
            <w:tcW w:w="2835" w:type="dxa"/>
          </w:tcPr>
          <w:p w:rsidR="00003445" w:rsidRDefault="00003445">
            <w:pPr>
              <w:pStyle w:val="ConsPlusNormal"/>
            </w:pPr>
            <w:r>
              <w:t xml:space="preserve">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w:t>
            </w:r>
            <w:r>
              <w:lastRenderedPageBreak/>
              <w:t>исследований</w:t>
            </w:r>
          </w:p>
        </w:tc>
        <w:tc>
          <w:tcPr>
            <w:tcW w:w="1534" w:type="dxa"/>
          </w:tcPr>
          <w:p w:rsidR="00003445" w:rsidRDefault="00003445">
            <w:pPr>
              <w:pStyle w:val="ConsPlusNormal"/>
            </w:pPr>
            <w:r>
              <w:lastRenderedPageBreak/>
              <w:t>K50, K51, K90.0</w:t>
            </w:r>
          </w:p>
        </w:tc>
        <w:tc>
          <w:tcPr>
            <w:tcW w:w="3118" w:type="dxa"/>
          </w:tcPr>
          <w:p w:rsidR="00003445" w:rsidRDefault="00003445">
            <w:pPr>
              <w:pStyle w:val="ConsPlusNormal"/>
            </w:pPr>
            <w:r>
              <w:t>язвенный колит и болезнь Крона 3 и 4 степени активности, гормонозависимые и гормонорезистентные формы. Тяжелые формы целиакии</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04" w:type="dxa"/>
            <w:vMerge w:val="restart"/>
          </w:tcPr>
          <w:p w:rsidR="00003445" w:rsidRDefault="00003445">
            <w:pPr>
              <w:pStyle w:val="ConsPlusNormal"/>
              <w:jc w:val="center"/>
            </w:pPr>
            <w:r>
              <w:t>175846</w:t>
            </w:r>
          </w:p>
        </w:tc>
      </w:tr>
      <w:tr w:rsidR="00003445">
        <w:tc>
          <w:tcPr>
            <w:tcW w:w="874" w:type="dxa"/>
            <w:vMerge/>
          </w:tcPr>
          <w:p w:rsidR="00003445" w:rsidRDefault="00003445">
            <w:pPr>
              <w:pStyle w:val="ConsPlusNormal"/>
            </w:pPr>
          </w:p>
        </w:tc>
        <w:tc>
          <w:tcPr>
            <w:tcW w:w="2835" w:type="dxa"/>
            <w:vMerge w:val="restart"/>
          </w:tcPr>
          <w:p w:rsidR="00003445" w:rsidRDefault="00003445">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34" w:type="dxa"/>
            <w:vMerge w:val="restart"/>
          </w:tcPr>
          <w:p w:rsidR="00003445" w:rsidRDefault="00003445">
            <w:pPr>
              <w:pStyle w:val="ConsPlusNormal"/>
            </w:pPr>
            <w:r>
              <w:t>K73.2, K74.3, K83.0, B18.0, B18.1, B18.2</w:t>
            </w:r>
          </w:p>
        </w:tc>
        <w:tc>
          <w:tcPr>
            <w:tcW w:w="3118" w:type="dxa"/>
          </w:tcPr>
          <w:p w:rsidR="00003445" w:rsidRDefault="00003445">
            <w:pPr>
              <w:pStyle w:val="ConsPlusNormal"/>
            </w:pPr>
            <w:r>
              <w:t>хронический аутоиммунный гепатит в сочетании с первично-склерозирующим холангитом</w:t>
            </w:r>
          </w:p>
        </w:tc>
        <w:tc>
          <w:tcPr>
            <w:tcW w:w="2074" w:type="dxa"/>
            <w:vMerge w:val="restart"/>
          </w:tcPr>
          <w:p w:rsidR="00003445" w:rsidRDefault="00003445">
            <w:pPr>
              <w:pStyle w:val="ConsPlusNormal"/>
            </w:pPr>
            <w:r>
              <w:t>терапевтическое лечение</w:t>
            </w:r>
          </w:p>
        </w:tc>
        <w:tc>
          <w:tcPr>
            <w:tcW w:w="3061" w:type="dxa"/>
            <w:vMerge w:val="restart"/>
          </w:tcPr>
          <w:p w:rsidR="00003445" w:rsidRDefault="00003445">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tcPr>
          <w:p w:rsidR="00003445" w:rsidRDefault="00003445">
            <w:pPr>
              <w:pStyle w:val="ConsPlusNormal"/>
            </w:pPr>
            <w:r>
              <w:t>хронический аутоиммунный гепатит в сочетании с первичным билиарным циррозом печени</w:t>
            </w:r>
          </w:p>
        </w:tc>
        <w:tc>
          <w:tcPr>
            <w:tcW w:w="2074" w:type="dxa"/>
            <w:vMerge/>
          </w:tcPr>
          <w:p w:rsidR="00003445" w:rsidRDefault="00003445">
            <w:pPr>
              <w:pStyle w:val="ConsPlusNormal"/>
            </w:pPr>
          </w:p>
        </w:tc>
        <w:tc>
          <w:tcPr>
            <w:tcW w:w="3061" w:type="dxa"/>
            <w:vMerge/>
          </w:tcPr>
          <w:p w:rsidR="00003445" w:rsidRDefault="00003445">
            <w:pPr>
              <w:pStyle w:val="ConsPlusNormal"/>
            </w:pP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tcPr>
          <w:p w:rsidR="00003445" w:rsidRDefault="00003445">
            <w:pPr>
              <w:pStyle w:val="ConsPlusNormal"/>
            </w:pPr>
            <w:r>
              <w:t>хронический аутоиммунный гепатит в сочетании с хроническим вирусным гепатитом C</w:t>
            </w:r>
          </w:p>
        </w:tc>
        <w:tc>
          <w:tcPr>
            <w:tcW w:w="2074" w:type="dxa"/>
            <w:vMerge/>
          </w:tcPr>
          <w:p w:rsidR="00003445" w:rsidRDefault="00003445">
            <w:pPr>
              <w:pStyle w:val="ConsPlusNormal"/>
            </w:pPr>
          </w:p>
        </w:tc>
        <w:tc>
          <w:tcPr>
            <w:tcW w:w="3061" w:type="dxa"/>
            <w:vMerge/>
          </w:tcPr>
          <w:p w:rsidR="00003445" w:rsidRDefault="00003445">
            <w:pPr>
              <w:pStyle w:val="ConsPlusNormal"/>
            </w:pP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tcPr>
          <w:p w:rsidR="00003445" w:rsidRDefault="00003445">
            <w:pPr>
              <w:pStyle w:val="ConsPlusNormal"/>
            </w:pPr>
            <w:r>
              <w:t>хронический аутоиммунный гепатит в сочетании с хроническим вирусным гепатитом B</w:t>
            </w:r>
          </w:p>
        </w:tc>
        <w:tc>
          <w:tcPr>
            <w:tcW w:w="2074" w:type="dxa"/>
            <w:vMerge/>
          </w:tcPr>
          <w:p w:rsidR="00003445" w:rsidRDefault="00003445">
            <w:pPr>
              <w:pStyle w:val="ConsPlusNormal"/>
            </w:pPr>
          </w:p>
        </w:tc>
        <w:tc>
          <w:tcPr>
            <w:tcW w:w="3061" w:type="dxa"/>
            <w:vMerge/>
          </w:tcPr>
          <w:p w:rsidR="00003445" w:rsidRDefault="00003445">
            <w:pPr>
              <w:pStyle w:val="ConsPlusNormal"/>
            </w:pPr>
          </w:p>
        </w:tc>
        <w:tc>
          <w:tcPr>
            <w:tcW w:w="1504" w:type="dxa"/>
            <w:vMerge/>
          </w:tcPr>
          <w:p w:rsidR="00003445" w:rsidRDefault="00003445">
            <w:pPr>
              <w:pStyle w:val="ConsPlusNormal"/>
            </w:pPr>
          </w:p>
        </w:tc>
      </w:tr>
      <w:tr w:rsidR="00003445">
        <w:tc>
          <w:tcPr>
            <w:tcW w:w="15000" w:type="dxa"/>
            <w:gridSpan w:val="7"/>
          </w:tcPr>
          <w:p w:rsidR="00003445" w:rsidRDefault="00003445">
            <w:pPr>
              <w:pStyle w:val="ConsPlusNormal"/>
              <w:jc w:val="center"/>
              <w:outlineLvl w:val="3"/>
            </w:pPr>
            <w:r>
              <w:t>Гематология</w:t>
            </w:r>
          </w:p>
        </w:tc>
      </w:tr>
      <w:tr w:rsidR="00003445">
        <w:tc>
          <w:tcPr>
            <w:tcW w:w="874" w:type="dxa"/>
            <w:vMerge w:val="restart"/>
          </w:tcPr>
          <w:p w:rsidR="00003445" w:rsidRDefault="00003445">
            <w:pPr>
              <w:pStyle w:val="ConsPlusNormal"/>
            </w:pPr>
            <w:r>
              <w:t>6</w:t>
            </w:r>
          </w:p>
        </w:tc>
        <w:tc>
          <w:tcPr>
            <w:tcW w:w="2835" w:type="dxa"/>
            <w:vMerge w:val="restart"/>
          </w:tcPr>
          <w:p w:rsidR="00003445" w:rsidRDefault="00003445">
            <w:pPr>
              <w:pStyle w:val="ConsPlusNormal"/>
            </w:pPr>
            <w: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w:t>
            </w:r>
            <w:r>
              <w:lastRenderedPageBreak/>
              <w:t>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534" w:type="dxa"/>
          </w:tcPr>
          <w:p w:rsidR="00003445" w:rsidRDefault="00003445">
            <w:pPr>
              <w:pStyle w:val="ConsPlusNormal"/>
            </w:pPr>
            <w:r>
              <w:lastRenderedPageBreak/>
              <w:t>D69.1, D82.0, D69.5, D58, D59</w:t>
            </w:r>
          </w:p>
        </w:tc>
        <w:tc>
          <w:tcPr>
            <w:tcW w:w="3118" w:type="dxa"/>
          </w:tcPr>
          <w:p w:rsidR="00003445" w:rsidRDefault="00003445">
            <w:pPr>
              <w:pStyle w:val="ConsPlusNormal"/>
            </w:pPr>
            <w: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504" w:type="dxa"/>
            <w:vMerge w:val="restart"/>
          </w:tcPr>
          <w:p w:rsidR="00003445" w:rsidRDefault="00003445">
            <w:pPr>
              <w:pStyle w:val="ConsPlusNormal"/>
              <w:jc w:val="center"/>
            </w:pPr>
            <w:r>
              <w:t>199732</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D69.3</w:t>
            </w:r>
          </w:p>
        </w:tc>
        <w:tc>
          <w:tcPr>
            <w:tcW w:w="3118" w:type="dxa"/>
          </w:tcPr>
          <w:p w:rsidR="00003445" w:rsidRDefault="00003445">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D69.0</w:t>
            </w:r>
          </w:p>
        </w:tc>
        <w:tc>
          <w:tcPr>
            <w:tcW w:w="3118" w:type="dxa"/>
          </w:tcPr>
          <w:p w:rsidR="00003445" w:rsidRDefault="00003445">
            <w:pPr>
              <w:pStyle w:val="ConsPlusNormal"/>
            </w:pPr>
            <w:r>
              <w:t>патология гемостаза, резистентная к стандартной терапии, и (или) с течением, осложненным тромбозами или тромбоэмболиями</w:t>
            </w:r>
          </w:p>
        </w:tc>
        <w:tc>
          <w:tcPr>
            <w:tcW w:w="2074" w:type="dxa"/>
          </w:tcPr>
          <w:p w:rsidR="00003445" w:rsidRDefault="00003445">
            <w:pPr>
              <w:pStyle w:val="ConsPlusNormal"/>
            </w:pPr>
            <w:r>
              <w:t>комбинированное лечение</w:t>
            </w:r>
          </w:p>
        </w:tc>
        <w:tc>
          <w:tcPr>
            <w:tcW w:w="3061" w:type="dxa"/>
          </w:tcPr>
          <w:p w:rsidR="00003445" w:rsidRDefault="00003445">
            <w:pPr>
              <w:pStyle w:val="ConsPlusNormal"/>
            </w:pPr>
            <w: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M31.1</w:t>
            </w:r>
          </w:p>
        </w:tc>
        <w:tc>
          <w:tcPr>
            <w:tcW w:w="3118" w:type="dxa"/>
          </w:tcPr>
          <w:p w:rsidR="00003445" w:rsidRDefault="00003445">
            <w:pPr>
              <w:pStyle w:val="ConsPlusNormal"/>
            </w:pPr>
            <w:r>
              <w:t xml:space="preserve">патология гемостаза, резистентная к стандартной терапии, и (или) с течением, осложненным тромбозами или тромбоэмболиями, анемическим, </w:t>
            </w:r>
            <w:r>
              <w:lastRenderedPageBreak/>
              <w:t>тромбоцитопеническим синдромом</w:t>
            </w:r>
          </w:p>
        </w:tc>
        <w:tc>
          <w:tcPr>
            <w:tcW w:w="2074" w:type="dxa"/>
          </w:tcPr>
          <w:p w:rsidR="00003445" w:rsidRDefault="00003445">
            <w:pPr>
              <w:pStyle w:val="ConsPlusNormal"/>
            </w:pPr>
            <w:r>
              <w:lastRenderedPageBreak/>
              <w:t>комбинированное лечение</w:t>
            </w:r>
          </w:p>
        </w:tc>
        <w:tc>
          <w:tcPr>
            <w:tcW w:w="3061" w:type="dxa"/>
          </w:tcPr>
          <w:p w:rsidR="00003445" w:rsidRDefault="00003445">
            <w:pPr>
              <w:pStyle w:val="ConsPlusNormal"/>
            </w:pPr>
            <w:r>
              <w:t xml:space="preserve">комплексная иммуносупрессивная терапия с использованием моноклональных антител, высоких доз глюкокортикостероидных </w:t>
            </w:r>
            <w:r>
              <w:lastRenderedPageBreak/>
              <w:t>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D68.8</w:t>
            </w:r>
          </w:p>
        </w:tc>
        <w:tc>
          <w:tcPr>
            <w:tcW w:w="3118" w:type="dxa"/>
          </w:tcPr>
          <w:p w:rsidR="00003445" w:rsidRDefault="00003445">
            <w:pPr>
              <w:pStyle w:val="ConsPlusNormal"/>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2074" w:type="dxa"/>
          </w:tcPr>
          <w:p w:rsidR="00003445" w:rsidRDefault="00003445">
            <w:pPr>
              <w:pStyle w:val="ConsPlusNormal"/>
            </w:pPr>
            <w:r>
              <w:t>комбинированное лечение</w:t>
            </w:r>
          </w:p>
        </w:tc>
        <w:tc>
          <w:tcPr>
            <w:tcW w:w="3061" w:type="dxa"/>
          </w:tcPr>
          <w:p w:rsidR="00003445" w:rsidRDefault="00003445">
            <w:pPr>
              <w:pStyle w:val="ConsPlusNormal"/>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E83.0, E83.1, E83.2</w:t>
            </w:r>
          </w:p>
        </w:tc>
        <w:tc>
          <w:tcPr>
            <w:tcW w:w="3118" w:type="dxa"/>
          </w:tcPr>
          <w:p w:rsidR="00003445" w:rsidRDefault="00003445">
            <w:pPr>
              <w:pStyle w:val="ConsPlusNormal"/>
            </w:pPr>
            <w:r>
              <w:t>цитопенический синдром, перегрузка железом, цинком и медью</w:t>
            </w:r>
          </w:p>
        </w:tc>
        <w:tc>
          <w:tcPr>
            <w:tcW w:w="2074" w:type="dxa"/>
          </w:tcPr>
          <w:p w:rsidR="00003445" w:rsidRDefault="00003445">
            <w:pPr>
              <w:pStyle w:val="ConsPlusNormal"/>
            </w:pPr>
            <w:r>
              <w:t>комбинированное лечение</w:t>
            </w:r>
          </w:p>
        </w:tc>
        <w:tc>
          <w:tcPr>
            <w:tcW w:w="3061" w:type="dxa"/>
          </w:tcPr>
          <w:p w:rsidR="00003445" w:rsidRDefault="00003445">
            <w:pPr>
              <w:pStyle w:val="ConsPlusNormal"/>
            </w:pPr>
            <w: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D59, D56, D57.0, D58</w:t>
            </w:r>
          </w:p>
        </w:tc>
        <w:tc>
          <w:tcPr>
            <w:tcW w:w="3118" w:type="dxa"/>
          </w:tcPr>
          <w:p w:rsidR="00003445" w:rsidRDefault="00003445">
            <w:pPr>
              <w:pStyle w:val="ConsPlusNormal"/>
            </w:pPr>
            <w: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2074" w:type="dxa"/>
          </w:tcPr>
          <w:p w:rsidR="00003445" w:rsidRDefault="00003445">
            <w:pPr>
              <w:pStyle w:val="ConsPlusNormal"/>
            </w:pPr>
            <w:r>
              <w:t>комбинированное лечение</w:t>
            </w:r>
          </w:p>
        </w:tc>
        <w:tc>
          <w:tcPr>
            <w:tcW w:w="3061" w:type="dxa"/>
          </w:tcPr>
          <w:p w:rsidR="00003445" w:rsidRDefault="00003445">
            <w:pPr>
              <w:pStyle w:val="ConsPlusNormal"/>
            </w:pPr>
            <w:r>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D70</w:t>
            </w:r>
          </w:p>
        </w:tc>
        <w:tc>
          <w:tcPr>
            <w:tcW w:w="3118" w:type="dxa"/>
          </w:tcPr>
          <w:p w:rsidR="00003445" w:rsidRDefault="00003445">
            <w:pPr>
              <w:pStyle w:val="ConsPlusNormal"/>
            </w:pPr>
            <w:r>
              <w:t>агранулоцитоз с показателями нейтрофильных лейкоцитов крови 0,5 x 10 &lt;9&gt; /л и ниже</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D60</w:t>
            </w:r>
          </w:p>
        </w:tc>
        <w:tc>
          <w:tcPr>
            <w:tcW w:w="3118" w:type="dxa"/>
          </w:tcPr>
          <w:p w:rsidR="00003445" w:rsidRDefault="00003445">
            <w:pPr>
              <w:pStyle w:val="ConsPlusNormal"/>
            </w:pPr>
            <w: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504" w:type="dxa"/>
            <w:vMerge/>
          </w:tcPr>
          <w:p w:rsidR="00003445" w:rsidRDefault="00003445">
            <w:pPr>
              <w:pStyle w:val="ConsPlusNormal"/>
            </w:pPr>
          </w:p>
        </w:tc>
      </w:tr>
      <w:tr w:rsidR="00003445">
        <w:tc>
          <w:tcPr>
            <w:tcW w:w="874" w:type="dxa"/>
          </w:tcPr>
          <w:p w:rsidR="00003445" w:rsidRDefault="00003445">
            <w:pPr>
              <w:pStyle w:val="ConsPlusNormal"/>
            </w:pPr>
            <w:r>
              <w:lastRenderedPageBreak/>
              <w:t>7</w:t>
            </w:r>
          </w:p>
        </w:tc>
        <w:tc>
          <w:tcPr>
            <w:tcW w:w="2835" w:type="dxa"/>
          </w:tcPr>
          <w:p w:rsidR="00003445" w:rsidRDefault="00003445">
            <w:pPr>
              <w:pStyle w:val="ConsPlusNormal"/>
            </w:pPr>
            <w:r>
              <w:t>Интенсивная терапия, включающая методы экстракорпорального воздействия на кровь у больных с порфириями</w:t>
            </w:r>
          </w:p>
        </w:tc>
        <w:tc>
          <w:tcPr>
            <w:tcW w:w="1534" w:type="dxa"/>
          </w:tcPr>
          <w:p w:rsidR="00003445" w:rsidRDefault="00003445">
            <w:pPr>
              <w:pStyle w:val="ConsPlusNormal"/>
            </w:pPr>
            <w:r>
              <w:t>E80.0, E80.1, E80.2</w:t>
            </w:r>
          </w:p>
        </w:tc>
        <w:tc>
          <w:tcPr>
            <w:tcW w:w="3118" w:type="dxa"/>
          </w:tcPr>
          <w:p w:rsidR="00003445" w:rsidRDefault="00003445">
            <w:pPr>
              <w:pStyle w:val="ConsPlusNormal"/>
            </w:pPr>
            <w: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504" w:type="dxa"/>
          </w:tcPr>
          <w:p w:rsidR="00003445" w:rsidRDefault="00003445">
            <w:pPr>
              <w:pStyle w:val="ConsPlusNormal"/>
              <w:jc w:val="center"/>
            </w:pPr>
            <w:r>
              <w:t>567146</w:t>
            </w:r>
          </w:p>
        </w:tc>
      </w:tr>
      <w:tr w:rsidR="00003445">
        <w:tc>
          <w:tcPr>
            <w:tcW w:w="15000" w:type="dxa"/>
            <w:gridSpan w:val="7"/>
          </w:tcPr>
          <w:p w:rsidR="00003445" w:rsidRDefault="00003445">
            <w:pPr>
              <w:pStyle w:val="ConsPlusNormal"/>
              <w:jc w:val="center"/>
              <w:outlineLvl w:val="3"/>
            </w:pPr>
            <w:r>
              <w:t>Детская хирургия в период новорожденности</w:t>
            </w:r>
          </w:p>
        </w:tc>
      </w:tr>
      <w:tr w:rsidR="00003445">
        <w:tc>
          <w:tcPr>
            <w:tcW w:w="874" w:type="dxa"/>
            <w:vMerge w:val="restart"/>
          </w:tcPr>
          <w:p w:rsidR="00003445" w:rsidRDefault="00003445">
            <w:pPr>
              <w:pStyle w:val="ConsPlusNormal"/>
            </w:pPr>
            <w:r>
              <w:t>8</w:t>
            </w:r>
          </w:p>
        </w:tc>
        <w:tc>
          <w:tcPr>
            <w:tcW w:w="2835" w:type="dxa"/>
            <w:vMerge w:val="restart"/>
          </w:tcPr>
          <w:p w:rsidR="00003445" w:rsidRDefault="00003445">
            <w:pPr>
              <w:pStyle w:val="ConsPlusNormal"/>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534" w:type="dxa"/>
            <w:vMerge w:val="restart"/>
          </w:tcPr>
          <w:p w:rsidR="00003445" w:rsidRDefault="00003445">
            <w:pPr>
              <w:pStyle w:val="ConsPlusNormal"/>
            </w:pPr>
            <w:r>
              <w:t>Q33.0, Q33.2, Q39.0, Q39.1, Q39.2</w:t>
            </w:r>
          </w:p>
        </w:tc>
        <w:tc>
          <w:tcPr>
            <w:tcW w:w="3118" w:type="dxa"/>
            <w:vMerge w:val="restart"/>
          </w:tcPr>
          <w:p w:rsidR="00003445" w:rsidRDefault="00003445">
            <w:pPr>
              <w:pStyle w:val="ConsPlusNormal"/>
            </w:pPr>
            <w:r>
              <w:t>врожденная киста легкого. Секвестрация легкого. Атрезия пищевода. Свищ трахеопищеводный</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удаление кисты или секвестра легкого, в том числе с применением эндовидеохирургической техники</w:t>
            </w:r>
          </w:p>
        </w:tc>
        <w:tc>
          <w:tcPr>
            <w:tcW w:w="1504" w:type="dxa"/>
            <w:vMerge w:val="restart"/>
          </w:tcPr>
          <w:p w:rsidR="00003445" w:rsidRDefault="00003445">
            <w:pPr>
              <w:pStyle w:val="ConsPlusNormal"/>
              <w:jc w:val="center"/>
            </w:pPr>
            <w:r>
              <w:t>359834</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прямой эзофаго-эзофагоанастомоз, в том числе этапные операции на пищеводе и желудке, ликвидация трахеопищеводного свища</w:t>
            </w:r>
          </w:p>
        </w:tc>
        <w:tc>
          <w:tcPr>
            <w:tcW w:w="1504" w:type="dxa"/>
            <w:vMerge/>
          </w:tcPr>
          <w:p w:rsidR="00003445" w:rsidRDefault="00003445">
            <w:pPr>
              <w:pStyle w:val="ConsPlusNormal"/>
            </w:pPr>
          </w:p>
        </w:tc>
      </w:tr>
      <w:tr w:rsidR="00003445">
        <w:tc>
          <w:tcPr>
            <w:tcW w:w="15000" w:type="dxa"/>
            <w:gridSpan w:val="7"/>
          </w:tcPr>
          <w:p w:rsidR="00003445" w:rsidRDefault="00003445">
            <w:pPr>
              <w:pStyle w:val="ConsPlusNormal"/>
              <w:jc w:val="center"/>
              <w:outlineLvl w:val="3"/>
            </w:pPr>
            <w:r>
              <w:lastRenderedPageBreak/>
              <w:t>Дерматовенерология</w:t>
            </w:r>
          </w:p>
        </w:tc>
      </w:tr>
      <w:tr w:rsidR="00003445">
        <w:tc>
          <w:tcPr>
            <w:tcW w:w="874" w:type="dxa"/>
            <w:vMerge w:val="restart"/>
          </w:tcPr>
          <w:p w:rsidR="00003445" w:rsidRDefault="00003445">
            <w:pPr>
              <w:pStyle w:val="ConsPlusNormal"/>
            </w:pPr>
            <w:r>
              <w:t>9</w:t>
            </w:r>
          </w:p>
        </w:tc>
        <w:tc>
          <w:tcPr>
            <w:tcW w:w="2835" w:type="dxa"/>
            <w:vMerge w:val="restart"/>
          </w:tcPr>
          <w:p w:rsidR="00003445" w:rsidRDefault="00003445">
            <w:pPr>
              <w:pStyle w:val="ConsPlusNormal"/>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534" w:type="dxa"/>
          </w:tcPr>
          <w:p w:rsidR="00003445" w:rsidRDefault="00003445">
            <w:pPr>
              <w:pStyle w:val="ConsPlusNormal"/>
            </w:pPr>
            <w:r>
              <w:t>L40.0</w:t>
            </w:r>
          </w:p>
        </w:tc>
        <w:tc>
          <w:tcPr>
            <w:tcW w:w="3118" w:type="dxa"/>
          </w:tcPr>
          <w:p w:rsidR="00003445" w:rsidRDefault="00003445">
            <w:pPr>
              <w:pStyle w:val="ConsPlusNormal"/>
            </w:pPr>
            <w: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504" w:type="dxa"/>
            <w:vMerge w:val="restart"/>
          </w:tcPr>
          <w:p w:rsidR="00003445" w:rsidRDefault="00003445">
            <w:pPr>
              <w:pStyle w:val="ConsPlusNormal"/>
              <w:jc w:val="center"/>
            </w:pPr>
            <w:r>
              <w:t>135718</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L40.1, L40.3</w:t>
            </w:r>
          </w:p>
        </w:tc>
        <w:tc>
          <w:tcPr>
            <w:tcW w:w="3118" w:type="dxa"/>
          </w:tcPr>
          <w:p w:rsidR="00003445" w:rsidRDefault="00003445">
            <w:pPr>
              <w:pStyle w:val="ConsPlusNormal"/>
            </w:pPr>
            <w:r>
              <w:t>пустулезные формы псориаза при отсутствии эффективности ранее проводимых методов системного и физиотерапевтического лечения</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лечение с применением цитостатических и иммуносупрессивных лекарственных препаратов, синтетических производных витамина A</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L40.5</w:t>
            </w:r>
          </w:p>
        </w:tc>
        <w:tc>
          <w:tcPr>
            <w:tcW w:w="3118" w:type="dxa"/>
          </w:tcPr>
          <w:p w:rsidR="00003445" w:rsidRDefault="00003445">
            <w:pPr>
              <w:pStyle w:val="ConsPlusNormal"/>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w:t>
            </w:r>
          </w:p>
          <w:p w:rsidR="00003445" w:rsidRDefault="00003445">
            <w:pPr>
              <w:pStyle w:val="ConsPlusNormal"/>
            </w:pPr>
            <w:r>
              <w:t xml:space="preserve">общей бальнео-фотохимиотерапии, в сочетании с цитостатическими и иммуносупрессивными </w:t>
            </w:r>
            <w:r>
              <w:lastRenderedPageBreak/>
              <w:t>лекарственными препаратами и синтетическими производными витамина A</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L20</w:t>
            </w:r>
          </w:p>
        </w:tc>
        <w:tc>
          <w:tcPr>
            <w:tcW w:w="3118" w:type="dxa"/>
          </w:tcPr>
          <w:p w:rsidR="00003445" w:rsidRDefault="00003445">
            <w:pPr>
              <w:pStyle w:val="ConsPlusNormal"/>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L10.0, L10.1, L10.2, L10.4</w:t>
            </w:r>
          </w:p>
        </w:tc>
        <w:tc>
          <w:tcPr>
            <w:tcW w:w="3118" w:type="dxa"/>
          </w:tcPr>
          <w:p w:rsidR="00003445" w:rsidRDefault="00003445">
            <w:pPr>
              <w:pStyle w:val="ConsPlusNormal"/>
            </w:pPr>
            <w:r>
              <w:t>истинная (акантолитическая) пузырчатка</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L94.0</w:t>
            </w:r>
          </w:p>
        </w:tc>
        <w:tc>
          <w:tcPr>
            <w:tcW w:w="3118" w:type="dxa"/>
          </w:tcPr>
          <w:p w:rsidR="00003445" w:rsidRDefault="00003445">
            <w:pPr>
              <w:pStyle w:val="ConsPlusNormal"/>
            </w:pPr>
            <w:r>
              <w:t>локализованная склеродермия при отсутствии эффективности ранее проводимых методов системного и физиотерапевтического лечения</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val="restart"/>
          </w:tcPr>
          <w:p w:rsidR="00003445" w:rsidRDefault="00003445">
            <w:pPr>
              <w:pStyle w:val="ConsPlusNormal"/>
            </w:pPr>
            <w:r>
              <w:t xml:space="preserve">Поликомпонентное лечение тяжелых, резистентных форм атопического дерматита и псориаза, включая псориатический </w:t>
            </w:r>
            <w:r>
              <w:lastRenderedPageBreak/>
              <w:t>артрит с инициацией или заменой генно-инженерных биологических лекарственных препаратов</w:t>
            </w:r>
          </w:p>
        </w:tc>
        <w:tc>
          <w:tcPr>
            <w:tcW w:w="1534" w:type="dxa"/>
          </w:tcPr>
          <w:p w:rsidR="00003445" w:rsidRDefault="00003445">
            <w:pPr>
              <w:pStyle w:val="ConsPlusNormal"/>
            </w:pPr>
            <w:r>
              <w:lastRenderedPageBreak/>
              <w:t>L40.0</w:t>
            </w:r>
          </w:p>
        </w:tc>
        <w:tc>
          <w:tcPr>
            <w:tcW w:w="3118" w:type="dxa"/>
          </w:tcPr>
          <w:p w:rsidR="00003445" w:rsidRDefault="00003445">
            <w:pPr>
              <w:pStyle w:val="ConsPlusNormal"/>
            </w:pPr>
            <w:r>
              <w:t>тяжелые распространенные формы псориаза, резистентные к другим видам системной терапии</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 xml:space="preserve">поликомпонентная терапия с инициацией или заменой генно-инженерных биологических лекарственных препаратов в сочетании с </w:t>
            </w:r>
            <w:r>
              <w:lastRenderedPageBreak/>
              <w:t>иммуносупрессивными лекарственными препаратами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L40.5, L20</w:t>
            </w:r>
          </w:p>
        </w:tc>
        <w:tc>
          <w:tcPr>
            <w:tcW w:w="3118" w:type="dxa"/>
          </w:tcPr>
          <w:p w:rsidR="00003445" w:rsidRDefault="00003445">
            <w:pPr>
              <w:pStyle w:val="ConsPlusNormal"/>
            </w:pPr>
            <w:r>
              <w:t>тяжелые распространенные формы атопического дерматита и псориаза артропатического, резистентные к другим видам системной терапии</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поликомпонентная терапия с инициацией или заменой генно-инженерных биологи-ческих лекарственных препаратов</w:t>
            </w:r>
          </w:p>
        </w:tc>
        <w:tc>
          <w:tcPr>
            <w:tcW w:w="1504" w:type="dxa"/>
            <w:vMerge/>
          </w:tcPr>
          <w:p w:rsidR="00003445" w:rsidRDefault="00003445">
            <w:pPr>
              <w:pStyle w:val="ConsPlusNormal"/>
            </w:pPr>
          </w:p>
        </w:tc>
      </w:tr>
      <w:tr w:rsidR="00003445">
        <w:tc>
          <w:tcPr>
            <w:tcW w:w="15000" w:type="dxa"/>
            <w:gridSpan w:val="7"/>
          </w:tcPr>
          <w:p w:rsidR="00003445" w:rsidRDefault="00003445">
            <w:pPr>
              <w:pStyle w:val="ConsPlusNormal"/>
              <w:jc w:val="center"/>
              <w:outlineLvl w:val="3"/>
            </w:pPr>
            <w:r>
              <w:t>Комбустиология</w:t>
            </w:r>
          </w:p>
        </w:tc>
      </w:tr>
      <w:tr w:rsidR="00003445">
        <w:tc>
          <w:tcPr>
            <w:tcW w:w="874" w:type="dxa"/>
          </w:tcPr>
          <w:p w:rsidR="00003445" w:rsidRDefault="00003445">
            <w:pPr>
              <w:pStyle w:val="ConsPlusNormal"/>
            </w:pPr>
            <w:r>
              <w:t>10</w:t>
            </w:r>
          </w:p>
        </w:tc>
        <w:tc>
          <w:tcPr>
            <w:tcW w:w="2835" w:type="dxa"/>
          </w:tcPr>
          <w:p w:rsidR="00003445" w:rsidRDefault="00003445">
            <w:pPr>
              <w:pStyle w:val="ConsPlusNormal"/>
            </w:pPr>
            <w: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534" w:type="dxa"/>
          </w:tcPr>
          <w:p w:rsidR="00003445" w:rsidRDefault="00003445">
            <w:pPr>
              <w:pStyle w:val="ConsPlusNormal"/>
            </w:pPr>
            <w:r>
              <w:t>T20, T21, T22, T23, T24, T25, T27, T29, T30, T31.3, T31.4, T32.3, T32.4, T58, T59, T75.4</w:t>
            </w:r>
          </w:p>
        </w:tc>
        <w:tc>
          <w:tcPr>
            <w:tcW w:w="3118" w:type="dxa"/>
          </w:tcPr>
          <w:p w:rsidR="00003445" w:rsidRDefault="00003445">
            <w:pPr>
              <w:pStyle w:val="ConsPlusNormal"/>
            </w:pPr>
            <w:r>
              <w:t>термические, химические и электрические ожоги I-II-III степеней от 30 до 49 процентов поверхности тела, в том числе с развитием тяжелых инфекционных осложнений (пневмония, сепсис)</w:t>
            </w:r>
          </w:p>
        </w:tc>
        <w:tc>
          <w:tcPr>
            <w:tcW w:w="2074" w:type="dxa"/>
          </w:tcPr>
          <w:p w:rsidR="00003445" w:rsidRDefault="00003445">
            <w:pPr>
              <w:pStyle w:val="ConsPlusNormal"/>
            </w:pPr>
            <w:r>
              <w:t>комбинированное лечение</w:t>
            </w:r>
          </w:p>
        </w:tc>
        <w:tc>
          <w:tcPr>
            <w:tcW w:w="3061" w:type="dxa"/>
          </w:tcPr>
          <w:p w:rsidR="00003445" w:rsidRDefault="00003445">
            <w:pPr>
              <w:pStyle w:val="ConsPlusNormal"/>
            </w:pPr>
            <w: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w:t>
            </w:r>
            <w:r>
              <w:lastRenderedPageBreak/>
              <w:t>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504" w:type="dxa"/>
          </w:tcPr>
          <w:p w:rsidR="00003445" w:rsidRDefault="00003445">
            <w:pPr>
              <w:pStyle w:val="ConsPlusNormal"/>
              <w:jc w:val="center"/>
            </w:pPr>
            <w:r>
              <w:lastRenderedPageBreak/>
              <w:t>732178</w:t>
            </w:r>
          </w:p>
        </w:tc>
      </w:tr>
      <w:tr w:rsidR="00003445">
        <w:tc>
          <w:tcPr>
            <w:tcW w:w="874" w:type="dxa"/>
          </w:tcPr>
          <w:p w:rsidR="00003445" w:rsidRDefault="00003445">
            <w:pPr>
              <w:pStyle w:val="ConsPlusNormal"/>
            </w:pPr>
            <w:r>
              <w:lastRenderedPageBreak/>
              <w:t>11</w:t>
            </w:r>
          </w:p>
        </w:tc>
        <w:tc>
          <w:tcPr>
            <w:tcW w:w="2835" w:type="dxa"/>
          </w:tcPr>
          <w:p w:rsidR="00003445" w:rsidRDefault="00003445">
            <w:pPr>
              <w:pStyle w:val="ConsPlusNormal"/>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534" w:type="dxa"/>
          </w:tcPr>
          <w:p w:rsidR="00003445" w:rsidRDefault="00003445">
            <w:pPr>
              <w:pStyle w:val="ConsPlusNormal"/>
            </w:pPr>
            <w:r>
              <w:t>T20, T21, T22, T23, T24, T25, T27, T29, T30, T31.3, T31.4, T32.3, T32.4, T58, T59, T75.4</w:t>
            </w:r>
          </w:p>
        </w:tc>
        <w:tc>
          <w:tcPr>
            <w:tcW w:w="3118" w:type="dxa"/>
          </w:tcPr>
          <w:p w:rsidR="00003445" w:rsidRDefault="00003445">
            <w:pPr>
              <w:pStyle w:val="ConsPlusNormal"/>
            </w:pPr>
            <w:r>
              <w:t>термические, химические и электрические ожоги I-II-III степеней более 50 процентов поверхности тела, в том числе с развитием тяжелых инфекционных осложнений (пневмония, сепсис)</w:t>
            </w:r>
          </w:p>
        </w:tc>
        <w:tc>
          <w:tcPr>
            <w:tcW w:w="2074" w:type="dxa"/>
          </w:tcPr>
          <w:p w:rsidR="00003445" w:rsidRDefault="00003445">
            <w:pPr>
              <w:pStyle w:val="ConsPlusNormal"/>
            </w:pPr>
            <w:r>
              <w:t>комбинированное лечение</w:t>
            </w:r>
          </w:p>
        </w:tc>
        <w:tc>
          <w:tcPr>
            <w:tcW w:w="3061" w:type="dxa"/>
          </w:tcPr>
          <w:p w:rsidR="00003445" w:rsidRDefault="00003445">
            <w:pPr>
              <w:pStyle w:val="ConsPlusNormal"/>
            </w:pPr>
            <w: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w:t>
            </w:r>
            <w:r>
              <w:lastRenderedPageBreak/>
              <w:t>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504" w:type="dxa"/>
          </w:tcPr>
          <w:p w:rsidR="00003445" w:rsidRDefault="00003445">
            <w:pPr>
              <w:pStyle w:val="ConsPlusNormal"/>
              <w:jc w:val="center"/>
            </w:pPr>
            <w:r>
              <w:lastRenderedPageBreak/>
              <w:t>2081556</w:t>
            </w:r>
          </w:p>
        </w:tc>
      </w:tr>
      <w:tr w:rsidR="00003445">
        <w:tc>
          <w:tcPr>
            <w:tcW w:w="15000" w:type="dxa"/>
            <w:gridSpan w:val="7"/>
          </w:tcPr>
          <w:p w:rsidR="00003445" w:rsidRDefault="00003445">
            <w:pPr>
              <w:pStyle w:val="ConsPlusNormal"/>
              <w:jc w:val="center"/>
              <w:outlineLvl w:val="3"/>
            </w:pPr>
            <w:r>
              <w:lastRenderedPageBreak/>
              <w:t>Нейрохирургия</w:t>
            </w:r>
          </w:p>
        </w:tc>
      </w:tr>
      <w:tr w:rsidR="00003445">
        <w:tc>
          <w:tcPr>
            <w:tcW w:w="874" w:type="dxa"/>
            <w:vMerge w:val="restart"/>
          </w:tcPr>
          <w:p w:rsidR="00003445" w:rsidRDefault="00003445">
            <w:pPr>
              <w:pStyle w:val="ConsPlusNormal"/>
            </w:pPr>
            <w:r>
              <w:t>12</w:t>
            </w:r>
          </w:p>
        </w:tc>
        <w:tc>
          <w:tcPr>
            <w:tcW w:w="2835" w:type="dxa"/>
            <w:vMerge w:val="restart"/>
          </w:tcPr>
          <w:p w:rsidR="00003445" w:rsidRDefault="00003445">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34" w:type="dxa"/>
            <w:vMerge w:val="restart"/>
          </w:tcPr>
          <w:p w:rsidR="00003445" w:rsidRDefault="00003445">
            <w:pPr>
              <w:pStyle w:val="ConsPlusNormal"/>
            </w:pPr>
            <w:r>
              <w:t>C71.0, C71.1, C71.2, C71.3, C71.4, C79.3, D33.0, D43.0</w:t>
            </w:r>
          </w:p>
        </w:tc>
        <w:tc>
          <w:tcPr>
            <w:tcW w:w="3118" w:type="dxa"/>
            <w:vMerge w:val="restart"/>
          </w:tcPr>
          <w:p w:rsidR="00003445" w:rsidRDefault="00003445">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удаление опухоли с применением интраоперационного ультразвукового сканирования</w:t>
            </w:r>
          </w:p>
        </w:tc>
        <w:tc>
          <w:tcPr>
            <w:tcW w:w="1504" w:type="dxa"/>
            <w:vMerge w:val="restart"/>
          </w:tcPr>
          <w:p w:rsidR="00003445" w:rsidRDefault="00003445">
            <w:pPr>
              <w:pStyle w:val="ConsPlusNormal"/>
              <w:jc w:val="center"/>
            </w:pPr>
            <w:r>
              <w:t>214238</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удаление опухоли с применением двух и более методов лечения (интраоперационных технологий)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C71.5, C79.3, D33.0, D43.0</w:t>
            </w:r>
          </w:p>
        </w:tc>
        <w:tc>
          <w:tcPr>
            <w:tcW w:w="3118" w:type="dxa"/>
            <w:vMerge w:val="restart"/>
          </w:tcPr>
          <w:p w:rsidR="00003445" w:rsidRDefault="00003445">
            <w:pPr>
              <w:pStyle w:val="ConsPlusNormal"/>
            </w:pPr>
            <w:r>
              <w:t xml:space="preserve">внутримозговые злокачественные (первичные и вторичные) и доброкачественные новообразования боковых и III </w:t>
            </w:r>
            <w:r>
              <w:lastRenderedPageBreak/>
              <w:t>желудочка мозга</w:t>
            </w:r>
          </w:p>
        </w:tc>
        <w:tc>
          <w:tcPr>
            <w:tcW w:w="2074" w:type="dxa"/>
            <w:vMerge w:val="restart"/>
          </w:tcPr>
          <w:p w:rsidR="00003445" w:rsidRDefault="00003445">
            <w:pPr>
              <w:pStyle w:val="ConsPlusNormal"/>
            </w:pPr>
            <w:r>
              <w:lastRenderedPageBreak/>
              <w:t>хирургическое лечение</w:t>
            </w:r>
          </w:p>
        </w:tc>
        <w:tc>
          <w:tcPr>
            <w:tcW w:w="3061" w:type="dxa"/>
          </w:tcPr>
          <w:p w:rsidR="00003445" w:rsidRDefault="00003445">
            <w:pPr>
              <w:pStyle w:val="ConsPlusNormal"/>
            </w:pPr>
            <w:r>
              <w:t>удаление опухоли с применением интраоперационной навигации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 xml:space="preserve">удаление опухоли с </w:t>
            </w:r>
            <w:r>
              <w:lastRenderedPageBreak/>
              <w:t>применением интраоперационного ультразвукового сканирования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удаление опухоли с применением двух и более методов лечения (интраоперационных технологий)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C71.6, C71.7, C79.3, D33.1, D18.0, D43.1</w:t>
            </w:r>
          </w:p>
        </w:tc>
        <w:tc>
          <w:tcPr>
            <w:tcW w:w="3118" w:type="dxa"/>
            <w:vMerge w:val="restart"/>
          </w:tcPr>
          <w:p w:rsidR="00003445" w:rsidRDefault="00003445">
            <w:pPr>
              <w:pStyle w:val="ConsPlusNormal"/>
            </w:pPr>
            <w: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удаление опухоли с применением интраоперационной навигации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удаление опухоли с применением интраоперационного ультра-звукового сканирования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удаление опухоли с применением двух и более методов лечения (интраоперационных технологий)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C71.6, C79.3, D33.1, D18.0, D43.1</w:t>
            </w:r>
          </w:p>
        </w:tc>
        <w:tc>
          <w:tcPr>
            <w:tcW w:w="3118" w:type="dxa"/>
            <w:vMerge w:val="restart"/>
          </w:tcPr>
          <w:p w:rsidR="00003445" w:rsidRDefault="00003445">
            <w:pPr>
              <w:pStyle w:val="ConsPlusNormal"/>
            </w:pPr>
            <w:r>
              <w:t>внутримозговые злокачественные (первичные и вторичные) и доброкачественные новообразования мозжечка</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удаление опухоли с применением нейрофизиологического мониторинга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 xml:space="preserve">удаление опухоли с применением интраоперационной флюоресцентной </w:t>
            </w:r>
            <w:r>
              <w:lastRenderedPageBreak/>
              <w:t>микроскопии и эндоскопии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D18.0, Q28.3</w:t>
            </w:r>
          </w:p>
        </w:tc>
        <w:tc>
          <w:tcPr>
            <w:tcW w:w="3118" w:type="dxa"/>
            <w:vMerge w:val="restart"/>
          </w:tcPr>
          <w:p w:rsidR="00003445" w:rsidRDefault="00003445">
            <w:pPr>
              <w:pStyle w:val="ConsPlusNormal"/>
            </w:pPr>
            <w:r>
              <w:t>кавернома (кавернозная ангиома) мозжечка</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удаление опухоли с применением нейрофизиологического мониторинга функционально значимых зон головного мозга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удаление опухоли с применением интраоперационной навигации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val="restart"/>
          </w:tcPr>
          <w:p w:rsidR="00003445" w:rsidRDefault="00003445">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534" w:type="dxa"/>
            <w:vMerge w:val="restart"/>
          </w:tcPr>
          <w:p w:rsidR="00003445" w:rsidRDefault="00003445">
            <w:pPr>
              <w:pStyle w:val="ConsPlusNormal"/>
            </w:pPr>
            <w:r>
              <w:t>C70.0, C79.3, D32.0, D43.1, Q85</w:t>
            </w:r>
          </w:p>
        </w:tc>
        <w:tc>
          <w:tcPr>
            <w:tcW w:w="3118" w:type="dxa"/>
            <w:vMerge w:val="restart"/>
          </w:tcPr>
          <w:p w:rsidR="00003445" w:rsidRDefault="00003445">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удаление опухоли с применением интраоперационной навигации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удаление опухоли с применением интраоперационного ультразвукового сканирования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val="restart"/>
          </w:tcPr>
          <w:p w:rsidR="00003445" w:rsidRDefault="00003445">
            <w:pPr>
              <w:pStyle w:val="ConsPlusNormal"/>
            </w:pPr>
            <w: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w:t>
            </w:r>
            <w:r>
              <w:lastRenderedPageBreak/>
              <w:t>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34" w:type="dxa"/>
            <w:vMerge w:val="restart"/>
          </w:tcPr>
          <w:p w:rsidR="00003445" w:rsidRDefault="00003445">
            <w:pPr>
              <w:pStyle w:val="ConsPlusNormal"/>
            </w:pPr>
            <w:r>
              <w:lastRenderedPageBreak/>
              <w:t>C72.3, D33.3, Q85</w:t>
            </w:r>
          </w:p>
        </w:tc>
        <w:tc>
          <w:tcPr>
            <w:tcW w:w="3118" w:type="dxa"/>
            <w:vMerge w:val="restart"/>
          </w:tcPr>
          <w:p w:rsidR="00003445" w:rsidRDefault="00003445">
            <w:pPr>
              <w:pStyle w:val="ConsPlusNormal"/>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удаление опухоли с применением интраоперационной навигации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удаление опухоли с применением эндоскопической ассистенции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C75.3, D35.2 - D35.4, D44.5, Q04.6</w:t>
            </w:r>
          </w:p>
        </w:tc>
        <w:tc>
          <w:tcPr>
            <w:tcW w:w="3118" w:type="dxa"/>
            <w:vMerge w:val="restart"/>
          </w:tcPr>
          <w:p w:rsidR="00003445" w:rsidRDefault="00003445">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удаление опухоли с применением интраоперационной навигации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удаление опухоли с применением эндоскопической ассистенции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val="restart"/>
          </w:tcPr>
          <w:p w:rsidR="00003445" w:rsidRDefault="00003445">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34" w:type="dxa"/>
            <w:vMerge w:val="restart"/>
          </w:tcPr>
          <w:p w:rsidR="00003445" w:rsidRDefault="00003445">
            <w:pPr>
              <w:pStyle w:val="ConsPlusNormal"/>
            </w:pPr>
            <w:r>
              <w:t>C31</w:t>
            </w:r>
          </w:p>
        </w:tc>
        <w:tc>
          <w:tcPr>
            <w:tcW w:w="3118" w:type="dxa"/>
            <w:vMerge w:val="restart"/>
          </w:tcPr>
          <w:p w:rsidR="00003445" w:rsidRDefault="00003445">
            <w:pPr>
              <w:pStyle w:val="ConsPlusNormal"/>
            </w:pPr>
            <w:r>
              <w:t>злокачественные новообразования придаточных пазух носа, прорастающие в полость черепа</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удаление опухоли с применением двух и более методов лечения (интраоперационных технологий)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удаление опухоли с применением интраоперационной навигации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C41.0, C43.4, C44.4, C79.4, C79.5, C49.0, D16.4, D48.0</w:t>
            </w:r>
          </w:p>
        </w:tc>
        <w:tc>
          <w:tcPr>
            <w:tcW w:w="3118" w:type="dxa"/>
          </w:tcPr>
          <w:p w:rsidR="00003445" w:rsidRDefault="00003445">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удаление опухоли с применением двух и более методов лечения (интраоперационных технологий)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 xml:space="preserve">C96.6, D76.3, </w:t>
            </w:r>
            <w:r>
              <w:lastRenderedPageBreak/>
              <w:t>M85.4, M85.5</w:t>
            </w:r>
          </w:p>
        </w:tc>
        <w:tc>
          <w:tcPr>
            <w:tcW w:w="3118" w:type="dxa"/>
            <w:vMerge w:val="restart"/>
          </w:tcPr>
          <w:p w:rsidR="00003445" w:rsidRDefault="00003445">
            <w:pPr>
              <w:pStyle w:val="ConsPlusNormal"/>
            </w:pPr>
            <w:r>
              <w:lastRenderedPageBreak/>
              <w:t xml:space="preserve">эозинофильная гранулема </w:t>
            </w:r>
            <w:r>
              <w:lastRenderedPageBreak/>
              <w:t>кости, ксантогранулема, аневризматическая костная киста</w:t>
            </w:r>
          </w:p>
        </w:tc>
        <w:tc>
          <w:tcPr>
            <w:tcW w:w="2074" w:type="dxa"/>
            <w:vMerge w:val="restart"/>
          </w:tcPr>
          <w:p w:rsidR="00003445" w:rsidRDefault="00003445">
            <w:pPr>
              <w:pStyle w:val="ConsPlusNormal"/>
            </w:pPr>
            <w:r>
              <w:lastRenderedPageBreak/>
              <w:t xml:space="preserve">хирургическое </w:t>
            </w:r>
            <w:r>
              <w:lastRenderedPageBreak/>
              <w:t>лечение</w:t>
            </w:r>
          </w:p>
        </w:tc>
        <w:tc>
          <w:tcPr>
            <w:tcW w:w="3061" w:type="dxa"/>
          </w:tcPr>
          <w:p w:rsidR="00003445" w:rsidRDefault="00003445">
            <w:pPr>
              <w:pStyle w:val="ConsPlusNormal"/>
            </w:pPr>
            <w:r>
              <w:lastRenderedPageBreak/>
              <w:t xml:space="preserve">эндоскопическое удаление </w:t>
            </w:r>
            <w:r>
              <w:lastRenderedPageBreak/>
              <w:t>опухоли с одномоментным пластическим закрытием хирургического дефекта при помощи формируемых ауто- или аллотрансплантатов</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удаление опухоли с применением двух и более методов лечения (интраоперационных технологий)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D10.6, D21.0, D10.9</w:t>
            </w:r>
          </w:p>
        </w:tc>
        <w:tc>
          <w:tcPr>
            <w:tcW w:w="3118" w:type="dxa"/>
          </w:tcPr>
          <w:p w:rsidR="00003445" w:rsidRDefault="00003445">
            <w:pPr>
              <w:pStyle w:val="ConsPlusNormal"/>
            </w:pPr>
            <w:r>
              <w:t>доброкачественные новообразования носоглотки и мягких тканей головы, лица и шеи, прорастающие в полость черепа</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удаление опухоли с применением двух и более методов лечения (интраоперационных технологий)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tcPr>
          <w:p w:rsidR="00003445" w:rsidRDefault="00003445">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34" w:type="dxa"/>
          </w:tcPr>
          <w:p w:rsidR="00003445" w:rsidRDefault="00003445">
            <w:pPr>
              <w:pStyle w:val="ConsPlusNormal"/>
            </w:pPr>
            <w:r>
              <w:t>C41.2, C41.4, C70.1, C72.0, C72.1, C72.8, C79.4, C79.5, C90.0, C90.2, D48.0, D16.6, D16.8, D18.0, D32.1, D33.4, D33.7, D36.1, D43.4, Q06.8, M85.5</w:t>
            </w:r>
          </w:p>
        </w:tc>
        <w:tc>
          <w:tcPr>
            <w:tcW w:w="3118" w:type="dxa"/>
          </w:tcPr>
          <w:p w:rsidR="00003445" w:rsidRDefault="00003445">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микрохирургическое удаление опухоли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val="restart"/>
          </w:tcPr>
          <w:p w:rsidR="00003445" w:rsidRDefault="00003445">
            <w:pPr>
              <w:pStyle w:val="ConsPlusNormal"/>
            </w:pPr>
            <w:r>
              <w:t xml:space="preserve">Микрохирургические </w:t>
            </w:r>
            <w:r>
              <w:lastRenderedPageBreak/>
              <w:t>вмешательства при патологии сосудов головного и спинного мозга, внутримозговых и внутрижелудочковых гематомах</w:t>
            </w:r>
          </w:p>
        </w:tc>
        <w:tc>
          <w:tcPr>
            <w:tcW w:w="1534" w:type="dxa"/>
          </w:tcPr>
          <w:p w:rsidR="00003445" w:rsidRDefault="00003445">
            <w:pPr>
              <w:pStyle w:val="ConsPlusNormal"/>
            </w:pPr>
            <w:r>
              <w:lastRenderedPageBreak/>
              <w:t>Q28.2</w:t>
            </w:r>
          </w:p>
        </w:tc>
        <w:tc>
          <w:tcPr>
            <w:tcW w:w="3118" w:type="dxa"/>
          </w:tcPr>
          <w:p w:rsidR="00003445" w:rsidRDefault="00003445">
            <w:pPr>
              <w:pStyle w:val="ConsPlusNormal"/>
            </w:pPr>
            <w:r>
              <w:t xml:space="preserve">артериовенозная </w:t>
            </w:r>
            <w:r>
              <w:lastRenderedPageBreak/>
              <w:t>мальформация головного мозга</w:t>
            </w:r>
          </w:p>
        </w:tc>
        <w:tc>
          <w:tcPr>
            <w:tcW w:w="2074" w:type="dxa"/>
          </w:tcPr>
          <w:p w:rsidR="00003445" w:rsidRDefault="00003445">
            <w:pPr>
              <w:pStyle w:val="ConsPlusNormal"/>
            </w:pPr>
            <w:r>
              <w:lastRenderedPageBreak/>
              <w:t xml:space="preserve">хирургическое </w:t>
            </w:r>
            <w:r>
              <w:lastRenderedPageBreak/>
              <w:t>лечение</w:t>
            </w:r>
          </w:p>
        </w:tc>
        <w:tc>
          <w:tcPr>
            <w:tcW w:w="3061" w:type="dxa"/>
          </w:tcPr>
          <w:p w:rsidR="00003445" w:rsidRDefault="00003445">
            <w:pPr>
              <w:pStyle w:val="ConsPlusNormal"/>
            </w:pPr>
            <w:r>
              <w:lastRenderedPageBreak/>
              <w:t xml:space="preserve">удаление артериовенозных </w:t>
            </w:r>
            <w:r>
              <w:lastRenderedPageBreak/>
              <w:t>мальформаций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I60, I61, I62</w:t>
            </w:r>
          </w:p>
        </w:tc>
        <w:tc>
          <w:tcPr>
            <w:tcW w:w="3118" w:type="dxa"/>
            <w:vMerge w:val="restart"/>
          </w:tcPr>
          <w:p w:rsidR="00003445" w:rsidRDefault="00003445">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клипирование артериальных аневризм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стереотаксическое дренирование и тромболизис гематом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tcPr>
          <w:p w:rsidR="00003445" w:rsidRDefault="00003445">
            <w:pPr>
              <w:pStyle w:val="ConsPlusNormal"/>
            </w:pPr>
            <w:r>
              <w:t>Реконструктивные вмешательства на экстракраниальных отделах церебральных артерий</w:t>
            </w:r>
          </w:p>
        </w:tc>
        <w:tc>
          <w:tcPr>
            <w:tcW w:w="1534" w:type="dxa"/>
          </w:tcPr>
          <w:p w:rsidR="00003445" w:rsidRDefault="00003445">
            <w:pPr>
              <w:pStyle w:val="ConsPlusNormal"/>
            </w:pPr>
            <w:r>
              <w:t>I65.0 - I65.3, I65.8, I66, I67.8</w:t>
            </w:r>
          </w:p>
        </w:tc>
        <w:tc>
          <w:tcPr>
            <w:tcW w:w="3118" w:type="dxa"/>
          </w:tcPr>
          <w:p w:rsidR="00003445" w:rsidRDefault="00003445">
            <w:pPr>
              <w:pStyle w:val="ConsPlusNormal"/>
            </w:pPr>
            <w: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реконструктивные вмешательства на экстракраниальных отделах церебральных артерий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tcPr>
          <w:p w:rsidR="00003445" w:rsidRDefault="00003445">
            <w:pPr>
              <w:pStyle w:val="ConsPlusNormal"/>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534" w:type="dxa"/>
          </w:tcPr>
          <w:p w:rsidR="00003445" w:rsidRDefault="00003445">
            <w:pPr>
              <w:pStyle w:val="ConsPlusNormal"/>
            </w:pPr>
            <w:r>
              <w:t>M84.8, M85.0, M85.5, Q01, Q67.2, Q67.3, Q75.0, Q75.2, Q75.8, Q87.0, S02.1, S02.2, S02.7 - S02.9, T90.2, T88.8</w:t>
            </w:r>
          </w:p>
        </w:tc>
        <w:tc>
          <w:tcPr>
            <w:tcW w:w="3118" w:type="dxa"/>
          </w:tcPr>
          <w:p w:rsidR="00003445" w:rsidRDefault="00003445">
            <w:pPr>
              <w:pStyle w:val="ConsPlusNormal"/>
            </w:pPr>
            <w:r>
              <w:t>дефекты и деформации свода и основания черепа, лицевого скелета врожденного и приобретенного генеза</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504" w:type="dxa"/>
            <w:vMerge/>
          </w:tcPr>
          <w:p w:rsidR="00003445" w:rsidRDefault="00003445">
            <w:pPr>
              <w:pStyle w:val="ConsPlusNormal"/>
            </w:pPr>
          </w:p>
        </w:tc>
      </w:tr>
      <w:tr w:rsidR="00003445">
        <w:tc>
          <w:tcPr>
            <w:tcW w:w="874" w:type="dxa"/>
          </w:tcPr>
          <w:p w:rsidR="00003445" w:rsidRDefault="00003445">
            <w:pPr>
              <w:pStyle w:val="ConsPlusNormal"/>
            </w:pPr>
            <w:r>
              <w:t>13</w:t>
            </w:r>
          </w:p>
        </w:tc>
        <w:tc>
          <w:tcPr>
            <w:tcW w:w="2835" w:type="dxa"/>
          </w:tcPr>
          <w:p w:rsidR="00003445" w:rsidRDefault="00003445">
            <w:pPr>
              <w:pStyle w:val="ConsPlusNormal"/>
            </w:pPr>
            <w:r>
              <w:t>Внутрисосудистый тромболизис при окклюзиях церебральных артерий и синусов</w:t>
            </w:r>
          </w:p>
        </w:tc>
        <w:tc>
          <w:tcPr>
            <w:tcW w:w="1534" w:type="dxa"/>
          </w:tcPr>
          <w:p w:rsidR="00003445" w:rsidRDefault="00003445">
            <w:pPr>
              <w:pStyle w:val="ConsPlusNormal"/>
            </w:pPr>
            <w:r>
              <w:t>I67.6</w:t>
            </w:r>
          </w:p>
        </w:tc>
        <w:tc>
          <w:tcPr>
            <w:tcW w:w="3118" w:type="dxa"/>
          </w:tcPr>
          <w:p w:rsidR="00003445" w:rsidRDefault="00003445">
            <w:pPr>
              <w:pStyle w:val="ConsPlusNormal"/>
            </w:pPr>
            <w:r>
              <w:t>тромбоз церебральных артерий и синусов</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внутрисосудистый тромболизис церебральных артерий и синусов</w:t>
            </w:r>
          </w:p>
        </w:tc>
        <w:tc>
          <w:tcPr>
            <w:tcW w:w="1504" w:type="dxa"/>
          </w:tcPr>
          <w:p w:rsidR="00003445" w:rsidRDefault="00003445">
            <w:pPr>
              <w:pStyle w:val="ConsPlusNormal"/>
              <w:jc w:val="center"/>
            </w:pPr>
            <w:r>
              <w:t>325152</w:t>
            </w:r>
          </w:p>
        </w:tc>
      </w:tr>
      <w:tr w:rsidR="00003445">
        <w:tc>
          <w:tcPr>
            <w:tcW w:w="874" w:type="dxa"/>
          </w:tcPr>
          <w:p w:rsidR="00003445" w:rsidRDefault="00003445">
            <w:pPr>
              <w:pStyle w:val="ConsPlusNormal"/>
            </w:pPr>
            <w:r>
              <w:lastRenderedPageBreak/>
              <w:t>14</w:t>
            </w:r>
          </w:p>
        </w:tc>
        <w:tc>
          <w:tcPr>
            <w:tcW w:w="2835" w:type="dxa"/>
          </w:tcPr>
          <w:p w:rsidR="00003445" w:rsidRDefault="00003445">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534" w:type="dxa"/>
          </w:tcPr>
          <w:p w:rsidR="00003445" w:rsidRDefault="00003445">
            <w:pPr>
              <w:pStyle w:val="ConsPlusNormal"/>
            </w:pPr>
            <w:r>
              <w:t>G91, G93.0, Q03</w:t>
            </w:r>
          </w:p>
        </w:tc>
        <w:tc>
          <w:tcPr>
            <w:tcW w:w="3118" w:type="dxa"/>
          </w:tcPr>
          <w:p w:rsidR="00003445" w:rsidRDefault="00003445">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ликворошунтирующие операции, в том числе с индивидуальным подбором ликворошунтирующих систем</w:t>
            </w:r>
          </w:p>
        </w:tc>
        <w:tc>
          <w:tcPr>
            <w:tcW w:w="1504" w:type="dxa"/>
          </w:tcPr>
          <w:p w:rsidR="00003445" w:rsidRDefault="00003445">
            <w:pPr>
              <w:pStyle w:val="ConsPlusNormal"/>
              <w:jc w:val="center"/>
            </w:pPr>
            <w:r>
              <w:t>207526</w:t>
            </w:r>
          </w:p>
        </w:tc>
      </w:tr>
      <w:tr w:rsidR="00003445">
        <w:tc>
          <w:tcPr>
            <w:tcW w:w="874" w:type="dxa"/>
          </w:tcPr>
          <w:p w:rsidR="00003445" w:rsidRDefault="00003445">
            <w:pPr>
              <w:pStyle w:val="ConsPlusNormal"/>
            </w:pPr>
            <w:r>
              <w:t>15</w:t>
            </w:r>
          </w:p>
        </w:tc>
        <w:tc>
          <w:tcPr>
            <w:tcW w:w="2835" w:type="dxa"/>
          </w:tcPr>
          <w:p w:rsidR="00003445" w:rsidRDefault="00003445">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534" w:type="dxa"/>
          </w:tcPr>
          <w:p w:rsidR="00003445" w:rsidRDefault="00003445">
            <w:pPr>
              <w:pStyle w:val="ConsPlusNormal"/>
            </w:pPr>
            <w:r>
              <w:t>G91, G93.0, Q03</w:t>
            </w:r>
          </w:p>
        </w:tc>
        <w:tc>
          <w:tcPr>
            <w:tcW w:w="3118" w:type="dxa"/>
          </w:tcPr>
          <w:p w:rsidR="00003445" w:rsidRDefault="00003445">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ликворошунтирующие операции, в том числе с индивидуальным подбором ликворошунтирующих систем</w:t>
            </w:r>
          </w:p>
        </w:tc>
        <w:tc>
          <w:tcPr>
            <w:tcW w:w="1504" w:type="dxa"/>
          </w:tcPr>
          <w:p w:rsidR="00003445" w:rsidRDefault="00003445">
            <w:pPr>
              <w:pStyle w:val="ConsPlusNormal"/>
              <w:jc w:val="center"/>
            </w:pPr>
            <w:r>
              <w:t>297888</w:t>
            </w:r>
          </w:p>
        </w:tc>
      </w:tr>
      <w:tr w:rsidR="00003445">
        <w:tc>
          <w:tcPr>
            <w:tcW w:w="874" w:type="dxa"/>
          </w:tcPr>
          <w:p w:rsidR="00003445" w:rsidRDefault="00003445">
            <w:pPr>
              <w:pStyle w:val="ConsPlusNormal"/>
            </w:pPr>
            <w:r>
              <w:t>16</w:t>
            </w:r>
          </w:p>
        </w:tc>
        <w:tc>
          <w:tcPr>
            <w:tcW w:w="2835" w:type="dxa"/>
          </w:tcPr>
          <w:p w:rsidR="00003445" w:rsidRDefault="00003445">
            <w:pPr>
              <w:pStyle w:val="ConsPlusNormal"/>
            </w:pPr>
            <w:r>
              <w:t xml:space="preserve">Микрохирургические и эндоскопические вмешательства при поражениях </w:t>
            </w:r>
            <w:r>
              <w:lastRenderedPageBreak/>
              <w:t>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34" w:type="dxa"/>
          </w:tcPr>
          <w:p w:rsidR="00003445" w:rsidRDefault="00003445">
            <w:pPr>
              <w:pStyle w:val="ConsPlusNormal"/>
            </w:pPr>
            <w:r>
              <w:lastRenderedPageBreak/>
              <w:t xml:space="preserve">G95.1, G95.2, G95.8, G95.9, M42, M43, M45, M46, </w:t>
            </w:r>
            <w:r>
              <w:lastRenderedPageBreak/>
              <w:t>M48, M50, M51, M53, M92, M93, M95, G95.1, G95.2, G95.8, G95.9, Q76.2</w:t>
            </w:r>
          </w:p>
        </w:tc>
        <w:tc>
          <w:tcPr>
            <w:tcW w:w="3118" w:type="dxa"/>
          </w:tcPr>
          <w:p w:rsidR="00003445" w:rsidRDefault="00003445">
            <w:pPr>
              <w:pStyle w:val="ConsPlusNormal"/>
            </w:pPr>
            <w:r>
              <w:lastRenderedPageBreak/>
              <w:t xml:space="preserve">дегенеративно-дистрофическое поражение межпозвонковых дисков, суставов и связок </w:t>
            </w:r>
            <w:r>
              <w:lastRenderedPageBreak/>
              <w:t>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2074" w:type="dxa"/>
          </w:tcPr>
          <w:p w:rsidR="00003445" w:rsidRDefault="00003445">
            <w:pPr>
              <w:pStyle w:val="ConsPlusNormal"/>
            </w:pPr>
            <w:r>
              <w:lastRenderedPageBreak/>
              <w:t>хирургическое лечение</w:t>
            </w:r>
          </w:p>
        </w:tc>
        <w:tc>
          <w:tcPr>
            <w:tcW w:w="3061" w:type="dxa"/>
          </w:tcPr>
          <w:p w:rsidR="00003445" w:rsidRDefault="00003445">
            <w:pPr>
              <w:pStyle w:val="ConsPlusNormal"/>
            </w:pPr>
            <w:r>
              <w:t xml:space="preserve">декомпрессивно-стабилизирующее вмешательство с резекцией позвонка, межпозвонкового </w:t>
            </w:r>
            <w:r>
              <w:lastRenderedPageBreak/>
              <w:t>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04" w:type="dxa"/>
          </w:tcPr>
          <w:p w:rsidR="00003445" w:rsidRDefault="00003445">
            <w:pPr>
              <w:pStyle w:val="ConsPlusNormal"/>
              <w:jc w:val="center"/>
            </w:pPr>
            <w:r>
              <w:lastRenderedPageBreak/>
              <w:t>395517</w:t>
            </w:r>
          </w:p>
        </w:tc>
      </w:tr>
      <w:tr w:rsidR="00003445">
        <w:tc>
          <w:tcPr>
            <w:tcW w:w="874" w:type="dxa"/>
          </w:tcPr>
          <w:p w:rsidR="00003445" w:rsidRDefault="00003445">
            <w:pPr>
              <w:pStyle w:val="ConsPlusNormal"/>
            </w:pPr>
            <w:r>
              <w:lastRenderedPageBreak/>
              <w:t>17</w:t>
            </w:r>
          </w:p>
        </w:tc>
        <w:tc>
          <w:tcPr>
            <w:tcW w:w="2835" w:type="dxa"/>
          </w:tcPr>
          <w:p w:rsidR="00003445" w:rsidRDefault="00003445">
            <w:pPr>
              <w:pStyle w:val="ConsPlusNormal"/>
            </w:pPr>
            <w: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w:t>
            </w:r>
            <w:r>
              <w:lastRenderedPageBreak/>
              <w:t>богатокровоснабжаемых опухолях головы и головного мозга, внутримозговых и внутрижелудочковых гематомах</w:t>
            </w:r>
          </w:p>
        </w:tc>
        <w:tc>
          <w:tcPr>
            <w:tcW w:w="1534" w:type="dxa"/>
          </w:tcPr>
          <w:p w:rsidR="00003445" w:rsidRDefault="00003445">
            <w:pPr>
              <w:pStyle w:val="ConsPlusNormal"/>
            </w:pPr>
            <w:r>
              <w:lastRenderedPageBreak/>
              <w:t>I60, I61, I62</w:t>
            </w:r>
          </w:p>
        </w:tc>
        <w:tc>
          <w:tcPr>
            <w:tcW w:w="3118" w:type="dxa"/>
          </w:tcPr>
          <w:p w:rsidR="00003445" w:rsidRDefault="00003445">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504" w:type="dxa"/>
          </w:tcPr>
          <w:p w:rsidR="00003445" w:rsidRDefault="00003445">
            <w:pPr>
              <w:pStyle w:val="ConsPlusNormal"/>
              <w:jc w:val="center"/>
            </w:pPr>
            <w:r>
              <w:t>525984</w:t>
            </w:r>
          </w:p>
        </w:tc>
      </w:tr>
      <w:tr w:rsidR="00003445">
        <w:tc>
          <w:tcPr>
            <w:tcW w:w="874" w:type="dxa"/>
            <w:vMerge w:val="restart"/>
          </w:tcPr>
          <w:p w:rsidR="00003445" w:rsidRDefault="00003445">
            <w:pPr>
              <w:pStyle w:val="ConsPlusNormal"/>
            </w:pPr>
            <w:r>
              <w:lastRenderedPageBreak/>
              <w:t>18</w:t>
            </w:r>
          </w:p>
        </w:tc>
        <w:tc>
          <w:tcPr>
            <w:tcW w:w="2835" w:type="dxa"/>
            <w:vMerge w:val="restart"/>
          </w:tcPr>
          <w:p w:rsidR="00003445" w:rsidRDefault="00003445">
            <w:pPr>
              <w:pStyle w:val="ConsPlusNormal"/>
            </w:pPr>
            <w:r>
              <w:t>Замена нейростимуляторов и помп на постоянных источниках тока для нейростимуляции головного и спинного мозга, периферических нервов</w:t>
            </w:r>
          </w:p>
        </w:tc>
        <w:tc>
          <w:tcPr>
            <w:tcW w:w="1534" w:type="dxa"/>
          </w:tcPr>
          <w:p w:rsidR="00003445" w:rsidRDefault="00003445">
            <w:pPr>
              <w:pStyle w:val="ConsPlusNormal"/>
            </w:pPr>
            <w:r>
              <w:t>G20, G21, G24, G25.0, G25.2, G80, G95.0, G95.1, G95.8</w:t>
            </w:r>
          </w:p>
        </w:tc>
        <w:tc>
          <w:tcPr>
            <w:tcW w:w="3118" w:type="dxa"/>
          </w:tcPr>
          <w:p w:rsidR="00003445" w:rsidRDefault="00003445">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замена постоянных нейростимуляторов на постоянных источниках тока</w:t>
            </w:r>
          </w:p>
        </w:tc>
        <w:tc>
          <w:tcPr>
            <w:tcW w:w="1504" w:type="dxa"/>
            <w:vMerge w:val="restart"/>
          </w:tcPr>
          <w:p w:rsidR="00003445" w:rsidRDefault="00003445">
            <w:pPr>
              <w:pStyle w:val="ConsPlusNormal"/>
              <w:jc w:val="center"/>
            </w:pPr>
            <w:r>
              <w:t>1350773</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E75.2, G09, G24, G35 - G37, G80, G81.1, G82.1, G82.4, G95.0, G95.1, G95.8, I69.0 - I69.8, M53.3, M54, M96, T88.8, T90.5, T91.3</w:t>
            </w:r>
          </w:p>
        </w:tc>
        <w:tc>
          <w:tcPr>
            <w:tcW w:w="3118" w:type="dxa"/>
            <w:vMerge w:val="restart"/>
          </w:tcPr>
          <w:p w:rsidR="00003445" w:rsidRDefault="00003445">
            <w:pPr>
              <w:pStyle w:val="ConsPlusNormal"/>
            </w:pPr>
            <w: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замена постоянных нейростимуляторов на постоянных источниках тока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замена помпы для хронического интратекального введения лекарственных препаратов в спинно-мозговую жидкость</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G31.8, G40.1 - G40.4, Q04.3, Q04.8</w:t>
            </w:r>
          </w:p>
        </w:tc>
        <w:tc>
          <w:tcPr>
            <w:tcW w:w="3118" w:type="dxa"/>
          </w:tcPr>
          <w:p w:rsidR="00003445" w:rsidRDefault="00003445">
            <w:pPr>
              <w:pStyle w:val="ConsPlusNormal"/>
            </w:pPr>
            <w:r>
              <w:t>симптоматическая эпилепсия (резистентная к лечению лекарственными препаратами)</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 xml:space="preserve">замена нейростимуляторов на постоянных источниках тока для регистрации и модуляции </w:t>
            </w:r>
            <w:r>
              <w:lastRenderedPageBreak/>
              <w:t>биопотенциалов</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M50, M51.0 - M51.3, M51.8 - M51.9</w:t>
            </w:r>
          </w:p>
        </w:tc>
        <w:tc>
          <w:tcPr>
            <w:tcW w:w="3118" w:type="dxa"/>
          </w:tcPr>
          <w:p w:rsidR="00003445" w:rsidRDefault="00003445">
            <w:pPr>
              <w:pStyle w:val="ConsPlusNormal"/>
            </w:pPr>
            <w:r>
              <w:t>поражения межпозвоночных дисков шейных и грудных отделов с миелопатией, радикуло- и нейропатией</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замена постоянных нейростимуляторов на постоянных источниках тока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G50 - G53, G54.0 - G54.4, G54.6, G54.8, G54.9, G56, G57, T14.4, T91, T92, T93</w:t>
            </w:r>
          </w:p>
        </w:tc>
        <w:tc>
          <w:tcPr>
            <w:tcW w:w="3118" w:type="dxa"/>
          </w:tcPr>
          <w:p w:rsidR="00003445" w:rsidRDefault="00003445">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замена постоянных нейростимуляторов на постоянных источниках тока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G56, G57, T14.4, T91, T92, T93</w:t>
            </w:r>
          </w:p>
        </w:tc>
        <w:tc>
          <w:tcPr>
            <w:tcW w:w="3118" w:type="dxa"/>
          </w:tcPr>
          <w:p w:rsidR="00003445" w:rsidRDefault="00003445">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замена постоянных нейростимуляторов на постоянных источниках тока</w:t>
            </w:r>
          </w:p>
        </w:tc>
        <w:tc>
          <w:tcPr>
            <w:tcW w:w="1504" w:type="dxa"/>
            <w:vMerge/>
          </w:tcPr>
          <w:p w:rsidR="00003445" w:rsidRDefault="00003445">
            <w:pPr>
              <w:pStyle w:val="ConsPlusNormal"/>
            </w:pPr>
          </w:p>
        </w:tc>
      </w:tr>
      <w:tr w:rsidR="00003445">
        <w:tc>
          <w:tcPr>
            <w:tcW w:w="15000" w:type="dxa"/>
            <w:gridSpan w:val="7"/>
          </w:tcPr>
          <w:p w:rsidR="00003445" w:rsidRDefault="00003445">
            <w:pPr>
              <w:pStyle w:val="ConsPlusNormal"/>
              <w:jc w:val="center"/>
              <w:outlineLvl w:val="3"/>
            </w:pPr>
            <w:r>
              <w:t>Неонатология</w:t>
            </w:r>
          </w:p>
        </w:tc>
      </w:tr>
      <w:tr w:rsidR="00003445">
        <w:tc>
          <w:tcPr>
            <w:tcW w:w="874" w:type="dxa"/>
            <w:vMerge w:val="restart"/>
          </w:tcPr>
          <w:p w:rsidR="00003445" w:rsidRDefault="00003445">
            <w:pPr>
              <w:pStyle w:val="ConsPlusNormal"/>
            </w:pPr>
            <w:r>
              <w:t>19</w:t>
            </w:r>
          </w:p>
        </w:tc>
        <w:tc>
          <w:tcPr>
            <w:tcW w:w="2835" w:type="dxa"/>
            <w:vMerge w:val="restart"/>
          </w:tcPr>
          <w:p w:rsidR="00003445" w:rsidRDefault="00003445">
            <w:pPr>
              <w:pStyle w:val="ConsPlusNormal"/>
            </w:pPr>
            <w:r>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w:t>
            </w:r>
            <w:r>
              <w:lastRenderedPageBreak/>
              <w:t>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34" w:type="dxa"/>
            <w:vMerge w:val="restart"/>
          </w:tcPr>
          <w:p w:rsidR="00003445" w:rsidRDefault="00003445">
            <w:pPr>
              <w:pStyle w:val="ConsPlusNormal"/>
            </w:pPr>
            <w:r>
              <w:lastRenderedPageBreak/>
              <w:t>P22, P23, P36, P10.0, P10.1, P10.2, P10.3, P10.4, P10.8, P11.1, P11.5, P52.1, P52.2, P52.4, P52.6, P90, P91.0, P91.2, P91.4, P91.5</w:t>
            </w:r>
          </w:p>
        </w:tc>
        <w:tc>
          <w:tcPr>
            <w:tcW w:w="3118" w:type="dxa"/>
            <w:vMerge w:val="restart"/>
          </w:tcPr>
          <w:p w:rsidR="00003445" w:rsidRDefault="00003445">
            <w:pPr>
              <w:pStyle w:val="ConsPlusNormal"/>
            </w:pPr>
            <w:r>
              <w:t>внутрижелудочковое кровоизлияние. Церебральная ишемия 2-3 степени. Родовая травма. Сепсис новорожденных. Врожденная пневмония. Синдром дыхательных расстройств</w:t>
            </w:r>
          </w:p>
        </w:tc>
        <w:tc>
          <w:tcPr>
            <w:tcW w:w="2074" w:type="dxa"/>
            <w:vMerge w:val="restart"/>
          </w:tcPr>
          <w:p w:rsidR="00003445" w:rsidRDefault="00003445">
            <w:pPr>
              <w:pStyle w:val="ConsPlusNormal"/>
            </w:pPr>
            <w:r>
              <w:t>комбинированное лечение</w:t>
            </w:r>
          </w:p>
        </w:tc>
        <w:tc>
          <w:tcPr>
            <w:tcW w:w="3061" w:type="dxa"/>
          </w:tcPr>
          <w:p w:rsidR="00003445" w:rsidRDefault="00003445">
            <w:pPr>
              <w:pStyle w:val="ConsPlusNormal"/>
            </w:pPr>
            <w:r>
              <w:t>противосудорожная терапия с учетом характера электроэнцефалограммы и анализа записи видеомониторинга</w:t>
            </w:r>
          </w:p>
        </w:tc>
        <w:tc>
          <w:tcPr>
            <w:tcW w:w="1504" w:type="dxa"/>
            <w:vMerge w:val="restart"/>
          </w:tcPr>
          <w:p w:rsidR="00003445" w:rsidRDefault="00003445">
            <w:pPr>
              <w:pStyle w:val="ConsPlusNormal"/>
              <w:jc w:val="center"/>
            </w:pPr>
            <w:r>
              <w:t>328020</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высокочастотная осцилляторная искусственная вентиляция легких</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 xml:space="preserve">профилактика и лечение синдрома </w:t>
            </w:r>
            <w:r>
              <w:lastRenderedPageBreak/>
              <w:t>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постановка наружного вентрикулярного дренажа</w:t>
            </w:r>
          </w:p>
        </w:tc>
        <w:tc>
          <w:tcPr>
            <w:tcW w:w="1504" w:type="dxa"/>
            <w:vMerge/>
          </w:tcPr>
          <w:p w:rsidR="00003445" w:rsidRDefault="00003445">
            <w:pPr>
              <w:pStyle w:val="ConsPlusNormal"/>
            </w:pPr>
          </w:p>
        </w:tc>
      </w:tr>
      <w:tr w:rsidR="00003445">
        <w:tc>
          <w:tcPr>
            <w:tcW w:w="874" w:type="dxa"/>
            <w:vMerge w:val="restart"/>
          </w:tcPr>
          <w:p w:rsidR="00003445" w:rsidRDefault="00003445">
            <w:pPr>
              <w:pStyle w:val="ConsPlusNormal"/>
            </w:pPr>
            <w:r>
              <w:t>20</w:t>
            </w:r>
          </w:p>
        </w:tc>
        <w:tc>
          <w:tcPr>
            <w:tcW w:w="2835" w:type="dxa"/>
            <w:vMerge w:val="restart"/>
          </w:tcPr>
          <w:p w:rsidR="00003445" w:rsidRDefault="00003445">
            <w:pPr>
              <w:pStyle w:val="ConsPlusNormal"/>
            </w:pPr>
            <w:r>
              <w:t>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34" w:type="dxa"/>
            <w:vMerge w:val="restart"/>
          </w:tcPr>
          <w:p w:rsidR="00003445" w:rsidRDefault="00003445">
            <w:pPr>
              <w:pStyle w:val="ConsPlusNormal"/>
            </w:pPr>
            <w:r>
              <w:t>P07.0, P07.1, P07.2</w:t>
            </w:r>
          </w:p>
        </w:tc>
        <w:tc>
          <w:tcPr>
            <w:tcW w:w="3118" w:type="dxa"/>
            <w:vMerge w:val="restart"/>
          </w:tcPr>
          <w:p w:rsidR="00003445" w:rsidRDefault="00003445">
            <w:pPr>
              <w:pStyle w:val="ConsPlusNormal"/>
            </w:pPr>
            <w:r>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2074" w:type="dxa"/>
            <w:vMerge w:val="restart"/>
          </w:tcPr>
          <w:p w:rsidR="00003445" w:rsidRDefault="00003445">
            <w:pPr>
              <w:pStyle w:val="ConsPlusNormal"/>
            </w:pPr>
            <w:r>
              <w:t>комбинирован-ное лечение</w:t>
            </w:r>
          </w:p>
        </w:tc>
        <w:tc>
          <w:tcPr>
            <w:tcW w:w="3061" w:type="dxa"/>
          </w:tcPr>
          <w:p w:rsidR="00003445" w:rsidRDefault="00003445">
            <w:pPr>
              <w:pStyle w:val="ConsPlusNormal"/>
            </w:pPr>
            <w: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504" w:type="dxa"/>
            <w:vMerge w:val="restart"/>
          </w:tcPr>
          <w:p w:rsidR="00003445" w:rsidRDefault="00003445">
            <w:pPr>
              <w:pStyle w:val="ConsPlusNormal"/>
              <w:jc w:val="center"/>
            </w:pPr>
            <w:r>
              <w:t>675272</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 xml:space="preserve">терапия открытого артериального протока </w:t>
            </w:r>
            <w:r>
              <w:lastRenderedPageBreak/>
              <w:t>ингибиторами циклооксигеназы под контролем динамической доплерометрической оценки центрального и регионального кровотока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неинвазивная принудительная вентиляция легких</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хирургическая коррекция (лигирование, клипирование) открытого артериального протока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индивидуальная противосудорожная терапия с учетом характера электроэнцефалограммы и анализа записи видеомониторинга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крио- или лазерокоагуляция сетчатки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лечение с использованием метода сухой иммерсии</w:t>
            </w:r>
          </w:p>
        </w:tc>
        <w:tc>
          <w:tcPr>
            <w:tcW w:w="1504" w:type="dxa"/>
            <w:vMerge/>
          </w:tcPr>
          <w:p w:rsidR="00003445" w:rsidRDefault="00003445">
            <w:pPr>
              <w:pStyle w:val="ConsPlusNormal"/>
            </w:pPr>
          </w:p>
        </w:tc>
      </w:tr>
      <w:tr w:rsidR="00003445">
        <w:tc>
          <w:tcPr>
            <w:tcW w:w="15000" w:type="dxa"/>
            <w:gridSpan w:val="7"/>
          </w:tcPr>
          <w:p w:rsidR="00003445" w:rsidRDefault="00003445">
            <w:pPr>
              <w:pStyle w:val="ConsPlusNormal"/>
              <w:jc w:val="center"/>
              <w:outlineLvl w:val="3"/>
            </w:pPr>
            <w:r>
              <w:t>Онкология</w:t>
            </w:r>
          </w:p>
        </w:tc>
      </w:tr>
      <w:tr w:rsidR="00003445">
        <w:tc>
          <w:tcPr>
            <w:tcW w:w="874" w:type="dxa"/>
            <w:vMerge w:val="restart"/>
            <w:tcBorders>
              <w:bottom w:val="nil"/>
            </w:tcBorders>
          </w:tcPr>
          <w:p w:rsidR="00003445" w:rsidRDefault="00003445">
            <w:pPr>
              <w:pStyle w:val="ConsPlusNormal"/>
            </w:pPr>
            <w:r>
              <w:t>21</w:t>
            </w:r>
          </w:p>
        </w:tc>
        <w:tc>
          <w:tcPr>
            <w:tcW w:w="2835" w:type="dxa"/>
            <w:vMerge w:val="restart"/>
            <w:tcBorders>
              <w:bottom w:val="nil"/>
            </w:tcBorders>
          </w:tcPr>
          <w:p w:rsidR="00003445" w:rsidRDefault="00003445">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34" w:type="dxa"/>
            <w:vMerge w:val="restart"/>
          </w:tcPr>
          <w:p w:rsidR="00003445" w:rsidRDefault="00003445">
            <w:pPr>
              <w:pStyle w:val="ConsPlusNormal"/>
            </w:pPr>
            <w:r>
              <w:t>C00, C01, C02, C04 - C06, C09.0, C09.1, C09.8, C09.9, C10.0, C10.1, C10.2, C10.3, C10.4, C11.0, C11.1, C11.2, C11.3, C11.8, C11.9, C12, C13.0, C13.1, C13.2, C13.8, C13.9, C14.0, C14.2, C15.0, C30.0, C31.0, C31.1, C31.2, C31.3, C31.8, C31.9, C32, C43, C44, C69, C73, C15, C16, C17, C18, C19, C20, C21</w:t>
            </w:r>
          </w:p>
        </w:tc>
        <w:tc>
          <w:tcPr>
            <w:tcW w:w="3118" w:type="dxa"/>
            <w:vMerge w:val="restart"/>
          </w:tcPr>
          <w:p w:rsidR="00003445" w:rsidRDefault="00003445">
            <w:pPr>
              <w:pStyle w:val="ConsPlusNormal"/>
            </w:pPr>
            <w:r>
              <w:t>злокачественные новообразования головы и шеи (I - III стадии)</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гемитиреоидэктомия видеоассистированная</w:t>
            </w:r>
          </w:p>
        </w:tc>
        <w:tc>
          <w:tcPr>
            <w:tcW w:w="1504" w:type="dxa"/>
            <w:vMerge w:val="restart"/>
            <w:tcBorders>
              <w:bottom w:val="nil"/>
            </w:tcBorders>
          </w:tcPr>
          <w:p w:rsidR="00003445" w:rsidRDefault="00003445">
            <w:pPr>
              <w:pStyle w:val="ConsPlusNormal"/>
              <w:jc w:val="center"/>
            </w:pPr>
            <w:r>
              <w:t>250993</w:t>
            </w:r>
          </w:p>
        </w:tc>
      </w:tr>
      <w:tr w:rsidR="00003445">
        <w:tc>
          <w:tcPr>
            <w:tcW w:w="874" w:type="dxa"/>
            <w:vMerge/>
            <w:tcBorders>
              <w:bottom w:val="nil"/>
            </w:tcBorders>
          </w:tcPr>
          <w:p w:rsidR="00003445" w:rsidRDefault="00003445">
            <w:pPr>
              <w:pStyle w:val="ConsPlusNormal"/>
            </w:pPr>
          </w:p>
        </w:tc>
        <w:tc>
          <w:tcPr>
            <w:tcW w:w="2835" w:type="dxa"/>
            <w:vMerge/>
            <w:tcBorders>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гемитиреоидэктомия видеоэндоскопическая</w:t>
            </w:r>
          </w:p>
        </w:tc>
        <w:tc>
          <w:tcPr>
            <w:tcW w:w="1504" w:type="dxa"/>
            <w:vMerge/>
            <w:tcBorders>
              <w:bottom w:val="nil"/>
            </w:tcBorders>
          </w:tcPr>
          <w:p w:rsidR="00003445" w:rsidRDefault="00003445">
            <w:pPr>
              <w:pStyle w:val="ConsPlusNormal"/>
            </w:pPr>
          </w:p>
        </w:tc>
      </w:tr>
      <w:tr w:rsidR="00003445">
        <w:tc>
          <w:tcPr>
            <w:tcW w:w="874" w:type="dxa"/>
            <w:vMerge/>
            <w:tcBorders>
              <w:bottom w:val="nil"/>
            </w:tcBorders>
          </w:tcPr>
          <w:p w:rsidR="00003445" w:rsidRDefault="00003445">
            <w:pPr>
              <w:pStyle w:val="ConsPlusNormal"/>
            </w:pPr>
          </w:p>
        </w:tc>
        <w:tc>
          <w:tcPr>
            <w:tcW w:w="2835" w:type="dxa"/>
            <w:vMerge/>
            <w:tcBorders>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резекция щитовидной железы субтотальная видеоэндоскопическая</w:t>
            </w:r>
          </w:p>
        </w:tc>
        <w:tc>
          <w:tcPr>
            <w:tcW w:w="1504" w:type="dxa"/>
            <w:vMerge/>
            <w:tcBorders>
              <w:bottom w:val="nil"/>
            </w:tcBorders>
          </w:tcPr>
          <w:p w:rsidR="00003445" w:rsidRDefault="00003445">
            <w:pPr>
              <w:pStyle w:val="ConsPlusNormal"/>
            </w:pPr>
          </w:p>
        </w:tc>
      </w:tr>
      <w:tr w:rsidR="00003445">
        <w:tc>
          <w:tcPr>
            <w:tcW w:w="874" w:type="dxa"/>
            <w:vMerge/>
            <w:tcBorders>
              <w:bottom w:val="nil"/>
            </w:tcBorders>
          </w:tcPr>
          <w:p w:rsidR="00003445" w:rsidRDefault="00003445">
            <w:pPr>
              <w:pStyle w:val="ConsPlusNormal"/>
            </w:pPr>
          </w:p>
        </w:tc>
        <w:tc>
          <w:tcPr>
            <w:tcW w:w="2835" w:type="dxa"/>
            <w:vMerge/>
            <w:tcBorders>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резекция щитовидной железы (доли, субтотальная) видеоассистированная</w:t>
            </w:r>
          </w:p>
        </w:tc>
        <w:tc>
          <w:tcPr>
            <w:tcW w:w="1504" w:type="dxa"/>
            <w:vMerge/>
            <w:tcBorders>
              <w:bottom w:val="nil"/>
            </w:tcBorders>
          </w:tcPr>
          <w:p w:rsidR="00003445" w:rsidRDefault="00003445">
            <w:pPr>
              <w:pStyle w:val="ConsPlusNormal"/>
            </w:pPr>
          </w:p>
        </w:tc>
      </w:tr>
      <w:tr w:rsidR="00003445">
        <w:tc>
          <w:tcPr>
            <w:tcW w:w="874" w:type="dxa"/>
            <w:vMerge/>
            <w:tcBorders>
              <w:bottom w:val="nil"/>
            </w:tcBorders>
          </w:tcPr>
          <w:p w:rsidR="00003445" w:rsidRDefault="00003445">
            <w:pPr>
              <w:pStyle w:val="ConsPlusNormal"/>
            </w:pPr>
          </w:p>
        </w:tc>
        <w:tc>
          <w:tcPr>
            <w:tcW w:w="2835" w:type="dxa"/>
            <w:vMerge/>
            <w:tcBorders>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гемитиреоидэктомия с истмусэктомией видеоассистированная</w:t>
            </w:r>
          </w:p>
        </w:tc>
        <w:tc>
          <w:tcPr>
            <w:tcW w:w="1504" w:type="dxa"/>
            <w:vMerge/>
            <w:tcBorders>
              <w:bottom w:val="nil"/>
            </w:tcBorders>
          </w:tcPr>
          <w:p w:rsidR="00003445" w:rsidRDefault="00003445">
            <w:pPr>
              <w:pStyle w:val="ConsPlusNormal"/>
            </w:pPr>
          </w:p>
        </w:tc>
      </w:tr>
      <w:tr w:rsidR="00003445">
        <w:tc>
          <w:tcPr>
            <w:tcW w:w="874" w:type="dxa"/>
            <w:vMerge/>
            <w:tcBorders>
              <w:bottom w:val="nil"/>
            </w:tcBorders>
          </w:tcPr>
          <w:p w:rsidR="00003445" w:rsidRDefault="00003445">
            <w:pPr>
              <w:pStyle w:val="ConsPlusNormal"/>
            </w:pPr>
          </w:p>
        </w:tc>
        <w:tc>
          <w:tcPr>
            <w:tcW w:w="2835" w:type="dxa"/>
            <w:vMerge/>
            <w:tcBorders>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резекция щитовидной железы с флюоресцентной навигацией паращитовидных желез видеоассистированная</w:t>
            </w:r>
          </w:p>
        </w:tc>
        <w:tc>
          <w:tcPr>
            <w:tcW w:w="1504" w:type="dxa"/>
            <w:vMerge/>
            <w:tcBorders>
              <w:bottom w:val="nil"/>
            </w:tcBorders>
          </w:tcPr>
          <w:p w:rsidR="00003445" w:rsidRDefault="00003445">
            <w:pPr>
              <w:pStyle w:val="ConsPlusNormal"/>
            </w:pPr>
          </w:p>
        </w:tc>
      </w:tr>
      <w:tr w:rsidR="00003445">
        <w:tc>
          <w:tcPr>
            <w:tcW w:w="874" w:type="dxa"/>
            <w:vMerge/>
            <w:tcBorders>
              <w:bottom w:val="nil"/>
            </w:tcBorders>
          </w:tcPr>
          <w:p w:rsidR="00003445" w:rsidRDefault="00003445">
            <w:pPr>
              <w:pStyle w:val="ConsPlusNormal"/>
            </w:pPr>
          </w:p>
        </w:tc>
        <w:tc>
          <w:tcPr>
            <w:tcW w:w="2835" w:type="dxa"/>
            <w:vMerge/>
            <w:tcBorders>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биопсия сторожевого лимфатического узла шеи видеоассистированная</w:t>
            </w:r>
          </w:p>
        </w:tc>
        <w:tc>
          <w:tcPr>
            <w:tcW w:w="1504" w:type="dxa"/>
            <w:vMerge/>
            <w:tcBorders>
              <w:bottom w:val="nil"/>
            </w:tcBorders>
          </w:tcPr>
          <w:p w:rsidR="00003445" w:rsidRDefault="00003445">
            <w:pPr>
              <w:pStyle w:val="ConsPlusNormal"/>
            </w:pPr>
          </w:p>
        </w:tc>
      </w:tr>
      <w:tr w:rsidR="00003445">
        <w:tc>
          <w:tcPr>
            <w:tcW w:w="874" w:type="dxa"/>
            <w:vMerge/>
            <w:tcBorders>
              <w:bottom w:val="nil"/>
            </w:tcBorders>
          </w:tcPr>
          <w:p w:rsidR="00003445" w:rsidRDefault="00003445">
            <w:pPr>
              <w:pStyle w:val="ConsPlusNormal"/>
            </w:pPr>
          </w:p>
        </w:tc>
        <w:tc>
          <w:tcPr>
            <w:tcW w:w="2835" w:type="dxa"/>
            <w:vMerge/>
            <w:tcBorders>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 xml:space="preserve">эндоларингеальная резекция видеоэндоскопическая с радиочастотной </w:t>
            </w:r>
            <w:r>
              <w:lastRenderedPageBreak/>
              <w:t>термоабляцией</w:t>
            </w:r>
          </w:p>
        </w:tc>
        <w:tc>
          <w:tcPr>
            <w:tcW w:w="1504" w:type="dxa"/>
            <w:vMerge/>
            <w:tcBorders>
              <w:bottom w:val="nil"/>
            </w:tcBorders>
          </w:tcPr>
          <w:p w:rsidR="00003445" w:rsidRDefault="00003445">
            <w:pPr>
              <w:pStyle w:val="ConsPlusNormal"/>
            </w:pPr>
          </w:p>
        </w:tc>
      </w:tr>
      <w:tr w:rsidR="00003445">
        <w:tc>
          <w:tcPr>
            <w:tcW w:w="874" w:type="dxa"/>
            <w:vMerge/>
            <w:tcBorders>
              <w:bottom w:val="nil"/>
            </w:tcBorders>
          </w:tcPr>
          <w:p w:rsidR="00003445" w:rsidRDefault="00003445">
            <w:pPr>
              <w:pStyle w:val="ConsPlusNormal"/>
            </w:pPr>
          </w:p>
        </w:tc>
        <w:tc>
          <w:tcPr>
            <w:tcW w:w="2835" w:type="dxa"/>
            <w:vMerge/>
            <w:tcBorders>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видеоассистированные операции при опухолях головы и шеи</w:t>
            </w:r>
          </w:p>
        </w:tc>
        <w:tc>
          <w:tcPr>
            <w:tcW w:w="1504" w:type="dxa"/>
            <w:vMerge/>
            <w:tcBorders>
              <w:bottom w:val="nil"/>
            </w:tcBorders>
          </w:tcPr>
          <w:p w:rsidR="00003445" w:rsidRDefault="00003445">
            <w:pPr>
              <w:pStyle w:val="ConsPlusNormal"/>
            </w:pPr>
          </w:p>
        </w:tc>
      </w:tr>
      <w:tr w:rsidR="00003445">
        <w:tc>
          <w:tcPr>
            <w:tcW w:w="874" w:type="dxa"/>
            <w:vMerge/>
            <w:tcBorders>
              <w:bottom w:val="nil"/>
            </w:tcBorders>
          </w:tcPr>
          <w:p w:rsidR="00003445" w:rsidRDefault="00003445">
            <w:pPr>
              <w:pStyle w:val="ConsPlusNormal"/>
            </w:pPr>
          </w:p>
        </w:tc>
        <w:tc>
          <w:tcPr>
            <w:tcW w:w="2835" w:type="dxa"/>
            <w:vMerge/>
            <w:tcBorders>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504" w:type="dxa"/>
            <w:vMerge/>
            <w:tcBorders>
              <w:bottom w:val="nil"/>
            </w:tcBorders>
          </w:tcPr>
          <w:p w:rsidR="00003445" w:rsidRDefault="00003445">
            <w:pPr>
              <w:pStyle w:val="ConsPlusNormal"/>
            </w:pPr>
          </w:p>
        </w:tc>
      </w:tr>
      <w:tr w:rsidR="00003445">
        <w:tc>
          <w:tcPr>
            <w:tcW w:w="874" w:type="dxa"/>
            <w:vMerge/>
            <w:tcBorders>
              <w:bottom w:val="nil"/>
            </w:tcBorders>
          </w:tcPr>
          <w:p w:rsidR="00003445" w:rsidRDefault="00003445">
            <w:pPr>
              <w:pStyle w:val="ConsPlusNormal"/>
            </w:pPr>
          </w:p>
        </w:tc>
        <w:tc>
          <w:tcPr>
            <w:tcW w:w="2835" w:type="dxa"/>
            <w:vMerge/>
            <w:tcBorders>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тиреоидэктомия видеоэндоскопическая</w:t>
            </w:r>
          </w:p>
        </w:tc>
        <w:tc>
          <w:tcPr>
            <w:tcW w:w="1504" w:type="dxa"/>
            <w:vMerge/>
            <w:tcBorders>
              <w:bottom w:val="nil"/>
            </w:tcBorders>
          </w:tcPr>
          <w:p w:rsidR="00003445" w:rsidRDefault="00003445">
            <w:pPr>
              <w:pStyle w:val="ConsPlusNormal"/>
            </w:pPr>
          </w:p>
        </w:tc>
      </w:tr>
      <w:tr w:rsidR="00003445">
        <w:tc>
          <w:tcPr>
            <w:tcW w:w="874" w:type="dxa"/>
            <w:vMerge/>
            <w:tcBorders>
              <w:bottom w:val="nil"/>
            </w:tcBorders>
          </w:tcPr>
          <w:p w:rsidR="00003445" w:rsidRDefault="00003445">
            <w:pPr>
              <w:pStyle w:val="ConsPlusNormal"/>
            </w:pPr>
          </w:p>
        </w:tc>
        <w:tc>
          <w:tcPr>
            <w:tcW w:w="2835" w:type="dxa"/>
            <w:vMerge/>
            <w:tcBorders>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тиреоидэктомия видеоассистированная</w:t>
            </w:r>
          </w:p>
        </w:tc>
        <w:tc>
          <w:tcPr>
            <w:tcW w:w="1504" w:type="dxa"/>
            <w:vMerge/>
            <w:tcBorders>
              <w:bottom w:val="nil"/>
            </w:tcBorders>
          </w:tcPr>
          <w:p w:rsidR="00003445" w:rsidRDefault="00003445">
            <w:pPr>
              <w:pStyle w:val="ConsPlusNormal"/>
            </w:pPr>
          </w:p>
        </w:tc>
      </w:tr>
      <w:tr w:rsidR="00003445">
        <w:tc>
          <w:tcPr>
            <w:tcW w:w="874" w:type="dxa"/>
            <w:vMerge/>
            <w:tcBorders>
              <w:bottom w:val="nil"/>
            </w:tcBorders>
          </w:tcPr>
          <w:p w:rsidR="00003445" w:rsidRDefault="00003445">
            <w:pPr>
              <w:pStyle w:val="ConsPlusNormal"/>
            </w:pPr>
          </w:p>
        </w:tc>
        <w:tc>
          <w:tcPr>
            <w:tcW w:w="2835" w:type="dxa"/>
            <w:vMerge/>
            <w:tcBorders>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удаление новообразования полости носа с использованием видеоэндоскопических технологий</w:t>
            </w:r>
          </w:p>
        </w:tc>
        <w:tc>
          <w:tcPr>
            <w:tcW w:w="1504" w:type="dxa"/>
            <w:vMerge/>
            <w:tcBorders>
              <w:bottom w:val="nil"/>
            </w:tcBorders>
          </w:tcPr>
          <w:p w:rsidR="00003445" w:rsidRDefault="00003445">
            <w:pPr>
              <w:pStyle w:val="ConsPlusNormal"/>
            </w:pPr>
          </w:p>
        </w:tc>
      </w:tr>
      <w:tr w:rsidR="00003445">
        <w:tc>
          <w:tcPr>
            <w:tcW w:w="874" w:type="dxa"/>
            <w:vMerge/>
            <w:tcBorders>
              <w:bottom w:val="nil"/>
            </w:tcBorders>
          </w:tcPr>
          <w:p w:rsidR="00003445" w:rsidRDefault="00003445">
            <w:pPr>
              <w:pStyle w:val="ConsPlusNormal"/>
            </w:pPr>
          </w:p>
        </w:tc>
        <w:tc>
          <w:tcPr>
            <w:tcW w:w="2835" w:type="dxa"/>
            <w:vMerge/>
            <w:tcBorders>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резекция верхней челюсти видеоассистированная</w:t>
            </w:r>
          </w:p>
        </w:tc>
        <w:tc>
          <w:tcPr>
            <w:tcW w:w="1504" w:type="dxa"/>
            <w:vMerge/>
            <w:tcBorders>
              <w:bottom w:val="nil"/>
            </w:tcBorders>
          </w:tcPr>
          <w:p w:rsidR="00003445" w:rsidRDefault="00003445">
            <w:pPr>
              <w:pStyle w:val="ConsPlusNormal"/>
            </w:pPr>
          </w:p>
        </w:tc>
      </w:tr>
      <w:tr w:rsidR="00003445">
        <w:tc>
          <w:tcPr>
            <w:tcW w:w="874" w:type="dxa"/>
            <w:vMerge w:val="restart"/>
            <w:tcBorders>
              <w:top w:val="nil"/>
              <w:bottom w:val="nil"/>
            </w:tcBorders>
          </w:tcPr>
          <w:p w:rsidR="00003445" w:rsidRDefault="00003445">
            <w:pPr>
              <w:pStyle w:val="ConsPlusNormal"/>
            </w:pPr>
          </w:p>
        </w:tc>
        <w:tc>
          <w:tcPr>
            <w:tcW w:w="2835" w:type="dxa"/>
            <w:vMerge w:val="restart"/>
            <w:tcBorders>
              <w:top w:val="nil"/>
              <w:bottom w:val="nil"/>
            </w:tcBorders>
          </w:tcPr>
          <w:p w:rsidR="00003445" w:rsidRDefault="00003445">
            <w:pPr>
              <w:pStyle w:val="ConsPlusNormal"/>
            </w:pPr>
          </w:p>
        </w:tc>
        <w:tc>
          <w:tcPr>
            <w:tcW w:w="1534" w:type="dxa"/>
          </w:tcPr>
          <w:p w:rsidR="00003445" w:rsidRDefault="00003445">
            <w:pPr>
              <w:pStyle w:val="ConsPlusNormal"/>
            </w:pPr>
            <w:r>
              <w:t>C09, C10, C11, C12, C13, C14, C15, C30, C32</w:t>
            </w:r>
          </w:p>
        </w:tc>
        <w:tc>
          <w:tcPr>
            <w:tcW w:w="3118" w:type="dxa"/>
          </w:tcPr>
          <w:p w:rsidR="00003445" w:rsidRDefault="00003445">
            <w:pPr>
              <w:pStyle w:val="ConsPlusNormal"/>
            </w:pPr>
            <w:r>
              <w:t>злокачественные новообразования полости носа, глотки, гортани у функционально неоперабельных больных</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эндоскопическая лазерная реканализация и устранение дыхательной недостаточности при стенозирующей опухоли гортани</w:t>
            </w:r>
          </w:p>
        </w:tc>
        <w:tc>
          <w:tcPr>
            <w:tcW w:w="1504" w:type="dxa"/>
            <w:vMerge w:val="restart"/>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vMerge w:val="restart"/>
          </w:tcPr>
          <w:p w:rsidR="00003445" w:rsidRDefault="00003445">
            <w:pPr>
              <w:pStyle w:val="ConsPlusNormal"/>
            </w:pPr>
            <w:r>
              <w:t>C22, C78.7, C24.0</w:t>
            </w:r>
          </w:p>
        </w:tc>
        <w:tc>
          <w:tcPr>
            <w:tcW w:w="3118" w:type="dxa"/>
            <w:vMerge w:val="restart"/>
          </w:tcPr>
          <w:p w:rsidR="00003445" w:rsidRDefault="00003445">
            <w:pPr>
              <w:pStyle w:val="ConsPlusNormal"/>
            </w:pPr>
            <w:r>
              <w:t>первичные и метастатические злокачественные новообразования печени</w:t>
            </w:r>
          </w:p>
        </w:tc>
        <w:tc>
          <w:tcPr>
            <w:tcW w:w="2074" w:type="dxa"/>
            <w:vMerge w:val="restart"/>
          </w:tcPr>
          <w:p w:rsidR="00003445" w:rsidRDefault="00003445">
            <w:pPr>
              <w:pStyle w:val="ConsPlusNormal"/>
            </w:pPr>
            <w:r>
              <w:t>хирургическое или терапевтическое лечение</w:t>
            </w:r>
          </w:p>
        </w:tc>
        <w:tc>
          <w:tcPr>
            <w:tcW w:w="3061" w:type="dxa"/>
          </w:tcPr>
          <w:p w:rsidR="00003445" w:rsidRDefault="00003445">
            <w:pPr>
              <w:pStyle w:val="ConsPlusNormal"/>
            </w:pPr>
            <w:r>
              <w:t>лапароскопическая радиочастотная термоабляция при злокачественных новообразованиях печени</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внутриартериальная эмболизация (химиоэмболизация) опухолей</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чрескожная радиочастотная термоабляция опухолей печени под ультразвуковой навигацией и (или) под контролем компьютерной навигации</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видеоэндоскопическая сегментэктомия, атипичная резекция печени</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val="restart"/>
          </w:tcPr>
          <w:p w:rsidR="00003445" w:rsidRDefault="00003445">
            <w:pPr>
              <w:pStyle w:val="ConsPlusNormal"/>
            </w:pPr>
            <w:r>
              <w:t>злокачественные новообразования общего желчного протока</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эндоскопическая фотодинамическая терапия опухоли общего желчного протока</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внутрипротоковая фотодинамическая терапия под рентгеноскопическим контролем</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vMerge/>
          </w:tcPr>
          <w:p w:rsidR="00003445" w:rsidRDefault="00003445">
            <w:pPr>
              <w:pStyle w:val="ConsPlusNormal"/>
            </w:pPr>
          </w:p>
        </w:tc>
        <w:tc>
          <w:tcPr>
            <w:tcW w:w="3118" w:type="dxa"/>
          </w:tcPr>
          <w:p w:rsidR="00003445" w:rsidRDefault="00003445">
            <w:pPr>
              <w:pStyle w:val="ConsPlusNormal"/>
            </w:pPr>
            <w:r>
              <w:t>злокачественные новообразования общего желчного протока в пределах слизистого слоя T1</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эндоскопическая фотодинамическая терапия опухоли общего желчного протока</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vMerge w:val="restart"/>
          </w:tcPr>
          <w:p w:rsidR="00003445" w:rsidRDefault="00003445">
            <w:pPr>
              <w:pStyle w:val="ConsPlusNormal"/>
            </w:pPr>
            <w:r>
              <w:t>C23</w:t>
            </w:r>
          </w:p>
        </w:tc>
        <w:tc>
          <w:tcPr>
            <w:tcW w:w="3118" w:type="dxa"/>
            <w:vMerge w:val="restart"/>
          </w:tcPr>
          <w:p w:rsidR="00003445" w:rsidRDefault="00003445">
            <w:pPr>
              <w:pStyle w:val="ConsPlusNormal"/>
            </w:pPr>
            <w:r>
              <w:t>локализованные и местнораспространенные формы злокачественных новообразований желчного пузыря</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лапароскопическая холецистэктомия с резекцией IV сегмента печени</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внутрипротоковая фотодинамическая терапия под рентгеноскопическим контролем</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tcPr>
          <w:p w:rsidR="00003445" w:rsidRDefault="00003445">
            <w:pPr>
              <w:pStyle w:val="ConsPlusNormal"/>
            </w:pPr>
            <w:r>
              <w:t>C24</w:t>
            </w:r>
          </w:p>
        </w:tc>
        <w:tc>
          <w:tcPr>
            <w:tcW w:w="3118" w:type="dxa"/>
          </w:tcPr>
          <w:p w:rsidR="00003445" w:rsidRDefault="00003445">
            <w:pPr>
              <w:pStyle w:val="ConsPlusNormal"/>
            </w:pPr>
            <w:r>
              <w:t>нерезектабельные опухоли внепеченочных желчных протоков</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внутрипротоковая фотодинамическая терапия под рентгеноскопическим контролем</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vMerge w:val="restart"/>
          </w:tcPr>
          <w:p w:rsidR="00003445" w:rsidRDefault="00003445">
            <w:pPr>
              <w:pStyle w:val="ConsPlusNormal"/>
            </w:pPr>
            <w:r>
              <w:t>C25</w:t>
            </w:r>
          </w:p>
        </w:tc>
        <w:tc>
          <w:tcPr>
            <w:tcW w:w="3118" w:type="dxa"/>
            <w:vMerge w:val="restart"/>
          </w:tcPr>
          <w:p w:rsidR="00003445" w:rsidRDefault="00003445">
            <w:pPr>
              <w:pStyle w:val="ConsPlusNormal"/>
            </w:pPr>
            <w: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эндоскопическая фотодинамическая терапия опухоли вирсунгова протока</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эндоскопическое стентирование вирсунгова протока при опухолевом стенозе под видеоэндоскопическим контролем</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химиоэмболизация головки поджелудочной железы</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радиочастотная абляция опухолей поджелудочной железы</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 xml:space="preserve">радиочастотная абляция опухолей поджелудочной железы </w:t>
            </w:r>
            <w:r>
              <w:lastRenderedPageBreak/>
              <w:t>видеоэндоскопическая</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tcPr>
          <w:p w:rsidR="00003445" w:rsidRDefault="00003445">
            <w:pPr>
              <w:pStyle w:val="ConsPlusNormal"/>
            </w:pPr>
            <w:r>
              <w:t>C34, C33</w:t>
            </w:r>
          </w:p>
        </w:tc>
        <w:tc>
          <w:tcPr>
            <w:tcW w:w="3118" w:type="dxa"/>
          </w:tcPr>
          <w:p w:rsidR="00003445" w:rsidRDefault="00003445">
            <w:pPr>
              <w:pStyle w:val="ConsPlusNormal"/>
            </w:pPr>
            <w:r>
              <w:t>немелкоклеточный ранний центральный рак легкого (Tis-T1NoMo)</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эндопротезирование бронхов</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vMerge w:val="restart"/>
          </w:tcPr>
          <w:p w:rsidR="00003445" w:rsidRDefault="00003445">
            <w:pPr>
              <w:pStyle w:val="ConsPlusNormal"/>
            </w:pPr>
            <w:r>
              <w:t>C34, C33</w:t>
            </w:r>
          </w:p>
        </w:tc>
        <w:tc>
          <w:tcPr>
            <w:tcW w:w="3118" w:type="dxa"/>
          </w:tcPr>
          <w:p w:rsidR="00003445" w:rsidRDefault="00003445">
            <w:pPr>
              <w:pStyle w:val="ConsPlusNormal"/>
            </w:pPr>
            <w:r>
              <w:t>стенозирующий рак трахеи. Стенозирующий центральный рак легкого (T3-4NxMx)</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эндопротезирование трахеи</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vMerge/>
          </w:tcPr>
          <w:p w:rsidR="00003445" w:rsidRDefault="00003445">
            <w:pPr>
              <w:pStyle w:val="ConsPlusNormal"/>
            </w:pPr>
          </w:p>
        </w:tc>
        <w:tc>
          <w:tcPr>
            <w:tcW w:w="3118" w:type="dxa"/>
          </w:tcPr>
          <w:p w:rsidR="00003445" w:rsidRDefault="00003445">
            <w:pPr>
              <w:pStyle w:val="ConsPlusNormal"/>
            </w:pPr>
            <w:r>
              <w:t>злокачественные новообразования легкого (периферический рак)</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радиочастотная абляция опухоли легкого под ультразвуковой навигацией и (или) под контролем компьютерной томографии</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vMerge w:val="restart"/>
          </w:tcPr>
          <w:p w:rsidR="00003445" w:rsidRDefault="00003445">
            <w:pPr>
              <w:pStyle w:val="ConsPlusNormal"/>
            </w:pPr>
            <w:r>
              <w:t>C37, C38.3, C38.2, C38.1</w:t>
            </w:r>
          </w:p>
        </w:tc>
        <w:tc>
          <w:tcPr>
            <w:tcW w:w="3118" w:type="dxa"/>
            <w:vMerge w:val="restart"/>
          </w:tcPr>
          <w:p w:rsidR="00003445" w:rsidRDefault="00003445">
            <w:pPr>
              <w:pStyle w:val="ConsPlusNormal"/>
            </w:pPr>
            <w:r>
              <w:t>опухоль вилочковой железы (I - II стадии). Опухоль переднего, заднего средостения (начальные формы). Метастатическое поражение средостения</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радиочастотная термоабляция опухоли под ультразвуковой навигацией и (или) контролем компьютерной томографии</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видеоассистированное удаление опухоли средостения</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видеоэндоскопическое удаление опухоли средостения с медиастинальной лимфаденэктомией</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видеоэндоскопическое удаление опухоли средостения</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tcPr>
          <w:p w:rsidR="00003445" w:rsidRDefault="00003445">
            <w:pPr>
              <w:pStyle w:val="ConsPlusNormal"/>
            </w:pPr>
            <w:r>
              <w:t>C49.3</w:t>
            </w:r>
          </w:p>
        </w:tc>
        <w:tc>
          <w:tcPr>
            <w:tcW w:w="3118" w:type="dxa"/>
          </w:tcPr>
          <w:p w:rsidR="00003445" w:rsidRDefault="00003445">
            <w:pPr>
              <w:pStyle w:val="ConsPlusNormal"/>
            </w:pPr>
            <w:r>
              <w:t>опухоли мягких тканей грудной стенки</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tcPr>
          <w:p w:rsidR="00003445" w:rsidRDefault="00003445">
            <w:pPr>
              <w:pStyle w:val="ConsPlusNormal"/>
            </w:pPr>
            <w:r>
              <w:t>C50.2, C50.9, C50.3</w:t>
            </w:r>
          </w:p>
        </w:tc>
        <w:tc>
          <w:tcPr>
            <w:tcW w:w="3118" w:type="dxa"/>
          </w:tcPr>
          <w:p w:rsidR="00003445" w:rsidRDefault="00003445">
            <w:pPr>
              <w:pStyle w:val="ConsPlusNormal"/>
            </w:pPr>
            <w:r>
              <w:t>злокачественные новообразования молочной железы IIa, IIb, IIIa стадий</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видеоассистированная парастернальная лимфаденэктомия</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vMerge w:val="restart"/>
          </w:tcPr>
          <w:p w:rsidR="00003445" w:rsidRDefault="00003445">
            <w:pPr>
              <w:pStyle w:val="ConsPlusNormal"/>
            </w:pPr>
            <w:r>
              <w:t>C54</w:t>
            </w:r>
          </w:p>
        </w:tc>
        <w:tc>
          <w:tcPr>
            <w:tcW w:w="3118" w:type="dxa"/>
            <w:vMerge w:val="restart"/>
          </w:tcPr>
          <w:p w:rsidR="00003445" w:rsidRDefault="00003445">
            <w:pPr>
              <w:pStyle w:val="ConsPlusNormal"/>
            </w:pPr>
            <w:r>
              <w:t>злокачественные новообразования эндометрия in situ III стадии</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экстирпация матки с маточными трубами видеоэндоскопическая</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видеоэндоскопическая экстирпация матки с придатками и тазовой лимфаденэктомией</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vMerge w:val="restart"/>
          </w:tcPr>
          <w:p w:rsidR="00003445" w:rsidRDefault="00003445">
            <w:pPr>
              <w:pStyle w:val="ConsPlusNormal"/>
            </w:pPr>
            <w:r>
              <w:t>C56</w:t>
            </w:r>
          </w:p>
        </w:tc>
        <w:tc>
          <w:tcPr>
            <w:tcW w:w="3118" w:type="dxa"/>
            <w:vMerge w:val="restart"/>
          </w:tcPr>
          <w:p w:rsidR="00003445" w:rsidRDefault="00003445">
            <w:pPr>
              <w:pStyle w:val="ConsPlusNormal"/>
            </w:pPr>
            <w:r>
              <w:t>злокачественные новообразования яичников I стадии</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лапароскопическая аднексэктомия или резекция яичников, субтотальная резекция большого сальника</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лапароскопическая аднексэктомия односторонняя с резекцией контрлатерального яичника и субтотальная резекция большого сальника</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лапароскопическая экстирпация матки с придатками, субтотальная резекция большого сальника</w:t>
            </w:r>
          </w:p>
        </w:tc>
        <w:tc>
          <w:tcPr>
            <w:tcW w:w="1504" w:type="dxa"/>
            <w:vMerge/>
            <w:tcBorders>
              <w:top w:val="nil"/>
              <w:bottom w:val="nil"/>
            </w:tcBorders>
          </w:tcPr>
          <w:p w:rsidR="00003445" w:rsidRDefault="00003445">
            <w:pPr>
              <w:pStyle w:val="ConsPlusNormal"/>
            </w:pPr>
          </w:p>
        </w:tc>
      </w:tr>
      <w:tr w:rsidR="00003445">
        <w:tc>
          <w:tcPr>
            <w:tcW w:w="874" w:type="dxa"/>
            <w:vMerge w:val="restart"/>
            <w:tcBorders>
              <w:top w:val="nil"/>
              <w:bottom w:val="nil"/>
            </w:tcBorders>
          </w:tcPr>
          <w:p w:rsidR="00003445" w:rsidRDefault="00003445">
            <w:pPr>
              <w:pStyle w:val="ConsPlusNormal"/>
            </w:pPr>
          </w:p>
        </w:tc>
        <w:tc>
          <w:tcPr>
            <w:tcW w:w="2835" w:type="dxa"/>
            <w:vMerge w:val="restart"/>
            <w:tcBorders>
              <w:top w:val="nil"/>
            </w:tcBorders>
          </w:tcPr>
          <w:p w:rsidR="00003445" w:rsidRDefault="00003445">
            <w:pPr>
              <w:pStyle w:val="ConsPlusNormal"/>
            </w:pPr>
          </w:p>
        </w:tc>
        <w:tc>
          <w:tcPr>
            <w:tcW w:w="1534" w:type="dxa"/>
            <w:vMerge w:val="restart"/>
          </w:tcPr>
          <w:p w:rsidR="00003445" w:rsidRDefault="00003445">
            <w:pPr>
              <w:pStyle w:val="ConsPlusNormal"/>
            </w:pPr>
            <w:r>
              <w:t>C61</w:t>
            </w:r>
          </w:p>
        </w:tc>
        <w:tc>
          <w:tcPr>
            <w:tcW w:w="3118" w:type="dxa"/>
          </w:tcPr>
          <w:p w:rsidR="00003445" w:rsidRDefault="00003445">
            <w:pPr>
              <w:pStyle w:val="ConsPlusNormal"/>
            </w:pPr>
            <w:r>
              <w:t>локализованные злокачественные новообразования предстательной железы I стадии (T1a-T2cNxMo)</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лапароскопическая простатэктомия</w:t>
            </w:r>
          </w:p>
        </w:tc>
        <w:tc>
          <w:tcPr>
            <w:tcW w:w="1504" w:type="dxa"/>
            <w:vMerge w:val="restart"/>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tcBorders>
          </w:tcPr>
          <w:p w:rsidR="00003445" w:rsidRDefault="00003445">
            <w:pPr>
              <w:pStyle w:val="ConsPlusNormal"/>
            </w:pPr>
          </w:p>
        </w:tc>
        <w:tc>
          <w:tcPr>
            <w:tcW w:w="1534" w:type="dxa"/>
            <w:vMerge/>
          </w:tcPr>
          <w:p w:rsidR="00003445" w:rsidRDefault="00003445">
            <w:pPr>
              <w:pStyle w:val="ConsPlusNormal"/>
            </w:pPr>
          </w:p>
        </w:tc>
        <w:tc>
          <w:tcPr>
            <w:tcW w:w="3118" w:type="dxa"/>
          </w:tcPr>
          <w:p w:rsidR="00003445" w:rsidRDefault="00003445">
            <w:pPr>
              <w:pStyle w:val="ConsPlusNormal"/>
            </w:pPr>
            <w:r>
              <w:t>локализованные и местнораспространенные злокачественные новообразования предстательной железы (II-III стадии)</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селективная и суперселективная эмболизация (химиоэмболизация) ветвей внутренней подвздошной артерии</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tcBorders>
          </w:tcPr>
          <w:p w:rsidR="00003445" w:rsidRDefault="00003445">
            <w:pPr>
              <w:pStyle w:val="ConsPlusNormal"/>
            </w:pPr>
          </w:p>
        </w:tc>
        <w:tc>
          <w:tcPr>
            <w:tcW w:w="1534" w:type="dxa"/>
          </w:tcPr>
          <w:p w:rsidR="00003445" w:rsidRDefault="00003445">
            <w:pPr>
              <w:pStyle w:val="ConsPlusNormal"/>
            </w:pPr>
            <w:r>
              <w:t>C62</w:t>
            </w:r>
          </w:p>
        </w:tc>
        <w:tc>
          <w:tcPr>
            <w:tcW w:w="3118" w:type="dxa"/>
          </w:tcPr>
          <w:p w:rsidR="00003445" w:rsidRDefault="00003445">
            <w:pPr>
              <w:pStyle w:val="ConsPlusNormal"/>
            </w:pPr>
            <w:r>
              <w:t>злокачественные новообразования яичка (TxN1-2MoS1-3)</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лапароскопическая забрюшинная лимфаденэктомия</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tcBorders>
          </w:tcPr>
          <w:p w:rsidR="00003445" w:rsidRDefault="00003445">
            <w:pPr>
              <w:pStyle w:val="ConsPlusNormal"/>
            </w:pPr>
          </w:p>
        </w:tc>
        <w:tc>
          <w:tcPr>
            <w:tcW w:w="1534" w:type="dxa"/>
            <w:vMerge w:val="restart"/>
          </w:tcPr>
          <w:p w:rsidR="00003445" w:rsidRDefault="00003445">
            <w:pPr>
              <w:pStyle w:val="ConsPlusNormal"/>
            </w:pPr>
            <w:r>
              <w:t>C64</w:t>
            </w:r>
          </w:p>
        </w:tc>
        <w:tc>
          <w:tcPr>
            <w:tcW w:w="3118" w:type="dxa"/>
            <w:vMerge w:val="restart"/>
          </w:tcPr>
          <w:p w:rsidR="00003445" w:rsidRDefault="00003445">
            <w:pPr>
              <w:pStyle w:val="ConsPlusNormal"/>
            </w:pPr>
            <w:r>
              <w:t>злокачественные новообразования почки (I-III стадии), нефробластома</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радиочастотная абляция опухоли почки под ультразвуковой навигацией и (или) под контролем компьютерной томографии</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селективная и суперселективная эмболизация (химиоэмболизация) почечных сосудов</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tcBorders>
          </w:tcPr>
          <w:p w:rsidR="00003445" w:rsidRDefault="00003445">
            <w:pPr>
              <w:pStyle w:val="ConsPlusNormal"/>
            </w:pPr>
          </w:p>
        </w:tc>
        <w:tc>
          <w:tcPr>
            <w:tcW w:w="1534" w:type="dxa"/>
          </w:tcPr>
          <w:p w:rsidR="00003445" w:rsidRDefault="00003445">
            <w:pPr>
              <w:pStyle w:val="ConsPlusNormal"/>
            </w:pPr>
            <w:r>
              <w:t>C67</w:t>
            </w:r>
          </w:p>
        </w:tc>
        <w:tc>
          <w:tcPr>
            <w:tcW w:w="3118" w:type="dxa"/>
          </w:tcPr>
          <w:p w:rsidR="00003445" w:rsidRDefault="00003445">
            <w:pPr>
              <w:pStyle w:val="ConsPlusNormal"/>
            </w:pPr>
            <w:r>
              <w:t xml:space="preserve">злокачественные </w:t>
            </w:r>
            <w:r>
              <w:lastRenderedPageBreak/>
              <w:t>новообразования мочевого пузыря I-IV стадий (T1-T2bNxMo) при массивном кровотечении</w:t>
            </w:r>
          </w:p>
        </w:tc>
        <w:tc>
          <w:tcPr>
            <w:tcW w:w="2074" w:type="dxa"/>
          </w:tcPr>
          <w:p w:rsidR="00003445" w:rsidRDefault="00003445">
            <w:pPr>
              <w:pStyle w:val="ConsPlusNormal"/>
            </w:pPr>
            <w:r>
              <w:lastRenderedPageBreak/>
              <w:t xml:space="preserve">хирургическое </w:t>
            </w:r>
            <w:r>
              <w:lastRenderedPageBreak/>
              <w:t>лечение</w:t>
            </w:r>
          </w:p>
        </w:tc>
        <w:tc>
          <w:tcPr>
            <w:tcW w:w="3061" w:type="dxa"/>
          </w:tcPr>
          <w:p w:rsidR="00003445" w:rsidRDefault="00003445">
            <w:pPr>
              <w:pStyle w:val="ConsPlusNormal"/>
            </w:pPr>
            <w:r>
              <w:lastRenderedPageBreak/>
              <w:t xml:space="preserve">селективная и </w:t>
            </w:r>
            <w:r>
              <w:lastRenderedPageBreak/>
              <w:t>суперселективная эмболизация (химиоэмболизация) ветвей внутренней подвздошной артерии</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val="restart"/>
            <w:tcBorders>
              <w:bottom w:val="nil"/>
            </w:tcBorders>
          </w:tcPr>
          <w:p w:rsidR="00003445" w:rsidRDefault="00003445">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термоабляция, лазерная и криодеструкция и др.) при злокачественных новообразованиях, в том числе у детей</w:t>
            </w:r>
          </w:p>
        </w:tc>
        <w:tc>
          <w:tcPr>
            <w:tcW w:w="1534" w:type="dxa"/>
            <w:vMerge w:val="restart"/>
          </w:tcPr>
          <w:p w:rsidR="00003445" w:rsidRDefault="00003445">
            <w:pPr>
              <w:pStyle w:val="ConsPlusNormal"/>
            </w:pPr>
            <w:r>
              <w:t xml:space="preserve">C00.0, C00.1, C00.2, C00.3, C00.4, C00.5, C00.6, C00.8, C00.9, C01, C02, C03.1, C03.9, C04.0, C04.1, C04.8, C04.9, C05, C06.0, C06.1, C06.2, C06.9, C07, C08.0, C08.1, C08.8, C08.9, C09.0, C09.8, C09.9, C10.0, C10.1, C10.2, C10.4, C10.8, C10.9, C11.0, C11.1, C11.2, C11.3, C11.8, C11.9, C13.0, C13.1, C13.2, C13.8, C13.9, C14.0, C12, C14.8, C15.0, C30.0, C30.1, C31.0, </w:t>
            </w:r>
            <w:r>
              <w:lastRenderedPageBreak/>
              <w:t>C31.1, C31.2, C31.3, C31.8, C31.9, C32.0, C32.1, C32.2, C32.3, C32.8, C32.9, C33, C43, C44, C49.0, C69, C73</w:t>
            </w:r>
          </w:p>
        </w:tc>
        <w:tc>
          <w:tcPr>
            <w:tcW w:w="3118" w:type="dxa"/>
            <w:vMerge w:val="restart"/>
          </w:tcPr>
          <w:p w:rsidR="00003445" w:rsidRDefault="00003445">
            <w:pPr>
              <w:pStyle w:val="ConsPlusNormal"/>
            </w:pPr>
            <w:r>
              <w:lastRenderedPageBreak/>
              <w:t>опухоли головы и шеи, первичные и рецидивные, метастатические опухоли центральной нервной системы</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энуклеация глазного яблока с одномоментной пластикой опорно-двигательной культи</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энуклеация глазного яблока с формированием опорно-двигательной культи имплантатом</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лимфаденэктомия шейная расширенная с реконструктивно-пластическим компонентом: реконструкция мягких тканей местными лоскутами</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лимфаденэктомия шейная расширенная с реконструктивно-пластическим компонентом</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гемиглоссэктомия с реконструктивно-пластическим компонентом</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резекция околоушной слюнной железы с реконструктивно-пластическим компонентом</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резекция верхней челюсти комбинированная с микрохирургической пластикой</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резекция губы с микрохирургической пластикой</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гемиглоссэктомия с микрохирургической пластикой</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глоссэктомия с микрохирургической пластикой</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резекция околоушной слюнной железы в плоскости ветвей лицевого нерва с микрохирургическим невролизом</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гемитиреоидэктомия с микрохирургической пластикой периферического нерва</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лимфаденэктомия шейная расширенная с реконструктивно-пластическим компонентом (микрохирургическая реконструкция)</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паротидэктомия радикальная с микрохирургической пластикой</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широкое иссечение меланомы кожи с реконструктивно-пластическим компонентом расширенное (микрохирургическая реконструкция)</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тиреоидэктомия расширенная с реконструктивно-пластическим компонентом</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тиреоидэктомия расширенная комбинированная с реконструктивно-пластическим компонентом</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резекция щитовидной железы с микрохирургическим невролизом возвратного гортанного нерва</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 xml:space="preserve">тиреоидэктомия с микрохирургическим невролизом возвратного </w:t>
            </w:r>
            <w:r>
              <w:lastRenderedPageBreak/>
              <w:t>гортанного нерва</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bottom w:val="nil"/>
            </w:tcBorders>
          </w:tcPr>
          <w:p w:rsidR="00003445" w:rsidRDefault="00003445">
            <w:pPr>
              <w:pStyle w:val="ConsPlusNormal"/>
            </w:pPr>
          </w:p>
        </w:tc>
        <w:tc>
          <w:tcPr>
            <w:tcW w:w="1534" w:type="dxa"/>
            <w:vMerge w:val="restart"/>
          </w:tcPr>
          <w:p w:rsidR="00003445" w:rsidRDefault="00003445">
            <w:pPr>
              <w:pStyle w:val="ConsPlusNormal"/>
            </w:pPr>
            <w:r>
              <w:t>C15</w:t>
            </w:r>
          </w:p>
        </w:tc>
        <w:tc>
          <w:tcPr>
            <w:tcW w:w="3118" w:type="dxa"/>
            <w:vMerge w:val="restart"/>
          </w:tcPr>
          <w:p w:rsidR="00003445" w:rsidRDefault="00003445">
            <w:pPr>
              <w:pStyle w:val="ConsPlusNormal"/>
            </w:pPr>
            <w:r>
              <w:t>начальные, локализованные и местнораспространенные формы злокачественных новообразований пищевода</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резекция пищеводно-желудочного (пищеводно-кишечного) анастомоза трансторакальная</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одномоментная эзофагэктомия (субтотальная резекция пищевода) с лимфаденэктомией 2S, 2F, 3F и пластикой пищевода</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удаление экстраорганного рецидива злокачественного новообразования пищевода комбинированное</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bottom w:val="nil"/>
            </w:tcBorders>
          </w:tcPr>
          <w:p w:rsidR="00003445" w:rsidRDefault="00003445">
            <w:pPr>
              <w:pStyle w:val="ConsPlusNormal"/>
            </w:pPr>
          </w:p>
        </w:tc>
        <w:tc>
          <w:tcPr>
            <w:tcW w:w="1534" w:type="dxa"/>
            <w:vMerge w:val="restart"/>
          </w:tcPr>
          <w:p w:rsidR="00003445" w:rsidRDefault="00003445">
            <w:pPr>
              <w:pStyle w:val="ConsPlusNormal"/>
            </w:pPr>
            <w:r>
              <w:t>C16</w:t>
            </w:r>
          </w:p>
        </w:tc>
        <w:tc>
          <w:tcPr>
            <w:tcW w:w="3118" w:type="dxa"/>
            <w:vMerge w:val="restart"/>
          </w:tcPr>
          <w:p w:rsidR="00003445" w:rsidRDefault="00003445">
            <w:pPr>
              <w:pStyle w:val="ConsPlusNormal"/>
            </w:pPr>
            <w: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стадии)</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реконструкция пищеводно-кишечного анастомоза при рубцовых деформациях, не подлежащих эндоскопическому лечению</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реконструкция пищеводно-желудочного анастомоза при тяжелых рефлюкс-эзофагитах</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резекция культи желудка с реконструкцией желудочно-кишечного или межкишечного анастомоза при болезнях оперированного желудка</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расширенно-</w:t>
            </w:r>
            <w:r>
              <w:lastRenderedPageBreak/>
              <w:t>комбинированная экстирпация оперированного желудка</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расширенно-комбинированная резекция оперированного желудка</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резекция пищеводно-кишечного или пищеводно-желудочного анастомоза комбинированная</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удаление экстраорганного рецидива злокачественных новообразований желудка комбинированное</w:t>
            </w:r>
          </w:p>
        </w:tc>
        <w:tc>
          <w:tcPr>
            <w:tcW w:w="1504" w:type="dxa"/>
            <w:vMerge/>
            <w:tcBorders>
              <w:top w:val="nil"/>
              <w:bottom w:val="nil"/>
            </w:tcBorders>
          </w:tcPr>
          <w:p w:rsidR="00003445" w:rsidRDefault="00003445">
            <w:pPr>
              <w:pStyle w:val="ConsPlusNormal"/>
            </w:pPr>
          </w:p>
        </w:tc>
      </w:tr>
      <w:tr w:rsidR="00003445">
        <w:tc>
          <w:tcPr>
            <w:tcW w:w="874" w:type="dxa"/>
            <w:vMerge w:val="restart"/>
            <w:tcBorders>
              <w:top w:val="nil"/>
              <w:bottom w:val="nil"/>
            </w:tcBorders>
          </w:tcPr>
          <w:p w:rsidR="00003445" w:rsidRDefault="00003445">
            <w:pPr>
              <w:pStyle w:val="ConsPlusNormal"/>
            </w:pPr>
          </w:p>
        </w:tc>
        <w:tc>
          <w:tcPr>
            <w:tcW w:w="2835" w:type="dxa"/>
            <w:vMerge w:val="restart"/>
            <w:tcBorders>
              <w:top w:val="nil"/>
              <w:bottom w:val="nil"/>
            </w:tcBorders>
          </w:tcPr>
          <w:p w:rsidR="00003445" w:rsidRDefault="00003445">
            <w:pPr>
              <w:pStyle w:val="ConsPlusNormal"/>
            </w:pPr>
          </w:p>
        </w:tc>
        <w:tc>
          <w:tcPr>
            <w:tcW w:w="1534" w:type="dxa"/>
          </w:tcPr>
          <w:p w:rsidR="00003445" w:rsidRDefault="00003445">
            <w:pPr>
              <w:pStyle w:val="ConsPlusNormal"/>
            </w:pPr>
            <w:r>
              <w:t>C17</w:t>
            </w:r>
          </w:p>
        </w:tc>
        <w:tc>
          <w:tcPr>
            <w:tcW w:w="3118" w:type="dxa"/>
          </w:tcPr>
          <w:p w:rsidR="00003445" w:rsidRDefault="00003445">
            <w:pPr>
              <w:pStyle w:val="ConsPlusNormal"/>
            </w:pPr>
            <w:r>
              <w:t>местнораспространенные и диссеминированные формы злокачественных новообразований двенадцатиперстной и тонкой кишки</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панкреатодуоденальная резекция, в том числе расширенная или комбинированная</w:t>
            </w:r>
          </w:p>
        </w:tc>
        <w:tc>
          <w:tcPr>
            <w:tcW w:w="1504" w:type="dxa"/>
            <w:vMerge w:val="restart"/>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vMerge w:val="restart"/>
          </w:tcPr>
          <w:p w:rsidR="00003445" w:rsidRDefault="00003445">
            <w:pPr>
              <w:pStyle w:val="ConsPlusNormal"/>
            </w:pPr>
            <w:r>
              <w:t>C18, C19, C20, C08, C48.1</w:t>
            </w:r>
          </w:p>
        </w:tc>
        <w:tc>
          <w:tcPr>
            <w:tcW w:w="3118" w:type="dxa"/>
            <w:vMerge w:val="restart"/>
          </w:tcPr>
          <w:p w:rsidR="00003445" w:rsidRDefault="00003445">
            <w:pPr>
              <w:pStyle w:val="ConsPlusNormal"/>
            </w:pPr>
            <w: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реконструкция толстой кишки с формированием межкишечных анастомозов</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 xml:space="preserve">правосторонняя гемиколэктомия с расширенной лимфаденэктомией, субтотальной париетальной перитонэктомией, </w:t>
            </w:r>
            <w:r>
              <w:lastRenderedPageBreak/>
              <w:t>экстирпацией большого сальника, с включением гипертермической внутрибрюшной химиотерапии</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резекция прямой кишки с расширенной лимфаденэктомией,</w:t>
            </w:r>
          </w:p>
          <w:p w:rsidR="00003445" w:rsidRDefault="00003445">
            <w:pPr>
              <w:pStyle w:val="ConsPlusNormal"/>
            </w:pPr>
            <w:r>
              <w:t xml:space="preserve">субтотальной перитонэктомией, </w:t>
            </w:r>
            <w:r>
              <w:lastRenderedPageBreak/>
              <w:t>экстирпацией большого сальника и гипертермической внутрибрюшной химиотерапией</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val="restart"/>
          </w:tcPr>
          <w:p w:rsidR="00003445" w:rsidRDefault="00003445">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правосторонняя гемиколэктомия с расширенной лимфаденэктомией</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резекция сигмовидной кишки с расширенной лимфаденэктомией</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правосторонняя гемиколэктомия с резекцией легкого</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левосторонняя гемиколэктомия с расширенной лимфаденэктомией</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резекция прямой кишки с резекцией печени</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резекция прямой кишки с расширенной лимфаденэктомией</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комбинированная резекция прямой кишки с резекцией соседних органов</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расширенно-</w:t>
            </w:r>
            <w:r>
              <w:lastRenderedPageBreak/>
              <w:t>комбинированная брюшно-промежностная экстирпация прямой кишки</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расширенная, комбинированная брюшно-анальная резекция прямой кишки</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vMerge w:val="restart"/>
          </w:tcPr>
          <w:p w:rsidR="00003445" w:rsidRDefault="00003445">
            <w:pPr>
              <w:pStyle w:val="ConsPlusNormal"/>
            </w:pPr>
            <w:r>
              <w:t>C22, C23, C24</w:t>
            </w:r>
          </w:p>
        </w:tc>
        <w:tc>
          <w:tcPr>
            <w:tcW w:w="3118" w:type="dxa"/>
            <w:vMerge w:val="restart"/>
          </w:tcPr>
          <w:p w:rsidR="00003445" w:rsidRDefault="00003445">
            <w:pPr>
              <w:pStyle w:val="ConsPlusNormal"/>
            </w:pPr>
            <w:r>
              <w:t>местнораспространенные первичные и метастатические опухоли печени</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гемигепатэктомия комбинированная</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резекция печени с реконструктивно-пластическим компонентом</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резекция печени комбинированная с ангиопластикой</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анатомические и атипичные резекции печени с применением радиочастотной термоабляции</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правосторонняя гемигепатэктомия с применением радиочастотной термоабляции</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левосторонняя гемигепатэктомия с применением радиочастотной термоабляции</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расширенная правосторонняя гемигепатэктомия с применением радиочастотной термоабляции</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расширенная левосторонняя гемигепатэктомия с применением радиочастотной термоабляции</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изолированная гипертермическая химиоперфузия печени</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медианная резекция печени с применением радиочастотной термоабляции</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расширенная правосторонняя гемигепатэктомия</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расширенная левосторонняя гемигепатэктомия</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анатомическая резекция печени</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правосторонняя гемигепатэктомия</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левосторонняя гемигепатэктомия</w:t>
            </w:r>
          </w:p>
        </w:tc>
        <w:tc>
          <w:tcPr>
            <w:tcW w:w="1504" w:type="dxa"/>
            <w:vMerge/>
            <w:tcBorders>
              <w:top w:val="nil"/>
              <w:bottom w:val="nil"/>
            </w:tcBorders>
          </w:tcPr>
          <w:p w:rsidR="00003445" w:rsidRDefault="00003445">
            <w:pPr>
              <w:pStyle w:val="ConsPlusNormal"/>
            </w:pPr>
          </w:p>
        </w:tc>
      </w:tr>
      <w:tr w:rsidR="00003445">
        <w:tc>
          <w:tcPr>
            <w:tcW w:w="874" w:type="dxa"/>
            <w:vMerge w:val="restart"/>
            <w:tcBorders>
              <w:top w:val="nil"/>
              <w:bottom w:val="nil"/>
            </w:tcBorders>
          </w:tcPr>
          <w:p w:rsidR="00003445" w:rsidRDefault="00003445">
            <w:pPr>
              <w:pStyle w:val="ConsPlusNormal"/>
            </w:pPr>
          </w:p>
        </w:tc>
        <w:tc>
          <w:tcPr>
            <w:tcW w:w="2835" w:type="dxa"/>
            <w:vMerge w:val="restart"/>
            <w:tcBorders>
              <w:top w:val="nil"/>
              <w:bottom w:val="nil"/>
            </w:tcBorders>
          </w:tcPr>
          <w:p w:rsidR="00003445" w:rsidRDefault="00003445">
            <w:pPr>
              <w:pStyle w:val="ConsPlusNormal"/>
            </w:pPr>
          </w:p>
        </w:tc>
        <w:tc>
          <w:tcPr>
            <w:tcW w:w="1534" w:type="dxa"/>
          </w:tcPr>
          <w:p w:rsidR="00003445" w:rsidRDefault="00003445">
            <w:pPr>
              <w:pStyle w:val="ConsPlusNormal"/>
            </w:pPr>
            <w:r>
              <w:t>C25</w:t>
            </w:r>
          </w:p>
        </w:tc>
        <w:tc>
          <w:tcPr>
            <w:tcW w:w="3118" w:type="dxa"/>
          </w:tcPr>
          <w:p w:rsidR="00003445" w:rsidRDefault="00003445">
            <w:pPr>
              <w:pStyle w:val="ConsPlusNormal"/>
            </w:pPr>
            <w:r>
              <w:t>резектабельные опухоли поджелудочной железы</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 xml:space="preserve">расширенно-комбинированная дистальная </w:t>
            </w:r>
            <w:r>
              <w:lastRenderedPageBreak/>
              <w:t>гемипанкреатэктомия</w:t>
            </w:r>
          </w:p>
        </w:tc>
        <w:tc>
          <w:tcPr>
            <w:tcW w:w="1504" w:type="dxa"/>
            <w:vMerge w:val="restart"/>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vMerge w:val="restart"/>
          </w:tcPr>
          <w:p w:rsidR="00003445" w:rsidRDefault="00003445">
            <w:pPr>
              <w:pStyle w:val="ConsPlusNormal"/>
            </w:pPr>
            <w:r>
              <w:t>C34</w:t>
            </w:r>
          </w:p>
        </w:tc>
        <w:tc>
          <w:tcPr>
            <w:tcW w:w="3118" w:type="dxa"/>
            <w:vMerge w:val="restart"/>
          </w:tcPr>
          <w:p w:rsidR="00003445" w:rsidRDefault="00003445">
            <w:pPr>
              <w:pStyle w:val="ConsPlusNormal"/>
            </w:pPr>
            <w:r>
              <w:t>опухоли легкого (I-III стадии)</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комбинированная лобэктомия с клиновидной, циркулярной резекцией соседних бронхов (формирование межбронхиального анастомоза)</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расширенная, комбинированная лобэктомия, билобэктомия, пневмонэктомия</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tcPr>
          <w:p w:rsidR="00003445" w:rsidRDefault="00003445">
            <w:pPr>
              <w:pStyle w:val="ConsPlusNormal"/>
            </w:pPr>
            <w:r>
              <w:t>C37, C08.1, C38.2, C38.3, C78.1</w:t>
            </w:r>
          </w:p>
        </w:tc>
        <w:tc>
          <w:tcPr>
            <w:tcW w:w="3118" w:type="dxa"/>
          </w:tcPr>
          <w:p w:rsidR="00003445" w:rsidRDefault="00003445">
            <w:pPr>
              <w:pStyle w:val="ConsPlusNormal"/>
            </w:pPr>
            <w: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vMerge w:val="restart"/>
          </w:tcPr>
          <w:p w:rsidR="00003445" w:rsidRDefault="00003445">
            <w:pPr>
              <w:pStyle w:val="ConsPlusNormal"/>
            </w:pPr>
            <w:r>
              <w:t>C40.0, C40.1, C40.2, C40.3, C40.8, C40.9, C41.2, C41.3, C41.4, C41.8, C41.9, C79.5, C43.5</w:t>
            </w:r>
          </w:p>
        </w:tc>
        <w:tc>
          <w:tcPr>
            <w:tcW w:w="3118" w:type="dxa"/>
            <w:vMerge w:val="restart"/>
          </w:tcPr>
          <w:p w:rsidR="00003445" w:rsidRDefault="00003445">
            <w:pPr>
              <w:pStyle w:val="ConsPlusNormal"/>
            </w:pPr>
            <w:r>
              <w:t>первичные злокачественные новообразования костей и суставных хрящей туловища и конечностей Ia-b, IIa-b, IVa-b стадий. Метастатические новообразования костей, суставных хрящей туловища и конечностей</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удаление тела позвонка с реконструктивно-пластическим компонентом</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декомпрессивная ламинэктомия позвонков с фиксацией</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vMerge w:val="restart"/>
          </w:tcPr>
          <w:p w:rsidR="00003445" w:rsidRDefault="00003445">
            <w:pPr>
              <w:pStyle w:val="ConsPlusNormal"/>
            </w:pPr>
            <w:r>
              <w:t>C43, C44</w:t>
            </w:r>
          </w:p>
        </w:tc>
        <w:tc>
          <w:tcPr>
            <w:tcW w:w="3118" w:type="dxa"/>
            <w:vMerge w:val="restart"/>
          </w:tcPr>
          <w:p w:rsidR="00003445" w:rsidRDefault="00003445">
            <w:pPr>
              <w:pStyle w:val="ConsPlusNormal"/>
            </w:pPr>
            <w:r>
              <w:t>злокачественные новообразования кожи</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 xml:space="preserve">широкое иссечение меланомы с пластикой дефекта </w:t>
            </w:r>
            <w:r>
              <w:lastRenderedPageBreak/>
              <w:t>свободным кожно-мышечным лоскутом с использованием микрохирургической техники</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tcPr>
          <w:p w:rsidR="00003445" w:rsidRDefault="00003445">
            <w:pPr>
              <w:pStyle w:val="ConsPlusNormal"/>
            </w:pPr>
            <w:r>
              <w:t>C48</w:t>
            </w:r>
          </w:p>
        </w:tc>
        <w:tc>
          <w:tcPr>
            <w:tcW w:w="3118" w:type="dxa"/>
          </w:tcPr>
          <w:p w:rsidR="00003445" w:rsidRDefault="00003445">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удаление первичных и рецидивных неорганных забрюшинных опухолей комбинированное</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tcPr>
          <w:p w:rsidR="00003445" w:rsidRDefault="00003445">
            <w:pPr>
              <w:pStyle w:val="ConsPlusNormal"/>
            </w:pPr>
            <w:r>
              <w:t>C49.1, C49.2, C49.3, C49.5, C49.6, C47.1, C47.2, C47.3, C47.5, C43.5</w:t>
            </w:r>
          </w:p>
        </w:tc>
        <w:tc>
          <w:tcPr>
            <w:tcW w:w="3118" w:type="dxa"/>
          </w:tcPr>
          <w:p w:rsidR="00003445" w:rsidRDefault="00003445">
            <w:pPr>
              <w:pStyle w:val="ConsPlusNormal"/>
            </w:pPr>
            <w: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w:t>
            </w:r>
            <w:r>
              <w:lastRenderedPageBreak/>
              <w:t>верхних конечностей Ia-b, IIa-b, III, IVa-b стадий</w:t>
            </w:r>
          </w:p>
        </w:tc>
        <w:tc>
          <w:tcPr>
            <w:tcW w:w="2074" w:type="dxa"/>
          </w:tcPr>
          <w:p w:rsidR="00003445" w:rsidRDefault="00003445">
            <w:pPr>
              <w:pStyle w:val="ConsPlusNormal"/>
            </w:pPr>
            <w:r>
              <w:lastRenderedPageBreak/>
              <w:t>хирургическое лечение</w:t>
            </w:r>
          </w:p>
        </w:tc>
        <w:tc>
          <w:tcPr>
            <w:tcW w:w="3061" w:type="dxa"/>
          </w:tcPr>
          <w:p w:rsidR="00003445" w:rsidRDefault="00003445">
            <w:pPr>
              <w:pStyle w:val="ConsPlusNormal"/>
            </w:pPr>
            <w:r>
              <w:t>изолированная гипертермическая регионарная химиоперфузия конечностей</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vMerge w:val="restart"/>
          </w:tcPr>
          <w:p w:rsidR="00003445" w:rsidRDefault="00003445">
            <w:pPr>
              <w:pStyle w:val="ConsPlusNormal"/>
            </w:pPr>
            <w:r>
              <w:t>C50</w:t>
            </w:r>
          </w:p>
        </w:tc>
        <w:tc>
          <w:tcPr>
            <w:tcW w:w="3118" w:type="dxa"/>
            <w:vMerge w:val="restart"/>
          </w:tcPr>
          <w:p w:rsidR="00003445" w:rsidRDefault="00003445">
            <w:pPr>
              <w:pStyle w:val="ConsPlusNormal"/>
            </w:pPr>
            <w:r>
              <w:t>злокачественные новообразования молочной железы (0-IV стадии)</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отсроченная реконструкция молочной железы свободным кожно-мышечным лоскутом, в том числе с применением микрохирургической техники</w:t>
            </w:r>
          </w:p>
        </w:tc>
        <w:tc>
          <w:tcPr>
            <w:tcW w:w="1504" w:type="dxa"/>
            <w:vMerge/>
            <w:tcBorders>
              <w:top w:val="nil"/>
              <w:bottom w:val="nil"/>
            </w:tcBorders>
          </w:tcPr>
          <w:p w:rsidR="00003445" w:rsidRDefault="00003445">
            <w:pPr>
              <w:pStyle w:val="ConsPlusNormal"/>
            </w:pPr>
          </w:p>
        </w:tc>
      </w:tr>
      <w:tr w:rsidR="00003445">
        <w:tc>
          <w:tcPr>
            <w:tcW w:w="874" w:type="dxa"/>
            <w:vMerge/>
            <w:tcBorders>
              <w:top w:val="nil"/>
              <w:bottom w:val="nil"/>
            </w:tcBorders>
          </w:tcPr>
          <w:p w:rsidR="00003445" w:rsidRDefault="00003445">
            <w:pPr>
              <w:pStyle w:val="ConsPlusNormal"/>
            </w:pPr>
          </w:p>
        </w:tc>
        <w:tc>
          <w:tcPr>
            <w:tcW w:w="2835" w:type="dxa"/>
            <w:vMerge/>
            <w:tcBorders>
              <w:top w:val="nil"/>
              <w:bottom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резекция молочной железы с определением "сторожевого" лимфоузла</w:t>
            </w:r>
          </w:p>
        </w:tc>
        <w:tc>
          <w:tcPr>
            <w:tcW w:w="1504" w:type="dxa"/>
            <w:vMerge/>
            <w:tcBorders>
              <w:top w:val="nil"/>
              <w:bottom w:val="nil"/>
            </w:tcBorders>
          </w:tcPr>
          <w:p w:rsidR="00003445" w:rsidRDefault="00003445">
            <w:pPr>
              <w:pStyle w:val="ConsPlusNormal"/>
            </w:pPr>
          </w:p>
        </w:tc>
      </w:tr>
      <w:tr w:rsidR="00003445">
        <w:tc>
          <w:tcPr>
            <w:tcW w:w="874" w:type="dxa"/>
            <w:vMerge w:val="restart"/>
            <w:tcBorders>
              <w:top w:val="nil"/>
            </w:tcBorders>
          </w:tcPr>
          <w:p w:rsidR="00003445" w:rsidRDefault="00003445">
            <w:pPr>
              <w:pStyle w:val="ConsPlusNormal"/>
            </w:pPr>
          </w:p>
        </w:tc>
        <w:tc>
          <w:tcPr>
            <w:tcW w:w="2835" w:type="dxa"/>
            <w:vMerge w:val="restart"/>
            <w:tcBorders>
              <w:top w:val="nil"/>
            </w:tcBorders>
          </w:tcPr>
          <w:p w:rsidR="00003445" w:rsidRDefault="00003445">
            <w:pPr>
              <w:pStyle w:val="ConsPlusNormal"/>
            </w:pPr>
          </w:p>
        </w:tc>
        <w:tc>
          <w:tcPr>
            <w:tcW w:w="1534" w:type="dxa"/>
          </w:tcPr>
          <w:p w:rsidR="00003445" w:rsidRDefault="00003445">
            <w:pPr>
              <w:pStyle w:val="ConsPlusNormal"/>
            </w:pPr>
            <w:r>
              <w:t>C53</w:t>
            </w:r>
          </w:p>
        </w:tc>
        <w:tc>
          <w:tcPr>
            <w:tcW w:w="3118" w:type="dxa"/>
          </w:tcPr>
          <w:p w:rsidR="00003445" w:rsidRDefault="00003445">
            <w:pPr>
              <w:pStyle w:val="ConsPlusNormal"/>
            </w:pPr>
            <w:r>
              <w:t>злокачественные новообразования шейки матки</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расширенная экстирпация культи шейки матки</w:t>
            </w:r>
          </w:p>
        </w:tc>
        <w:tc>
          <w:tcPr>
            <w:tcW w:w="1504" w:type="dxa"/>
            <w:vMerge w:val="restart"/>
            <w:tcBorders>
              <w:top w:val="nil"/>
            </w:tcBorders>
          </w:tcPr>
          <w:p w:rsidR="00003445" w:rsidRDefault="00003445">
            <w:pPr>
              <w:pStyle w:val="ConsPlusNormal"/>
            </w:pPr>
          </w:p>
        </w:tc>
      </w:tr>
      <w:tr w:rsidR="00003445">
        <w:tc>
          <w:tcPr>
            <w:tcW w:w="874" w:type="dxa"/>
            <w:vMerge/>
            <w:tcBorders>
              <w:top w:val="nil"/>
            </w:tcBorders>
          </w:tcPr>
          <w:p w:rsidR="00003445" w:rsidRDefault="00003445">
            <w:pPr>
              <w:pStyle w:val="ConsPlusNormal"/>
            </w:pPr>
          </w:p>
        </w:tc>
        <w:tc>
          <w:tcPr>
            <w:tcW w:w="2835" w:type="dxa"/>
            <w:vMerge/>
            <w:tcBorders>
              <w:top w:val="nil"/>
            </w:tcBorders>
          </w:tcPr>
          <w:p w:rsidR="00003445" w:rsidRDefault="00003445">
            <w:pPr>
              <w:pStyle w:val="ConsPlusNormal"/>
            </w:pPr>
          </w:p>
        </w:tc>
        <w:tc>
          <w:tcPr>
            <w:tcW w:w="1534" w:type="dxa"/>
            <w:vMerge w:val="restart"/>
          </w:tcPr>
          <w:p w:rsidR="00003445" w:rsidRDefault="00003445">
            <w:pPr>
              <w:pStyle w:val="ConsPlusNormal"/>
            </w:pPr>
            <w:r>
              <w:t>C54</w:t>
            </w:r>
          </w:p>
        </w:tc>
        <w:tc>
          <w:tcPr>
            <w:tcW w:w="3118" w:type="dxa"/>
            <w:vMerge w:val="restart"/>
          </w:tcPr>
          <w:p w:rsidR="00003445" w:rsidRDefault="00003445">
            <w:pPr>
              <w:pStyle w:val="ConsPlusNormal"/>
            </w:pPr>
            <w:r>
              <w:t xml:space="preserve">злокачественные новообразования тела матки (местнораспространенные формы). Злокачественные новообразования эндометрия (I - III стадии) с осложненным соматическим статусом (тяжелая степень ожирения, тяжелая степень сахарного </w:t>
            </w:r>
            <w:r>
              <w:lastRenderedPageBreak/>
              <w:t>диабета и т.д.)</w:t>
            </w:r>
          </w:p>
        </w:tc>
        <w:tc>
          <w:tcPr>
            <w:tcW w:w="2074" w:type="dxa"/>
            <w:vMerge w:val="restart"/>
          </w:tcPr>
          <w:p w:rsidR="00003445" w:rsidRDefault="00003445">
            <w:pPr>
              <w:pStyle w:val="ConsPlusNormal"/>
            </w:pPr>
            <w:r>
              <w:lastRenderedPageBreak/>
              <w:t>хирургическое лечение</w:t>
            </w:r>
          </w:p>
        </w:tc>
        <w:tc>
          <w:tcPr>
            <w:tcW w:w="3061" w:type="dxa"/>
          </w:tcPr>
          <w:p w:rsidR="00003445" w:rsidRDefault="00003445">
            <w:pPr>
              <w:pStyle w:val="ConsPlusNormal"/>
            </w:pPr>
            <w:r>
              <w:t>экстирпация матки с тазовой и парааортальной лимфаденэктомией, субтотальной резекцией большого сальника</w:t>
            </w:r>
          </w:p>
        </w:tc>
        <w:tc>
          <w:tcPr>
            <w:tcW w:w="1504" w:type="dxa"/>
            <w:vMerge/>
            <w:tcBorders>
              <w:top w:val="nil"/>
            </w:tcBorders>
          </w:tcPr>
          <w:p w:rsidR="00003445" w:rsidRDefault="00003445">
            <w:pPr>
              <w:pStyle w:val="ConsPlusNormal"/>
            </w:pPr>
          </w:p>
        </w:tc>
      </w:tr>
      <w:tr w:rsidR="00003445">
        <w:tc>
          <w:tcPr>
            <w:tcW w:w="874" w:type="dxa"/>
            <w:vMerge/>
            <w:tcBorders>
              <w:top w:val="nil"/>
            </w:tcBorders>
          </w:tcPr>
          <w:p w:rsidR="00003445" w:rsidRDefault="00003445">
            <w:pPr>
              <w:pStyle w:val="ConsPlusNormal"/>
            </w:pPr>
          </w:p>
        </w:tc>
        <w:tc>
          <w:tcPr>
            <w:tcW w:w="2835" w:type="dxa"/>
            <w:vMerge/>
            <w:tcBorders>
              <w:top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 xml:space="preserve">экстирпация матки с тазовой лимфаденэктомией и интраоперационной лучевой </w:t>
            </w:r>
            <w:r>
              <w:lastRenderedPageBreak/>
              <w:t>терапией</w:t>
            </w:r>
          </w:p>
        </w:tc>
        <w:tc>
          <w:tcPr>
            <w:tcW w:w="1504" w:type="dxa"/>
            <w:vMerge/>
            <w:tcBorders>
              <w:top w:val="nil"/>
            </w:tcBorders>
          </w:tcPr>
          <w:p w:rsidR="00003445" w:rsidRDefault="00003445">
            <w:pPr>
              <w:pStyle w:val="ConsPlusNormal"/>
            </w:pPr>
          </w:p>
        </w:tc>
      </w:tr>
      <w:tr w:rsidR="00003445">
        <w:tc>
          <w:tcPr>
            <w:tcW w:w="874" w:type="dxa"/>
            <w:vMerge/>
            <w:tcBorders>
              <w:top w:val="nil"/>
            </w:tcBorders>
          </w:tcPr>
          <w:p w:rsidR="00003445" w:rsidRDefault="00003445">
            <w:pPr>
              <w:pStyle w:val="ConsPlusNormal"/>
            </w:pPr>
          </w:p>
        </w:tc>
        <w:tc>
          <w:tcPr>
            <w:tcW w:w="2835" w:type="dxa"/>
            <w:vMerge/>
            <w:tcBorders>
              <w:top w:val="nil"/>
            </w:tcBorders>
          </w:tcPr>
          <w:p w:rsidR="00003445" w:rsidRDefault="00003445">
            <w:pPr>
              <w:pStyle w:val="ConsPlusNormal"/>
            </w:pPr>
          </w:p>
        </w:tc>
        <w:tc>
          <w:tcPr>
            <w:tcW w:w="1534" w:type="dxa"/>
            <w:vMerge w:val="restart"/>
          </w:tcPr>
          <w:p w:rsidR="00003445" w:rsidRDefault="00003445">
            <w:pPr>
              <w:pStyle w:val="ConsPlusNormal"/>
            </w:pPr>
            <w:r>
              <w:t>C56</w:t>
            </w:r>
          </w:p>
        </w:tc>
        <w:tc>
          <w:tcPr>
            <w:tcW w:w="3118" w:type="dxa"/>
            <w:vMerge w:val="restart"/>
          </w:tcPr>
          <w:p w:rsidR="00003445" w:rsidRDefault="00003445">
            <w:pPr>
              <w:pStyle w:val="ConsPlusNormal"/>
            </w:pPr>
            <w:r>
              <w:t>злокачественные новообразования яичников (I - IV стадии). Рецидивы злокачественных новообразований яичников</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комбинированные циторедуктивные операции при злокачественных новообразованиях яичников</w:t>
            </w:r>
          </w:p>
        </w:tc>
        <w:tc>
          <w:tcPr>
            <w:tcW w:w="1504" w:type="dxa"/>
            <w:vMerge/>
            <w:tcBorders>
              <w:top w:val="nil"/>
            </w:tcBorders>
          </w:tcPr>
          <w:p w:rsidR="00003445" w:rsidRDefault="00003445">
            <w:pPr>
              <w:pStyle w:val="ConsPlusNormal"/>
            </w:pPr>
          </w:p>
        </w:tc>
      </w:tr>
      <w:tr w:rsidR="00003445">
        <w:tc>
          <w:tcPr>
            <w:tcW w:w="874" w:type="dxa"/>
            <w:vMerge/>
            <w:tcBorders>
              <w:top w:val="nil"/>
            </w:tcBorders>
          </w:tcPr>
          <w:p w:rsidR="00003445" w:rsidRDefault="00003445">
            <w:pPr>
              <w:pStyle w:val="ConsPlusNormal"/>
            </w:pPr>
          </w:p>
        </w:tc>
        <w:tc>
          <w:tcPr>
            <w:tcW w:w="2835" w:type="dxa"/>
            <w:vMerge/>
            <w:tcBorders>
              <w:top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циторедуктивные операции с внутрибрюшной гипертермической химиотерапией</w:t>
            </w:r>
          </w:p>
        </w:tc>
        <w:tc>
          <w:tcPr>
            <w:tcW w:w="1504" w:type="dxa"/>
            <w:vMerge/>
            <w:tcBorders>
              <w:top w:val="nil"/>
            </w:tcBorders>
          </w:tcPr>
          <w:p w:rsidR="00003445" w:rsidRDefault="00003445">
            <w:pPr>
              <w:pStyle w:val="ConsPlusNormal"/>
            </w:pPr>
          </w:p>
        </w:tc>
      </w:tr>
      <w:tr w:rsidR="00003445">
        <w:tc>
          <w:tcPr>
            <w:tcW w:w="874" w:type="dxa"/>
            <w:vMerge/>
            <w:tcBorders>
              <w:top w:val="nil"/>
            </w:tcBorders>
          </w:tcPr>
          <w:p w:rsidR="00003445" w:rsidRDefault="00003445">
            <w:pPr>
              <w:pStyle w:val="ConsPlusNormal"/>
            </w:pPr>
          </w:p>
        </w:tc>
        <w:tc>
          <w:tcPr>
            <w:tcW w:w="2835" w:type="dxa"/>
            <w:vMerge/>
            <w:tcBorders>
              <w:top w:val="nil"/>
            </w:tcBorders>
          </w:tcPr>
          <w:p w:rsidR="00003445" w:rsidRDefault="00003445">
            <w:pPr>
              <w:pStyle w:val="ConsPlusNormal"/>
            </w:pPr>
          </w:p>
        </w:tc>
        <w:tc>
          <w:tcPr>
            <w:tcW w:w="1534" w:type="dxa"/>
          </w:tcPr>
          <w:p w:rsidR="00003445" w:rsidRDefault="00003445">
            <w:pPr>
              <w:pStyle w:val="ConsPlusNormal"/>
            </w:pPr>
            <w:r>
              <w:t>C53, C54, C56, C57.8</w:t>
            </w:r>
          </w:p>
        </w:tc>
        <w:tc>
          <w:tcPr>
            <w:tcW w:w="3118" w:type="dxa"/>
          </w:tcPr>
          <w:p w:rsidR="00003445" w:rsidRDefault="00003445">
            <w:pPr>
              <w:pStyle w:val="ConsPlusNormal"/>
            </w:pPr>
            <w:r>
              <w:t>рецидивы злокачественного новообразования тела матки, шейки матки и яичников</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удаление рецидивных опухолей малого таза</w:t>
            </w:r>
          </w:p>
        </w:tc>
        <w:tc>
          <w:tcPr>
            <w:tcW w:w="1504" w:type="dxa"/>
            <w:vMerge/>
            <w:tcBorders>
              <w:top w:val="nil"/>
            </w:tcBorders>
          </w:tcPr>
          <w:p w:rsidR="00003445" w:rsidRDefault="00003445">
            <w:pPr>
              <w:pStyle w:val="ConsPlusNormal"/>
            </w:pPr>
          </w:p>
        </w:tc>
      </w:tr>
      <w:tr w:rsidR="00003445">
        <w:tc>
          <w:tcPr>
            <w:tcW w:w="874" w:type="dxa"/>
            <w:vMerge/>
            <w:tcBorders>
              <w:top w:val="nil"/>
            </w:tcBorders>
          </w:tcPr>
          <w:p w:rsidR="00003445" w:rsidRDefault="00003445">
            <w:pPr>
              <w:pStyle w:val="ConsPlusNormal"/>
            </w:pPr>
          </w:p>
        </w:tc>
        <w:tc>
          <w:tcPr>
            <w:tcW w:w="2835" w:type="dxa"/>
            <w:vMerge/>
            <w:tcBorders>
              <w:top w:val="nil"/>
            </w:tcBorders>
          </w:tcPr>
          <w:p w:rsidR="00003445" w:rsidRDefault="00003445">
            <w:pPr>
              <w:pStyle w:val="ConsPlusNormal"/>
            </w:pPr>
          </w:p>
        </w:tc>
        <w:tc>
          <w:tcPr>
            <w:tcW w:w="1534" w:type="dxa"/>
          </w:tcPr>
          <w:p w:rsidR="00003445" w:rsidRDefault="00003445">
            <w:pPr>
              <w:pStyle w:val="ConsPlusNormal"/>
            </w:pPr>
            <w:r>
              <w:t>C60</w:t>
            </w:r>
          </w:p>
        </w:tc>
        <w:tc>
          <w:tcPr>
            <w:tcW w:w="3118" w:type="dxa"/>
          </w:tcPr>
          <w:p w:rsidR="00003445" w:rsidRDefault="00003445">
            <w:pPr>
              <w:pStyle w:val="ConsPlusNormal"/>
            </w:pPr>
            <w:r>
              <w:t>злокачественные новообразования полового члена (I - IV стадии)</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ампутация полового члена, двусторонняя подвздошно-пахово-бедренная лимфаденэктомия</w:t>
            </w:r>
          </w:p>
        </w:tc>
        <w:tc>
          <w:tcPr>
            <w:tcW w:w="1504" w:type="dxa"/>
            <w:vMerge/>
            <w:tcBorders>
              <w:top w:val="nil"/>
            </w:tcBorders>
          </w:tcPr>
          <w:p w:rsidR="00003445" w:rsidRDefault="00003445">
            <w:pPr>
              <w:pStyle w:val="ConsPlusNormal"/>
            </w:pPr>
          </w:p>
        </w:tc>
      </w:tr>
      <w:tr w:rsidR="00003445">
        <w:tc>
          <w:tcPr>
            <w:tcW w:w="874" w:type="dxa"/>
            <w:vMerge/>
            <w:tcBorders>
              <w:top w:val="nil"/>
            </w:tcBorders>
          </w:tcPr>
          <w:p w:rsidR="00003445" w:rsidRDefault="00003445">
            <w:pPr>
              <w:pStyle w:val="ConsPlusNormal"/>
            </w:pPr>
          </w:p>
        </w:tc>
        <w:tc>
          <w:tcPr>
            <w:tcW w:w="2835" w:type="dxa"/>
            <w:vMerge/>
            <w:tcBorders>
              <w:top w:val="nil"/>
            </w:tcBorders>
          </w:tcPr>
          <w:p w:rsidR="00003445" w:rsidRDefault="00003445">
            <w:pPr>
              <w:pStyle w:val="ConsPlusNormal"/>
            </w:pPr>
          </w:p>
        </w:tc>
        <w:tc>
          <w:tcPr>
            <w:tcW w:w="1534" w:type="dxa"/>
          </w:tcPr>
          <w:p w:rsidR="00003445" w:rsidRDefault="00003445">
            <w:pPr>
              <w:pStyle w:val="ConsPlusNormal"/>
            </w:pPr>
            <w:r>
              <w:t>C61</w:t>
            </w:r>
          </w:p>
        </w:tc>
        <w:tc>
          <w:tcPr>
            <w:tcW w:w="3118" w:type="dxa"/>
          </w:tcPr>
          <w:p w:rsidR="00003445" w:rsidRDefault="00003445">
            <w:pPr>
              <w:pStyle w:val="ConsPlusNormal"/>
            </w:pPr>
            <w:r>
              <w:t>локализованные злокачественные новообразования предстательной железы (I - II стадии), T1-2cN0M0</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криодеструкция опухоли предстательной железы</w:t>
            </w:r>
          </w:p>
        </w:tc>
        <w:tc>
          <w:tcPr>
            <w:tcW w:w="1504" w:type="dxa"/>
            <w:vMerge/>
            <w:tcBorders>
              <w:top w:val="nil"/>
            </w:tcBorders>
          </w:tcPr>
          <w:p w:rsidR="00003445" w:rsidRDefault="00003445">
            <w:pPr>
              <w:pStyle w:val="ConsPlusNormal"/>
            </w:pPr>
          </w:p>
        </w:tc>
      </w:tr>
      <w:tr w:rsidR="00003445">
        <w:tc>
          <w:tcPr>
            <w:tcW w:w="874" w:type="dxa"/>
            <w:vMerge/>
            <w:tcBorders>
              <w:top w:val="nil"/>
            </w:tcBorders>
          </w:tcPr>
          <w:p w:rsidR="00003445" w:rsidRDefault="00003445">
            <w:pPr>
              <w:pStyle w:val="ConsPlusNormal"/>
            </w:pPr>
          </w:p>
        </w:tc>
        <w:tc>
          <w:tcPr>
            <w:tcW w:w="2835" w:type="dxa"/>
            <w:vMerge/>
            <w:tcBorders>
              <w:top w:val="nil"/>
            </w:tcBorders>
          </w:tcPr>
          <w:p w:rsidR="00003445" w:rsidRDefault="00003445">
            <w:pPr>
              <w:pStyle w:val="ConsPlusNormal"/>
            </w:pPr>
          </w:p>
        </w:tc>
        <w:tc>
          <w:tcPr>
            <w:tcW w:w="1534" w:type="dxa"/>
          </w:tcPr>
          <w:p w:rsidR="00003445" w:rsidRDefault="00003445">
            <w:pPr>
              <w:pStyle w:val="ConsPlusNormal"/>
            </w:pPr>
            <w:r>
              <w:t>C62</w:t>
            </w:r>
          </w:p>
        </w:tc>
        <w:tc>
          <w:tcPr>
            <w:tcW w:w="3118" w:type="dxa"/>
          </w:tcPr>
          <w:p w:rsidR="00003445" w:rsidRDefault="00003445">
            <w:pPr>
              <w:pStyle w:val="ConsPlusNormal"/>
            </w:pPr>
            <w:r>
              <w:t>злокачественные новообразования яичка</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забрюшинная лимфаденэктомия</w:t>
            </w:r>
          </w:p>
        </w:tc>
        <w:tc>
          <w:tcPr>
            <w:tcW w:w="1504" w:type="dxa"/>
            <w:vMerge/>
            <w:tcBorders>
              <w:top w:val="nil"/>
            </w:tcBorders>
          </w:tcPr>
          <w:p w:rsidR="00003445" w:rsidRDefault="00003445">
            <w:pPr>
              <w:pStyle w:val="ConsPlusNormal"/>
            </w:pPr>
          </w:p>
        </w:tc>
      </w:tr>
      <w:tr w:rsidR="00003445">
        <w:tc>
          <w:tcPr>
            <w:tcW w:w="874" w:type="dxa"/>
            <w:vMerge/>
            <w:tcBorders>
              <w:top w:val="nil"/>
            </w:tcBorders>
          </w:tcPr>
          <w:p w:rsidR="00003445" w:rsidRDefault="00003445">
            <w:pPr>
              <w:pStyle w:val="ConsPlusNormal"/>
            </w:pPr>
          </w:p>
        </w:tc>
        <w:tc>
          <w:tcPr>
            <w:tcW w:w="2835" w:type="dxa"/>
            <w:vMerge/>
            <w:tcBorders>
              <w:top w:val="nil"/>
            </w:tcBorders>
          </w:tcPr>
          <w:p w:rsidR="00003445" w:rsidRDefault="00003445">
            <w:pPr>
              <w:pStyle w:val="ConsPlusNormal"/>
            </w:pPr>
          </w:p>
        </w:tc>
        <w:tc>
          <w:tcPr>
            <w:tcW w:w="1534" w:type="dxa"/>
            <w:vMerge w:val="restart"/>
          </w:tcPr>
          <w:p w:rsidR="00003445" w:rsidRDefault="00003445">
            <w:pPr>
              <w:pStyle w:val="ConsPlusNormal"/>
            </w:pPr>
            <w:r>
              <w:t>C64</w:t>
            </w:r>
          </w:p>
        </w:tc>
        <w:tc>
          <w:tcPr>
            <w:tcW w:w="3118" w:type="dxa"/>
            <w:vMerge w:val="restart"/>
          </w:tcPr>
          <w:p w:rsidR="00003445" w:rsidRDefault="00003445">
            <w:pPr>
              <w:pStyle w:val="ConsPlusNormal"/>
            </w:pPr>
            <w:r>
              <w:t>злокачественные новообразования почки (III - IV стадии)</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нефрэктомия с тромбэктомией</w:t>
            </w:r>
          </w:p>
        </w:tc>
        <w:tc>
          <w:tcPr>
            <w:tcW w:w="1504" w:type="dxa"/>
            <w:vMerge/>
            <w:tcBorders>
              <w:top w:val="nil"/>
            </w:tcBorders>
          </w:tcPr>
          <w:p w:rsidR="00003445" w:rsidRDefault="00003445">
            <w:pPr>
              <w:pStyle w:val="ConsPlusNormal"/>
            </w:pPr>
          </w:p>
        </w:tc>
      </w:tr>
      <w:tr w:rsidR="00003445">
        <w:tc>
          <w:tcPr>
            <w:tcW w:w="874" w:type="dxa"/>
            <w:vMerge/>
            <w:tcBorders>
              <w:top w:val="nil"/>
            </w:tcBorders>
          </w:tcPr>
          <w:p w:rsidR="00003445" w:rsidRDefault="00003445">
            <w:pPr>
              <w:pStyle w:val="ConsPlusNormal"/>
            </w:pPr>
          </w:p>
        </w:tc>
        <w:tc>
          <w:tcPr>
            <w:tcW w:w="2835" w:type="dxa"/>
            <w:vMerge/>
            <w:tcBorders>
              <w:top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радикальная нефрэктомия с расширенной забрюшинной лимфаденэктомией</w:t>
            </w:r>
          </w:p>
        </w:tc>
        <w:tc>
          <w:tcPr>
            <w:tcW w:w="1504" w:type="dxa"/>
            <w:vMerge/>
            <w:tcBorders>
              <w:top w:val="nil"/>
            </w:tcBorders>
          </w:tcPr>
          <w:p w:rsidR="00003445" w:rsidRDefault="00003445">
            <w:pPr>
              <w:pStyle w:val="ConsPlusNormal"/>
            </w:pPr>
          </w:p>
        </w:tc>
      </w:tr>
      <w:tr w:rsidR="00003445">
        <w:tc>
          <w:tcPr>
            <w:tcW w:w="874" w:type="dxa"/>
            <w:vMerge/>
            <w:tcBorders>
              <w:top w:val="nil"/>
            </w:tcBorders>
          </w:tcPr>
          <w:p w:rsidR="00003445" w:rsidRDefault="00003445">
            <w:pPr>
              <w:pStyle w:val="ConsPlusNormal"/>
            </w:pPr>
          </w:p>
        </w:tc>
        <w:tc>
          <w:tcPr>
            <w:tcW w:w="2835" w:type="dxa"/>
            <w:vMerge/>
            <w:tcBorders>
              <w:top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радикальная нефрэктомия с резекцией соседних органов</w:t>
            </w:r>
          </w:p>
        </w:tc>
        <w:tc>
          <w:tcPr>
            <w:tcW w:w="1504" w:type="dxa"/>
            <w:vMerge/>
            <w:tcBorders>
              <w:top w:val="nil"/>
            </w:tcBorders>
          </w:tcPr>
          <w:p w:rsidR="00003445" w:rsidRDefault="00003445">
            <w:pPr>
              <w:pStyle w:val="ConsPlusNormal"/>
            </w:pPr>
          </w:p>
        </w:tc>
      </w:tr>
      <w:tr w:rsidR="00003445">
        <w:tc>
          <w:tcPr>
            <w:tcW w:w="874" w:type="dxa"/>
            <w:vMerge/>
            <w:tcBorders>
              <w:top w:val="nil"/>
            </w:tcBorders>
          </w:tcPr>
          <w:p w:rsidR="00003445" w:rsidRDefault="00003445">
            <w:pPr>
              <w:pStyle w:val="ConsPlusNormal"/>
            </w:pPr>
          </w:p>
        </w:tc>
        <w:tc>
          <w:tcPr>
            <w:tcW w:w="2835" w:type="dxa"/>
            <w:vMerge/>
            <w:tcBorders>
              <w:top w:val="nil"/>
            </w:tcBorders>
          </w:tcPr>
          <w:p w:rsidR="00003445" w:rsidRDefault="00003445">
            <w:pPr>
              <w:pStyle w:val="ConsPlusNormal"/>
            </w:pPr>
          </w:p>
        </w:tc>
        <w:tc>
          <w:tcPr>
            <w:tcW w:w="1534" w:type="dxa"/>
            <w:vMerge/>
          </w:tcPr>
          <w:p w:rsidR="00003445" w:rsidRDefault="00003445">
            <w:pPr>
              <w:pStyle w:val="ConsPlusNormal"/>
            </w:pPr>
          </w:p>
        </w:tc>
        <w:tc>
          <w:tcPr>
            <w:tcW w:w="3118" w:type="dxa"/>
            <w:vMerge w:val="restart"/>
          </w:tcPr>
          <w:p w:rsidR="00003445" w:rsidRDefault="00003445">
            <w:pPr>
              <w:pStyle w:val="ConsPlusNormal"/>
            </w:pPr>
            <w:r>
              <w:t>злокачественные новообразования почки (I - II стадии)</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криодеструкция злокачественных новообразований почки</w:t>
            </w:r>
          </w:p>
        </w:tc>
        <w:tc>
          <w:tcPr>
            <w:tcW w:w="1504" w:type="dxa"/>
            <w:vMerge/>
            <w:tcBorders>
              <w:top w:val="nil"/>
            </w:tcBorders>
          </w:tcPr>
          <w:p w:rsidR="00003445" w:rsidRDefault="00003445">
            <w:pPr>
              <w:pStyle w:val="ConsPlusNormal"/>
            </w:pPr>
          </w:p>
        </w:tc>
      </w:tr>
      <w:tr w:rsidR="00003445">
        <w:tc>
          <w:tcPr>
            <w:tcW w:w="874" w:type="dxa"/>
            <w:vMerge/>
            <w:tcBorders>
              <w:top w:val="nil"/>
            </w:tcBorders>
          </w:tcPr>
          <w:p w:rsidR="00003445" w:rsidRDefault="00003445">
            <w:pPr>
              <w:pStyle w:val="ConsPlusNormal"/>
            </w:pPr>
          </w:p>
        </w:tc>
        <w:tc>
          <w:tcPr>
            <w:tcW w:w="2835" w:type="dxa"/>
            <w:vMerge/>
            <w:tcBorders>
              <w:top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резекция почки с применением физических методов воздействия (радиочастотная абляция, интерстициальная лазерная абляция)</w:t>
            </w:r>
          </w:p>
        </w:tc>
        <w:tc>
          <w:tcPr>
            <w:tcW w:w="1504" w:type="dxa"/>
            <w:vMerge/>
            <w:tcBorders>
              <w:top w:val="nil"/>
            </w:tcBorders>
          </w:tcPr>
          <w:p w:rsidR="00003445" w:rsidRDefault="00003445">
            <w:pPr>
              <w:pStyle w:val="ConsPlusNormal"/>
            </w:pPr>
          </w:p>
        </w:tc>
      </w:tr>
      <w:tr w:rsidR="00003445">
        <w:tc>
          <w:tcPr>
            <w:tcW w:w="874" w:type="dxa"/>
            <w:vMerge/>
            <w:tcBorders>
              <w:top w:val="nil"/>
            </w:tcBorders>
          </w:tcPr>
          <w:p w:rsidR="00003445" w:rsidRDefault="00003445">
            <w:pPr>
              <w:pStyle w:val="ConsPlusNormal"/>
            </w:pPr>
          </w:p>
        </w:tc>
        <w:tc>
          <w:tcPr>
            <w:tcW w:w="2835" w:type="dxa"/>
            <w:vMerge/>
            <w:tcBorders>
              <w:top w:val="nil"/>
            </w:tcBorders>
          </w:tcPr>
          <w:p w:rsidR="00003445" w:rsidRDefault="00003445">
            <w:pPr>
              <w:pStyle w:val="ConsPlusNormal"/>
            </w:pPr>
          </w:p>
        </w:tc>
        <w:tc>
          <w:tcPr>
            <w:tcW w:w="1534" w:type="dxa"/>
          </w:tcPr>
          <w:p w:rsidR="00003445" w:rsidRDefault="00003445">
            <w:pPr>
              <w:pStyle w:val="ConsPlusNormal"/>
            </w:pPr>
            <w:r>
              <w:t>C67</w:t>
            </w:r>
          </w:p>
        </w:tc>
        <w:tc>
          <w:tcPr>
            <w:tcW w:w="3118" w:type="dxa"/>
          </w:tcPr>
          <w:p w:rsidR="00003445" w:rsidRDefault="00003445">
            <w:pPr>
              <w:pStyle w:val="ConsPlusNormal"/>
            </w:pPr>
            <w:r>
              <w:t>злокачественные новообразования мочевого пузыря (I - IV стадии)</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цистпростатвезикулэктомия с расширенной лимфаденэктомией</w:t>
            </w:r>
          </w:p>
        </w:tc>
        <w:tc>
          <w:tcPr>
            <w:tcW w:w="1504" w:type="dxa"/>
            <w:vMerge/>
            <w:tcBorders>
              <w:top w:val="nil"/>
            </w:tcBorders>
          </w:tcPr>
          <w:p w:rsidR="00003445" w:rsidRDefault="00003445">
            <w:pPr>
              <w:pStyle w:val="ConsPlusNormal"/>
            </w:pPr>
          </w:p>
        </w:tc>
      </w:tr>
      <w:tr w:rsidR="00003445">
        <w:tc>
          <w:tcPr>
            <w:tcW w:w="874" w:type="dxa"/>
            <w:vMerge/>
            <w:tcBorders>
              <w:top w:val="nil"/>
            </w:tcBorders>
          </w:tcPr>
          <w:p w:rsidR="00003445" w:rsidRDefault="00003445">
            <w:pPr>
              <w:pStyle w:val="ConsPlusNormal"/>
            </w:pPr>
          </w:p>
        </w:tc>
        <w:tc>
          <w:tcPr>
            <w:tcW w:w="2835" w:type="dxa"/>
            <w:vMerge/>
            <w:tcBorders>
              <w:top w:val="nil"/>
            </w:tcBorders>
          </w:tcPr>
          <w:p w:rsidR="00003445" w:rsidRDefault="00003445">
            <w:pPr>
              <w:pStyle w:val="ConsPlusNormal"/>
            </w:pPr>
          </w:p>
        </w:tc>
        <w:tc>
          <w:tcPr>
            <w:tcW w:w="1534" w:type="dxa"/>
            <w:vMerge w:val="restart"/>
          </w:tcPr>
          <w:p w:rsidR="00003445" w:rsidRDefault="00003445">
            <w:pPr>
              <w:pStyle w:val="ConsPlusNormal"/>
            </w:pPr>
            <w:r>
              <w:t>C74</w:t>
            </w:r>
          </w:p>
        </w:tc>
        <w:tc>
          <w:tcPr>
            <w:tcW w:w="3118" w:type="dxa"/>
          </w:tcPr>
          <w:p w:rsidR="00003445" w:rsidRDefault="00003445">
            <w:pPr>
              <w:pStyle w:val="ConsPlusNormal"/>
            </w:pPr>
            <w:r>
              <w:t>злокачественные новообразования надпочечника I - III стадий (T1a-T3aNxMo)</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удаление рецидивной опухоли надпочечника с расширенной лимфаденэктомией</w:t>
            </w:r>
          </w:p>
        </w:tc>
        <w:tc>
          <w:tcPr>
            <w:tcW w:w="1504" w:type="dxa"/>
            <w:vMerge/>
            <w:tcBorders>
              <w:top w:val="nil"/>
            </w:tcBorders>
          </w:tcPr>
          <w:p w:rsidR="00003445" w:rsidRDefault="00003445">
            <w:pPr>
              <w:pStyle w:val="ConsPlusNormal"/>
            </w:pPr>
          </w:p>
        </w:tc>
      </w:tr>
      <w:tr w:rsidR="00003445">
        <w:tc>
          <w:tcPr>
            <w:tcW w:w="874" w:type="dxa"/>
            <w:vMerge/>
            <w:tcBorders>
              <w:top w:val="nil"/>
            </w:tcBorders>
          </w:tcPr>
          <w:p w:rsidR="00003445" w:rsidRDefault="00003445">
            <w:pPr>
              <w:pStyle w:val="ConsPlusNormal"/>
            </w:pPr>
          </w:p>
        </w:tc>
        <w:tc>
          <w:tcPr>
            <w:tcW w:w="2835" w:type="dxa"/>
            <w:vMerge/>
            <w:tcBorders>
              <w:top w:val="nil"/>
            </w:tcBorders>
          </w:tcPr>
          <w:p w:rsidR="00003445" w:rsidRDefault="00003445">
            <w:pPr>
              <w:pStyle w:val="ConsPlusNormal"/>
            </w:pPr>
          </w:p>
        </w:tc>
        <w:tc>
          <w:tcPr>
            <w:tcW w:w="1534" w:type="dxa"/>
            <w:vMerge/>
          </w:tcPr>
          <w:p w:rsidR="00003445" w:rsidRDefault="00003445">
            <w:pPr>
              <w:pStyle w:val="ConsPlusNormal"/>
            </w:pPr>
          </w:p>
        </w:tc>
        <w:tc>
          <w:tcPr>
            <w:tcW w:w="3118" w:type="dxa"/>
          </w:tcPr>
          <w:p w:rsidR="00003445" w:rsidRDefault="00003445">
            <w:pPr>
              <w:pStyle w:val="ConsPlusNormal"/>
            </w:pPr>
            <w:r>
              <w:t>злокачественные новообразования надпочечника (III - IV стадии)</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расширенная адреналэктомия или адреналэктомия с резекцией соседних органов</w:t>
            </w:r>
          </w:p>
        </w:tc>
        <w:tc>
          <w:tcPr>
            <w:tcW w:w="1504" w:type="dxa"/>
            <w:vMerge/>
            <w:tcBorders>
              <w:top w:val="nil"/>
            </w:tcBorders>
          </w:tcPr>
          <w:p w:rsidR="00003445" w:rsidRDefault="00003445">
            <w:pPr>
              <w:pStyle w:val="ConsPlusNormal"/>
            </w:pPr>
          </w:p>
        </w:tc>
      </w:tr>
      <w:tr w:rsidR="00003445">
        <w:tc>
          <w:tcPr>
            <w:tcW w:w="874" w:type="dxa"/>
            <w:vMerge/>
            <w:tcBorders>
              <w:top w:val="nil"/>
            </w:tcBorders>
          </w:tcPr>
          <w:p w:rsidR="00003445" w:rsidRDefault="00003445">
            <w:pPr>
              <w:pStyle w:val="ConsPlusNormal"/>
            </w:pPr>
          </w:p>
        </w:tc>
        <w:tc>
          <w:tcPr>
            <w:tcW w:w="2835" w:type="dxa"/>
            <w:vMerge/>
            <w:tcBorders>
              <w:top w:val="nil"/>
            </w:tcBorders>
          </w:tcPr>
          <w:p w:rsidR="00003445" w:rsidRDefault="00003445">
            <w:pPr>
              <w:pStyle w:val="ConsPlusNormal"/>
            </w:pPr>
          </w:p>
        </w:tc>
        <w:tc>
          <w:tcPr>
            <w:tcW w:w="1534" w:type="dxa"/>
            <w:vMerge w:val="restart"/>
          </w:tcPr>
          <w:p w:rsidR="00003445" w:rsidRDefault="00003445">
            <w:pPr>
              <w:pStyle w:val="ConsPlusNormal"/>
            </w:pPr>
            <w:r>
              <w:t>C78</w:t>
            </w:r>
          </w:p>
        </w:tc>
        <w:tc>
          <w:tcPr>
            <w:tcW w:w="3118" w:type="dxa"/>
            <w:vMerge w:val="restart"/>
          </w:tcPr>
          <w:p w:rsidR="00003445" w:rsidRDefault="00003445">
            <w:pPr>
              <w:pStyle w:val="ConsPlusNormal"/>
            </w:pPr>
            <w:r>
              <w:t>метастатическое поражение легкого</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удаление (прецизионное, резекция легкого) множественных метастазов в легких с применением физических факторов</w:t>
            </w:r>
          </w:p>
        </w:tc>
        <w:tc>
          <w:tcPr>
            <w:tcW w:w="1504" w:type="dxa"/>
            <w:vMerge/>
            <w:tcBorders>
              <w:top w:val="nil"/>
            </w:tcBorders>
          </w:tcPr>
          <w:p w:rsidR="00003445" w:rsidRDefault="00003445">
            <w:pPr>
              <w:pStyle w:val="ConsPlusNormal"/>
            </w:pPr>
          </w:p>
        </w:tc>
      </w:tr>
      <w:tr w:rsidR="00003445">
        <w:tc>
          <w:tcPr>
            <w:tcW w:w="874" w:type="dxa"/>
            <w:vMerge/>
            <w:tcBorders>
              <w:top w:val="nil"/>
            </w:tcBorders>
          </w:tcPr>
          <w:p w:rsidR="00003445" w:rsidRDefault="00003445">
            <w:pPr>
              <w:pStyle w:val="ConsPlusNormal"/>
            </w:pPr>
          </w:p>
        </w:tc>
        <w:tc>
          <w:tcPr>
            <w:tcW w:w="2835" w:type="dxa"/>
            <w:vMerge/>
            <w:tcBorders>
              <w:top w:val="nil"/>
            </w:tcBorders>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 xml:space="preserve">изолированная регионарная гипертермическая </w:t>
            </w:r>
            <w:r>
              <w:lastRenderedPageBreak/>
              <w:t>химиоперфузия легкого</w:t>
            </w:r>
          </w:p>
        </w:tc>
        <w:tc>
          <w:tcPr>
            <w:tcW w:w="1504" w:type="dxa"/>
            <w:vMerge/>
            <w:tcBorders>
              <w:top w:val="nil"/>
            </w:tcBorders>
          </w:tcPr>
          <w:p w:rsidR="00003445" w:rsidRDefault="00003445">
            <w:pPr>
              <w:pStyle w:val="ConsPlusNormal"/>
            </w:pPr>
          </w:p>
        </w:tc>
      </w:tr>
      <w:tr w:rsidR="00003445">
        <w:tc>
          <w:tcPr>
            <w:tcW w:w="874" w:type="dxa"/>
            <w:vMerge w:val="restart"/>
          </w:tcPr>
          <w:p w:rsidR="00003445" w:rsidRDefault="00003445">
            <w:pPr>
              <w:pStyle w:val="ConsPlusNormal"/>
            </w:pPr>
            <w:r>
              <w:lastRenderedPageBreak/>
              <w:t>22</w:t>
            </w:r>
          </w:p>
        </w:tc>
        <w:tc>
          <w:tcPr>
            <w:tcW w:w="2835" w:type="dxa"/>
            <w:vMerge w:val="restart"/>
          </w:tcPr>
          <w:p w:rsidR="00003445" w:rsidRDefault="00003445">
            <w:pPr>
              <w:pStyle w:val="ConsPlusNormal"/>
            </w:pPr>
            <w:r>
              <w:t>Высокоинтенсивная фокусированная ультразвуковая терапия (HIFU) при злокачественных новообразованиях, в том числе у детей</w:t>
            </w:r>
          </w:p>
        </w:tc>
        <w:tc>
          <w:tcPr>
            <w:tcW w:w="1534" w:type="dxa"/>
          </w:tcPr>
          <w:p w:rsidR="00003445" w:rsidRDefault="00003445">
            <w:pPr>
              <w:pStyle w:val="ConsPlusNormal"/>
            </w:pPr>
            <w:r>
              <w:t>C22</w:t>
            </w:r>
          </w:p>
        </w:tc>
        <w:tc>
          <w:tcPr>
            <w:tcW w:w="3118" w:type="dxa"/>
          </w:tcPr>
          <w:p w:rsidR="00003445" w:rsidRDefault="00003445">
            <w:pPr>
              <w:pStyle w:val="ConsPlusNormal"/>
            </w:pPr>
            <w:r>
              <w:t>злокачественные новообразования печени II - IV стадий (T3-4N0-1M0-1). Пациенты с множественными опухолями печени. Пациенты с нерезектабельными опухолями. Функционально неоперабельные пациенты</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высокоинтенсивная фокусированная ультразвуковая терапия (HIFU)</w:t>
            </w:r>
          </w:p>
        </w:tc>
        <w:tc>
          <w:tcPr>
            <w:tcW w:w="1504" w:type="dxa"/>
            <w:vMerge w:val="restart"/>
          </w:tcPr>
          <w:p w:rsidR="00003445" w:rsidRDefault="00003445">
            <w:pPr>
              <w:pStyle w:val="ConsPlusNormal"/>
              <w:jc w:val="center"/>
            </w:pPr>
            <w:r>
              <w:t>137950</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C25</w:t>
            </w:r>
          </w:p>
        </w:tc>
        <w:tc>
          <w:tcPr>
            <w:tcW w:w="3118" w:type="dxa"/>
          </w:tcPr>
          <w:p w:rsidR="00003445" w:rsidRDefault="00003445">
            <w:pPr>
              <w:pStyle w:val="ConsPlusNormal"/>
            </w:pPr>
            <w:r>
              <w:t>злокачественные новообразования поджелудочной железы II - IV стадий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высокоинтенсивная фокусированная ультразвуковая терапия (HIFU) при злокачественных новообразованиях поджелудочной железы</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C40, C41</w:t>
            </w:r>
          </w:p>
        </w:tc>
        <w:tc>
          <w:tcPr>
            <w:tcW w:w="3118" w:type="dxa"/>
          </w:tcPr>
          <w:p w:rsidR="00003445" w:rsidRDefault="00003445">
            <w:pPr>
              <w:pStyle w:val="ConsPlusNormal"/>
            </w:pPr>
            <w:r>
              <w:t>метастатическое поражение костей</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высокоинтенсивная фокусированная ультразвуковая терапия (HIFU) при злокачественных новообразованиях костей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C48, C49</w:t>
            </w:r>
          </w:p>
        </w:tc>
        <w:tc>
          <w:tcPr>
            <w:tcW w:w="3118" w:type="dxa"/>
          </w:tcPr>
          <w:p w:rsidR="00003445" w:rsidRDefault="00003445">
            <w:pPr>
              <w:pStyle w:val="ConsPlusNormal"/>
            </w:pPr>
            <w:r>
              <w:t xml:space="preserve">злокачественные новообразования забрюшинного пространства I - </w:t>
            </w:r>
            <w:r>
              <w:lastRenderedPageBreak/>
              <w:t>IV стадий (G1-3T1-2N0-1M0-1). Пациенты с множественными опухолями. Функционально неоперабельные пациенты</w:t>
            </w:r>
          </w:p>
        </w:tc>
        <w:tc>
          <w:tcPr>
            <w:tcW w:w="2074" w:type="dxa"/>
          </w:tcPr>
          <w:p w:rsidR="00003445" w:rsidRDefault="00003445">
            <w:pPr>
              <w:pStyle w:val="ConsPlusNormal"/>
            </w:pPr>
            <w:r>
              <w:lastRenderedPageBreak/>
              <w:t>терапевтическое лечение</w:t>
            </w:r>
          </w:p>
        </w:tc>
        <w:tc>
          <w:tcPr>
            <w:tcW w:w="3061" w:type="dxa"/>
          </w:tcPr>
          <w:p w:rsidR="00003445" w:rsidRDefault="00003445">
            <w:pPr>
              <w:pStyle w:val="ConsPlusNormal"/>
            </w:pPr>
            <w:r>
              <w:t xml:space="preserve">высокоинтенсивная фокусированная ультразвуковая терапия (HIFU) </w:t>
            </w:r>
            <w:r>
              <w:lastRenderedPageBreak/>
              <w:t>при злокачественных новообразованиях забрюшинного пространства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C50, C67, C74, C73</w:t>
            </w:r>
          </w:p>
        </w:tc>
        <w:tc>
          <w:tcPr>
            <w:tcW w:w="3118" w:type="dxa"/>
          </w:tcPr>
          <w:p w:rsidR="00003445" w:rsidRDefault="00003445">
            <w:pPr>
              <w:pStyle w:val="ConsPlusNormal"/>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высокоинтенсивная фокусированная ультразвуковая терапия (HIFU) при злокачественных новообразованиях молочной железы</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C61</w:t>
            </w:r>
          </w:p>
        </w:tc>
        <w:tc>
          <w:tcPr>
            <w:tcW w:w="3118" w:type="dxa"/>
          </w:tcPr>
          <w:p w:rsidR="00003445" w:rsidRDefault="00003445">
            <w:pPr>
              <w:pStyle w:val="ConsPlusNormal"/>
            </w:pPr>
            <w:r>
              <w:t>локализованные злокачественные новообразования предстательной железы I - II стадий (T1-2cN0M0)</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высокоинтенсивная фокусированная ультразвуковая терапия (HIFU) при злокачественных новообразованиях простаты</w:t>
            </w:r>
          </w:p>
        </w:tc>
        <w:tc>
          <w:tcPr>
            <w:tcW w:w="1504" w:type="dxa"/>
            <w:vMerge/>
          </w:tcPr>
          <w:p w:rsidR="00003445" w:rsidRDefault="00003445">
            <w:pPr>
              <w:pStyle w:val="ConsPlusNormal"/>
            </w:pPr>
          </w:p>
        </w:tc>
      </w:tr>
      <w:tr w:rsidR="00003445">
        <w:tc>
          <w:tcPr>
            <w:tcW w:w="874" w:type="dxa"/>
          </w:tcPr>
          <w:p w:rsidR="00003445" w:rsidRDefault="00003445">
            <w:pPr>
              <w:pStyle w:val="ConsPlusNormal"/>
            </w:pPr>
            <w:r>
              <w:t>23</w:t>
            </w:r>
          </w:p>
        </w:tc>
        <w:tc>
          <w:tcPr>
            <w:tcW w:w="2835" w:type="dxa"/>
          </w:tcPr>
          <w:p w:rsidR="00003445" w:rsidRDefault="00003445">
            <w:pPr>
              <w:pStyle w:val="ConsPlusNormal"/>
            </w:pPr>
            <w: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w:t>
            </w:r>
            <w:r>
              <w:lastRenderedPageBreak/>
              <w:t>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534" w:type="dxa"/>
          </w:tcPr>
          <w:p w:rsidR="00003445" w:rsidRDefault="00003445">
            <w:pPr>
              <w:pStyle w:val="ConsPlusNormal"/>
            </w:pPr>
            <w:r>
              <w:lastRenderedPageBreak/>
              <w:t xml:space="preserve">C81 - C90, C91.0, C91.5 - C91.9, C92, C93, C94.0, C94.2 - C94.7, C95, C96.9, C00 - C14, C15 - C21, C22, C23 - C26, C30 - C32, C34, C37, C38, C39, C40, C41, C45, C46, C47, </w:t>
            </w:r>
            <w:r>
              <w:lastRenderedPageBreak/>
              <w:t>C48, C49, C51 - C58, C60, C61, C62, C63, C64, C65, C66, C67, C68, C69, C71, C72, C73, C74, C75, C76, C77, C78, C79</w:t>
            </w:r>
          </w:p>
        </w:tc>
        <w:tc>
          <w:tcPr>
            <w:tcW w:w="3118" w:type="dxa"/>
          </w:tcPr>
          <w:p w:rsidR="00003445" w:rsidRDefault="00003445">
            <w:pPr>
              <w:pStyle w:val="ConsPlusNormal"/>
            </w:pPr>
            <w:r>
              <w:lastRenderedPageBreak/>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w:t>
            </w:r>
            <w:r>
              <w:lastRenderedPageBreak/>
              <w:t>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2074" w:type="dxa"/>
          </w:tcPr>
          <w:p w:rsidR="00003445" w:rsidRDefault="00003445">
            <w:pPr>
              <w:pStyle w:val="ConsPlusNormal"/>
            </w:pPr>
            <w:r>
              <w:lastRenderedPageBreak/>
              <w:t>терапевтическое лечение</w:t>
            </w:r>
          </w:p>
        </w:tc>
        <w:tc>
          <w:tcPr>
            <w:tcW w:w="3061" w:type="dxa"/>
          </w:tcPr>
          <w:p w:rsidR="00003445" w:rsidRDefault="00003445">
            <w:pPr>
              <w:pStyle w:val="ConsPlusNormal"/>
            </w:pPr>
            <w: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504" w:type="dxa"/>
          </w:tcPr>
          <w:p w:rsidR="00003445" w:rsidRDefault="00003445">
            <w:pPr>
              <w:pStyle w:val="ConsPlusNormal"/>
              <w:jc w:val="center"/>
            </w:pPr>
            <w:r>
              <w:t>181952</w:t>
            </w:r>
          </w:p>
        </w:tc>
      </w:tr>
      <w:tr w:rsidR="00003445">
        <w:tc>
          <w:tcPr>
            <w:tcW w:w="874" w:type="dxa"/>
            <w:vMerge w:val="restart"/>
          </w:tcPr>
          <w:p w:rsidR="00003445" w:rsidRDefault="00003445">
            <w:pPr>
              <w:pStyle w:val="ConsPlusNormal"/>
            </w:pPr>
            <w:r>
              <w:lastRenderedPageBreak/>
              <w:t>24</w:t>
            </w:r>
          </w:p>
        </w:tc>
        <w:tc>
          <w:tcPr>
            <w:tcW w:w="2835" w:type="dxa"/>
            <w:vMerge w:val="restart"/>
          </w:tcPr>
          <w:p w:rsidR="00003445" w:rsidRDefault="00003445">
            <w:pPr>
              <w:pStyle w:val="ConsPlusNormal"/>
            </w:pPr>
            <w: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534" w:type="dxa"/>
            <w:vMerge w:val="restart"/>
          </w:tcPr>
          <w:p w:rsidR="00003445" w:rsidRDefault="00003445">
            <w:pPr>
              <w:pStyle w:val="ConsPlusNormal"/>
            </w:pPr>
            <w:r>
              <w:t>C81 - C96, D45 - D47, E85.8</w:t>
            </w:r>
          </w:p>
        </w:tc>
        <w:tc>
          <w:tcPr>
            <w:tcW w:w="3118" w:type="dxa"/>
            <w:vMerge w:val="restart"/>
          </w:tcPr>
          <w:p w:rsidR="00003445" w:rsidRDefault="00003445">
            <w:pPr>
              <w:pStyle w:val="ConsPlusNormal"/>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2074" w:type="dxa"/>
            <w:vMerge w:val="restart"/>
          </w:tcPr>
          <w:p w:rsidR="00003445" w:rsidRDefault="00003445">
            <w:pPr>
              <w:pStyle w:val="ConsPlusNormal"/>
            </w:pPr>
            <w:r>
              <w:t>терапевтическое лечение</w:t>
            </w:r>
          </w:p>
        </w:tc>
        <w:tc>
          <w:tcPr>
            <w:tcW w:w="3061" w:type="dxa"/>
          </w:tcPr>
          <w:p w:rsidR="00003445" w:rsidRDefault="00003445">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504" w:type="dxa"/>
            <w:vMerge w:val="restart"/>
          </w:tcPr>
          <w:p w:rsidR="00003445" w:rsidRDefault="00003445">
            <w:pPr>
              <w:pStyle w:val="ConsPlusNormal"/>
              <w:jc w:val="center"/>
            </w:pPr>
            <w:r>
              <w:t>508518</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 xml:space="preserve">комплексное лечение с </w:t>
            </w:r>
            <w:r>
              <w:lastRenderedPageBreak/>
              <w:t>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1504" w:type="dxa"/>
            <w:vMerge/>
          </w:tcPr>
          <w:p w:rsidR="00003445" w:rsidRDefault="00003445">
            <w:pPr>
              <w:pStyle w:val="ConsPlusNormal"/>
            </w:pPr>
          </w:p>
        </w:tc>
      </w:tr>
      <w:tr w:rsidR="00003445">
        <w:tc>
          <w:tcPr>
            <w:tcW w:w="874" w:type="dxa"/>
            <w:vMerge w:val="restart"/>
            <w:tcBorders>
              <w:bottom w:val="nil"/>
            </w:tcBorders>
          </w:tcPr>
          <w:p w:rsidR="00003445" w:rsidRDefault="00003445">
            <w:pPr>
              <w:pStyle w:val="ConsPlusNormal"/>
            </w:pPr>
            <w:r>
              <w:lastRenderedPageBreak/>
              <w:t>25</w:t>
            </w:r>
          </w:p>
        </w:tc>
        <w:tc>
          <w:tcPr>
            <w:tcW w:w="2835" w:type="dxa"/>
            <w:vMerge w:val="restart"/>
            <w:tcBorders>
              <w:bottom w:val="nil"/>
            </w:tcBorders>
          </w:tcPr>
          <w:p w:rsidR="00003445" w:rsidRDefault="00003445">
            <w:pPr>
              <w:pStyle w:val="ConsPlusNormal"/>
            </w:pPr>
            <w:r>
              <w:t>Дистанционная лучевая терапия в радиотерапевтических отделениях при злокачественных новообразованиях</w:t>
            </w:r>
          </w:p>
        </w:tc>
        <w:tc>
          <w:tcPr>
            <w:tcW w:w="1534" w:type="dxa"/>
          </w:tcPr>
          <w:p w:rsidR="00003445" w:rsidRDefault="00003445">
            <w:pPr>
              <w:pStyle w:val="ConsPlusNormal"/>
            </w:pPr>
            <w:r>
              <w:t>C00 - C14, C15 - C17, C18 - C22, C23 - C25, C30, C31, C32, C33, C34, C37, C39, C40, C41, C44, C48, C49, C50, C51, C55, C60, C61, C64, C67, C68, C73, C74, C77</w:t>
            </w:r>
          </w:p>
        </w:tc>
        <w:tc>
          <w:tcPr>
            <w:tcW w:w="3118" w:type="dxa"/>
          </w:tcPr>
          <w:p w:rsidR="00003445" w:rsidRDefault="00003445">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- 4D-планирование. Фиксирующие устройства. Объемная визуализация мишени. Синхронизация дыхания</w:t>
            </w:r>
          </w:p>
        </w:tc>
        <w:tc>
          <w:tcPr>
            <w:tcW w:w="1504" w:type="dxa"/>
            <w:vMerge w:val="restart"/>
            <w:tcBorders>
              <w:bottom w:val="nil"/>
            </w:tcBorders>
          </w:tcPr>
          <w:p w:rsidR="00003445" w:rsidRDefault="00003445">
            <w:pPr>
              <w:pStyle w:val="ConsPlusNormal"/>
              <w:jc w:val="center"/>
            </w:pPr>
            <w:r>
              <w:t>96811</w:t>
            </w:r>
          </w:p>
        </w:tc>
      </w:tr>
      <w:tr w:rsidR="00003445">
        <w:tc>
          <w:tcPr>
            <w:tcW w:w="874" w:type="dxa"/>
            <w:vMerge/>
            <w:tcBorders>
              <w:bottom w:val="nil"/>
            </w:tcBorders>
          </w:tcPr>
          <w:p w:rsidR="00003445" w:rsidRDefault="00003445">
            <w:pPr>
              <w:pStyle w:val="ConsPlusNormal"/>
            </w:pPr>
          </w:p>
        </w:tc>
        <w:tc>
          <w:tcPr>
            <w:tcW w:w="2835" w:type="dxa"/>
            <w:vMerge/>
            <w:tcBorders>
              <w:bottom w:val="nil"/>
            </w:tcBorders>
          </w:tcPr>
          <w:p w:rsidR="00003445" w:rsidRDefault="00003445">
            <w:pPr>
              <w:pStyle w:val="ConsPlusNormal"/>
            </w:pPr>
          </w:p>
        </w:tc>
        <w:tc>
          <w:tcPr>
            <w:tcW w:w="1534" w:type="dxa"/>
          </w:tcPr>
          <w:p w:rsidR="00003445" w:rsidRDefault="00003445">
            <w:pPr>
              <w:pStyle w:val="ConsPlusNormal"/>
            </w:pPr>
            <w:r>
              <w:t>C51, C52, C53, C54, C55</w:t>
            </w:r>
          </w:p>
        </w:tc>
        <w:tc>
          <w:tcPr>
            <w:tcW w:w="3118" w:type="dxa"/>
          </w:tcPr>
          <w:p w:rsidR="00003445" w:rsidRDefault="00003445">
            <w:pPr>
              <w:pStyle w:val="ConsPlusNormal"/>
            </w:pPr>
            <w:r>
              <w:t xml:space="preserve">интраэпителиальные, микроинвазивные и инвазивные злокачественные новообразования вульвы, влагалища, шейки и тела матки </w:t>
            </w:r>
            <w:r>
              <w:lastRenderedPageBreak/>
              <w:t>(T0-4N0-1M0-1), в том числе с метастазированием в парааортальные или паховые лимфоузлы</w:t>
            </w:r>
          </w:p>
        </w:tc>
        <w:tc>
          <w:tcPr>
            <w:tcW w:w="2074" w:type="dxa"/>
          </w:tcPr>
          <w:p w:rsidR="00003445" w:rsidRDefault="00003445">
            <w:pPr>
              <w:pStyle w:val="ConsPlusNormal"/>
            </w:pPr>
            <w:r>
              <w:lastRenderedPageBreak/>
              <w:t>терапевтическое лечение</w:t>
            </w:r>
          </w:p>
        </w:tc>
        <w:tc>
          <w:tcPr>
            <w:tcW w:w="3061" w:type="dxa"/>
          </w:tcPr>
          <w:p w:rsidR="00003445" w:rsidRDefault="00003445">
            <w:pPr>
              <w:pStyle w:val="ConsPlusNormal"/>
            </w:pPr>
            <w:r>
              <w:t>конформная дистанционная лучевая терапия, в том числе IMRT, IGRT, VMAT (1 - 39 Гр). Радиомодификация. Компьютерно-</w:t>
            </w:r>
            <w:r>
              <w:lastRenderedPageBreak/>
              <w:t>томографическая и (или) магнитно-резонансная топометрия. 3D - 4D-планирование. Фиксирующие устройства. Объемная визуализация мишени</w:t>
            </w:r>
          </w:p>
        </w:tc>
        <w:tc>
          <w:tcPr>
            <w:tcW w:w="1504" w:type="dxa"/>
            <w:vMerge/>
            <w:tcBorders>
              <w:bottom w:val="nil"/>
            </w:tcBorders>
          </w:tcPr>
          <w:p w:rsidR="00003445" w:rsidRDefault="00003445">
            <w:pPr>
              <w:pStyle w:val="ConsPlusNormal"/>
            </w:pPr>
          </w:p>
        </w:tc>
      </w:tr>
      <w:tr w:rsidR="00003445">
        <w:tc>
          <w:tcPr>
            <w:tcW w:w="874" w:type="dxa"/>
            <w:vMerge/>
            <w:tcBorders>
              <w:bottom w:val="nil"/>
            </w:tcBorders>
          </w:tcPr>
          <w:p w:rsidR="00003445" w:rsidRDefault="00003445">
            <w:pPr>
              <w:pStyle w:val="ConsPlusNormal"/>
            </w:pPr>
          </w:p>
        </w:tc>
        <w:tc>
          <w:tcPr>
            <w:tcW w:w="2835" w:type="dxa"/>
            <w:vMerge/>
            <w:tcBorders>
              <w:bottom w:val="nil"/>
            </w:tcBorders>
          </w:tcPr>
          <w:p w:rsidR="00003445" w:rsidRDefault="00003445">
            <w:pPr>
              <w:pStyle w:val="ConsPlusNormal"/>
            </w:pPr>
          </w:p>
        </w:tc>
        <w:tc>
          <w:tcPr>
            <w:tcW w:w="1534" w:type="dxa"/>
          </w:tcPr>
          <w:p w:rsidR="00003445" w:rsidRDefault="00003445">
            <w:pPr>
              <w:pStyle w:val="ConsPlusNormal"/>
            </w:pPr>
            <w:r>
              <w:t>C56</w:t>
            </w:r>
          </w:p>
        </w:tc>
        <w:tc>
          <w:tcPr>
            <w:tcW w:w="3118" w:type="dxa"/>
          </w:tcPr>
          <w:p w:rsidR="00003445" w:rsidRDefault="00003445">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- 4D-планирование. Фиксирующие устройства. Объемная визуализация мишени</w:t>
            </w:r>
          </w:p>
        </w:tc>
        <w:tc>
          <w:tcPr>
            <w:tcW w:w="1504" w:type="dxa"/>
            <w:vMerge/>
            <w:tcBorders>
              <w:bottom w:val="nil"/>
            </w:tcBorders>
          </w:tcPr>
          <w:p w:rsidR="00003445" w:rsidRDefault="00003445">
            <w:pPr>
              <w:pStyle w:val="ConsPlusNormal"/>
            </w:pPr>
          </w:p>
        </w:tc>
      </w:tr>
      <w:tr w:rsidR="00003445">
        <w:tc>
          <w:tcPr>
            <w:tcW w:w="874" w:type="dxa"/>
            <w:vMerge/>
            <w:tcBorders>
              <w:bottom w:val="nil"/>
            </w:tcBorders>
          </w:tcPr>
          <w:p w:rsidR="00003445" w:rsidRDefault="00003445">
            <w:pPr>
              <w:pStyle w:val="ConsPlusNormal"/>
            </w:pPr>
          </w:p>
        </w:tc>
        <w:tc>
          <w:tcPr>
            <w:tcW w:w="2835" w:type="dxa"/>
            <w:vMerge/>
            <w:tcBorders>
              <w:bottom w:val="nil"/>
            </w:tcBorders>
          </w:tcPr>
          <w:p w:rsidR="00003445" w:rsidRDefault="00003445">
            <w:pPr>
              <w:pStyle w:val="ConsPlusNormal"/>
            </w:pPr>
          </w:p>
        </w:tc>
        <w:tc>
          <w:tcPr>
            <w:tcW w:w="1534" w:type="dxa"/>
          </w:tcPr>
          <w:p w:rsidR="00003445" w:rsidRDefault="00003445">
            <w:pPr>
              <w:pStyle w:val="ConsPlusNormal"/>
            </w:pPr>
            <w:r>
              <w:t>C57</w:t>
            </w:r>
          </w:p>
        </w:tc>
        <w:tc>
          <w:tcPr>
            <w:tcW w:w="3118" w:type="dxa"/>
          </w:tcPr>
          <w:p w:rsidR="00003445" w:rsidRDefault="00003445">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- 4D-планирование. Фиксирующие устройства. Объемная визуализация мишени</w:t>
            </w:r>
          </w:p>
        </w:tc>
        <w:tc>
          <w:tcPr>
            <w:tcW w:w="1504" w:type="dxa"/>
            <w:vMerge/>
            <w:tcBorders>
              <w:bottom w:val="nil"/>
            </w:tcBorders>
          </w:tcPr>
          <w:p w:rsidR="00003445" w:rsidRDefault="00003445">
            <w:pPr>
              <w:pStyle w:val="ConsPlusNormal"/>
            </w:pPr>
          </w:p>
        </w:tc>
      </w:tr>
      <w:tr w:rsidR="00003445">
        <w:tc>
          <w:tcPr>
            <w:tcW w:w="874" w:type="dxa"/>
            <w:vMerge/>
            <w:tcBorders>
              <w:bottom w:val="nil"/>
            </w:tcBorders>
          </w:tcPr>
          <w:p w:rsidR="00003445" w:rsidRDefault="00003445">
            <w:pPr>
              <w:pStyle w:val="ConsPlusNormal"/>
            </w:pPr>
          </w:p>
        </w:tc>
        <w:tc>
          <w:tcPr>
            <w:tcW w:w="2835" w:type="dxa"/>
            <w:vMerge/>
            <w:tcBorders>
              <w:bottom w:val="nil"/>
            </w:tcBorders>
          </w:tcPr>
          <w:p w:rsidR="00003445" w:rsidRDefault="00003445">
            <w:pPr>
              <w:pStyle w:val="ConsPlusNormal"/>
            </w:pPr>
          </w:p>
        </w:tc>
        <w:tc>
          <w:tcPr>
            <w:tcW w:w="1534" w:type="dxa"/>
          </w:tcPr>
          <w:p w:rsidR="00003445" w:rsidRDefault="00003445">
            <w:pPr>
              <w:pStyle w:val="ConsPlusNormal"/>
            </w:pPr>
            <w:r>
              <w:t>C70, C71, C72, C75.1, C75.3, C79.3, C79.4</w:t>
            </w:r>
          </w:p>
        </w:tc>
        <w:tc>
          <w:tcPr>
            <w:tcW w:w="3118" w:type="dxa"/>
          </w:tcPr>
          <w:p w:rsidR="00003445" w:rsidRDefault="00003445">
            <w:pPr>
              <w:pStyle w:val="ConsPlusNormal"/>
            </w:pPr>
            <w:r>
              <w:t xml:space="preserve">первичные и вторичные злокачественные новообразования оболочек </w:t>
            </w:r>
            <w:r>
              <w:lastRenderedPageBreak/>
              <w:t>головного мозга, спинного мозга, головного мозга</w:t>
            </w:r>
          </w:p>
        </w:tc>
        <w:tc>
          <w:tcPr>
            <w:tcW w:w="2074" w:type="dxa"/>
          </w:tcPr>
          <w:p w:rsidR="00003445" w:rsidRDefault="00003445">
            <w:pPr>
              <w:pStyle w:val="ConsPlusNormal"/>
            </w:pPr>
            <w:r>
              <w:lastRenderedPageBreak/>
              <w:t>терапевтическое лечение</w:t>
            </w:r>
          </w:p>
        </w:tc>
        <w:tc>
          <w:tcPr>
            <w:tcW w:w="3061" w:type="dxa"/>
          </w:tcPr>
          <w:p w:rsidR="00003445" w:rsidRDefault="00003445">
            <w:pPr>
              <w:pStyle w:val="ConsPlusNormal"/>
            </w:pPr>
            <w:r>
              <w:t xml:space="preserve">конформная дистанционная лучевая терапия, в том числе IMRT, IGRT, VMAT (1 - 39 Гр). </w:t>
            </w:r>
            <w:r>
              <w:lastRenderedPageBreak/>
              <w:t>Радиомодификация. Компьютерно-томографическая и (или) магнитно-резонансная топометрия. 3D - 4D-планирование. Фиксирующие устройства. Объемная визуализация мишени</w:t>
            </w:r>
          </w:p>
        </w:tc>
        <w:tc>
          <w:tcPr>
            <w:tcW w:w="1504" w:type="dxa"/>
            <w:vMerge/>
            <w:tcBorders>
              <w:bottom w:val="nil"/>
            </w:tcBorders>
          </w:tcPr>
          <w:p w:rsidR="00003445" w:rsidRDefault="00003445">
            <w:pPr>
              <w:pStyle w:val="ConsPlusNormal"/>
            </w:pPr>
          </w:p>
        </w:tc>
      </w:tr>
      <w:tr w:rsidR="00003445">
        <w:tc>
          <w:tcPr>
            <w:tcW w:w="874" w:type="dxa"/>
            <w:tcBorders>
              <w:top w:val="nil"/>
            </w:tcBorders>
          </w:tcPr>
          <w:p w:rsidR="00003445" w:rsidRDefault="00003445">
            <w:pPr>
              <w:pStyle w:val="ConsPlusNormal"/>
            </w:pPr>
          </w:p>
        </w:tc>
        <w:tc>
          <w:tcPr>
            <w:tcW w:w="2835" w:type="dxa"/>
            <w:tcBorders>
              <w:top w:val="nil"/>
            </w:tcBorders>
          </w:tcPr>
          <w:p w:rsidR="00003445" w:rsidRDefault="00003445">
            <w:pPr>
              <w:pStyle w:val="ConsPlusNormal"/>
            </w:pPr>
          </w:p>
        </w:tc>
        <w:tc>
          <w:tcPr>
            <w:tcW w:w="1534" w:type="dxa"/>
          </w:tcPr>
          <w:p w:rsidR="00003445" w:rsidRDefault="00003445">
            <w:pPr>
              <w:pStyle w:val="ConsPlusNormal"/>
            </w:pPr>
            <w:r>
              <w:t>C81, C82, C83, C84, C85</w:t>
            </w:r>
          </w:p>
        </w:tc>
        <w:tc>
          <w:tcPr>
            <w:tcW w:w="3118" w:type="dxa"/>
          </w:tcPr>
          <w:p w:rsidR="00003445" w:rsidRDefault="00003445">
            <w:pPr>
              <w:pStyle w:val="ConsPlusNormal"/>
            </w:pPr>
            <w:r>
              <w:t>злокачественные новообразования лимфоидной ткани</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конформная дистанционная лучевая терапия, в том числе IMRT, IGRT, VMAT, стереотаксическая (1 - 39 Гр).</w:t>
            </w:r>
          </w:p>
          <w:p w:rsidR="00003445" w:rsidRDefault="00003445">
            <w:pPr>
              <w:pStyle w:val="ConsPlusNormal"/>
            </w:pPr>
            <w:r>
              <w:t>Радиомодификация. Компьютерно-томографическая и (или) магнитно-резонансная топометрия. 3D - 4D-планирование. Фиксирующие устройства. Объемная визуализация мишени. Синхронизация дыхания</w:t>
            </w:r>
          </w:p>
        </w:tc>
        <w:tc>
          <w:tcPr>
            <w:tcW w:w="1504" w:type="dxa"/>
            <w:tcBorders>
              <w:top w:val="nil"/>
            </w:tcBorders>
          </w:tcPr>
          <w:p w:rsidR="00003445" w:rsidRDefault="00003445">
            <w:pPr>
              <w:pStyle w:val="ConsPlusNormal"/>
            </w:pPr>
          </w:p>
        </w:tc>
      </w:tr>
      <w:tr w:rsidR="00003445">
        <w:tc>
          <w:tcPr>
            <w:tcW w:w="874" w:type="dxa"/>
            <w:vMerge w:val="restart"/>
          </w:tcPr>
          <w:p w:rsidR="00003445" w:rsidRDefault="00003445">
            <w:pPr>
              <w:pStyle w:val="ConsPlusNormal"/>
            </w:pPr>
            <w:r>
              <w:t>26</w:t>
            </w:r>
          </w:p>
        </w:tc>
        <w:tc>
          <w:tcPr>
            <w:tcW w:w="2835" w:type="dxa"/>
            <w:vMerge w:val="restart"/>
          </w:tcPr>
          <w:p w:rsidR="00003445" w:rsidRDefault="00003445">
            <w:pPr>
              <w:pStyle w:val="ConsPlusNormal"/>
            </w:pPr>
            <w:r>
              <w:t>Дистанционная лучевая терапия в радиотерапевтических отделениях при злокачественных новообразованиях</w:t>
            </w:r>
          </w:p>
        </w:tc>
        <w:tc>
          <w:tcPr>
            <w:tcW w:w="1534" w:type="dxa"/>
          </w:tcPr>
          <w:p w:rsidR="00003445" w:rsidRDefault="00003445">
            <w:pPr>
              <w:pStyle w:val="ConsPlusNormal"/>
            </w:pPr>
            <w:r>
              <w:t>C00 - C14, C15 - C17, C18 - C22, C23 - C25, C30, C31, C32, C33, C34, C37, C39, C40, C41, C44, C48, C49, C50, C51, C55, C60, C61, C64, C67, C68, C73, C74, C77</w:t>
            </w:r>
          </w:p>
        </w:tc>
        <w:tc>
          <w:tcPr>
            <w:tcW w:w="3118" w:type="dxa"/>
          </w:tcPr>
          <w:p w:rsidR="00003445" w:rsidRDefault="00003445">
            <w:pPr>
              <w:pStyle w:val="ConsPlusNormal"/>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w:t>
            </w:r>
            <w:r>
              <w:lastRenderedPageBreak/>
              <w:t>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2074" w:type="dxa"/>
          </w:tcPr>
          <w:p w:rsidR="00003445" w:rsidRDefault="00003445">
            <w:pPr>
              <w:pStyle w:val="ConsPlusNormal"/>
            </w:pPr>
            <w:r>
              <w:lastRenderedPageBreak/>
              <w:t>терапевтическое лечение</w:t>
            </w:r>
          </w:p>
        </w:tc>
        <w:tc>
          <w:tcPr>
            <w:tcW w:w="3061" w:type="dxa"/>
          </w:tcPr>
          <w:p w:rsidR="00003445" w:rsidRDefault="00003445">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w:t>
            </w:r>
          </w:p>
          <w:p w:rsidR="00003445" w:rsidRDefault="00003445">
            <w:pPr>
              <w:pStyle w:val="ConsPlusNormal"/>
            </w:pPr>
            <w:r>
              <w:t xml:space="preserve">3D - 4D-планирование. Фиксирующие устройства. </w:t>
            </w:r>
            <w:r>
              <w:lastRenderedPageBreak/>
              <w:t>Объемная визуализация мишени. Синхронизация дыхания</w:t>
            </w:r>
          </w:p>
        </w:tc>
        <w:tc>
          <w:tcPr>
            <w:tcW w:w="1504" w:type="dxa"/>
            <w:vMerge w:val="restart"/>
          </w:tcPr>
          <w:p w:rsidR="00003445" w:rsidRDefault="00003445">
            <w:pPr>
              <w:pStyle w:val="ConsPlusNormal"/>
              <w:jc w:val="center"/>
            </w:pPr>
            <w:r>
              <w:lastRenderedPageBreak/>
              <w:t>218469</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C51, C52, C53, C54, C55</w:t>
            </w:r>
          </w:p>
        </w:tc>
        <w:tc>
          <w:tcPr>
            <w:tcW w:w="3118" w:type="dxa"/>
          </w:tcPr>
          <w:p w:rsidR="00003445" w:rsidRDefault="00003445">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парааортальные или паховые лимфоузлы</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w:t>
            </w:r>
          </w:p>
          <w:p w:rsidR="00003445" w:rsidRDefault="00003445">
            <w:pPr>
              <w:pStyle w:val="ConsPlusNormal"/>
            </w:pPr>
            <w:r>
              <w:t>3D - 4D-планирование. Фиксирующие устройства. Объемная визуализация мишени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C56</w:t>
            </w:r>
          </w:p>
        </w:tc>
        <w:tc>
          <w:tcPr>
            <w:tcW w:w="3118" w:type="dxa"/>
          </w:tcPr>
          <w:p w:rsidR="00003445" w:rsidRDefault="00003445">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- 4D-планирование. Фиксирующие </w:t>
            </w:r>
            <w:r>
              <w:lastRenderedPageBreak/>
              <w:t>устройства. Объемная визуализация мишени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C57</w:t>
            </w:r>
          </w:p>
        </w:tc>
        <w:tc>
          <w:tcPr>
            <w:tcW w:w="3118" w:type="dxa"/>
          </w:tcPr>
          <w:p w:rsidR="00003445" w:rsidRDefault="00003445">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- 4D-планирование. Фиксирующие устройства. Объемная визуализация мишени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C70, C71, C72, C75.1, C75.3, C79.3, C79.4</w:t>
            </w:r>
          </w:p>
        </w:tc>
        <w:tc>
          <w:tcPr>
            <w:tcW w:w="3118" w:type="dxa"/>
          </w:tcPr>
          <w:p w:rsidR="00003445" w:rsidRDefault="00003445">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- 4D-планирование. Фиксирующие устройства. Объемная визуализация мишени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C81, C82, C83, C84, C85</w:t>
            </w:r>
          </w:p>
        </w:tc>
        <w:tc>
          <w:tcPr>
            <w:tcW w:w="3118" w:type="dxa"/>
          </w:tcPr>
          <w:p w:rsidR="00003445" w:rsidRDefault="00003445">
            <w:pPr>
              <w:pStyle w:val="ConsPlusNormal"/>
            </w:pPr>
            <w:r>
              <w:t>злокачественные новообразования лимфоидной ткани</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 xml:space="preserve">конформная дистанционная лучевая терапия, в том числе IMRT, IGRT, VMAT (40 - 69 Гр). Радиомодификация. Компьютерно-томографическая и (или) </w:t>
            </w:r>
            <w:r>
              <w:lastRenderedPageBreak/>
              <w:t>магнитно-резонансная топометрия. 3D - 4D-планирование. Фиксирующие устройства. Объемная визуализация мишени. Синхронизация дыхания</w:t>
            </w:r>
          </w:p>
        </w:tc>
        <w:tc>
          <w:tcPr>
            <w:tcW w:w="1504" w:type="dxa"/>
            <w:vMerge/>
          </w:tcPr>
          <w:p w:rsidR="00003445" w:rsidRDefault="00003445">
            <w:pPr>
              <w:pStyle w:val="ConsPlusNormal"/>
            </w:pPr>
          </w:p>
        </w:tc>
      </w:tr>
      <w:tr w:rsidR="00003445">
        <w:tc>
          <w:tcPr>
            <w:tcW w:w="874" w:type="dxa"/>
            <w:vMerge w:val="restart"/>
          </w:tcPr>
          <w:p w:rsidR="00003445" w:rsidRDefault="00003445">
            <w:pPr>
              <w:pStyle w:val="ConsPlusNormal"/>
            </w:pPr>
            <w:r>
              <w:lastRenderedPageBreak/>
              <w:t>27</w:t>
            </w:r>
          </w:p>
        </w:tc>
        <w:tc>
          <w:tcPr>
            <w:tcW w:w="2835" w:type="dxa"/>
            <w:vMerge w:val="restart"/>
          </w:tcPr>
          <w:p w:rsidR="00003445" w:rsidRDefault="00003445">
            <w:pPr>
              <w:pStyle w:val="ConsPlusNormal"/>
            </w:pPr>
            <w:r>
              <w:t>Дистанционная лучевая терапия в радиотерапевтических отделениях при злокачественных новообразованиях</w:t>
            </w:r>
          </w:p>
        </w:tc>
        <w:tc>
          <w:tcPr>
            <w:tcW w:w="1534" w:type="dxa"/>
          </w:tcPr>
          <w:p w:rsidR="00003445" w:rsidRDefault="00003445">
            <w:pPr>
              <w:pStyle w:val="ConsPlusNormal"/>
            </w:pPr>
            <w:r>
              <w:t>C00 - C14, C15 - C17, C18 - C22, C23 - C25, C30, C31, C32, C33, C34, C37, C39, C40, C41, C44, C48, C49, C50, C51, C55, C60, C61, C64, C67, C68, C73, C74, C77</w:t>
            </w:r>
          </w:p>
        </w:tc>
        <w:tc>
          <w:tcPr>
            <w:tcW w:w="3118" w:type="dxa"/>
          </w:tcPr>
          <w:p w:rsidR="00003445" w:rsidRDefault="00003445">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- 4D-планирование. Фиксирующие устройства. Объемная визуализация мишени. Синхронизация дыхания</w:t>
            </w:r>
          </w:p>
        </w:tc>
        <w:tc>
          <w:tcPr>
            <w:tcW w:w="1504" w:type="dxa"/>
            <w:vMerge w:val="restart"/>
          </w:tcPr>
          <w:p w:rsidR="00003445" w:rsidRDefault="00003445">
            <w:pPr>
              <w:pStyle w:val="ConsPlusNormal"/>
              <w:jc w:val="center"/>
            </w:pPr>
            <w:r>
              <w:t>290518</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C51, C52, C53, C54, C55</w:t>
            </w:r>
          </w:p>
        </w:tc>
        <w:tc>
          <w:tcPr>
            <w:tcW w:w="3118" w:type="dxa"/>
          </w:tcPr>
          <w:p w:rsidR="00003445" w:rsidRDefault="00003445">
            <w:pPr>
              <w:pStyle w:val="ConsPlusNormal"/>
            </w:pPr>
            <w:r>
              <w:t xml:space="preserve">интраэпителиальные, микроинвазивные и инвазивные злокачественные новообразования вульвы, влагалища, шейки и тела матки </w:t>
            </w:r>
            <w:r>
              <w:lastRenderedPageBreak/>
              <w:t>(T0-4N0-1M0-1), в том числе с метастазированием в парааортальные или паховые лимфоузлы</w:t>
            </w:r>
          </w:p>
        </w:tc>
        <w:tc>
          <w:tcPr>
            <w:tcW w:w="2074" w:type="dxa"/>
          </w:tcPr>
          <w:p w:rsidR="00003445" w:rsidRDefault="00003445">
            <w:pPr>
              <w:pStyle w:val="ConsPlusNormal"/>
            </w:pPr>
            <w:r>
              <w:lastRenderedPageBreak/>
              <w:t>терапевтическое лечение</w:t>
            </w:r>
          </w:p>
        </w:tc>
        <w:tc>
          <w:tcPr>
            <w:tcW w:w="3061" w:type="dxa"/>
          </w:tcPr>
          <w:p w:rsidR="00003445" w:rsidRDefault="00003445">
            <w:pPr>
              <w:pStyle w:val="ConsPlusNormal"/>
            </w:pPr>
            <w:r>
              <w:t>конформная дистанционная лучевая терапия, в том числе IMRT, IGRT, VMAT (70 - 99 Гр). Радиомодификация. Компьютерно-</w:t>
            </w:r>
            <w:r>
              <w:lastRenderedPageBreak/>
              <w:t>томографическая и (или) магнитно-резонансная топометрия. 3D - 4D-планирование. Фиксирующие устройства. Объемная визуализация мишени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C56</w:t>
            </w:r>
          </w:p>
        </w:tc>
        <w:tc>
          <w:tcPr>
            <w:tcW w:w="3118" w:type="dxa"/>
          </w:tcPr>
          <w:p w:rsidR="00003445" w:rsidRDefault="00003445">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C57</w:t>
            </w:r>
          </w:p>
        </w:tc>
        <w:tc>
          <w:tcPr>
            <w:tcW w:w="3118" w:type="dxa"/>
          </w:tcPr>
          <w:p w:rsidR="00003445" w:rsidRDefault="00003445">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- 4D-планирование. Фиксирующие устройства. Объемная визуализация мишени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C70, C71, C72, C75.1, C75.3, C79.3, C79.4</w:t>
            </w:r>
          </w:p>
        </w:tc>
        <w:tc>
          <w:tcPr>
            <w:tcW w:w="3118" w:type="dxa"/>
          </w:tcPr>
          <w:p w:rsidR="00003445" w:rsidRDefault="00003445">
            <w:pPr>
              <w:pStyle w:val="ConsPlusNormal"/>
            </w:pPr>
            <w:r>
              <w:t xml:space="preserve">первичные и вторичные злокачественные новообразования оболочек </w:t>
            </w:r>
            <w:r>
              <w:lastRenderedPageBreak/>
              <w:t>головного мозга, спинного мозга, головного мозга</w:t>
            </w:r>
          </w:p>
        </w:tc>
        <w:tc>
          <w:tcPr>
            <w:tcW w:w="2074" w:type="dxa"/>
          </w:tcPr>
          <w:p w:rsidR="00003445" w:rsidRDefault="00003445">
            <w:pPr>
              <w:pStyle w:val="ConsPlusNormal"/>
            </w:pPr>
            <w:r>
              <w:lastRenderedPageBreak/>
              <w:t>терапевтическое лечение</w:t>
            </w:r>
          </w:p>
        </w:tc>
        <w:tc>
          <w:tcPr>
            <w:tcW w:w="3061" w:type="dxa"/>
          </w:tcPr>
          <w:p w:rsidR="00003445" w:rsidRDefault="00003445">
            <w:pPr>
              <w:pStyle w:val="ConsPlusNormal"/>
            </w:pPr>
            <w:r>
              <w:t xml:space="preserve">конформная дистанционная лучевая терапия, в том числе IMRT, IGRT, VMAT (70 - 99 Гр). </w:t>
            </w:r>
            <w:r>
              <w:lastRenderedPageBreak/>
              <w:t>Радиомодификация. Компьютерно-томографическая и (или) магнитно-резонансная топометрия. 3D - 4D-планирование. Фиксирующие устройства. Объемная визуализация мишени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C81, C82, C83, C84, C85</w:t>
            </w:r>
          </w:p>
        </w:tc>
        <w:tc>
          <w:tcPr>
            <w:tcW w:w="3118" w:type="dxa"/>
          </w:tcPr>
          <w:p w:rsidR="00003445" w:rsidRDefault="00003445">
            <w:pPr>
              <w:pStyle w:val="ConsPlusNormal"/>
            </w:pPr>
            <w:r>
              <w:t>злокачественные новообразования лимфоидной ткани</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- 4D-планирование. Фиксирующие устройства. Объемная визуализация мишени. Синхронизация дыхания</w:t>
            </w:r>
          </w:p>
        </w:tc>
        <w:tc>
          <w:tcPr>
            <w:tcW w:w="1504" w:type="dxa"/>
            <w:vMerge/>
          </w:tcPr>
          <w:p w:rsidR="00003445" w:rsidRDefault="00003445">
            <w:pPr>
              <w:pStyle w:val="ConsPlusNormal"/>
            </w:pPr>
          </w:p>
        </w:tc>
      </w:tr>
      <w:tr w:rsidR="00003445">
        <w:tc>
          <w:tcPr>
            <w:tcW w:w="15000" w:type="dxa"/>
            <w:gridSpan w:val="7"/>
          </w:tcPr>
          <w:p w:rsidR="00003445" w:rsidRDefault="00003445">
            <w:pPr>
              <w:pStyle w:val="ConsPlusNormal"/>
              <w:jc w:val="center"/>
              <w:outlineLvl w:val="3"/>
            </w:pPr>
            <w:r>
              <w:t>Оториноларингология</w:t>
            </w:r>
          </w:p>
        </w:tc>
      </w:tr>
      <w:tr w:rsidR="00003445">
        <w:tc>
          <w:tcPr>
            <w:tcW w:w="874" w:type="dxa"/>
            <w:vMerge w:val="restart"/>
          </w:tcPr>
          <w:p w:rsidR="00003445" w:rsidRDefault="00003445">
            <w:pPr>
              <w:pStyle w:val="ConsPlusNormal"/>
            </w:pPr>
            <w:r>
              <w:t>28</w:t>
            </w:r>
          </w:p>
        </w:tc>
        <w:tc>
          <w:tcPr>
            <w:tcW w:w="2835" w:type="dxa"/>
            <w:vMerge w:val="restart"/>
          </w:tcPr>
          <w:p w:rsidR="00003445" w:rsidRDefault="00003445">
            <w:pPr>
              <w:pStyle w:val="ConsPlusNormal"/>
            </w:pPr>
            <w:r>
              <w:t>Реконструктивные операции на звукопроводящем аппарате среднего уха</w:t>
            </w:r>
          </w:p>
        </w:tc>
        <w:tc>
          <w:tcPr>
            <w:tcW w:w="1534" w:type="dxa"/>
            <w:vMerge w:val="restart"/>
          </w:tcPr>
          <w:p w:rsidR="00003445" w:rsidRDefault="00003445">
            <w:pPr>
              <w:pStyle w:val="ConsPlusNormal"/>
            </w:pPr>
            <w:r>
              <w:t>H66.1, H66.2, Q16, H80.0, H80.1, H80.9, H74.1, H74.2, H74.3, H90</w:t>
            </w:r>
          </w:p>
        </w:tc>
        <w:tc>
          <w:tcPr>
            <w:tcW w:w="3118" w:type="dxa"/>
            <w:vMerge w:val="restart"/>
          </w:tcPr>
          <w:p w:rsidR="00003445" w:rsidRDefault="00003445">
            <w:pPr>
              <w:pStyle w:val="ConsPlusNormal"/>
            </w:pPr>
            <w:r>
              <w:t xml:space="preserve">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w:t>
            </w:r>
            <w:r>
              <w:lastRenderedPageBreak/>
              <w:t>(пороки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2074" w:type="dxa"/>
            <w:vMerge w:val="restart"/>
          </w:tcPr>
          <w:p w:rsidR="00003445" w:rsidRDefault="00003445">
            <w:pPr>
              <w:pStyle w:val="ConsPlusNormal"/>
            </w:pPr>
            <w:r>
              <w:lastRenderedPageBreak/>
              <w:t>хирургическое лечение</w:t>
            </w:r>
          </w:p>
        </w:tc>
        <w:tc>
          <w:tcPr>
            <w:tcW w:w="3061" w:type="dxa"/>
          </w:tcPr>
          <w:p w:rsidR="00003445" w:rsidRDefault="00003445">
            <w:pPr>
              <w:pStyle w:val="ConsPlusNormal"/>
            </w:pPr>
            <w:r>
              <w:t xml:space="preserve">реконструкция анатомических структур и звукопроводящего аппарата среднего уха с применением микрохирургической техники, аутотканей и аллогенных трансплантатов, в том числе металлических, с обнажением лицевого нерва, реиннервацией и </w:t>
            </w:r>
            <w:r>
              <w:lastRenderedPageBreak/>
              <w:t>использованием системы мониторинга лицевого нерва</w:t>
            </w:r>
          </w:p>
        </w:tc>
        <w:tc>
          <w:tcPr>
            <w:tcW w:w="1504" w:type="dxa"/>
            <w:vMerge w:val="restart"/>
          </w:tcPr>
          <w:p w:rsidR="00003445" w:rsidRDefault="00003445">
            <w:pPr>
              <w:pStyle w:val="ConsPlusNormal"/>
              <w:jc w:val="center"/>
            </w:pPr>
            <w:r>
              <w:lastRenderedPageBreak/>
              <w:t>150311</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реконструктивные слухоулучшающие операции после радикальной операции на среднем ухе при хроническом гнойном среднем отите</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слухоулучшающие операции с применением частично имплантируемого устройства костной проводимости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тимпанопластика с применением микрохирургической техники, аллогенных трансплантатов, в том числе металлических</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 xml:space="preserve">стапедопластика при патологическом процессе, </w:t>
            </w:r>
            <w:r>
              <w:lastRenderedPageBreak/>
              <w:t>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слухоулучшающие операции с применением имплантата среднего уха</w:t>
            </w:r>
          </w:p>
        </w:tc>
        <w:tc>
          <w:tcPr>
            <w:tcW w:w="1504" w:type="dxa"/>
            <w:vMerge/>
          </w:tcPr>
          <w:p w:rsidR="00003445" w:rsidRDefault="00003445">
            <w:pPr>
              <w:pStyle w:val="ConsPlusNormal"/>
            </w:pPr>
          </w:p>
        </w:tc>
      </w:tr>
      <w:tr w:rsidR="00003445">
        <w:tc>
          <w:tcPr>
            <w:tcW w:w="874" w:type="dxa"/>
            <w:vMerge w:val="restart"/>
          </w:tcPr>
          <w:p w:rsidR="00003445" w:rsidRDefault="00003445">
            <w:pPr>
              <w:pStyle w:val="ConsPlusNormal"/>
            </w:pPr>
            <w:r>
              <w:t>29</w:t>
            </w:r>
          </w:p>
        </w:tc>
        <w:tc>
          <w:tcPr>
            <w:tcW w:w="2835" w:type="dxa"/>
            <w:vMerge w:val="restart"/>
          </w:tcPr>
          <w:p w:rsidR="00003445" w:rsidRDefault="00003445">
            <w:pPr>
              <w:pStyle w:val="ConsPlusNormal"/>
            </w:pPr>
            <w:r>
              <w:t>Хирургическое лечение болезни Меньера и других нарушений вестибулярной функции</w:t>
            </w:r>
          </w:p>
        </w:tc>
        <w:tc>
          <w:tcPr>
            <w:tcW w:w="1534" w:type="dxa"/>
            <w:vMerge w:val="restart"/>
          </w:tcPr>
          <w:p w:rsidR="00003445" w:rsidRDefault="00003445">
            <w:pPr>
              <w:pStyle w:val="ConsPlusNormal"/>
            </w:pPr>
            <w:r>
              <w:t>H81.0, H81.1, H81.2</w:t>
            </w:r>
          </w:p>
        </w:tc>
        <w:tc>
          <w:tcPr>
            <w:tcW w:w="3118" w:type="dxa"/>
            <w:vMerge w:val="restart"/>
          </w:tcPr>
          <w:p w:rsidR="00003445" w:rsidRDefault="00003445">
            <w:pPr>
              <w:pStyle w:val="ConsPlusNormal"/>
            </w:pPr>
            <w:r>
              <w:t>болезнь Меньера. Доброкачественное пароксизмальное головокружение. Вестибулярный нейронит. Фистула лабиринта</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селективная нейротомия</w:t>
            </w:r>
          </w:p>
        </w:tc>
        <w:tc>
          <w:tcPr>
            <w:tcW w:w="1504" w:type="dxa"/>
            <w:vMerge w:val="restart"/>
          </w:tcPr>
          <w:p w:rsidR="00003445" w:rsidRDefault="00003445">
            <w:pPr>
              <w:pStyle w:val="ConsPlusNormal"/>
              <w:jc w:val="center"/>
            </w:pPr>
            <w:r>
              <w:t>88512</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деструктивные микрохирургические вмешательства на структурах внутреннего уха с применением лучевой техники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H81.1, H81.2</w:t>
            </w:r>
          </w:p>
        </w:tc>
        <w:tc>
          <w:tcPr>
            <w:tcW w:w="3118" w:type="dxa"/>
          </w:tcPr>
          <w:p w:rsidR="00003445" w:rsidRDefault="00003445">
            <w:pPr>
              <w:pStyle w:val="ConsPlusNormal"/>
            </w:pPr>
            <w:r>
              <w:t>доброкачественное пароксизмальное головокружение. Вестибулярный нейронит. Фистула лабиринта</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tcPr>
          <w:p w:rsidR="00003445" w:rsidRDefault="00003445">
            <w:pPr>
              <w:pStyle w:val="ConsPlusNormal"/>
            </w:pPr>
            <w:r>
              <w:t>Хирургическое лечение доброкачественных новообразований и хронических воспалительных заболеваний носа и околоносовых пазух</w:t>
            </w:r>
          </w:p>
        </w:tc>
        <w:tc>
          <w:tcPr>
            <w:tcW w:w="1534" w:type="dxa"/>
          </w:tcPr>
          <w:p w:rsidR="00003445" w:rsidRDefault="00003445">
            <w:pPr>
              <w:pStyle w:val="ConsPlusNormal"/>
            </w:pPr>
            <w:r>
              <w:t>J32.1, J32.3 J32.4</w:t>
            </w:r>
          </w:p>
        </w:tc>
        <w:tc>
          <w:tcPr>
            <w:tcW w:w="3118" w:type="dxa"/>
          </w:tcPr>
          <w:p w:rsidR="00003445" w:rsidRDefault="00003445">
            <w:pPr>
              <w:pStyle w:val="ConsPlusNormal"/>
            </w:pPr>
            <w:r>
              <w:t>доброкачественное новообразование и хронические воспалительные заболевания полости носа, придаточных пазух носа, пазух клиновидной кости</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удаление новообразования с применением эндоскопической, шейверной техники и при необходимости навигационной системы</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val="restart"/>
          </w:tcPr>
          <w:p w:rsidR="00003445" w:rsidRDefault="00003445">
            <w:pPr>
              <w:pStyle w:val="ConsPlusNormal"/>
            </w:pPr>
            <w:r>
              <w:t>Реконструктивно-пластическое восстановление функции гортани и трахеи</w:t>
            </w:r>
          </w:p>
        </w:tc>
        <w:tc>
          <w:tcPr>
            <w:tcW w:w="1534" w:type="dxa"/>
            <w:vMerge w:val="restart"/>
          </w:tcPr>
          <w:p w:rsidR="00003445" w:rsidRDefault="00003445">
            <w:pPr>
              <w:pStyle w:val="ConsPlusNormal"/>
            </w:pPr>
            <w:r>
              <w:t>J38.6, D14.1, D14.2, J38.0, J38.3, R49.0, R49.1</w:t>
            </w:r>
          </w:p>
        </w:tc>
        <w:tc>
          <w:tcPr>
            <w:tcW w:w="3118" w:type="dxa"/>
            <w:vMerge w:val="restart"/>
          </w:tcPr>
          <w:p w:rsidR="00003445" w:rsidRDefault="00003445">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удаление новообразования или рубца гортани и трахеи с использованием микрохирургической и лучевой техники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J38.3, R49.0, R49.1</w:t>
            </w:r>
          </w:p>
        </w:tc>
        <w:tc>
          <w:tcPr>
            <w:tcW w:w="3118" w:type="dxa"/>
            <w:vMerge w:val="restart"/>
          </w:tcPr>
          <w:p w:rsidR="00003445" w:rsidRDefault="00003445">
            <w:pPr>
              <w:pStyle w:val="ConsPlusNormal"/>
            </w:pPr>
            <w:r>
              <w:t>другие болезни голосовых складок. Дисфония. Афония</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tcPr>
          <w:p w:rsidR="00003445" w:rsidRDefault="00003445">
            <w:pPr>
              <w:pStyle w:val="ConsPlusNormal"/>
            </w:pPr>
            <w:r>
              <w:t>Хирургические вмешательства на околоносовых пазухах, требующие реконструкции лицевого скелета</w:t>
            </w:r>
          </w:p>
        </w:tc>
        <w:tc>
          <w:tcPr>
            <w:tcW w:w="1534" w:type="dxa"/>
          </w:tcPr>
          <w:p w:rsidR="00003445" w:rsidRDefault="00003445">
            <w:pPr>
              <w:pStyle w:val="ConsPlusNormal"/>
            </w:pPr>
            <w:r>
              <w:t>T90.2, T90.4, D14.0</w:t>
            </w:r>
          </w:p>
        </w:tc>
        <w:tc>
          <w:tcPr>
            <w:tcW w:w="3118" w:type="dxa"/>
          </w:tcPr>
          <w:p w:rsidR="00003445" w:rsidRDefault="00003445">
            <w:pPr>
              <w:pStyle w:val="ConsPlusNormal"/>
            </w:pPr>
            <w:r>
              <w:t xml:space="preserve">последствия перелома черепа и костей лица. Последствия травмы глаза окологлазничной области. Доброкачественное новообразование среднего уха, </w:t>
            </w:r>
            <w:r>
              <w:lastRenderedPageBreak/>
              <w:t>полости носа и придаточных пазух носа</w:t>
            </w:r>
          </w:p>
        </w:tc>
        <w:tc>
          <w:tcPr>
            <w:tcW w:w="2074" w:type="dxa"/>
          </w:tcPr>
          <w:p w:rsidR="00003445" w:rsidRDefault="00003445">
            <w:pPr>
              <w:pStyle w:val="ConsPlusNormal"/>
            </w:pPr>
            <w:r>
              <w:lastRenderedPageBreak/>
              <w:t>хирургическое лечение</w:t>
            </w:r>
          </w:p>
        </w:tc>
        <w:tc>
          <w:tcPr>
            <w:tcW w:w="3061" w:type="dxa"/>
          </w:tcPr>
          <w:p w:rsidR="00003445" w:rsidRDefault="00003445">
            <w:pPr>
              <w:pStyle w:val="ConsPlusNormal"/>
            </w:pPr>
            <w:r>
              <w:t xml:space="preserve">костная пластика стенок околоносовых пазух с использованием аутокостных трансплантатов, аллогенных трансплантатов, имплантатов, </w:t>
            </w:r>
            <w:r>
              <w:lastRenderedPageBreak/>
              <w:t>в том числе металлических, эндопротезов, биодеградирующих и фиксирующих материалов</w:t>
            </w:r>
          </w:p>
        </w:tc>
        <w:tc>
          <w:tcPr>
            <w:tcW w:w="1504" w:type="dxa"/>
            <w:vMerge/>
          </w:tcPr>
          <w:p w:rsidR="00003445" w:rsidRDefault="00003445">
            <w:pPr>
              <w:pStyle w:val="ConsPlusNormal"/>
            </w:pPr>
          </w:p>
        </w:tc>
      </w:tr>
      <w:tr w:rsidR="00003445">
        <w:tc>
          <w:tcPr>
            <w:tcW w:w="874" w:type="dxa"/>
            <w:vMerge w:val="restart"/>
          </w:tcPr>
          <w:p w:rsidR="00003445" w:rsidRDefault="00003445">
            <w:pPr>
              <w:pStyle w:val="ConsPlusNormal"/>
            </w:pPr>
            <w:r>
              <w:lastRenderedPageBreak/>
              <w:t>30</w:t>
            </w:r>
          </w:p>
        </w:tc>
        <w:tc>
          <w:tcPr>
            <w:tcW w:w="2835" w:type="dxa"/>
            <w:vMerge w:val="restart"/>
          </w:tcPr>
          <w:p w:rsidR="00003445" w:rsidRDefault="00003445">
            <w:pPr>
              <w:pStyle w:val="ConsPlusNormal"/>
            </w:pPr>
            <w:r>
              <w:t>Хирургическое лечение доброкачественных новообразований среднего уха, полости носа и придаточных пазух, гортани и глотки</w:t>
            </w:r>
          </w:p>
        </w:tc>
        <w:tc>
          <w:tcPr>
            <w:tcW w:w="1534" w:type="dxa"/>
            <w:vMerge w:val="restart"/>
          </w:tcPr>
          <w:p w:rsidR="00003445" w:rsidRDefault="00003445">
            <w:pPr>
              <w:pStyle w:val="ConsPlusNormal"/>
            </w:pPr>
            <w:r>
              <w:t>D14.0, D14.1, D10.0 - D10.9</w:t>
            </w:r>
          </w:p>
        </w:tc>
        <w:tc>
          <w:tcPr>
            <w:tcW w:w="3118" w:type="dxa"/>
            <w:vMerge w:val="restart"/>
          </w:tcPr>
          <w:p w:rsidR="00003445" w:rsidRDefault="00003445">
            <w:pPr>
              <w:pStyle w:val="ConsPlusNormal"/>
            </w:pPr>
            <w:r>
              <w:t>доброкачественное новообразование среднего уха, полости носа и придаточных пазух, гортани и глотки</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удаление новообразования с применением микрохирургической техники и эндоскопической техники</w:t>
            </w:r>
          </w:p>
        </w:tc>
        <w:tc>
          <w:tcPr>
            <w:tcW w:w="1504" w:type="dxa"/>
            <w:vMerge w:val="restart"/>
          </w:tcPr>
          <w:p w:rsidR="00003445" w:rsidRDefault="00003445">
            <w:pPr>
              <w:pStyle w:val="ConsPlusNormal"/>
              <w:jc w:val="center"/>
            </w:pPr>
            <w:r>
              <w:t>175707</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фотодинамическая терапия новообразования с применением микроскопической и эндоскопической техники</w:t>
            </w:r>
          </w:p>
        </w:tc>
        <w:tc>
          <w:tcPr>
            <w:tcW w:w="1504" w:type="dxa"/>
            <w:vMerge/>
          </w:tcPr>
          <w:p w:rsidR="00003445" w:rsidRDefault="00003445">
            <w:pPr>
              <w:pStyle w:val="ConsPlusNormal"/>
            </w:pPr>
          </w:p>
        </w:tc>
      </w:tr>
      <w:tr w:rsidR="00003445">
        <w:tc>
          <w:tcPr>
            <w:tcW w:w="15000" w:type="dxa"/>
            <w:gridSpan w:val="7"/>
          </w:tcPr>
          <w:p w:rsidR="00003445" w:rsidRDefault="00003445">
            <w:pPr>
              <w:pStyle w:val="ConsPlusNormal"/>
              <w:jc w:val="center"/>
              <w:outlineLvl w:val="3"/>
            </w:pPr>
            <w:r>
              <w:t>Офтальмология</w:t>
            </w:r>
          </w:p>
        </w:tc>
      </w:tr>
      <w:tr w:rsidR="00003445">
        <w:tc>
          <w:tcPr>
            <w:tcW w:w="874" w:type="dxa"/>
            <w:vMerge w:val="restart"/>
          </w:tcPr>
          <w:p w:rsidR="00003445" w:rsidRDefault="00003445">
            <w:pPr>
              <w:pStyle w:val="ConsPlusNormal"/>
            </w:pPr>
            <w:r>
              <w:t>31</w:t>
            </w:r>
          </w:p>
        </w:tc>
        <w:tc>
          <w:tcPr>
            <w:tcW w:w="2835" w:type="dxa"/>
            <w:vMerge w:val="restart"/>
          </w:tcPr>
          <w:p w:rsidR="00003445" w:rsidRDefault="00003445">
            <w:pPr>
              <w:pStyle w:val="ConsPlusNormal"/>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534" w:type="dxa"/>
            <w:vMerge w:val="restart"/>
          </w:tcPr>
          <w:p w:rsidR="00003445" w:rsidRDefault="00003445">
            <w:pPr>
              <w:pStyle w:val="ConsPlusNormal"/>
            </w:pPr>
            <w:r>
              <w:t>H26.0 - H26.4, H40.1 - H40.8, Q15.0</w:t>
            </w:r>
          </w:p>
        </w:tc>
        <w:tc>
          <w:tcPr>
            <w:tcW w:w="3118" w:type="dxa"/>
            <w:vMerge w:val="restart"/>
          </w:tcPr>
          <w:p w:rsidR="00003445" w:rsidRDefault="00003445">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504" w:type="dxa"/>
            <w:vMerge w:val="restart"/>
          </w:tcPr>
          <w:p w:rsidR="00003445" w:rsidRDefault="00003445">
            <w:pPr>
              <w:pStyle w:val="ConsPlusNormal"/>
              <w:jc w:val="center"/>
            </w:pPr>
            <w:r>
              <w:t>81502</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подшивание цилиарного тела с задней трепанацией склеры</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 xml:space="preserve">непроникающая глубокая склерэктомия с ультразвуковой факоэмульсификацией осложненной катаракты с имплантацией </w:t>
            </w:r>
            <w:r>
              <w:lastRenderedPageBreak/>
              <w:t>интраокулярной линзы, в том числе с применением лазерной хирургии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удаление вторичной катаракты с реконструкцией задней камеры с имплантацией интраокулярной линзы</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val="restart"/>
          </w:tcPr>
          <w:p w:rsidR="00003445" w:rsidRDefault="00003445">
            <w:pPr>
              <w:pStyle w:val="ConsPlusNormal"/>
            </w:pPr>
            <w:r>
              <w:t xml:space="preserve">Транспупиллярная, микроинвазивная энергетическая оптико-реконструктивная, интравитреальная, </w:t>
            </w:r>
            <w:r>
              <w:lastRenderedPageBreak/>
              <w:t>эндовитреальная 23 - 27-гейджевая хирургия при витреоретинальной патологии различного генеза</w:t>
            </w:r>
          </w:p>
        </w:tc>
        <w:tc>
          <w:tcPr>
            <w:tcW w:w="1534" w:type="dxa"/>
            <w:vMerge w:val="restart"/>
          </w:tcPr>
          <w:p w:rsidR="00003445" w:rsidRDefault="00003445">
            <w:pPr>
              <w:pStyle w:val="ConsPlusNormal"/>
            </w:pPr>
            <w:r>
              <w:lastRenderedPageBreak/>
              <w:t xml:space="preserve">E10.3, E11.3, H25.0 - H25.9, H26.0 - H26.4, H27.0, H28, H30.0 - H30.9, </w:t>
            </w:r>
            <w:r>
              <w:lastRenderedPageBreak/>
              <w:t>H31.3, H32.8, H33.0 - H33.5, H34.8, H35.2 - H35.4, H36.8, H43.1, H43.3, H44.0, H44.1</w:t>
            </w:r>
          </w:p>
        </w:tc>
        <w:tc>
          <w:tcPr>
            <w:tcW w:w="3118" w:type="dxa"/>
            <w:vMerge w:val="restart"/>
          </w:tcPr>
          <w:p w:rsidR="00003445" w:rsidRDefault="00003445">
            <w:pPr>
              <w:pStyle w:val="ConsPlusNormal"/>
            </w:pPr>
            <w:r>
              <w:lastRenderedPageBreak/>
              <w:t xml:space="preserve">сочетанная патология глаза у взрослых и детей (хориоретинальные воспаления, хориоретинальные нарушения </w:t>
            </w:r>
            <w:r>
              <w:lastRenderedPageBreak/>
              <w:t xml:space="preserve">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w:t>
            </w:r>
            <w:r>
              <w:lastRenderedPageBreak/>
              <w:t>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2074" w:type="dxa"/>
            <w:vMerge w:val="restart"/>
          </w:tcPr>
          <w:p w:rsidR="00003445" w:rsidRDefault="00003445">
            <w:pPr>
              <w:pStyle w:val="ConsPlusNormal"/>
            </w:pPr>
            <w:r>
              <w:lastRenderedPageBreak/>
              <w:t>хирургическое лечение</w:t>
            </w:r>
          </w:p>
        </w:tc>
        <w:tc>
          <w:tcPr>
            <w:tcW w:w="3061" w:type="dxa"/>
          </w:tcPr>
          <w:p w:rsidR="00003445" w:rsidRDefault="00003445">
            <w:pPr>
              <w:pStyle w:val="ConsPlusNormal"/>
            </w:pPr>
            <w:r>
              <w:t>эписклеральное круговое и (или) локальное пломбирование в сочетании с транспупиллярной лазеркоагуляцией сетчатки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val="restart"/>
          </w:tcPr>
          <w:p w:rsidR="00003445" w:rsidRDefault="00003445">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34" w:type="dxa"/>
            <w:vMerge w:val="restart"/>
          </w:tcPr>
          <w:p w:rsidR="00003445" w:rsidRDefault="00003445">
            <w:pPr>
              <w:pStyle w:val="ConsPlusNormal"/>
            </w:pPr>
            <w:r>
              <w:t>H02.0 - H02.5, H04.0 - H04.6, H05.0 - H05.5, H11.2, H21.5, H27.0, H27.1, H26.0 - H26.9, H31.3, H40.3, S00.1, S00.2, S02.30, S02.31, S02.80, S02.81, S04. - S04.5, S05.0 - S05.9, T26.0 - T26.9, H44.0 - H44.8, T85.2, T85.3, T90.4, T95.0, T95.8</w:t>
            </w:r>
          </w:p>
        </w:tc>
        <w:tc>
          <w:tcPr>
            <w:tcW w:w="3118" w:type="dxa"/>
            <w:vMerge w:val="restart"/>
          </w:tcPr>
          <w:p w:rsidR="00003445" w:rsidRDefault="00003445">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w:t>
            </w:r>
            <w:r>
              <w:lastRenderedPageBreak/>
              <w:t>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2074" w:type="dxa"/>
            <w:vMerge w:val="restart"/>
          </w:tcPr>
          <w:p w:rsidR="00003445" w:rsidRDefault="00003445">
            <w:pPr>
              <w:pStyle w:val="ConsPlusNormal"/>
            </w:pPr>
            <w:r>
              <w:lastRenderedPageBreak/>
              <w:t>хирургическое лечение</w:t>
            </w:r>
          </w:p>
        </w:tc>
        <w:tc>
          <w:tcPr>
            <w:tcW w:w="3061" w:type="dxa"/>
          </w:tcPr>
          <w:p w:rsidR="00003445" w:rsidRDefault="00003445">
            <w:pPr>
              <w:pStyle w:val="ConsPlusNormal"/>
            </w:pPr>
            <w:r>
              <w:t>имплантация дренажа при посттравматической глаукоме</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исправление травматического косоглазия с пластикой экстраокулярных мышц</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факоаспирация травматической катаракты с имплантацией различных моделей интраокулярной линзы</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трансплантация амниотической мембраны</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val="restart"/>
          </w:tcPr>
          <w:p w:rsidR="00003445" w:rsidRDefault="00003445">
            <w:pPr>
              <w:pStyle w:val="ConsPlusNormal"/>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534" w:type="dxa"/>
            <w:vMerge w:val="restart"/>
          </w:tcPr>
          <w:p w:rsidR="00003445" w:rsidRDefault="00003445">
            <w:pPr>
              <w:pStyle w:val="ConsPlusNormal"/>
            </w:pPr>
            <w:r>
              <w:t>C43.1, C44.1, C69, C72.3, D31.5, D31.6, Q10.7, Q11.0 - Q11.2</w:t>
            </w:r>
          </w:p>
        </w:tc>
        <w:tc>
          <w:tcPr>
            <w:tcW w:w="3118" w:type="dxa"/>
            <w:vMerge w:val="restart"/>
          </w:tcPr>
          <w:p w:rsidR="00003445" w:rsidRDefault="00003445">
            <w:pPr>
              <w:pStyle w:val="ConsPlusNormal"/>
            </w:pPr>
            <w:r>
              <w:t>злокачественные новообразования глаза и его придаточного аппарата, орбиты у взрослых и детей (стадии T1-T3N0M0).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2074" w:type="dxa"/>
            <w:vMerge w:val="restart"/>
          </w:tcPr>
          <w:p w:rsidR="00003445" w:rsidRDefault="00003445">
            <w:pPr>
              <w:pStyle w:val="ConsPlusNormal"/>
            </w:pPr>
            <w:r>
              <w:t>комбинирован-ное лечение</w:t>
            </w:r>
          </w:p>
        </w:tc>
        <w:tc>
          <w:tcPr>
            <w:tcW w:w="3061" w:type="dxa"/>
          </w:tcPr>
          <w:p w:rsidR="00003445" w:rsidRDefault="00003445">
            <w:pPr>
              <w:pStyle w:val="ConsPlusNormal"/>
            </w:pPr>
            <w:r>
              <w:t>реконструктивные операции на экстраокулярных мышцах при новообразованиях орбиты</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отсроченная реконструкция леватора при новообразованиях орбиты</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отграничительная и разрушающая лазеркоагуляция при новообразованиях глаза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радиоэксцизия, в том числе с одномоментной реконструктивной пластикой,</w:t>
            </w:r>
          </w:p>
          <w:p w:rsidR="00003445" w:rsidRDefault="00003445">
            <w:pPr>
              <w:pStyle w:val="ConsPlusNormal"/>
            </w:pPr>
            <w:r>
              <w:t>при новообразованиях придаточного аппарата глаза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лазерэксцизия с одномоментной реконструктивной пластикой при новообразованиях придаточного аппарата глаза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радиоэксцизия с лазериспарением при новообразованиях придаточного аппарата глаза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лазерэксцизия, в том числе с лазериспарением, при новообразованиях придаточного аппарата глаза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транспупиллярная термотерапия, в том числе с ограничительной лазеркоагуляцией при новообразованиях глаза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криодеструкция при новообразованиях глаза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val="restart"/>
          </w:tcPr>
          <w:p w:rsidR="00003445" w:rsidRDefault="00003445">
            <w:pPr>
              <w:pStyle w:val="ConsPlusNormal"/>
            </w:pPr>
            <w:r>
              <w:t xml:space="preserve">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w:t>
            </w:r>
            <w:r>
              <w:lastRenderedPageBreak/>
              <w:t>обследования под общей анестезией</w:t>
            </w:r>
          </w:p>
        </w:tc>
        <w:tc>
          <w:tcPr>
            <w:tcW w:w="1534" w:type="dxa"/>
            <w:vMerge w:val="restart"/>
          </w:tcPr>
          <w:p w:rsidR="00003445" w:rsidRDefault="00003445">
            <w:pPr>
              <w:pStyle w:val="ConsPlusNormal"/>
            </w:pPr>
            <w:r>
              <w:lastRenderedPageBreak/>
              <w:t>H35.2</w:t>
            </w:r>
          </w:p>
        </w:tc>
        <w:tc>
          <w:tcPr>
            <w:tcW w:w="3118" w:type="dxa"/>
            <w:vMerge w:val="restart"/>
          </w:tcPr>
          <w:p w:rsidR="00003445" w:rsidRDefault="00003445">
            <w:pPr>
              <w:pStyle w:val="ConsPlusNormal"/>
            </w:pPr>
            <w:r>
              <w:t xml:space="preserve">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w:t>
            </w:r>
            <w:r>
              <w:lastRenderedPageBreak/>
              <w:t>врожденной и вторичной глаукомой</w:t>
            </w:r>
          </w:p>
        </w:tc>
        <w:tc>
          <w:tcPr>
            <w:tcW w:w="2074" w:type="dxa"/>
            <w:vMerge w:val="restart"/>
          </w:tcPr>
          <w:p w:rsidR="00003445" w:rsidRDefault="00003445">
            <w:pPr>
              <w:pStyle w:val="ConsPlusNormal"/>
            </w:pPr>
            <w:r>
              <w:lastRenderedPageBreak/>
              <w:t>хирургическое и (или) лучевое лечение</w:t>
            </w:r>
          </w:p>
        </w:tc>
        <w:tc>
          <w:tcPr>
            <w:tcW w:w="3061" w:type="dxa"/>
          </w:tcPr>
          <w:p w:rsidR="00003445" w:rsidRDefault="00003445">
            <w:pPr>
              <w:pStyle w:val="ConsPlusNormal"/>
            </w:pPr>
            <w:r>
              <w:t>модифицированная синустрабекулэктомия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эписклеральное круговое и (или) локальное пломбирование, в том числе с транссклеральной лазерной коагуляцией сетчатки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 xml:space="preserve">транспупиллярная </w:t>
            </w:r>
            <w:r>
              <w:lastRenderedPageBreak/>
              <w:t>лазеркоагуляция вторичных ретинальных дистрофий и ретиношизиса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лазерная корепраксия (создание искусственного зрачка)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лазерная иридокореопластика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лазерная витреошвартотомия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лазерные комбинированные операции на структурах угла передней камеры</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лазерная деструкция зрачковой мембраны с коагуляцией (без коагуляции) сосудов</w:t>
            </w:r>
          </w:p>
        </w:tc>
        <w:tc>
          <w:tcPr>
            <w:tcW w:w="1504" w:type="dxa"/>
            <w:vMerge/>
          </w:tcPr>
          <w:p w:rsidR="00003445" w:rsidRDefault="00003445">
            <w:pPr>
              <w:pStyle w:val="ConsPlusNormal"/>
            </w:pPr>
          </w:p>
        </w:tc>
      </w:tr>
      <w:tr w:rsidR="00003445">
        <w:tc>
          <w:tcPr>
            <w:tcW w:w="874" w:type="dxa"/>
            <w:vMerge w:val="restart"/>
          </w:tcPr>
          <w:p w:rsidR="00003445" w:rsidRDefault="00003445">
            <w:pPr>
              <w:pStyle w:val="ConsPlusNormal"/>
            </w:pPr>
            <w:r>
              <w:t>32</w:t>
            </w:r>
          </w:p>
        </w:tc>
        <w:tc>
          <w:tcPr>
            <w:tcW w:w="2835" w:type="dxa"/>
            <w:vMerge w:val="restart"/>
          </w:tcPr>
          <w:p w:rsidR="00003445" w:rsidRDefault="00003445">
            <w:pPr>
              <w:pStyle w:val="ConsPlusNormal"/>
            </w:pPr>
            <w: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w:t>
            </w:r>
            <w:r>
              <w:lastRenderedPageBreak/>
              <w:t>обследования под общей анестезией</w:t>
            </w:r>
          </w:p>
        </w:tc>
        <w:tc>
          <w:tcPr>
            <w:tcW w:w="1534" w:type="dxa"/>
            <w:vMerge w:val="restart"/>
          </w:tcPr>
          <w:p w:rsidR="00003445" w:rsidRDefault="00003445">
            <w:pPr>
              <w:pStyle w:val="ConsPlusNormal"/>
            </w:pPr>
            <w:r>
              <w:lastRenderedPageBreak/>
              <w:t xml:space="preserve">H26.0, H26.1, H26.2, H26.4, H27.0, H33.0, H33.2 - 33.5, H35.1, H40.3, H40.4, H40.5, H43.1, H43.3, H49.9, Q10.0, Q10.1, Q10.4 - Q10.7, Q11.1, Q12.0, Q12.1, Q12.3, Q12.4, Q12.8, Q13.0, </w:t>
            </w:r>
            <w:r>
              <w:lastRenderedPageBreak/>
              <w:t>Q13.3, Q13.4, Q13.8, Q14.0, Q14.1, Q14.3, Q15.0, H02.0 - H02.5, H04.5, H05.3, H11.2</w:t>
            </w:r>
          </w:p>
        </w:tc>
        <w:tc>
          <w:tcPr>
            <w:tcW w:w="3118" w:type="dxa"/>
            <w:vMerge w:val="restart"/>
          </w:tcPr>
          <w:p w:rsidR="00003445" w:rsidRDefault="00003445">
            <w:pPr>
              <w:pStyle w:val="ConsPlusNormal"/>
            </w:pPr>
            <w:r>
              <w:lastRenderedPageBreak/>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w:t>
            </w:r>
            <w:r>
              <w:lastRenderedPageBreak/>
              <w:t>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2074" w:type="dxa"/>
            <w:vMerge w:val="restart"/>
          </w:tcPr>
          <w:p w:rsidR="00003445" w:rsidRDefault="00003445">
            <w:pPr>
              <w:pStyle w:val="ConsPlusNormal"/>
            </w:pPr>
            <w:r>
              <w:lastRenderedPageBreak/>
              <w:t>хирургическое лечение</w:t>
            </w:r>
          </w:p>
        </w:tc>
        <w:tc>
          <w:tcPr>
            <w:tcW w:w="3061" w:type="dxa"/>
          </w:tcPr>
          <w:p w:rsidR="00003445" w:rsidRDefault="00003445">
            <w:pPr>
              <w:pStyle w:val="ConsPlusNormal"/>
            </w:pPr>
            <w:r>
              <w:t>устранение врожденного птоза верхнего века подвешиванием или укорочением леватора</w:t>
            </w:r>
          </w:p>
        </w:tc>
        <w:tc>
          <w:tcPr>
            <w:tcW w:w="1504" w:type="dxa"/>
            <w:vMerge w:val="restart"/>
          </w:tcPr>
          <w:p w:rsidR="00003445" w:rsidRDefault="00003445">
            <w:pPr>
              <w:pStyle w:val="ConsPlusNormal"/>
              <w:jc w:val="center"/>
            </w:pPr>
            <w:r>
              <w:t>118242</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исправление косоглазия с пластикой экстраокулярных мышц</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панретинальная лазеркоагуляция сетчатки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модифицированная синустрабекулэктомия, в том числе с задней трепанацией склеры</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лазерная корепраксия (создание искусственного зрачка)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лазерная иридокореопластика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лазерная витреошвартотомия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лазерные комбинированные операции на структурах угла передней камеры</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лазерная деструкция зрачковой мембраны, в том числе с коагуляцией сосудов</w:t>
            </w:r>
          </w:p>
        </w:tc>
        <w:tc>
          <w:tcPr>
            <w:tcW w:w="1504" w:type="dxa"/>
            <w:vMerge/>
          </w:tcPr>
          <w:p w:rsidR="00003445" w:rsidRDefault="00003445">
            <w:pPr>
              <w:pStyle w:val="ConsPlusNormal"/>
            </w:pPr>
          </w:p>
        </w:tc>
      </w:tr>
      <w:tr w:rsidR="00003445">
        <w:tc>
          <w:tcPr>
            <w:tcW w:w="874" w:type="dxa"/>
            <w:vMerge w:val="restart"/>
          </w:tcPr>
          <w:p w:rsidR="00003445" w:rsidRDefault="00003445">
            <w:pPr>
              <w:pStyle w:val="ConsPlusNormal"/>
            </w:pPr>
            <w:r>
              <w:t>33</w:t>
            </w:r>
          </w:p>
        </w:tc>
        <w:tc>
          <w:tcPr>
            <w:tcW w:w="2835" w:type="dxa"/>
            <w:vMerge w:val="restart"/>
          </w:tcPr>
          <w:p w:rsidR="00003445" w:rsidRDefault="00003445">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34" w:type="dxa"/>
            <w:vMerge w:val="restart"/>
          </w:tcPr>
          <w:p w:rsidR="00003445" w:rsidRDefault="00003445">
            <w:pPr>
              <w:pStyle w:val="ConsPlusNormal"/>
            </w:pPr>
            <w:r>
              <w:t>H16.0, H17.0 - H17.9, H18.0 - H18.9</w:t>
            </w:r>
          </w:p>
        </w:tc>
        <w:tc>
          <w:tcPr>
            <w:tcW w:w="3118" w:type="dxa"/>
            <w:vMerge w:val="restart"/>
          </w:tcPr>
          <w:p w:rsidR="00003445" w:rsidRDefault="00003445">
            <w:pPr>
              <w:pStyle w:val="ConsPlusNormal"/>
            </w:pPr>
            <w: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w:t>
            </w:r>
            <w:r>
              <w:lastRenderedPageBreak/>
              <w:t>(буллезная кератопатия, дегенерация, наследственные дистрофии роговицы, кератоконус) у взрослых и детей вне зависимости от осложнений</w:t>
            </w:r>
          </w:p>
        </w:tc>
        <w:tc>
          <w:tcPr>
            <w:tcW w:w="2074" w:type="dxa"/>
            <w:vMerge w:val="restart"/>
          </w:tcPr>
          <w:p w:rsidR="00003445" w:rsidRDefault="00003445">
            <w:pPr>
              <w:pStyle w:val="ConsPlusNormal"/>
            </w:pPr>
            <w:r>
              <w:lastRenderedPageBreak/>
              <w:t>хирургическое лечение</w:t>
            </w:r>
          </w:p>
        </w:tc>
        <w:tc>
          <w:tcPr>
            <w:tcW w:w="3061" w:type="dxa"/>
          </w:tcPr>
          <w:p w:rsidR="00003445" w:rsidRDefault="00003445">
            <w:pPr>
              <w:pStyle w:val="ConsPlusNormal"/>
            </w:pPr>
            <w:r>
              <w:t>трансплантация амниотической мембраны</w:t>
            </w:r>
          </w:p>
        </w:tc>
        <w:tc>
          <w:tcPr>
            <w:tcW w:w="1504" w:type="dxa"/>
            <w:vMerge w:val="restart"/>
          </w:tcPr>
          <w:p w:rsidR="00003445" w:rsidRDefault="00003445">
            <w:pPr>
              <w:pStyle w:val="ConsPlusNormal"/>
              <w:jc w:val="center"/>
            </w:pPr>
            <w:r>
              <w:t>115123</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интенсивное консервативное лечение язвы роговицы</w:t>
            </w:r>
          </w:p>
        </w:tc>
        <w:tc>
          <w:tcPr>
            <w:tcW w:w="1504" w:type="dxa"/>
            <w:vMerge/>
          </w:tcPr>
          <w:p w:rsidR="00003445" w:rsidRDefault="00003445">
            <w:pPr>
              <w:pStyle w:val="ConsPlusNormal"/>
            </w:pPr>
          </w:p>
        </w:tc>
      </w:tr>
      <w:tr w:rsidR="00003445">
        <w:tc>
          <w:tcPr>
            <w:tcW w:w="874" w:type="dxa"/>
          </w:tcPr>
          <w:p w:rsidR="00003445" w:rsidRDefault="00003445">
            <w:pPr>
              <w:pStyle w:val="ConsPlusNormal"/>
            </w:pPr>
            <w:r>
              <w:lastRenderedPageBreak/>
              <w:t>34</w:t>
            </w:r>
          </w:p>
        </w:tc>
        <w:tc>
          <w:tcPr>
            <w:tcW w:w="2835" w:type="dxa"/>
          </w:tcPr>
          <w:p w:rsidR="00003445" w:rsidRDefault="00003445">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34" w:type="dxa"/>
          </w:tcPr>
          <w:p w:rsidR="00003445" w:rsidRDefault="00003445">
            <w:pPr>
              <w:pStyle w:val="ConsPlusNormal"/>
            </w:pPr>
            <w:r>
              <w:t>H02.0 - H02.5, H04.0 - H04.6, H05.0 - H05.5, H11.2, H21.5, H27.0, H27.1, H26.0 - H26.9, H31.3, H40.3, S00.1, S00.2, S02.3, S04.0 - S04.5, S05.0 - S05.9, T26.0 - T26.9, H44.0 - H44.8, T85.2, T85.3, T90.4, T95.0, T95.8</w:t>
            </w:r>
          </w:p>
        </w:tc>
        <w:tc>
          <w:tcPr>
            <w:tcW w:w="3118" w:type="dxa"/>
          </w:tcPr>
          <w:p w:rsidR="00003445" w:rsidRDefault="00003445">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w:t>
            </w:r>
            <w:r>
              <w:lastRenderedPageBreak/>
              <w:t>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2074" w:type="dxa"/>
          </w:tcPr>
          <w:p w:rsidR="00003445" w:rsidRDefault="00003445">
            <w:pPr>
              <w:pStyle w:val="ConsPlusNormal"/>
            </w:pPr>
            <w:r>
              <w:lastRenderedPageBreak/>
              <w:t>хирургическое лечение</w:t>
            </w:r>
          </w:p>
        </w:tc>
        <w:tc>
          <w:tcPr>
            <w:tcW w:w="3061" w:type="dxa"/>
          </w:tcPr>
          <w:p w:rsidR="00003445" w:rsidRDefault="00003445">
            <w:pPr>
              <w:pStyle w:val="ConsPlusNormal"/>
            </w:pPr>
            <w:r>
              <w:t>удаление подвывихнутого хрусталика с имплантацией различных моделей интраокулярной линзы</w:t>
            </w:r>
          </w:p>
        </w:tc>
        <w:tc>
          <w:tcPr>
            <w:tcW w:w="1504" w:type="dxa"/>
          </w:tcPr>
          <w:p w:rsidR="00003445" w:rsidRDefault="00003445">
            <w:pPr>
              <w:pStyle w:val="ConsPlusNormal"/>
              <w:jc w:val="center"/>
            </w:pPr>
            <w:r>
              <w:t>119132</w:t>
            </w:r>
          </w:p>
        </w:tc>
      </w:tr>
      <w:tr w:rsidR="00003445">
        <w:tc>
          <w:tcPr>
            <w:tcW w:w="15000" w:type="dxa"/>
            <w:gridSpan w:val="7"/>
          </w:tcPr>
          <w:p w:rsidR="00003445" w:rsidRDefault="00003445">
            <w:pPr>
              <w:pStyle w:val="ConsPlusNormal"/>
              <w:jc w:val="center"/>
              <w:outlineLvl w:val="3"/>
            </w:pPr>
            <w:r>
              <w:lastRenderedPageBreak/>
              <w:t>Педиатрия</w:t>
            </w:r>
          </w:p>
        </w:tc>
      </w:tr>
      <w:tr w:rsidR="00003445">
        <w:tc>
          <w:tcPr>
            <w:tcW w:w="874" w:type="dxa"/>
            <w:vMerge w:val="restart"/>
          </w:tcPr>
          <w:p w:rsidR="00003445" w:rsidRDefault="00003445">
            <w:pPr>
              <w:pStyle w:val="ConsPlusNormal"/>
            </w:pPr>
            <w:r>
              <w:t>35</w:t>
            </w:r>
          </w:p>
        </w:tc>
        <w:tc>
          <w:tcPr>
            <w:tcW w:w="2835" w:type="dxa"/>
            <w:vMerge w:val="restart"/>
          </w:tcPr>
          <w:p w:rsidR="00003445" w:rsidRDefault="00003445">
            <w:pPr>
              <w:pStyle w:val="ConsPlusNormal"/>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534" w:type="dxa"/>
          </w:tcPr>
          <w:p w:rsidR="00003445" w:rsidRDefault="00003445">
            <w:pPr>
              <w:pStyle w:val="ConsPlusNormal"/>
            </w:pPr>
            <w:r>
              <w:t>E83.0</w:t>
            </w:r>
          </w:p>
        </w:tc>
        <w:tc>
          <w:tcPr>
            <w:tcW w:w="3118" w:type="dxa"/>
          </w:tcPr>
          <w:p w:rsidR="00003445" w:rsidRDefault="00003445">
            <w:pPr>
              <w:pStyle w:val="ConsPlusNormal"/>
            </w:pPr>
            <w:r>
              <w:t>болезнь Вильсона</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504" w:type="dxa"/>
            <w:vMerge w:val="restart"/>
          </w:tcPr>
          <w:p w:rsidR="00003445" w:rsidRDefault="00003445">
            <w:pPr>
              <w:pStyle w:val="ConsPlusNormal"/>
              <w:jc w:val="center"/>
            </w:pPr>
            <w:r>
              <w:t>112219</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K90.0, K90.4, K90.8, K90.9, K63.8, E73, E74.3</w:t>
            </w:r>
          </w:p>
        </w:tc>
        <w:tc>
          <w:tcPr>
            <w:tcW w:w="3118" w:type="dxa"/>
          </w:tcPr>
          <w:p w:rsidR="00003445" w:rsidRDefault="00003445">
            <w:pPr>
              <w:pStyle w:val="ConsPlusNormal"/>
            </w:pPr>
            <w:r>
              <w:t>тяжелые формы мальабсорбции</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 xml:space="preserve">поликомпонентное лечение с применением гормональных, цитостатических лекарственных препаратов, частичного или полного парентерального питания с </w:t>
            </w:r>
            <w:r>
              <w:lastRenderedPageBreak/>
              <w:t>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w:t>
            </w:r>
          </w:p>
          <w:p w:rsidR="00003445" w:rsidRDefault="00003445">
            <w:pPr>
              <w:pStyle w:val="ConsPlusNormal"/>
            </w:pPr>
            <w:r>
              <w:t>методов диагностики, а также методов визуализации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E75.5</w:t>
            </w:r>
          </w:p>
        </w:tc>
        <w:tc>
          <w:tcPr>
            <w:tcW w:w="3118" w:type="dxa"/>
          </w:tcPr>
          <w:p w:rsidR="00003445" w:rsidRDefault="00003445">
            <w:pPr>
              <w:pStyle w:val="ConsPlusNormal"/>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tcPr>
          <w:p w:rsidR="00003445" w:rsidRDefault="00003445">
            <w:pPr>
              <w:pStyle w:val="ConsPlusNormal"/>
            </w:pPr>
            <w:r>
              <w:t>Поликомпонентное иммуносупрессивное лечение локальных и распространенных форм системного склероза</w:t>
            </w:r>
          </w:p>
        </w:tc>
        <w:tc>
          <w:tcPr>
            <w:tcW w:w="1534" w:type="dxa"/>
          </w:tcPr>
          <w:p w:rsidR="00003445" w:rsidRDefault="00003445">
            <w:pPr>
              <w:pStyle w:val="ConsPlusNormal"/>
            </w:pPr>
            <w:r>
              <w:t>M34</w:t>
            </w:r>
          </w:p>
        </w:tc>
        <w:tc>
          <w:tcPr>
            <w:tcW w:w="3118" w:type="dxa"/>
          </w:tcPr>
          <w:p w:rsidR="00003445" w:rsidRDefault="00003445">
            <w:pPr>
              <w:pStyle w:val="ConsPlusNormal"/>
            </w:pPr>
            <w:r>
              <w:t>системный склероз (локальные и распространенные формы)</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 xml:space="preserve">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w:t>
            </w:r>
            <w:r>
              <w:lastRenderedPageBreak/>
              <w:t>ультразвуковые методы</w:t>
            </w:r>
          </w:p>
        </w:tc>
        <w:tc>
          <w:tcPr>
            <w:tcW w:w="1504" w:type="dxa"/>
            <w:vMerge/>
          </w:tcPr>
          <w:p w:rsidR="00003445" w:rsidRDefault="00003445">
            <w:pPr>
              <w:pStyle w:val="ConsPlusNormal"/>
            </w:pPr>
          </w:p>
        </w:tc>
      </w:tr>
      <w:tr w:rsidR="00003445">
        <w:tc>
          <w:tcPr>
            <w:tcW w:w="874" w:type="dxa"/>
            <w:vMerge w:val="restart"/>
          </w:tcPr>
          <w:p w:rsidR="00003445" w:rsidRDefault="00003445">
            <w:pPr>
              <w:pStyle w:val="ConsPlusNormal"/>
            </w:pPr>
            <w:r>
              <w:lastRenderedPageBreak/>
              <w:t>36</w:t>
            </w:r>
          </w:p>
        </w:tc>
        <w:tc>
          <w:tcPr>
            <w:tcW w:w="2835" w:type="dxa"/>
            <w:vMerge w:val="restart"/>
          </w:tcPr>
          <w:p w:rsidR="00003445" w:rsidRDefault="00003445">
            <w:pPr>
              <w:pStyle w:val="ConsPlusNormal"/>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534" w:type="dxa"/>
            <w:vMerge w:val="restart"/>
          </w:tcPr>
          <w:p w:rsidR="00003445" w:rsidRDefault="00003445">
            <w:pPr>
              <w:pStyle w:val="ConsPlusNormal"/>
            </w:pPr>
            <w:r>
              <w:t>N 04, N 07, N 25</w:t>
            </w:r>
          </w:p>
        </w:tc>
        <w:tc>
          <w:tcPr>
            <w:tcW w:w="3118" w:type="dxa"/>
          </w:tcPr>
          <w:p w:rsidR="00003445" w:rsidRDefault="00003445">
            <w:pPr>
              <w:pStyle w:val="ConsPlusNormal"/>
            </w:pPr>
            <w: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504" w:type="dxa"/>
            <w:vMerge w:val="restart"/>
          </w:tcPr>
          <w:p w:rsidR="00003445" w:rsidRDefault="00003445">
            <w:pPr>
              <w:pStyle w:val="ConsPlusNormal"/>
              <w:jc w:val="center"/>
            </w:pPr>
            <w:r>
              <w:t>226809</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tcPr>
          <w:p w:rsidR="00003445" w:rsidRDefault="00003445">
            <w:pPr>
              <w:pStyle w:val="ConsPlusNormal"/>
            </w:pPr>
            <w: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504" w:type="dxa"/>
            <w:vMerge/>
          </w:tcPr>
          <w:p w:rsidR="00003445" w:rsidRDefault="00003445">
            <w:pPr>
              <w:pStyle w:val="ConsPlusNormal"/>
            </w:pPr>
          </w:p>
        </w:tc>
      </w:tr>
      <w:tr w:rsidR="00003445">
        <w:tc>
          <w:tcPr>
            <w:tcW w:w="874" w:type="dxa"/>
          </w:tcPr>
          <w:p w:rsidR="00003445" w:rsidRDefault="00003445">
            <w:pPr>
              <w:pStyle w:val="ConsPlusNormal"/>
            </w:pPr>
            <w:r>
              <w:t>37</w:t>
            </w:r>
          </w:p>
        </w:tc>
        <w:tc>
          <w:tcPr>
            <w:tcW w:w="2835" w:type="dxa"/>
          </w:tcPr>
          <w:p w:rsidR="00003445" w:rsidRDefault="00003445">
            <w:pPr>
              <w:pStyle w:val="ConsPlusNormal"/>
            </w:pPr>
            <w:r>
              <w:t xml:space="preserve">Поликомпонентное лечение кардиомиопатий, миокардитов, перикардитов, эндокардитов с недостаточностью кровообращения II-IV функциональных классов (NYHA), резистентных нарушений сердечного ритма и проводимости сердца с аритмогенной дисфункцией миокарда с применением </w:t>
            </w:r>
            <w:r>
              <w:lastRenderedPageBreak/>
              <w:t>кардиотропных, химиотерапевтических и генно-инженерных биологических лекарственных препаратов</w:t>
            </w:r>
          </w:p>
        </w:tc>
        <w:tc>
          <w:tcPr>
            <w:tcW w:w="1534" w:type="dxa"/>
          </w:tcPr>
          <w:p w:rsidR="00003445" w:rsidRDefault="00003445">
            <w:pPr>
              <w:pStyle w:val="ConsPlusNormal"/>
            </w:pPr>
            <w:r>
              <w:lastRenderedPageBreak/>
              <w:t xml:space="preserve">I27.0, I27.8, I30.0, I30.9, I31.0, I31.1, I33.0, I33.9, I34.0, I34.2, I35.1, I35.2, I36.0, I36.1, I36.2, I42, I44.2, I45.6, I45.8, I47.0, I47.1, I47.2, I47.9, I48, I49.0, I49.3, I49.5, I49.8, </w:t>
            </w:r>
            <w:r>
              <w:lastRenderedPageBreak/>
              <w:t>I51.4, Q21.1, Q23.0, Q23.1, Q23.2, Q23.3, Q24.5, Q25.1, Q25.3</w:t>
            </w:r>
          </w:p>
        </w:tc>
        <w:tc>
          <w:tcPr>
            <w:tcW w:w="3118" w:type="dxa"/>
          </w:tcPr>
          <w:p w:rsidR="00003445" w:rsidRDefault="00003445">
            <w:pPr>
              <w:pStyle w:val="ConsPlusNormal"/>
            </w:pPr>
            <w:r>
              <w:lastRenderedPageBreak/>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w:t>
            </w:r>
            <w:r>
              <w:lastRenderedPageBreak/>
              <w:t>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2074" w:type="dxa"/>
          </w:tcPr>
          <w:p w:rsidR="00003445" w:rsidRDefault="00003445">
            <w:pPr>
              <w:pStyle w:val="ConsPlusNormal"/>
            </w:pPr>
            <w:r>
              <w:lastRenderedPageBreak/>
              <w:t>терапевтическое лечение</w:t>
            </w:r>
          </w:p>
        </w:tc>
        <w:tc>
          <w:tcPr>
            <w:tcW w:w="3061" w:type="dxa"/>
          </w:tcPr>
          <w:p w:rsidR="00003445" w:rsidRDefault="00003445">
            <w:pPr>
              <w:pStyle w:val="ConsPlusNormal"/>
            </w:pPr>
            <w: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w:t>
            </w:r>
            <w:r>
              <w:lastRenderedPageBreak/>
              <w:t>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504" w:type="dxa"/>
          </w:tcPr>
          <w:p w:rsidR="00003445" w:rsidRDefault="00003445">
            <w:pPr>
              <w:pStyle w:val="ConsPlusNormal"/>
              <w:jc w:val="center"/>
            </w:pPr>
            <w:r>
              <w:lastRenderedPageBreak/>
              <w:t>132512</w:t>
            </w:r>
          </w:p>
        </w:tc>
      </w:tr>
      <w:tr w:rsidR="00003445">
        <w:tc>
          <w:tcPr>
            <w:tcW w:w="874" w:type="dxa"/>
          </w:tcPr>
          <w:p w:rsidR="00003445" w:rsidRDefault="00003445">
            <w:pPr>
              <w:pStyle w:val="ConsPlusNormal"/>
            </w:pPr>
            <w:r>
              <w:lastRenderedPageBreak/>
              <w:t>38</w:t>
            </w:r>
          </w:p>
        </w:tc>
        <w:tc>
          <w:tcPr>
            <w:tcW w:w="2835" w:type="dxa"/>
          </w:tcPr>
          <w:p w:rsidR="00003445" w:rsidRDefault="00003445">
            <w:pPr>
              <w:pStyle w:val="ConsPlusNormal"/>
            </w:pPr>
            <w:r>
              <w:t xml:space="preserve">Поликомпонентное лечение тяжелых форм аутоиммунного и врожденных моногенных </w:t>
            </w:r>
            <w:r>
              <w:lastRenderedPageBreak/>
              <w:t>форм сахарного диабета и гиперинсулинизма с использованием систем суточного мониторирования глюкозы и помповых дозаторов инсулина</w:t>
            </w:r>
          </w:p>
        </w:tc>
        <w:tc>
          <w:tcPr>
            <w:tcW w:w="1534" w:type="dxa"/>
          </w:tcPr>
          <w:p w:rsidR="00003445" w:rsidRDefault="00003445">
            <w:pPr>
              <w:pStyle w:val="ConsPlusNormal"/>
            </w:pPr>
            <w:r>
              <w:lastRenderedPageBreak/>
              <w:t>E10, E13, E14, E16.1</w:t>
            </w:r>
          </w:p>
        </w:tc>
        <w:tc>
          <w:tcPr>
            <w:tcW w:w="3118" w:type="dxa"/>
          </w:tcPr>
          <w:p w:rsidR="00003445" w:rsidRDefault="00003445">
            <w:pPr>
              <w:pStyle w:val="ConsPlusNormal"/>
            </w:pPr>
            <w:r>
              <w:t xml:space="preserve">диабет новорожденных. Приобретенный аутоиммунный инсулинзависимый сахарный </w:t>
            </w:r>
            <w:r>
              <w:lastRenderedPageBreak/>
              <w:t>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энцефалопатия,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2074" w:type="dxa"/>
          </w:tcPr>
          <w:p w:rsidR="00003445" w:rsidRDefault="00003445">
            <w:pPr>
              <w:pStyle w:val="ConsPlusNormal"/>
            </w:pPr>
            <w:r>
              <w:lastRenderedPageBreak/>
              <w:t>терапевтическое лечение</w:t>
            </w:r>
          </w:p>
        </w:tc>
        <w:tc>
          <w:tcPr>
            <w:tcW w:w="3061" w:type="dxa"/>
          </w:tcPr>
          <w:p w:rsidR="00003445" w:rsidRDefault="00003445">
            <w:pPr>
              <w:pStyle w:val="ConsPlusNormal"/>
            </w:pPr>
            <w:r>
              <w:t xml:space="preserve">комплексное лечение тяжелых форм сахарного диабета и гиперинсулинизма на основе молекулярно-генетических, </w:t>
            </w:r>
            <w:r>
              <w:lastRenderedPageBreak/>
              <w:t>гормональных и иммунологических исследований с установкой помпы под контролем систем суточного мониторирования глюкозы</w:t>
            </w:r>
          </w:p>
        </w:tc>
        <w:tc>
          <w:tcPr>
            <w:tcW w:w="1504" w:type="dxa"/>
          </w:tcPr>
          <w:p w:rsidR="00003445" w:rsidRDefault="00003445">
            <w:pPr>
              <w:pStyle w:val="ConsPlusNormal"/>
              <w:jc w:val="center"/>
            </w:pPr>
            <w:r>
              <w:lastRenderedPageBreak/>
              <w:t>224805</w:t>
            </w:r>
          </w:p>
        </w:tc>
      </w:tr>
      <w:tr w:rsidR="00003445">
        <w:tc>
          <w:tcPr>
            <w:tcW w:w="874" w:type="dxa"/>
          </w:tcPr>
          <w:p w:rsidR="00003445" w:rsidRDefault="00003445">
            <w:pPr>
              <w:pStyle w:val="ConsPlusNormal"/>
            </w:pPr>
            <w:r>
              <w:lastRenderedPageBreak/>
              <w:t>39</w:t>
            </w:r>
          </w:p>
        </w:tc>
        <w:tc>
          <w:tcPr>
            <w:tcW w:w="2835" w:type="dxa"/>
          </w:tcPr>
          <w:p w:rsidR="00003445" w:rsidRDefault="00003445">
            <w:pPr>
              <w:pStyle w:val="ConsPlusNormal"/>
            </w:pPr>
            <w: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534" w:type="dxa"/>
          </w:tcPr>
          <w:p w:rsidR="00003445" w:rsidRDefault="00003445">
            <w:pPr>
              <w:pStyle w:val="ConsPlusNormal"/>
            </w:pPr>
            <w:r>
              <w:t>M08.1, M08.3, M08.4, М09</w:t>
            </w:r>
          </w:p>
        </w:tc>
        <w:tc>
          <w:tcPr>
            <w:tcW w:w="3118" w:type="dxa"/>
          </w:tcPr>
          <w:p w:rsidR="00003445" w:rsidRDefault="00003445">
            <w:pPr>
              <w:pStyle w:val="ConsPlusNormal"/>
            </w:pPr>
            <w:r>
              <w:t>юношеский артрит с высокой/средней степенью активности воспалительного процесса и (или) резистентностью к проводимому лекарственному лечению</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w:t>
            </w:r>
            <w:r>
              <w:lastRenderedPageBreak/>
              <w:t>эндоскопические, и (или) рентгенологические (компьютерная томография, магнитно-резонансная томография), и (или) ультразвуковые методы</w:t>
            </w:r>
          </w:p>
        </w:tc>
        <w:tc>
          <w:tcPr>
            <w:tcW w:w="1504" w:type="dxa"/>
          </w:tcPr>
          <w:p w:rsidR="00003445" w:rsidRDefault="00003445">
            <w:pPr>
              <w:pStyle w:val="ConsPlusNormal"/>
              <w:jc w:val="center"/>
            </w:pPr>
            <w:r>
              <w:lastRenderedPageBreak/>
              <w:t>223109</w:t>
            </w:r>
          </w:p>
        </w:tc>
      </w:tr>
      <w:tr w:rsidR="00003445">
        <w:tc>
          <w:tcPr>
            <w:tcW w:w="874" w:type="dxa"/>
          </w:tcPr>
          <w:p w:rsidR="00003445" w:rsidRDefault="00003445">
            <w:pPr>
              <w:pStyle w:val="ConsPlusNormal"/>
            </w:pPr>
            <w:r>
              <w:lastRenderedPageBreak/>
              <w:t>40</w:t>
            </w:r>
          </w:p>
        </w:tc>
        <w:tc>
          <w:tcPr>
            <w:tcW w:w="2835" w:type="dxa"/>
          </w:tcPr>
          <w:p w:rsidR="00003445" w:rsidRDefault="00003445">
            <w:pPr>
              <w:pStyle w:val="ConsPlusNormal"/>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534" w:type="dxa"/>
          </w:tcPr>
          <w:p w:rsidR="00003445" w:rsidRDefault="00003445">
            <w:pPr>
              <w:pStyle w:val="ConsPlusNormal"/>
            </w:pPr>
            <w:r>
              <w:t>Q32.0, Q32.2, Q32.3, Q32.4, Q33, P27.1</w:t>
            </w:r>
          </w:p>
        </w:tc>
        <w:tc>
          <w:tcPr>
            <w:tcW w:w="3118" w:type="dxa"/>
          </w:tcPr>
          <w:p w:rsidR="00003445" w:rsidRDefault="00003445">
            <w:pPr>
              <w:pStyle w:val="ConsPlusNormal"/>
            </w:pPr>
            <w:r>
              <w:t>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504" w:type="dxa"/>
          </w:tcPr>
          <w:p w:rsidR="00003445" w:rsidRDefault="00003445">
            <w:pPr>
              <w:pStyle w:val="ConsPlusNormal"/>
              <w:jc w:val="center"/>
            </w:pPr>
            <w:r>
              <w:t>99093</w:t>
            </w:r>
          </w:p>
        </w:tc>
      </w:tr>
      <w:tr w:rsidR="00003445">
        <w:tc>
          <w:tcPr>
            <w:tcW w:w="874" w:type="dxa"/>
            <w:vMerge w:val="restart"/>
          </w:tcPr>
          <w:p w:rsidR="00003445" w:rsidRDefault="00003445">
            <w:pPr>
              <w:pStyle w:val="ConsPlusNormal"/>
            </w:pPr>
            <w:r>
              <w:t>41</w:t>
            </w:r>
          </w:p>
        </w:tc>
        <w:tc>
          <w:tcPr>
            <w:tcW w:w="2835" w:type="dxa"/>
            <w:vMerge w:val="restart"/>
          </w:tcPr>
          <w:p w:rsidR="00003445" w:rsidRDefault="00003445">
            <w:pPr>
              <w:pStyle w:val="ConsPlusNormal"/>
            </w:pPr>
            <w:r>
              <w:t xml:space="preserve">Поликомпонентное лечение болезни Крона, неспецифического </w:t>
            </w:r>
            <w:r>
              <w:lastRenderedPageBreak/>
              <w:t>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534" w:type="dxa"/>
          </w:tcPr>
          <w:p w:rsidR="00003445" w:rsidRDefault="00003445">
            <w:pPr>
              <w:pStyle w:val="ConsPlusNormal"/>
            </w:pPr>
            <w:r>
              <w:lastRenderedPageBreak/>
              <w:t>K50</w:t>
            </w:r>
          </w:p>
        </w:tc>
        <w:tc>
          <w:tcPr>
            <w:tcW w:w="3118" w:type="dxa"/>
          </w:tcPr>
          <w:p w:rsidR="00003445" w:rsidRDefault="00003445">
            <w:pPr>
              <w:pStyle w:val="ConsPlusNormal"/>
            </w:pPr>
            <w:r>
              <w:t xml:space="preserve">болезнь Крона, непрерывно-рецидивирующее течение и (или) с формированием </w:t>
            </w:r>
            <w:r>
              <w:lastRenderedPageBreak/>
              <w:t>осложнений (стенозы, свищи)</w:t>
            </w:r>
          </w:p>
        </w:tc>
        <w:tc>
          <w:tcPr>
            <w:tcW w:w="2074" w:type="dxa"/>
          </w:tcPr>
          <w:p w:rsidR="00003445" w:rsidRDefault="00003445">
            <w:pPr>
              <w:pStyle w:val="ConsPlusNormal"/>
            </w:pPr>
            <w:r>
              <w:lastRenderedPageBreak/>
              <w:t>терапевтическое лечение</w:t>
            </w:r>
          </w:p>
        </w:tc>
        <w:tc>
          <w:tcPr>
            <w:tcW w:w="3061" w:type="dxa"/>
          </w:tcPr>
          <w:p w:rsidR="00003445" w:rsidRDefault="00003445">
            <w:pPr>
              <w:pStyle w:val="ConsPlusNormal"/>
            </w:pPr>
            <w:r>
              <w:t xml:space="preserve">поликомпонентная терапия с инициацией или заменой генно-инженерных </w:t>
            </w:r>
            <w:r>
              <w:lastRenderedPageBreak/>
              <w:t>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504" w:type="dxa"/>
            <w:vMerge w:val="restart"/>
          </w:tcPr>
          <w:p w:rsidR="00003445" w:rsidRDefault="00003445">
            <w:pPr>
              <w:pStyle w:val="ConsPlusNormal"/>
              <w:jc w:val="center"/>
            </w:pPr>
            <w:r>
              <w:lastRenderedPageBreak/>
              <w:t>170719</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B18.0, B18.1, B18.2, B18.8, B18.9, K73.2, K73.9</w:t>
            </w:r>
          </w:p>
        </w:tc>
        <w:tc>
          <w:tcPr>
            <w:tcW w:w="3118" w:type="dxa"/>
          </w:tcPr>
          <w:p w:rsidR="00003445" w:rsidRDefault="00003445">
            <w:pPr>
              <w:pStyle w:val="ConsPlusNormal"/>
            </w:pPr>
            <w: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w:t>
            </w:r>
            <w:r>
              <w:lastRenderedPageBreak/>
              <w:t>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w:t>
            </w:r>
          </w:p>
          <w:p w:rsidR="00003445" w:rsidRDefault="00003445">
            <w:pPr>
              <w:pStyle w:val="ConsPlusNormal"/>
            </w:pPr>
            <w:r>
              <w:t>магнитно-резонансной томографии, компьютерной томографии)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K51</w:t>
            </w:r>
          </w:p>
        </w:tc>
        <w:tc>
          <w:tcPr>
            <w:tcW w:w="3118" w:type="dxa"/>
          </w:tcPr>
          <w:p w:rsidR="00003445" w:rsidRDefault="00003445">
            <w:pPr>
              <w:pStyle w:val="ConsPlusNormal"/>
            </w:pPr>
            <w:r>
              <w:t>неспецифический язвенный колит, непрерывно рецидивирующее течение с развитием первичного склерозирующего холангита и (или) с формированием осложнений (мегаколон, кровотечения)</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поликомпонентная терапия с инициацией или заменой</w:t>
            </w:r>
          </w:p>
          <w:p w:rsidR="00003445" w:rsidRDefault="00003445">
            <w:pPr>
              <w:pStyle w:val="ConsPlusNormal"/>
            </w:pPr>
            <w:r>
              <w:t xml:space="preserve">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w:t>
            </w:r>
            <w:r>
              <w:lastRenderedPageBreak/>
              <w:t>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504" w:type="dxa"/>
            <w:vMerge/>
          </w:tcPr>
          <w:p w:rsidR="00003445" w:rsidRDefault="00003445">
            <w:pPr>
              <w:pStyle w:val="ConsPlusNormal"/>
            </w:pPr>
          </w:p>
        </w:tc>
      </w:tr>
      <w:tr w:rsidR="00003445">
        <w:tc>
          <w:tcPr>
            <w:tcW w:w="874" w:type="dxa"/>
          </w:tcPr>
          <w:p w:rsidR="00003445" w:rsidRDefault="00003445">
            <w:pPr>
              <w:pStyle w:val="ConsPlusNormal"/>
            </w:pPr>
            <w:r>
              <w:lastRenderedPageBreak/>
              <w:t>42</w:t>
            </w:r>
          </w:p>
        </w:tc>
        <w:tc>
          <w:tcPr>
            <w:tcW w:w="2835" w:type="dxa"/>
          </w:tcPr>
          <w:p w:rsidR="00003445" w:rsidRDefault="00003445">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34" w:type="dxa"/>
          </w:tcPr>
          <w:p w:rsidR="00003445" w:rsidRDefault="00003445">
            <w:pPr>
              <w:pStyle w:val="ConsPlusNormal"/>
            </w:pPr>
            <w:r>
              <w:t>G12.0, G31.8, G35, G36, G60, G70, G71, G80, G80.1, G80.2, G80.8, G81.1, G82.4</w:t>
            </w:r>
          </w:p>
        </w:tc>
        <w:tc>
          <w:tcPr>
            <w:tcW w:w="3118" w:type="dxa"/>
          </w:tcPr>
          <w:p w:rsidR="00003445" w:rsidRDefault="00003445">
            <w:pPr>
              <w:pStyle w:val="ConsPlusNormal"/>
            </w:pPr>
            <w: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w:t>
            </w:r>
            <w:r>
              <w:lastRenderedPageBreak/>
              <w:t>другие паралитические синдромыс двигательными нарушениями, соответствующими 3-5 уровням по шкале GMFCS</w:t>
            </w:r>
          </w:p>
        </w:tc>
        <w:tc>
          <w:tcPr>
            <w:tcW w:w="2074" w:type="dxa"/>
          </w:tcPr>
          <w:p w:rsidR="00003445" w:rsidRDefault="00003445">
            <w:pPr>
              <w:pStyle w:val="ConsPlusNormal"/>
            </w:pPr>
            <w:r>
              <w:lastRenderedPageBreak/>
              <w:t>терапевтическое лечение</w:t>
            </w:r>
          </w:p>
        </w:tc>
        <w:tc>
          <w:tcPr>
            <w:tcW w:w="3061" w:type="dxa"/>
          </w:tcPr>
          <w:p w:rsidR="00003445" w:rsidRDefault="00003445">
            <w:pPr>
              <w:pStyle w:val="ConsPlusNormal"/>
            </w:pPr>
            <w:r>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w:t>
            </w:r>
            <w:r>
              <w:lastRenderedPageBreak/>
              <w:t>контролем комплекса нейровизуализационных и (или) нейрофункциональных методов обследования</w:t>
            </w:r>
          </w:p>
        </w:tc>
        <w:tc>
          <w:tcPr>
            <w:tcW w:w="1504" w:type="dxa"/>
          </w:tcPr>
          <w:p w:rsidR="00003445" w:rsidRDefault="00003445">
            <w:pPr>
              <w:pStyle w:val="ConsPlusNormal"/>
              <w:jc w:val="center"/>
            </w:pPr>
            <w:r>
              <w:lastRenderedPageBreak/>
              <w:t>166477</w:t>
            </w:r>
          </w:p>
        </w:tc>
      </w:tr>
      <w:tr w:rsidR="00003445">
        <w:tc>
          <w:tcPr>
            <w:tcW w:w="15000" w:type="dxa"/>
            <w:gridSpan w:val="7"/>
          </w:tcPr>
          <w:p w:rsidR="00003445" w:rsidRDefault="00003445">
            <w:pPr>
              <w:pStyle w:val="ConsPlusNormal"/>
              <w:jc w:val="center"/>
              <w:outlineLvl w:val="3"/>
            </w:pPr>
            <w:r>
              <w:lastRenderedPageBreak/>
              <w:t>Ревматология</w:t>
            </w:r>
          </w:p>
        </w:tc>
      </w:tr>
      <w:tr w:rsidR="00003445">
        <w:tc>
          <w:tcPr>
            <w:tcW w:w="874" w:type="dxa"/>
          </w:tcPr>
          <w:p w:rsidR="00003445" w:rsidRDefault="00003445">
            <w:pPr>
              <w:pStyle w:val="ConsPlusNormal"/>
            </w:pPr>
            <w:r>
              <w:t>43</w:t>
            </w:r>
          </w:p>
        </w:tc>
        <w:tc>
          <w:tcPr>
            <w:tcW w:w="2835" w:type="dxa"/>
          </w:tcPr>
          <w:p w:rsidR="00003445" w:rsidRDefault="00003445">
            <w:pPr>
              <w:pStyle w:val="ConsPlusNormal"/>
            </w:pPr>
            <w:r>
              <w:t>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534" w:type="dxa"/>
          </w:tcPr>
          <w:p w:rsidR="00003445" w:rsidRDefault="00003445">
            <w:pPr>
              <w:pStyle w:val="ConsPlusNormal"/>
            </w:pPr>
            <w:r>
              <w:t>M05.0, M05.1, M05.2, M05.3, M05.8, M06.0, M06.1, M06.4, M06.8, M08, M45, M32, M34, M07.2</w:t>
            </w:r>
          </w:p>
        </w:tc>
        <w:tc>
          <w:tcPr>
            <w:tcW w:w="3118" w:type="dxa"/>
          </w:tcPr>
          <w:p w:rsidR="00003445" w:rsidRDefault="00003445">
            <w:pPr>
              <w:pStyle w:val="ConsPlusNormal"/>
            </w:pPr>
            <w: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504" w:type="dxa"/>
          </w:tcPr>
          <w:p w:rsidR="00003445" w:rsidRDefault="00003445">
            <w:pPr>
              <w:pStyle w:val="ConsPlusNormal"/>
              <w:jc w:val="center"/>
            </w:pPr>
            <w:r>
              <w:t>177912</w:t>
            </w:r>
          </w:p>
        </w:tc>
      </w:tr>
      <w:tr w:rsidR="00003445">
        <w:tc>
          <w:tcPr>
            <w:tcW w:w="15000" w:type="dxa"/>
            <w:gridSpan w:val="7"/>
          </w:tcPr>
          <w:p w:rsidR="00003445" w:rsidRDefault="00003445">
            <w:pPr>
              <w:pStyle w:val="ConsPlusNormal"/>
              <w:jc w:val="center"/>
              <w:outlineLvl w:val="3"/>
            </w:pPr>
            <w:r>
              <w:lastRenderedPageBreak/>
              <w:t>Сердечно-сосудистая хирургия</w:t>
            </w:r>
          </w:p>
        </w:tc>
      </w:tr>
      <w:tr w:rsidR="00003445">
        <w:tc>
          <w:tcPr>
            <w:tcW w:w="874" w:type="dxa"/>
          </w:tcPr>
          <w:p w:rsidR="00003445" w:rsidRDefault="00003445">
            <w:pPr>
              <w:pStyle w:val="ConsPlusNormal"/>
            </w:pPr>
            <w:r>
              <w:t>44</w:t>
            </w:r>
          </w:p>
        </w:tc>
        <w:tc>
          <w:tcPr>
            <w:tcW w:w="2835" w:type="dxa"/>
          </w:tcPr>
          <w:p w:rsidR="00003445" w:rsidRDefault="00003445">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534" w:type="dxa"/>
          </w:tcPr>
          <w:p w:rsidR="00003445" w:rsidRDefault="00003445">
            <w:pPr>
              <w:pStyle w:val="ConsPlusNormal"/>
            </w:pPr>
            <w:r>
              <w:t>I20.0, I21.4, I21.9, I22</w:t>
            </w:r>
          </w:p>
        </w:tc>
        <w:tc>
          <w:tcPr>
            <w:tcW w:w="3118" w:type="dxa"/>
          </w:tcPr>
          <w:p w:rsidR="00003445" w:rsidRDefault="00003445">
            <w:pPr>
              <w:pStyle w:val="ConsPlusNormal"/>
            </w:pPr>
            <w:r>
              <w:t>нестабильная стенокардия, острый и повторный инфаркт миокарда (без подъема сегмента ST электрокардиограммы)</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баллонная вазодилатация с установкой 1 стента в сосуд (сосуды)</w:t>
            </w:r>
          </w:p>
        </w:tc>
        <w:tc>
          <w:tcPr>
            <w:tcW w:w="1504" w:type="dxa"/>
          </w:tcPr>
          <w:p w:rsidR="00003445" w:rsidRDefault="00003445">
            <w:pPr>
              <w:pStyle w:val="ConsPlusNormal"/>
              <w:jc w:val="center"/>
            </w:pPr>
            <w:r>
              <w:t>162947</w:t>
            </w:r>
          </w:p>
        </w:tc>
      </w:tr>
      <w:tr w:rsidR="00003445">
        <w:tc>
          <w:tcPr>
            <w:tcW w:w="874" w:type="dxa"/>
          </w:tcPr>
          <w:p w:rsidR="00003445" w:rsidRDefault="00003445">
            <w:pPr>
              <w:pStyle w:val="ConsPlusNormal"/>
            </w:pPr>
            <w:r>
              <w:t>45</w:t>
            </w:r>
          </w:p>
        </w:tc>
        <w:tc>
          <w:tcPr>
            <w:tcW w:w="2835" w:type="dxa"/>
          </w:tcPr>
          <w:p w:rsidR="00003445" w:rsidRDefault="00003445">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534" w:type="dxa"/>
          </w:tcPr>
          <w:p w:rsidR="00003445" w:rsidRDefault="00003445">
            <w:pPr>
              <w:pStyle w:val="ConsPlusNormal"/>
            </w:pPr>
            <w:r>
              <w:t>I20.0, I21.4, I21.9, I22</w:t>
            </w:r>
          </w:p>
        </w:tc>
        <w:tc>
          <w:tcPr>
            <w:tcW w:w="3118" w:type="dxa"/>
          </w:tcPr>
          <w:p w:rsidR="00003445" w:rsidRDefault="00003445">
            <w:pPr>
              <w:pStyle w:val="ConsPlusNormal"/>
            </w:pPr>
            <w:r>
              <w:t>нестабильная стенокардия, острый и повторный инфаркт миокарда (без подъема сегмента ST электрокардиограммы)</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баллонная вазодилатация с установкой 2 стентов в сосуд (сосуды)</w:t>
            </w:r>
          </w:p>
        </w:tc>
        <w:tc>
          <w:tcPr>
            <w:tcW w:w="1504" w:type="dxa"/>
          </w:tcPr>
          <w:p w:rsidR="00003445" w:rsidRDefault="00003445">
            <w:pPr>
              <w:pStyle w:val="ConsPlusNormal"/>
              <w:jc w:val="center"/>
            </w:pPr>
            <w:r>
              <w:t>195618</w:t>
            </w:r>
          </w:p>
        </w:tc>
      </w:tr>
      <w:tr w:rsidR="00003445">
        <w:tc>
          <w:tcPr>
            <w:tcW w:w="874" w:type="dxa"/>
          </w:tcPr>
          <w:p w:rsidR="00003445" w:rsidRDefault="00003445">
            <w:pPr>
              <w:pStyle w:val="ConsPlusNormal"/>
            </w:pPr>
            <w:r>
              <w:t>46</w:t>
            </w:r>
          </w:p>
        </w:tc>
        <w:tc>
          <w:tcPr>
            <w:tcW w:w="2835" w:type="dxa"/>
          </w:tcPr>
          <w:p w:rsidR="00003445" w:rsidRDefault="00003445">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534" w:type="dxa"/>
          </w:tcPr>
          <w:p w:rsidR="00003445" w:rsidRDefault="00003445">
            <w:pPr>
              <w:pStyle w:val="ConsPlusNormal"/>
            </w:pPr>
            <w:r>
              <w:t>I20.0, I21.4, I21.9, I22</w:t>
            </w:r>
          </w:p>
        </w:tc>
        <w:tc>
          <w:tcPr>
            <w:tcW w:w="3118" w:type="dxa"/>
          </w:tcPr>
          <w:p w:rsidR="00003445" w:rsidRDefault="00003445">
            <w:pPr>
              <w:pStyle w:val="ConsPlusNormal"/>
            </w:pPr>
            <w:r>
              <w:t>нестабильная стенокардия, острый и повторный инфаркт миокарда (без подъема сегмента ST электрокардиограммы)</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баллонная вазодилатация с установкой 3 стентов в сосуд (сосуды)</w:t>
            </w:r>
          </w:p>
        </w:tc>
        <w:tc>
          <w:tcPr>
            <w:tcW w:w="1504" w:type="dxa"/>
          </w:tcPr>
          <w:p w:rsidR="00003445" w:rsidRDefault="00003445">
            <w:pPr>
              <w:pStyle w:val="ConsPlusNormal"/>
              <w:jc w:val="center"/>
            </w:pPr>
            <w:r>
              <w:t>240813</w:t>
            </w:r>
          </w:p>
        </w:tc>
      </w:tr>
      <w:tr w:rsidR="00003445">
        <w:tc>
          <w:tcPr>
            <w:tcW w:w="874" w:type="dxa"/>
          </w:tcPr>
          <w:p w:rsidR="00003445" w:rsidRDefault="00003445">
            <w:pPr>
              <w:pStyle w:val="ConsPlusNormal"/>
            </w:pPr>
            <w:r>
              <w:t>47</w:t>
            </w:r>
          </w:p>
        </w:tc>
        <w:tc>
          <w:tcPr>
            <w:tcW w:w="2835" w:type="dxa"/>
          </w:tcPr>
          <w:p w:rsidR="00003445" w:rsidRDefault="00003445">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1 стента</w:t>
            </w:r>
          </w:p>
        </w:tc>
        <w:tc>
          <w:tcPr>
            <w:tcW w:w="1534" w:type="dxa"/>
          </w:tcPr>
          <w:p w:rsidR="00003445" w:rsidRDefault="00003445">
            <w:pPr>
              <w:pStyle w:val="ConsPlusNormal"/>
            </w:pPr>
            <w:r>
              <w:t>I20.1, I20.8, I25</w:t>
            </w:r>
          </w:p>
        </w:tc>
        <w:tc>
          <w:tcPr>
            <w:tcW w:w="3118" w:type="dxa"/>
          </w:tcPr>
          <w:p w:rsidR="00003445" w:rsidRDefault="00003445">
            <w:pPr>
              <w:pStyle w:val="ConsPlusNormal"/>
            </w:pPr>
            <w:r>
              <w:t>ишемическая болезнь сердца со стенозированием 1 коронарной артерии</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баллонная вазодилатация с установкой 1 стента в сосуд</w:t>
            </w:r>
          </w:p>
        </w:tc>
        <w:tc>
          <w:tcPr>
            <w:tcW w:w="1504" w:type="dxa"/>
          </w:tcPr>
          <w:p w:rsidR="00003445" w:rsidRDefault="00003445">
            <w:pPr>
              <w:pStyle w:val="ConsPlusNormal"/>
              <w:jc w:val="center"/>
            </w:pPr>
            <w:r>
              <w:t>129966</w:t>
            </w:r>
          </w:p>
        </w:tc>
      </w:tr>
      <w:tr w:rsidR="00003445">
        <w:tc>
          <w:tcPr>
            <w:tcW w:w="874" w:type="dxa"/>
          </w:tcPr>
          <w:p w:rsidR="00003445" w:rsidRDefault="00003445">
            <w:pPr>
              <w:pStyle w:val="ConsPlusNormal"/>
            </w:pPr>
            <w:r>
              <w:lastRenderedPageBreak/>
              <w:t>48</w:t>
            </w:r>
          </w:p>
        </w:tc>
        <w:tc>
          <w:tcPr>
            <w:tcW w:w="2835" w:type="dxa"/>
          </w:tcPr>
          <w:p w:rsidR="00003445" w:rsidRDefault="00003445">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2 стентов</w:t>
            </w:r>
          </w:p>
        </w:tc>
        <w:tc>
          <w:tcPr>
            <w:tcW w:w="1534" w:type="dxa"/>
          </w:tcPr>
          <w:p w:rsidR="00003445" w:rsidRDefault="00003445">
            <w:pPr>
              <w:pStyle w:val="ConsPlusNormal"/>
            </w:pPr>
            <w:r>
              <w:t>I20.1, I20.8, I25</w:t>
            </w:r>
          </w:p>
        </w:tc>
        <w:tc>
          <w:tcPr>
            <w:tcW w:w="3118" w:type="dxa"/>
          </w:tcPr>
          <w:p w:rsidR="00003445" w:rsidRDefault="00003445">
            <w:pPr>
              <w:pStyle w:val="ConsPlusNormal"/>
            </w:pPr>
            <w:r>
              <w:t>ишемическая болезнь сердца со стенозированием 2 коронарных артерий</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баллонная вазодилатация с установкой 2 стентов в сосуд (сосуды)</w:t>
            </w:r>
          </w:p>
        </w:tc>
        <w:tc>
          <w:tcPr>
            <w:tcW w:w="1504" w:type="dxa"/>
          </w:tcPr>
          <w:p w:rsidR="00003445" w:rsidRDefault="00003445">
            <w:pPr>
              <w:pStyle w:val="ConsPlusNormal"/>
              <w:jc w:val="center"/>
            </w:pPr>
            <w:r>
              <w:t>157783</w:t>
            </w:r>
          </w:p>
        </w:tc>
      </w:tr>
      <w:tr w:rsidR="00003445">
        <w:tc>
          <w:tcPr>
            <w:tcW w:w="874" w:type="dxa"/>
          </w:tcPr>
          <w:p w:rsidR="00003445" w:rsidRDefault="00003445">
            <w:pPr>
              <w:pStyle w:val="ConsPlusNormal"/>
            </w:pPr>
            <w:r>
              <w:t>49</w:t>
            </w:r>
          </w:p>
        </w:tc>
        <w:tc>
          <w:tcPr>
            <w:tcW w:w="2835" w:type="dxa"/>
          </w:tcPr>
          <w:p w:rsidR="00003445" w:rsidRDefault="00003445">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3 стентов</w:t>
            </w:r>
          </w:p>
        </w:tc>
        <w:tc>
          <w:tcPr>
            <w:tcW w:w="1534" w:type="dxa"/>
          </w:tcPr>
          <w:p w:rsidR="00003445" w:rsidRDefault="00003445">
            <w:pPr>
              <w:pStyle w:val="ConsPlusNormal"/>
            </w:pPr>
            <w:r>
              <w:t>I20.1, I20.8, I25</w:t>
            </w:r>
          </w:p>
        </w:tc>
        <w:tc>
          <w:tcPr>
            <w:tcW w:w="3118" w:type="dxa"/>
          </w:tcPr>
          <w:p w:rsidR="00003445" w:rsidRDefault="00003445">
            <w:pPr>
              <w:pStyle w:val="ConsPlusNormal"/>
            </w:pPr>
            <w:r>
              <w:t>ишемическая болезнь сердца со стенозированием 3 коронарных артерий</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баллонная вазодилатация с установкой 3 стентов в сосуд (сосуды)</w:t>
            </w:r>
          </w:p>
        </w:tc>
        <w:tc>
          <w:tcPr>
            <w:tcW w:w="1504" w:type="dxa"/>
          </w:tcPr>
          <w:p w:rsidR="00003445" w:rsidRDefault="00003445">
            <w:pPr>
              <w:pStyle w:val="ConsPlusNormal"/>
              <w:jc w:val="center"/>
            </w:pPr>
            <w:r>
              <w:t>199665</w:t>
            </w:r>
          </w:p>
        </w:tc>
      </w:tr>
      <w:tr w:rsidR="00003445">
        <w:tc>
          <w:tcPr>
            <w:tcW w:w="874" w:type="dxa"/>
          </w:tcPr>
          <w:p w:rsidR="00003445" w:rsidRDefault="00003445">
            <w:pPr>
              <w:pStyle w:val="ConsPlusNormal"/>
            </w:pPr>
            <w:r>
              <w:t>50</w:t>
            </w:r>
          </w:p>
        </w:tc>
        <w:tc>
          <w:tcPr>
            <w:tcW w:w="2835" w:type="dxa"/>
          </w:tcPr>
          <w:p w:rsidR="00003445" w:rsidRDefault="00003445">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534" w:type="dxa"/>
          </w:tcPr>
          <w:p w:rsidR="00003445" w:rsidRDefault="00003445">
            <w:pPr>
              <w:pStyle w:val="ConsPlusNormal"/>
            </w:pPr>
            <w:r>
              <w:t>I20.0, I20.1, I20.8, I20.9, I21.0, I21.1, I21.2, I21.3, I21.9, I22, I25, I25.0, I25.1, I25.2, I25.3, I25.4, I25.5, I25.6, I25.8, I25.9</w:t>
            </w:r>
          </w:p>
        </w:tc>
        <w:tc>
          <w:tcPr>
            <w:tcW w:w="3118" w:type="dxa"/>
          </w:tcPr>
          <w:p w:rsidR="00003445" w:rsidRDefault="00003445">
            <w:pPr>
              <w:pStyle w:val="ConsPlusNormal"/>
            </w:pPr>
            <w:r>
              <w:t>ишемическая болезнь сердца</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04" w:type="dxa"/>
          </w:tcPr>
          <w:p w:rsidR="00003445" w:rsidRDefault="00003445">
            <w:pPr>
              <w:pStyle w:val="ConsPlusNormal"/>
              <w:jc w:val="center"/>
            </w:pPr>
            <w:r>
              <w:t>258910</w:t>
            </w:r>
          </w:p>
        </w:tc>
      </w:tr>
      <w:tr w:rsidR="00003445">
        <w:tc>
          <w:tcPr>
            <w:tcW w:w="874" w:type="dxa"/>
          </w:tcPr>
          <w:p w:rsidR="00003445" w:rsidRDefault="00003445">
            <w:pPr>
              <w:pStyle w:val="ConsPlusNormal"/>
            </w:pPr>
            <w:r>
              <w:t>51</w:t>
            </w:r>
          </w:p>
        </w:tc>
        <w:tc>
          <w:tcPr>
            <w:tcW w:w="2835" w:type="dxa"/>
          </w:tcPr>
          <w:p w:rsidR="00003445" w:rsidRDefault="00003445">
            <w:pPr>
              <w:pStyle w:val="ConsPlusNormal"/>
            </w:pPr>
            <w:r>
              <w:t xml:space="preserve">Коронарная ангиопластика со стентированием в </w:t>
            </w:r>
            <w:r>
              <w:lastRenderedPageBreak/>
              <w:t>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534" w:type="dxa"/>
          </w:tcPr>
          <w:p w:rsidR="00003445" w:rsidRDefault="00003445">
            <w:pPr>
              <w:pStyle w:val="ConsPlusNormal"/>
            </w:pPr>
            <w:r>
              <w:lastRenderedPageBreak/>
              <w:t xml:space="preserve">I20.0, I20.1, I20.8, I20.9, </w:t>
            </w:r>
            <w:r>
              <w:lastRenderedPageBreak/>
              <w:t>I21.0, I21.1, I21.2, I21.3, I21.9, I22, I25, I25.0, I25.1, I25.2, I25.3, I25.4, I25.5, I25.6, I25.8, I25.9</w:t>
            </w:r>
          </w:p>
        </w:tc>
        <w:tc>
          <w:tcPr>
            <w:tcW w:w="3118" w:type="dxa"/>
          </w:tcPr>
          <w:p w:rsidR="00003445" w:rsidRDefault="00003445">
            <w:pPr>
              <w:pStyle w:val="ConsPlusNormal"/>
            </w:pPr>
            <w:r>
              <w:lastRenderedPageBreak/>
              <w:t>ишемическая болезнь сердца</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 xml:space="preserve">баллонная вазодилатация и (или) стентирование с </w:t>
            </w:r>
            <w:r>
              <w:lastRenderedPageBreak/>
              <w:t>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w:t>
            </w:r>
          </w:p>
          <w:p w:rsidR="00003445" w:rsidRDefault="00003445">
            <w:pPr>
              <w:pStyle w:val="ConsPlusNormal"/>
            </w:pPr>
            <w:r>
              <w:t>или МРК) при ишемической болезни сердца</w:t>
            </w:r>
          </w:p>
        </w:tc>
        <w:tc>
          <w:tcPr>
            <w:tcW w:w="1504" w:type="dxa"/>
          </w:tcPr>
          <w:p w:rsidR="00003445" w:rsidRDefault="00003445">
            <w:pPr>
              <w:pStyle w:val="ConsPlusNormal"/>
              <w:jc w:val="center"/>
            </w:pPr>
            <w:r>
              <w:lastRenderedPageBreak/>
              <w:t>286819</w:t>
            </w:r>
          </w:p>
        </w:tc>
      </w:tr>
      <w:tr w:rsidR="00003445">
        <w:tc>
          <w:tcPr>
            <w:tcW w:w="874" w:type="dxa"/>
          </w:tcPr>
          <w:p w:rsidR="00003445" w:rsidRDefault="00003445">
            <w:pPr>
              <w:pStyle w:val="ConsPlusNormal"/>
            </w:pPr>
            <w:r>
              <w:lastRenderedPageBreak/>
              <w:t>52</w:t>
            </w:r>
          </w:p>
        </w:tc>
        <w:tc>
          <w:tcPr>
            <w:tcW w:w="2835" w:type="dxa"/>
          </w:tcPr>
          <w:p w:rsidR="00003445" w:rsidRDefault="00003445">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534" w:type="dxa"/>
          </w:tcPr>
          <w:p w:rsidR="00003445" w:rsidRDefault="00003445">
            <w:pPr>
              <w:pStyle w:val="ConsPlusNormal"/>
            </w:pPr>
            <w:r>
              <w:t>I20.0, I20.1, I20.8, I20.9, I21.0, I21.1, I21.2, I21.3, I21.9, I22, I25, I25.0, I25.1, I25.2, I25.3, I25.4, I25.5, I25.6, I25.8, I25.9</w:t>
            </w:r>
          </w:p>
        </w:tc>
        <w:tc>
          <w:tcPr>
            <w:tcW w:w="3118" w:type="dxa"/>
          </w:tcPr>
          <w:p w:rsidR="00003445" w:rsidRDefault="00003445">
            <w:pPr>
              <w:pStyle w:val="ConsPlusNormal"/>
            </w:pPr>
            <w:r>
              <w:t>ишемическая болезнь сердца</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04" w:type="dxa"/>
          </w:tcPr>
          <w:p w:rsidR="00003445" w:rsidRDefault="00003445">
            <w:pPr>
              <w:pStyle w:val="ConsPlusNormal"/>
              <w:jc w:val="center"/>
            </w:pPr>
            <w:r>
              <w:t>328828</w:t>
            </w:r>
          </w:p>
        </w:tc>
      </w:tr>
      <w:tr w:rsidR="00003445">
        <w:tc>
          <w:tcPr>
            <w:tcW w:w="874" w:type="dxa"/>
          </w:tcPr>
          <w:p w:rsidR="00003445" w:rsidRDefault="00003445">
            <w:pPr>
              <w:pStyle w:val="ConsPlusNormal"/>
            </w:pPr>
            <w:r>
              <w:t>53</w:t>
            </w:r>
          </w:p>
        </w:tc>
        <w:tc>
          <w:tcPr>
            <w:tcW w:w="2835" w:type="dxa"/>
          </w:tcPr>
          <w:p w:rsidR="00003445" w:rsidRDefault="00003445">
            <w:pPr>
              <w:pStyle w:val="ConsPlusNormal"/>
            </w:pPr>
            <w:r>
              <w:t>Эндоваскулярная, хирургическая коррекция нарушений ритма сердца без имплантации кардиовертера-дефибриллятора у взрослых</w:t>
            </w:r>
          </w:p>
        </w:tc>
        <w:tc>
          <w:tcPr>
            <w:tcW w:w="1534" w:type="dxa"/>
          </w:tcPr>
          <w:p w:rsidR="00003445" w:rsidRDefault="00003445">
            <w:pPr>
              <w:pStyle w:val="ConsPlusNormal"/>
            </w:pPr>
            <w:r>
              <w:t xml:space="preserve">I44.1, I44.2, I45.2, I45.3, I45.6, I46.0, I47.0, I47.1, I47.2, I47.9, I48, I49.0, I49.5, Q22.5, </w:t>
            </w:r>
            <w:r>
              <w:lastRenderedPageBreak/>
              <w:t>Q24.6</w:t>
            </w:r>
          </w:p>
        </w:tc>
        <w:tc>
          <w:tcPr>
            <w:tcW w:w="3118" w:type="dxa"/>
          </w:tcPr>
          <w:p w:rsidR="00003445" w:rsidRDefault="00003445">
            <w:pPr>
              <w:pStyle w:val="ConsPlusNormal"/>
            </w:pPr>
            <w:r>
              <w:lastRenderedPageBreak/>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w:t>
            </w:r>
            <w:r>
              <w:lastRenderedPageBreak/>
              <w:t>эффекта от медикаментозной терапии</w:t>
            </w:r>
          </w:p>
        </w:tc>
        <w:tc>
          <w:tcPr>
            <w:tcW w:w="2074" w:type="dxa"/>
          </w:tcPr>
          <w:p w:rsidR="00003445" w:rsidRDefault="00003445">
            <w:pPr>
              <w:pStyle w:val="ConsPlusNormal"/>
            </w:pPr>
            <w:r>
              <w:lastRenderedPageBreak/>
              <w:t>хирургическое лечение</w:t>
            </w:r>
          </w:p>
        </w:tc>
        <w:tc>
          <w:tcPr>
            <w:tcW w:w="3061" w:type="dxa"/>
          </w:tcPr>
          <w:p w:rsidR="00003445" w:rsidRDefault="00003445">
            <w:pPr>
              <w:pStyle w:val="ConsPlusNormal"/>
            </w:pPr>
            <w:r>
              <w:t>имплантация частотно-адаптированного однокамерного кардиостимулятора</w:t>
            </w:r>
          </w:p>
        </w:tc>
        <w:tc>
          <w:tcPr>
            <w:tcW w:w="1504" w:type="dxa"/>
          </w:tcPr>
          <w:p w:rsidR="00003445" w:rsidRDefault="00003445">
            <w:pPr>
              <w:pStyle w:val="ConsPlusNormal"/>
              <w:jc w:val="center"/>
            </w:pPr>
            <w:r>
              <w:t>181744</w:t>
            </w:r>
          </w:p>
        </w:tc>
      </w:tr>
      <w:tr w:rsidR="00003445">
        <w:tc>
          <w:tcPr>
            <w:tcW w:w="874" w:type="dxa"/>
          </w:tcPr>
          <w:p w:rsidR="00003445" w:rsidRDefault="00003445">
            <w:pPr>
              <w:pStyle w:val="ConsPlusNormal"/>
            </w:pPr>
            <w:r>
              <w:lastRenderedPageBreak/>
              <w:t>54</w:t>
            </w:r>
          </w:p>
        </w:tc>
        <w:tc>
          <w:tcPr>
            <w:tcW w:w="2835" w:type="dxa"/>
          </w:tcPr>
          <w:p w:rsidR="00003445" w:rsidRDefault="00003445">
            <w:pPr>
              <w:pStyle w:val="ConsPlusNormal"/>
            </w:pPr>
            <w:r>
              <w:t>Эндоваскулярная, хирургическая коррекция нарушений ритма сердца без имплантации кардиовертера-дефибриллятора у детей</w:t>
            </w:r>
          </w:p>
        </w:tc>
        <w:tc>
          <w:tcPr>
            <w:tcW w:w="1534" w:type="dxa"/>
          </w:tcPr>
          <w:p w:rsidR="00003445" w:rsidRDefault="00003445">
            <w:pPr>
              <w:pStyle w:val="ConsPlusNormal"/>
            </w:pPr>
            <w:r>
              <w:t>I44.1, I44.2, I45.2, I45.3, I45.6, I46.0, I47.0, I47.1, I47.2, I47.9, I48, I49.0, I49.5, Q22.5, Q24.6</w:t>
            </w:r>
          </w:p>
        </w:tc>
        <w:tc>
          <w:tcPr>
            <w:tcW w:w="3118" w:type="dxa"/>
          </w:tcPr>
          <w:p w:rsidR="00003445" w:rsidRDefault="00003445">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имплантация частотно-адаптированного однокамерного кардиостимулятора</w:t>
            </w:r>
          </w:p>
        </w:tc>
        <w:tc>
          <w:tcPr>
            <w:tcW w:w="1504" w:type="dxa"/>
          </w:tcPr>
          <w:p w:rsidR="00003445" w:rsidRDefault="00003445">
            <w:pPr>
              <w:pStyle w:val="ConsPlusNormal"/>
              <w:jc w:val="center"/>
            </w:pPr>
            <w:r>
              <w:t>337864</w:t>
            </w:r>
          </w:p>
        </w:tc>
      </w:tr>
      <w:tr w:rsidR="00003445">
        <w:tc>
          <w:tcPr>
            <w:tcW w:w="874" w:type="dxa"/>
          </w:tcPr>
          <w:p w:rsidR="00003445" w:rsidRDefault="00003445">
            <w:pPr>
              <w:pStyle w:val="ConsPlusNormal"/>
            </w:pPr>
            <w:r>
              <w:t>55</w:t>
            </w:r>
          </w:p>
        </w:tc>
        <w:tc>
          <w:tcPr>
            <w:tcW w:w="2835" w:type="dxa"/>
          </w:tcPr>
          <w:p w:rsidR="00003445" w:rsidRDefault="00003445">
            <w:pPr>
              <w:pStyle w:val="ConsPlusNormal"/>
            </w:pPr>
            <w:r>
              <w:t>Эндоваскулярная, хирургическая коррекция нарушений ритма сердца без имплантации кардиовертера-дефибриллятора</w:t>
            </w:r>
          </w:p>
        </w:tc>
        <w:tc>
          <w:tcPr>
            <w:tcW w:w="1534" w:type="dxa"/>
          </w:tcPr>
          <w:p w:rsidR="00003445" w:rsidRDefault="00003445">
            <w:pPr>
              <w:pStyle w:val="ConsPlusNormal"/>
            </w:pPr>
            <w:r>
              <w:t>I44.1, I44.2, I45.2, I45.3, I45.6, I46.0, I47.0, I47.1, I47.2, I47.9, I48, I49.0, I49.5, Q22.5, Q24.6</w:t>
            </w:r>
          </w:p>
        </w:tc>
        <w:tc>
          <w:tcPr>
            <w:tcW w:w="3118" w:type="dxa"/>
          </w:tcPr>
          <w:p w:rsidR="00003445" w:rsidRDefault="00003445">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имплантация частотно-адаптированного двухкамерного кардиостимулятора</w:t>
            </w:r>
          </w:p>
        </w:tc>
        <w:tc>
          <w:tcPr>
            <w:tcW w:w="1504" w:type="dxa"/>
          </w:tcPr>
          <w:p w:rsidR="00003445" w:rsidRDefault="00003445">
            <w:pPr>
              <w:pStyle w:val="ConsPlusNormal"/>
              <w:jc w:val="center"/>
            </w:pPr>
            <w:r>
              <w:t>277761</w:t>
            </w:r>
          </w:p>
        </w:tc>
      </w:tr>
      <w:tr w:rsidR="00003445">
        <w:tc>
          <w:tcPr>
            <w:tcW w:w="874" w:type="dxa"/>
          </w:tcPr>
          <w:p w:rsidR="00003445" w:rsidRDefault="00003445">
            <w:pPr>
              <w:pStyle w:val="ConsPlusNormal"/>
            </w:pPr>
            <w:r>
              <w:t>56</w:t>
            </w:r>
          </w:p>
        </w:tc>
        <w:tc>
          <w:tcPr>
            <w:tcW w:w="2835" w:type="dxa"/>
          </w:tcPr>
          <w:p w:rsidR="00003445" w:rsidRDefault="00003445">
            <w:pPr>
              <w:pStyle w:val="ConsPlusNormal"/>
            </w:pPr>
            <w:r>
              <w:t>Эндоваскулярная тромбэкстракция при остром ишемическом инсульте</w:t>
            </w:r>
          </w:p>
        </w:tc>
        <w:tc>
          <w:tcPr>
            <w:tcW w:w="1534" w:type="dxa"/>
          </w:tcPr>
          <w:p w:rsidR="00003445" w:rsidRDefault="00003445">
            <w:pPr>
              <w:pStyle w:val="ConsPlusNormal"/>
            </w:pPr>
            <w:r>
              <w:t>I63.0, I63.1, I63.2, I63.3, I63.4, I63.5, I63.8, I63.9</w:t>
            </w:r>
          </w:p>
        </w:tc>
        <w:tc>
          <w:tcPr>
            <w:tcW w:w="3118" w:type="dxa"/>
          </w:tcPr>
          <w:p w:rsidR="00003445" w:rsidRDefault="00003445">
            <w:pPr>
              <w:pStyle w:val="ConsPlusNormal"/>
            </w:pPr>
            <w:r>
              <w:t>острый ишемический инсульт, вызванный тромботической или эмболической окклюзией церебральных или прецеребральных артерий</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эндоваскулярная механическая тромбэкстракция и (или) тромбоаспирация</w:t>
            </w:r>
          </w:p>
        </w:tc>
        <w:tc>
          <w:tcPr>
            <w:tcW w:w="1504" w:type="dxa"/>
          </w:tcPr>
          <w:p w:rsidR="00003445" w:rsidRDefault="00003445">
            <w:pPr>
              <w:pStyle w:val="ConsPlusNormal"/>
              <w:jc w:val="center"/>
            </w:pPr>
            <w:r>
              <w:t>862083</w:t>
            </w:r>
          </w:p>
        </w:tc>
      </w:tr>
      <w:tr w:rsidR="00003445">
        <w:tc>
          <w:tcPr>
            <w:tcW w:w="874" w:type="dxa"/>
            <w:vMerge w:val="restart"/>
          </w:tcPr>
          <w:p w:rsidR="00003445" w:rsidRDefault="00003445">
            <w:pPr>
              <w:pStyle w:val="ConsPlusNormal"/>
            </w:pPr>
            <w:r>
              <w:t>57</w:t>
            </w:r>
          </w:p>
        </w:tc>
        <w:tc>
          <w:tcPr>
            <w:tcW w:w="2835" w:type="dxa"/>
            <w:vMerge w:val="restart"/>
          </w:tcPr>
          <w:p w:rsidR="00003445" w:rsidRDefault="00003445">
            <w:pPr>
              <w:pStyle w:val="ConsPlusNormal"/>
            </w:pPr>
            <w:r>
              <w:t xml:space="preserve">Коронарная реваскуляризация миокарда с применением аортокоронарного шунтирования при </w:t>
            </w:r>
            <w:r>
              <w:lastRenderedPageBreak/>
              <w:t>ишемической болезни и различных формах сочетанной патологии</w:t>
            </w:r>
          </w:p>
        </w:tc>
        <w:tc>
          <w:tcPr>
            <w:tcW w:w="1534" w:type="dxa"/>
            <w:vMerge w:val="restart"/>
          </w:tcPr>
          <w:p w:rsidR="00003445" w:rsidRDefault="00003445">
            <w:pPr>
              <w:pStyle w:val="ConsPlusNormal"/>
            </w:pPr>
            <w:r>
              <w:lastRenderedPageBreak/>
              <w:t>I20.0, I21, I22, I24.0</w:t>
            </w:r>
          </w:p>
        </w:tc>
        <w:tc>
          <w:tcPr>
            <w:tcW w:w="3118" w:type="dxa"/>
            <w:vMerge w:val="restart"/>
          </w:tcPr>
          <w:p w:rsidR="00003445" w:rsidRDefault="00003445">
            <w:pPr>
              <w:pStyle w:val="ConsPlusNormal"/>
            </w:pPr>
            <w:r>
              <w:t xml:space="preserve">ишемическая болезнь сердца со значительным проксимальным стенозированием главного ствола левой коронарной </w:t>
            </w:r>
            <w:r>
              <w:lastRenderedPageBreak/>
              <w:t>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2074" w:type="dxa"/>
            <w:vMerge w:val="restart"/>
          </w:tcPr>
          <w:p w:rsidR="00003445" w:rsidRDefault="00003445">
            <w:pPr>
              <w:pStyle w:val="ConsPlusNormal"/>
            </w:pPr>
            <w:r>
              <w:lastRenderedPageBreak/>
              <w:t>хирургическое лечение</w:t>
            </w:r>
          </w:p>
        </w:tc>
        <w:tc>
          <w:tcPr>
            <w:tcW w:w="3061" w:type="dxa"/>
          </w:tcPr>
          <w:p w:rsidR="00003445" w:rsidRDefault="00003445">
            <w:pPr>
              <w:pStyle w:val="ConsPlusNormal"/>
            </w:pPr>
            <w:r>
              <w:t>коронарное шунтирование в условиях искусственного кровоснабжения</w:t>
            </w:r>
          </w:p>
        </w:tc>
        <w:tc>
          <w:tcPr>
            <w:tcW w:w="1504" w:type="dxa"/>
            <w:vMerge w:val="restart"/>
          </w:tcPr>
          <w:p w:rsidR="00003445" w:rsidRDefault="00003445">
            <w:pPr>
              <w:pStyle w:val="ConsPlusNormal"/>
              <w:jc w:val="center"/>
            </w:pPr>
            <w:r>
              <w:t>489587</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 xml:space="preserve">коронарное шунтирование на работающем сердце без </w:t>
            </w:r>
            <w:r>
              <w:lastRenderedPageBreak/>
              <w:t>использования искусственного кровообращения</w:t>
            </w:r>
          </w:p>
        </w:tc>
        <w:tc>
          <w:tcPr>
            <w:tcW w:w="1504" w:type="dxa"/>
            <w:vMerge/>
          </w:tcPr>
          <w:p w:rsidR="00003445" w:rsidRDefault="00003445">
            <w:pPr>
              <w:pStyle w:val="ConsPlusNormal"/>
            </w:pPr>
          </w:p>
        </w:tc>
      </w:tr>
      <w:tr w:rsidR="00003445">
        <w:tc>
          <w:tcPr>
            <w:tcW w:w="874" w:type="dxa"/>
          </w:tcPr>
          <w:p w:rsidR="00003445" w:rsidRDefault="00003445">
            <w:pPr>
              <w:pStyle w:val="ConsPlusNormal"/>
            </w:pPr>
            <w:r>
              <w:lastRenderedPageBreak/>
              <w:t>58</w:t>
            </w:r>
          </w:p>
        </w:tc>
        <w:tc>
          <w:tcPr>
            <w:tcW w:w="2835" w:type="dxa"/>
          </w:tcPr>
          <w:p w:rsidR="00003445" w:rsidRDefault="00003445">
            <w:pPr>
              <w:pStyle w:val="ConsPlusNormal"/>
            </w:pPr>
            <w:r>
              <w:t>Коронарные ангиопластика или стентирование в сочетании с внутрисосудистой ротационной атерэктомией при ишемической болезни сердца</w:t>
            </w:r>
          </w:p>
        </w:tc>
        <w:tc>
          <w:tcPr>
            <w:tcW w:w="1534" w:type="dxa"/>
          </w:tcPr>
          <w:p w:rsidR="00003445" w:rsidRDefault="00003445">
            <w:pPr>
              <w:pStyle w:val="ConsPlusNormal"/>
            </w:pPr>
            <w:r>
              <w:t>I20.0, I20.1, I20.8, I20.9, I21.0, I21.1, I21.2, I21.3, I21.9, I22, I25, I25.0, I25.1, I25.2, I25.3, I25.4, I25.5, I25.6, I25.8, I25.9</w:t>
            </w:r>
          </w:p>
        </w:tc>
        <w:tc>
          <w:tcPr>
            <w:tcW w:w="3118" w:type="dxa"/>
          </w:tcPr>
          <w:p w:rsidR="00003445" w:rsidRDefault="00003445">
            <w:pPr>
              <w:pStyle w:val="ConsPlusNormal"/>
            </w:pPr>
            <w:r>
              <w:t>ишемическая болезнь сердца со стенотическим или окклюзионным поражением коронарных артерий</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ротационная коронарная атерэктомия, баллонная вазодилатация с установкой 1-3 стентов в коронарные артерии</w:t>
            </w:r>
          </w:p>
        </w:tc>
        <w:tc>
          <w:tcPr>
            <w:tcW w:w="1504" w:type="dxa"/>
          </w:tcPr>
          <w:p w:rsidR="00003445" w:rsidRDefault="00003445">
            <w:pPr>
              <w:pStyle w:val="ConsPlusNormal"/>
              <w:jc w:val="center"/>
            </w:pPr>
            <w:r>
              <w:t>417165</w:t>
            </w:r>
          </w:p>
        </w:tc>
      </w:tr>
      <w:tr w:rsidR="00003445">
        <w:tc>
          <w:tcPr>
            <w:tcW w:w="874" w:type="dxa"/>
            <w:vMerge w:val="restart"/>
          </w:tcPr>
          <w:p w:rsidR="00003445" w:rsidRDefault="00003445">
            <w:pPr>
              <w:pStyle w:val="ConsPlusNormal"/>
            </w:pPr>
            <w:r>
              <w:t>59</w:t>
            </w:r>
          </w:p>
        </w:tc>
        <w:tc>
          <w:tcPr>
            <w:tcW w:w="2835" w:type="dxa"/>
            <w:vMerge w:val="restart"/>
          </w:tcPr>
          <w:p w:rsidR="00003445" w:rsidRDefault="00003445">
            <w:pPr>
              <w:pStyle w:val="ConsPlusNormal"/>
            </w:pPr>
            <w:r>
              <w:t>Хирургическое лечение хронической сердечной недостаточности</w:t>
            </w:r>
          </w:p>
        </w:tc>
        <w:tc>
          <w:tcPr>
            <w:tcW w:w="1534" w:type="dxa"/>
            <w:vMerge w:val="restart"/>
          </w:tcPr>
          <w:p w:rsidR="00003445" w:rsidRDefault="00003445">
            <w:pPr>
              <w:pStyle w:val="ConsPlusNormal"/>
            </w:pPr>
            <w:r>
              <w:t>I42.1, I23.3, I23.5, I23.4, I50.0</w:t>
            </w:r>
          </w:p>
        </w:tc>
        <w:tc>
          <w:tcPr>
            <w:tcW w:w="3118" w:type="dxa"/>
            <w:vMerge w:val="restart"/>
          </w:tcPr>
          <w:p w:rsidR="00003445" w:rsidRDefault="00003445">
            <w:pPr>
              <w:pStyle w:val="ConsPlusNormal"/>
            </w:pPr>
            <w:r>
              <w:t xml:space="preserve">хроническая сердечная недостаточность различного генеза (ишемическая болезнь сердца, гипертрофическая кардиомиопатия с обструкцией путей оттока, дилатационная кардиомиопатия и другие) 2Б-3 стадий (классификация Стражеско - Василенко), III-IV функциональных классов (NYHA), фракция выброса </w:t>
            </w:r>
            <w:r>
              <w:lastRenderedPageBreak/>
              <w:t>левого желудочка менее 40 процентов</w:t>
            </w:r>
          </w:p>
        </w:tc>
        <w:tc>
          <w:tcPr>
            <w:tcW w:w="2074" w:type="dxa"/>
            <w:vMerge w:val="restart"/>
          </w:tcPr>
          <w:p w:rsidR="00003445" w:rsidRDefault="00003445">
            <w:pPr>
              <w:pStyle w:val="ConsPlusNormal"/>
            </w:pPr>
            <w:r>
              <w:lastRenderedPageBreak/>
              <w:t>хирургическое лечение</w:t>
            </w:r>
          </w:p>
        </w:tc>
        <w:tc>
          <w:tcPr>
            <w:tcW w:w="3061" w:type="dxa"/>
          </w:tcPr>
          <w:p w:rsidR="00003445" w:rsidRDefault="00003445">
            <w:pPr>
              <w:pStyle w:val="ConsPlusNormal"/>
            </w:pPr>
            <w:r>
              <w:t>иссечение гипертрофированных мышц при обструктивной гипертрофической кардиомиопатии</w:t>
            </w:r>
          </w:p>
        </w:tc>
        <w:tc>
          <w:tcPr>
            <w:tcW w:w="1504" w:type="dxa"/>
            <w:vMerge w:val="restart"/>
          </w:tcPr>
          <w:p w:rsidR="00003445" w:rsidRDefault="00003445">
            <w:pPr>
              <w:pStyle w:val="ConsPlusNormal"/>
              <w:jc w:val="center"/>
            </w:pPr>
            <w:r>
              <w:t>778020</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реконструкция левого желудочка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имплантация систем моно- и бивентрикулярного обхода желудочков сердца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ресинхронизирующая электрокардиостимуляция</w:t>
            </w:r>
          </w:p>
        </w:tc>
        <w:tc>
          <w:tcPr>
            <w:tcW w:w="1504" w:type="dxa"/>
            <w:vMerge/>
          </w:tcPr>
          <w:p w:rsidR="00003445" w:rsidRDefault="00003445">
            <w:pPr>
              <w:pStyle w:val="ConsPlusNormal"/>
            </w:pPr>
          </w:p>
        </w:tc>
      </w:tr>
      <w:tr w:rsidR="00003445">
        <w:tc>
          <w:tcPr>
            <w:tcW w:w="874" w:type="dxa"/>
            <w:vMerge w:val="restart"/>
          </w:tcPr>
          <w:p w:rsidR="00003445" w:rsidRDefault="00003445">
            <w:pPr>
              <w:pStyle w:val="ConsPlusNormal"/>
            </w:pPr>
            <w:r>
              <w:lastRenderedPageBreak/>
              <w:t>60</w:t>
            </w:r>
          </w:p>
        </w:tc>
        <w:tc>
          <w:tcPr>
            <w:tcW w:w="2835" w:type="dxa"/>
            <w:vMerge w:val="restart"/>
          </w:tcPr>
          <w:p w:rsidR="00003445" w:rsidRDefault="00003445">
            <w:pPr>
              <w:pStyle w:val="ConsPlusNormal"/>
            </w:pPr>
            <w:r>
              <w:t>Хирургическая коррекция поражений клапанов сердца при повторном многоклапанном протезировании</w:t>
            </w:r>
          </w:p>
        </w:tc>
        <w:tc>
          <w:tcPr>
            <w:tcW w:w="1534" w:type="dxa"/>
            <w:vMerge w:val="restart"/>
          </w:tcPr>
          <w:p w:rsidR="00003445" w:rsidRDefault="00003445">
            <w:pPr>
              <w:pStyle w:val="ConsPlusNormal"/>
            </w:pPr>
            <w:r>
              <w:t>I08.0, I08.1, I08.2, I08.3, I08.8, I08.9, I47.0, I47.1, I33.0, I33.9, T82.0, T82.1, T82.2, T82.3, T82.6, T82.7, T82.8</w:t>
            </w:r>
          </w:p>
        </w:tc>
        <w:tc>
          <w:tcPr>
            <w:tcW w:w="3118" w:type="dxa"/>
            <w:vMerge w:val="restart"/>
          </w:tcPr>
          <w:p w:rsidR="00003445" w:rsidRDefault="00003445">
            <w:pPr>
              <w:pStyle w:val="ConsPlusNormal"/>
            </w:pPr>
            <w:r>
              <w:t>повторные операции на 2-3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репротезирование клапанов сердца</w:t>
            </w:r>
          </w:p>
        </w:tc>
        <w:tc>
          <w:tcPr>
            <w:tcW w:w="1504" w:type="dxa"/>
            <w:vMerge w:val="restart"/>
          </w:tcPr>
          <w:p w:rsidR="00003445" w:rsidRDefault="00003445">
            <w:pPr>
              <w:pStyle w:val="ConsPlusNormal"/>
              <w:jc w:val="center"/>
            </w:pPr>
            <w:r>
              <w:t>892719</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ререпротезирование клапанов сердца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репротезирование и пластика клапанов</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протезирование 2 и более клапанов и вмешательства на коронарных артериях (аортокоронарное</w:t>
            </w:r>
          </w:p>
          <w:p w:rsidR="00003445" w:rsidRDefault="00003445">
            <w:pPr>
              <w:pStyle w:val="ConsPlusNormal"/>
            </w:pPr>
            <w:r>
              <w:t>шунтирование)</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504" w:type="dxa"/>
            <w:vMerge/>
          </w:tcPr>
          <w:p w:rsidR="00003445" w:rsidRDefault="00003445">
            <w:pPr>
              <w:pStyle w:val="ConsPlusNormal"/>
            </w:pPr>
          </w:p>
        </w:tc>
      </w:tr>
      <w:tr w:rsidR="00003445">
        <w:tc>
          <w:tcPr>
            <w:tcW w:w="874" w:type="dxa"/>
          </w:tcPr>
          <w:p w:rsidR="00003445" w:rsidRDefault="00003445">
            <w:pPr>
              <w:pStyle w:val="ConsPlusNormal"/>
            </w:pPr>
            <w:r>
              <w:t>61</w:t>
            </w:r>
          </w:p>
        </w:tc>
        <w:tc>
          <w:tcPr>
            <w:tcW w:w="2835" w:type="dxa"/>
          </w:tcPr>
          <w:p w:rsidR="00003445" w:rsidRDefault="00003445">
            <w:pPr>
              <w:pStyle w:val="ConsPlusNormal"/>
            </w:pPr>
            <w:r>
              <w:t>Трансвенозная экстракция эндокардиальных электродов у пациентов с имплантируемыми устройствами</w:t>
            </w:r>
          </w:p>
        </w:tc>
        <w:tc>
          <w:tcPr>
            <w:tcW w:w="1534" w:type="dxa"/>
          </w:tcPr>
          <w:p w:rsidR="00003445" w:rsidRDefault="00003445">
            <w:pPr>
              <w:pStyle w:val="ConsPlusNormal"/>
            </w:pPr>
            <w:r>
              <w:t>Т82.1, Т82.7, Т82.8, Т82.9, I51.3, I39.2, I39.4, I97.8</w:t>
            </w:r>
          </w:p>
        </w:tc>
        <w:tc>
          <w:tcPr>
            <w:tcW w:w="3118" w:type="dxa"/>
          </w:tcPr>
          <w:p w:rsidR="00003445" w:rsidRDefault="00003445">
            <w:pPr>
              <w:pStyle w:val="ConsPlusNormal"/>
            </w:pPr>
            <w:r>
              <w:t xml:space="preserve">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w:t>
            </w:r>
            <w:r>
              <w:lastRenderedPageBreak/>
              <w:t>магистральных вен, дисфункцией системы и иными клиническими состояниями, требующими ее удаления</w:t>
            </w:r>
          </w:p>
        </w:tc>
        <w:tc>
          <w:tcPr>
            <w:tcW w:w="2074" w:type="dxa"/>
          </w:tcPr>
          <w:p w:rsidR="00003445" w:rsidRDefault="00003445">
            <w:pPr>
              <w:pStyle w:val="ConsPlusNormal"/>
            </w:pPr>
            <w:r>
              <w:lastRenderedPageBreak/>
              <w:t>хирургическое лечение</w:t>
            </w:r>
          </w:p>
        </w:tc>
        <w:tc>
          <w:tcPr>
            <w:tcW w:w="3061" w:type="dxa"/>
          </w:tcPr>
          <w:p w:rsidR="00003445" w:rsidRDefault="00003445">
            <w:pPr>
              <w:pStyle w:val="ConsPlusNormal"/>
            </w:pPr>
            <w:r>
              <w:t>трансвенозная экстракция эндокардиальных электродов с применением механических и (или) лазерных систем экстракции</w:t>
            </w:r>
          </w:p>
        </w:tc>
        <w:tc>
          <w:tcPr>
            <w:tcW w:w="1504" w:type="dxa"/>
          </w:tcPr>
          <w:p w:rsidR="00003445" w:rsidRDefault="00003445">
            <w:pPr>
              <w:pStyle w:val="ConsPlusNormal"/>
              <w:jc w:val="center"/>
            </w:pPr>
            <w:r>
              <w:t>710393</w:t>
            </w:r>
          </w:p>
        </w:tc>
      </w:tr>
      <w:tr w:rsidR="00003445">
        <w:tc>
          <w:tcPr>
            <w:tcW w:w="874" w:type="dxa"/>
          </w:tcPr>
          <w:p w:rsidR="00003445" w:rsidRDefault="00003445">
            <w:pPr>
              <w:pStyle w:val="ConsPlusNormal"/>
            </w:pPr>
            <w:r>
              <w:lastRenderedPageBreak/>
              <w:t>62</w:t>
            </w:r>
          </w:p>
        </w:tc>
        <w:tc>
          <w:tcPr>
            <w:tcW w:w="2835" w:type="dxa"/>
          </w:tcPr>
          <w:p w:rsidR="00003445" w:rsidRDefault="00003445">
            <w:pPr>
              <w:pStyle w:val="ConsPlusNormal"/>
            </w:pPr>
            <w:r>
              <w:t>Гибридные операции при многоуровневом поражении магистральных артерий и артерий нижних конечностей у больных сахарным диабетом</w:t>
            </w:r>
          </w:p>
        </w:tc>
        <w:tc>
          <w:tcPr>
            <w:tcW w:w="1534" w:type="dxa"/>
          </w:tcPr>
          <w:p w:rsidR="00003445" w:rsidRDefault="00003445">
            <w:pPr>
              <w:pStyle w:val="ConsPlusNormal"/>
            </w:pPr>
            <w:r>
              <w:t>Е10.5, Е11.5</w:t>
            </w:r>
          </w:p>
        </w:tc>
        <w:tc>
          <w:tcPr>
            <w:tcW w:w="3118" w:type="dxa"/>
          </w:tcPr>
          <w:p w:rsidR="00003445" w:rsidRDefault="00003445">
            <w:pPr>
              <w:pStyle w:val="ConsPlusNormal"/>
            </w:pPr>
            <w:r>
              <w:t>сахарный диабет 1 и 2 типа с многоуровневым окклюзионно-стенотическим поражением артерий</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504" w:type="dxa"/>
          </w:tcPr>
          <w:p w:rsidR="00003445" w:rsidRDefault="00003445">
            <w:pPr>
              <w:pStyle w:val="ConsPlusNormal"/>
              <w:jc w:val="center"/>
            </w:pPr>
            <w:r>
              <w:t>391292</w:t>
            </w:r>
          </w:p>
        </w:tc>
      </w:tr>
      <w:tr w:rsidR="00003445">
        <w:tc>
          <w:tcPr>
            <w:tcW w:w="874" w:type="dxa"/>
          </w:tcPr>
          <w:p w:rsidR="00003445" w:rsidRDefault="00003445">
            <w:pPr>
              <w:pStyle w:val="ConsPlusNormal"/>
            </w:pPr>
            <w:r>
              <w:t>63</w:t>
            </w:r>
          </w:p>
        </w:tc>
        <w:tc>
          <w:tcPr>
            <w:tcW w:w="2835" w:type="dxa"/>
          </w:tcPr>
          <w:p w:rsidR="00003445" w:rsidRDefault="00003445">
            <w:pPr>
              <w:pStyle w:val="ConsPlusNormal"/>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34" w:type="dxa"/>
          </w:tcPr>
          <w:p w:rsidR="00003445" w:rsidRDefault="00003445">
            <w:pPr>
              <w:pStyle w:val="ConsPlusNormal"/>
            </w:pPr>
            <w:r>
              <w:t>Z95.8, I50.0, I50.9, I27.8</w:t>
            </w:r>
          </w:p>
        </w:tc>
        <w:tc>
          <w:tcPr>
            <w:tcW w:w="3118" w:type="dxa"/>
          </w:tcPr>
          <w:p w:rsidR="00003445" w:rsidRDefault="00003445">
            <w:pPr>
              <w:pStyle w:val="ConsPlusNormal"/>
            </w:pPr>
            <w:r>
              <w:t>состояние после имплантации желудочковой вспомогательной системы длительного использования</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04" w:type="dxa"/>
          </w:tcPr>
          <w:p w:rsidR="00003445" w:rsidRDefault="00003445">
            <w:pPr>
              <w:pStyle w:val="ConsPlusNormal"/>
              <w:jc w:val="center"/>
            </w:pPr>
            <w:r>
              <w:t>1798375</w:t>
            </w:r>
          </w:p>
        </w:tc>
      </w:tr>
      <w:tr w:rsidR="00003445">
        <w:tc>
          <w:tcPr>
            <w:tcW w:w="874" w:type="dxa"/>
          </w:tcPr>
          <w:p w:rsidR="00003445" w:rsidRDefault="00003445">
            <w:pPr>
              <w:pStyle w:val="ConsPlusNormal"/>
            </w:pPr>
            <w:r>
              <w:t>64</w:t>
            </w:r>
          </w:p>
        </w:tc>
        <w:tc>
          <w:tcPr>
            <w:tcW w:w="2835" w:type="dxa"/>
          </w:tcPr>
          <w:p w:rsidR="00003445" w:rsidRDefault="00003445">
            <w:pPr>
              <w:pStyle w:val="ConsPlusNormal"/>
            </w:pPr>
            <w:r>
              <w:t xml:space="preserve">Мониторинг после имплантирования </w:t>
            </w:r>
            <w:r>
              <w:lastRenderedPageBreak/>
              <w:t>желудочковой вспомогательной системы длительного использования у взрослых</w:t>
            </w:r>
          </w:p>
        </w:tc>
        <w:tc>
          <w:tcPr>
            <w:tcW w:w="1534" w:type="dxa"/>
          </w:tcPr>
          <w:p w:rsidR="00003445" w:rsidRDefault="00003445">
            <w:pPr>
              <w:pStyle w:val="ConsPlusNormal"/>
            </w:pPr>
            <w:r>
              <w:lastRenderedPageBreak/>
              <w:t>Z95.8</w:t>
            </w:r>
          </w:p>
        </w:tc>
        <w:tc>
          <w:tcPr>
            <w:tcW w:w="3118" w:type="dxa"/>
          </w:tcPr>
          <w:p w:rsidR="00003445" w:rsidRDefault="00003445">
            <w:pPr>
              <w:pStyle w:val="ConsPlusNormal"/>
            </w:pPr>
            <w:r>
              <w:t xml:space="preserve">состояние после имплантации желудочковой </w:t>
            </w:r>
            <w:r>
              <w:lastRenderedPageBreak/>
              <w:t>вспомогательной системы длительного использования</w:t>
            </w:r>
          </w:p>
        </w:tc>
        <w:tc>
          <w:tcPr>
            <w:tcW w:w="2074" w:type="dxa"/>
          </w:tcPr>
          <w:p w:rsidR="00003445" w:rsidRDefault="00003445">
            <w:pPr>
              <w:pStyle w:val="ConsPlusNormal"/>
            </w:pPr>
            <w:r>
              <w:lastRenderedPageBreak/>
              <w:t>терапевтическое лечение</w:t>
            </w:r>
          </w:p>
        </w:tc>
        <w:tc>
          <w:tcPr>
            <w:tcW w:w="3061" w:type="dxa"/>
          </w:tcPr>
          <w:p w:rsidR="00003445" w:rsidRDefault="00003445">
            <w:pPr>
              <w:pStyle w:val="ConsPlusNormal"/>
            </w:pPr>
            <w:r>
              <w:t xml:space="preserve">мониторинг взрослых пациентов с хронической </w:t>
            </w:r>
            <w:r>
              <w:lastRenderedPageBreak/>
              <w:t>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04" w:type="dxa"/>
          </w:tcPr>
          <w:p w:rsidR="00003445" w:rsidRDefault="00003445">
            <w:pPr>
              <w:pStyle w:val="ConsPlusNormal"/>
              <w:jc w:val="center"/>
            </w:pPr>
            <w:r>
              <w:lastRenderedPageBreak/>
              <w:t>1702925</w:t>
            </w:r>
          </w:p>
        </w:tc>
      </w:tr>
      <w:tr w:rsidR="00003445">
        <w:tc>
          <w:tcPr>
            <w:tcW w:w="874" w:type="dxa"/>
          </w:tcPr>
          <w:p w:rsidR="00003445" w:rsidRDefault="00003445">
            <w:pPr>
              <w:pStyle w:val="ConsPlusNormal"/>
            </w:pPr>
            <w:r>
              <w:lastRenderedPageBreak/>
              <w:t>65</w:t>
            </w:r>
          </w:p>
        </w:tc>
        <w:tc>
          <w:tcPr>
            <w:tcW w:w="2835" w:type="dxa"/>
          </w:tcPr>
          <w:p w:rsidR="00003445" w:rsidRDefault="00003445">
            <w:pPr>
              <w:pStyle w:val="ConsPlusNormal"/>
            </w:pPr>
            <w:r>
              <w:t>Эндоваскулярная деструкция дополнительных проводящих путей и аритмогенных зон сердца</w:t>
            </w:r>
          </w:p>
        </w:tc>
        <w:tc>
          <w:tcPr>
            <w:tcW w:w="1534" w:type="dxa"/>
          </w:tcPr>
          <w:p w:rsidR="00003445" w:rsidRDefault="00003445">
            <w:pPr>
              <w:pStyle w:val="ConsPlusNormal"/>
            </w:pPr>
            <w:r>
              <w:t>I44.1, I44.2, I45.2, I45.3, I45.6, I46.0, I47.0, I47.1, I47.2, I47.9, I48, I49.0, I49.5, Q22.5, Q24.6</w:t>
            </w:r>
          </w:p>
        </w:tc>
        <w:tc>
          <w:tcPr>
            <w:tcW w:w="3118" w:type="dxa"/>
          </w:tcPr>
          <w:p w:rsidR="00003445" w:rsidRDefault="00003445">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эндоваскулярная деструкция дополнительных проводящих путей и аритмогенных зон сердца</w:t>
            </w:r>
          </w:p>
        </w:tc>
        <w:tc>
          <w:tcPr>
            <w:tcW w:w="1504" w:type="dxa"/>
          </w:tcPr>
          <w:p w:rsidR="00003445" w:rsidRDefault="00003445">
            <w:pPr>
              <w:pStyle w:val="ConsPlusNormal"/>
              <w:jc w:val="center"/>
            </w:pPr>
            <w:r>
              <w:t>306509</w:t>
            </w:r>
          </w:p>
        </w:tc>
      </w:tr>
      <w:tr w:rsidR="00003445">
        <w:tc>
          <w:tcPr>
            <w:tcW w:w="874" w:type="dxa"/>
            <w:vMerge w:val="restart"/>
          </w:tcPr>
          <w:p w:rsidR="00003445" w:rsidRDefault="00003445">
            <w:pPr>
              <w:pStyle w:val="ConsPlusNormal"/>
            </w:pPr>
            <w:r>
              <w:t>66</w:t>
            </w:r>
          </w:p>
        </w:tc>
        <w:tc>
          <w:tcPr>
            <w:tcW w:w="2835" w:type="dxa"/>
            <w:vMerge w:val="restart"/>
          </w:tcPr>
          <w:p w:rsidR="00003445" w:rsidRDefault="00003445">
            <w:pPr>
              <w:pStyle w:val="ConsPlusNormal"/>
            </w:pPr>
            <w:r>
              <w:t>Эндоваскулярная, хирургическая коррекция нарушений ритма сердца без имплантации кардиовертера-дефибриллятора</w:t>
            </w:r>
          </w:p>
        </w:tc>
        <w:tc>
          <w:tcPr>
            <w:tcW w:w="1534" w:type="dxa"/>
            <w:vMerge w:val="restart"/>
          </w:tcPr>
          <w:p w:rsidR="00003445" w:rsidRDefault="00003445">
            <w:pPr>
              <w:pStyle w:val="ConsPlusNormal"/>
            </w:pPr>
            <w:r>
              <w:t>I44.1, I44.2, I45.2, I45.3, I45.6, I46.0, I47.0, I47.1, I47.2, I47.9, I48, I49.0, I49.5, Q22.5, Q24.6</w:t>
            </w:r>
          </w:p>
        </w:tc>
        <w:tc>
          <w:tcPr>
            <w:tcW w:w="3118" w:type="dxa"/>
            <w:vMerge w:val="restart"/>
          </w:tcPr>
          <w:p w:rsidR="00003445" w:rsidRDefault="00003445">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имплантация частотно-адаптированного трехкамерного кардиостимулятора</w:t>
            </w:r>
          </w:p>
        </w:tc>
        <w:tc>
          <w:tcPr>
            <w:tcW w:w="1504" w:type="dxa"/>
            <w:vMerge w:val="restart"/>
          </w:tcPr>
          <w:p w:rsidR="00003445" w:rsidRDefault="00003445">
            <w:pPr>
              <w:pStyle w:val="ConsPlusNormal"/>
              <w:jc w:val="center"/>
            </w:pPr>
            <w:r>
              <w:t>532230</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торакоскопическая деструкция аритмогенных зон сердца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хирургическая и (или) криодеструкция дополнительных проводящих путей и аритмогенных зон сердца</w:t>
            </w:r>
          </w:p>
        </w:tc>
        <w:tc>
          <w:tcPr>
            <w:tcW w:w="1504" w:type="dxa"/>
            <w:vMerge/>
          </w:tcPr>
          <w:p w:rsidR="00003445" w:rsidRDefault="00003445">
            <w:pPr>
              <w:pStyle w:val="ConsPlusNormal"/>
            </w:pPr>
          </w:p>
        </w:tc>
      </w:tr>
      <w:tr w:rsidR="00003445">
        <w:tc>
          <w:tcPr>
            <w:tcW w:w="15000" w:type="dxa"/>
            <w:gridSpan w:val="7"/>
          </w:tcPr>
          <w:p w:rsidR="00003445" w:rsidRDefault="00003445">
            <w:pPr>
              <w:pStyle w:val="ConsPlusNormal"/>
              <w:jc w:val="center"/>
              <w:outlineLvl w:val="3"/>
            </w:pPr>
            <w:r>
              <w:t>Торакальная хирургия</w:t>
            </w:r>
          </w:p>
        </w:tc>
      </w:tr>
      <w:tr w:rsidR="00003445">
        <w:tc>
          <w:tcPr>
            <w:tcW w:w="874" w:type="dxa"/>
            <w:vMerge w:val="restart"/>
          </w:tcPr>
          <w:p w:rsidR="00003445" w:rsidRDefault="00003445">
            <w:pPr>
              <w:pStyle w:val="ConsPlusNormal"/>
            </w:pPr>
            <w:r>
              <w:lastRenderedPageBreak/>
              <w:t>67</w:t>
            </w:r>
          </w:p>
        </w:tc>
        <w:tc>
          <w:tcPr>
            <w:tcW w:w="2835" w:type="dxa"/>
            <w:vMerge w:val="restart"/>
          </w:tcPr>
          <w:p w:rsidR="00003445" w:rsidRDefault="00003445">
            <w:pPr>
              <w:pStyle w:val="ConsPlusNormal"/>
            </w:pPr>
            <w:r>
              <w:t>Эндоскопические и эндоваскулярные операции на органах грудной полости</w:t>
            </w:r>
          </w:p>
        </w:tc>
        <w:tc>
          <w:tcPr>
            <w:tcW w:w="1534" w:type="dxa"/>
          </w:tcPr>
          <w:p w:rsidR="00003445" w:rsidRDefault="00003445">
            <w:pPr>
              <w:pStyle w:val="ConsPlusNormal"/>
            </w:pPr>
            <w:r>
              <w:t>I27.0</w:t>
            </w:r>
          </w:p>
        </w:tc>
        <w:tc>
          <w:tcPr>
            <w:tcW w:w="3118" w:type="dxa"/>
          </w:tcPr>
          <w:p w:rsidR="00003445" w:rsidRDefault="00003445">
            <w:pPr>
              <w:pStyle w:val="ConsPlusNormal"/>
            </w:pPr>
            <w:r>
              <w:t>первичная легочная гипертензия</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атриосептостомия</w:t>
            </w:r>
          </w:p>
        </w:tc>
        <w:tc>
          <w:tcPr>
            <w:tcW w:w="1504" w:type="dxa"/>
            <w:vMerge w:val="restart"/>
          </w:tcPr>
          <w:p w:rsidR="00003445" w:rsidRDefault="00003445">
            <w:pPr>
              <w:pStyle w:val="ConsPlusNormal"/>
              <w:jc w:val="center"/>
            </w:pPr>
            <w:r>
              <w:t>187721</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I37</w:t>
            </w:r>
          </w:p>
        </w:tc>
        <w:tc>
          <w:tcPr>
            <w:tcW w:w="3118" w:type="dxa"/>
          </w:tcPr>
          <w:p w:rsidR="00003445" w:rsidRDefault="00003445">
            <w:pPr>
              <w:pStyle w:val="ConsPlusNormal"/>
            </w:pPr>
            <w:r>
              <w:t>стеноз клапана легочной артерии</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баллонная ангиопластика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tcPr>
          <w:p w:rsidR="00003445" w:rsidRDefault="00003445">
            <w:pPr>
              <w:pStyle w:val="ConsPlusNormal"/>
            </w:pPr>
            <w:r>
              <w:t>Видеоторакоскопические операции на органах грудной полости</w:t>
            </w:r>
          </w:p>
        </w:tc>
        <w:tc>
          <w:tcPr>
            <w:tcW w:w="1534" w:type="dxa"/>
          </w:tcPr>
          <w:p w:rsidR="00003445" w:rsidRDefault="00003445">
            <w:pPr>
              <w:pStyle w:val="ConsPlusNormal"/>
            </w:pPr>
            <w:r>
              <w:t>J43</w:t>
            </w:r>
          </w:p>
        </w:tc>
        <w:tc>
          <w:tcPr>
            <w:tcW w:w="3118" w:type="dxa"/>
          </w:tcPr>
          <w:p w:rsidR="00003445" w:rsidRDefault="00003445">
            <w:pPr>
              <w:pStyle w:val="ConsPlusNormal"/>
            </w:pPr>
            <w:r>
              <w:t>эмфизема легкого</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видеоторакоскопическая резекция легких при осложненной эмфиземе</w:t>
            </w:r>
          </w:p>
        </w:tc>
        <w:tc>
          <w:tcPr>
            <w:tcW w:w="1504" w:type="dxa"/>
            <w:vMerge/>
          </w:tcPr>
          <w:p w:rsidR="00003445" w:rsidRDefault="00003445">
            <w:pPr>
              <w:pStyle w:val="ConsPlusNormal"/>
            </w:pPr>
          </w:p>
        </w:tc>
      </w:tr>
      <w:tr w:rsidR="00003445">
        <w:tc>
          <w:tcPr>
            <w:tcW w:w="874" w:type="dxa"/>
          </w:tcPr>
          <w:p w:rsidR="00003445" w:rsidRDefault="00003445">
            <w:pPr>
              <w:pStyle w:val="ConsPlusNormal"/>
            </w:pPr>
            <w:r>
              <w:t>68</w:t>
            </w:r>
          </w:p>
        </w:tc>
        <w:tc>
          <w:tcPr>
            <w:tcW w:w="2835" w:type="dxa"/>
          </w:tcPr>
          <w:p w:rsidR="00003445" w:rsidRDefault="00003445">
            <w:pPr>
              <w:pStyle w:val="ConsPlusNormal"/>
            </w:pPr>
            <w:r>
              <w:t>Расширенные и реконструктивно-пластические операции на органах грудной полости</w:t>
            </w:r>
          </w:p>
        </w:tc>
        <w:tc>
          <w:tcPr>
            <w:tcW w:w="1534" w:type="dxa"/>
          </w:tcPr>
          <w:p w:rsidR="00003445" w:rsidRDefault="00003445">
            <w:pPr>
              <w:pStyle w:val="ConsPlusNormal"/>
            </w:pPr>
            <w:r>
              <w:t>J43</w:t>
            </w:r>
          </w:p>
        </w:tc>
        <w:tc>
          <w:tcPr>
            <w:tcW w:w="3118" w:type="dxa"/>
          </w:tcPr>
          <w:p w:rsidR="00003445" w:rsidRDefault="00003445">
            <w:pPr>
              <w:pStyle w:val="ConsPlusNormal"/>
            </w:pPr>
            <w:r>
              <w:t>эмфизема легкого</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пластика гигантских булл легкого</w:t>
            </w:r>
          </w:p>
        </w:tc>
        <w:tc>
          <w:tcPr>
            <w:tcW w:w="1504" w:type="dxa"/>
          </w:tcPr>
          <w:p w:rsidR="00003445" w:rsidRDefault="00003445">
            <w:pPr>
              <w:pStyle w:val="ConsPlusNormal"/>
              <w:jc w:val="center"/>
            </w:pPr>
            <w:r>
              <w:t>325958</w:t>
            </w:r>
          </w:p>
        </w:tc>
      </w:tr>
      <w:tr w:rsidR="00003445">
        <w:tc>
          <w:tcPr>
            <w:tcW w:w="15000" w:type="dxa"/>
            <w:gridSpan w:val="7"/>
          </w:tcPr>
          <w:p w:rsidR="00003445" w:rsidRDefault="00003445">
            <w:pPr>
              <w:pStyle w:val="ConsPlusNormal"/>
              <w:jc w:val="center"/>
              <w:outlineLvl w:val="3"/>
            </w:pPr>
            <w:r>
              <w:t>Травматология и ортопедия</w:t>
            </w:r>
          </w:p>
        </w:tc>
      </w:tr>
      <w:tr w:rsidR="00003445">
        <w:tc>
          <w:tcPr>
            <w:tcW w:w="874" w:type="dxa"/>
            <w:vMerge w:val="restart"/>
          </w:tcPr>
          <w:p w:rsidR="00003445" w:rsidRDefault="00003445">
            <w:pPr>
              <w:pStyle w:val="ConsPlusNormal"/>
            </w:pPr>
            <w:r>
              <w:t>69</w:t>
            </w:r>
          </w:p>
        </w:tc>
        <w:tc>
          <w:tcPr>
            <w:tcW w:w="2835" w:type="dxa"/>
            <w:vMerge w:val="restart"/>
          </w:tcPr>
          <w:p w:rsidR="00003445" w:rsidRDefault="00003445">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34" w:type="dxa"/>
          </w:tcPr>
          <w:p w:rsidR="00003445" w:rsidRDefault="00003445">
            <w:pPr>
              <w:pStyle w:val="ConsPlusNormal"/>
            </w:pPr>
            <w:r>
              <w:t>B67, D16, D18, M88</w:t>
            </w:r>
          </w:p>
        </w:tc>
        <w:tc>
          <w:tcPr>
            <w:tcW w:w="3118" w:type="dxa"/>
          </w:tcPr>
          <w:p w:rsidR="00003445" w:rsidRDefault="00003445">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504" w:type="dxa"/>
            <w:vMerge w:val="restart"/>
            <w:tcBorders>
              <w:bottom w:val="nil"/>
            </w:tcBorders>
          </w:tcPr>
          <w:p w:rsidR="00003445" w:rsidRDefault="00003445">
            <w:pPr>
              <w:pStyle w:val="ConsPlusNormal"/>
              <w:jc w:val="center"/>
            </w:pPr>
            <w:r>
              <w:t>177382</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M42, M43, M45, M46, M48, M50, M51, M53, M92, M93, M95, Q76.2</w:t>
            </w:r>
          </w:p>
        </w:tc>
        <w:tc>
          <w:tcPr>
            <w:tcW w:w="3118" w:type="dxa"/>
          </w:tcPr>
          <w:p w:rsidR="00003445" w:rsidRDefault="00003445">
            <w:pPr>
              <w:pStyle w:val="ConsPlusNormal"/>
            </w:pPr>
            <w:r>
              <w:t xml:space="preserve">дегенеративно-дистрофическое поражение межпозвонковых дисков, суставов и связок позвоночника с формированием грыжи диска, </w:t>
            </w:r>
            <w:r>
              <w:lastRenderedPageBreak/>
              <w:t>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2074" w:type="dxa"/>
          </w:tcPr>
          <w:p w:rsidR="00003445" w:rsidRDefault="00003445">
            <w:pPr>
              <w:pStyle w:val="ConsPlusNormal"/>
            </w:pPr>
            <w:r>
              <w:lastRenderedPageBreak/>
              <w:t>хирургическое лечение</w:t>
            </w:r>
          </w:p>
        </w:tc>
        <w:tc>
          <w:tcPr>
            <w:tcW w:w="3061" w:type="dxa"/>
          </w:tcPr>
          <w:p w:rsidR="00003445" w:rsidRDefault="00003445">
            <w:pPr>
              <w:pStyle w:val="ConsPlusNormal"/>
            </w:pPr>
            <w:r>
              <w:t xml:space="preserve">восстановление формы и функции межпозвонкового диска путем пункционной декомпрессивной нуклеопластики с обязательной </w:t>
            </w:r>
            <w:r>
              <w:lastRenderedPageBreak/>
              <w:t>интраоперационной флюороскопией</w:t>
            </w:r>
          </w:p>
        </w:tc>
        <w:tc>
          <w:tcPr>
            <w:tcW w:w="1504" w:type="dxa"/>
            <w:vMerge/>
            <w:tcBorders>
              <w:bottom w:val="nil"/>
            </w:tcBorders>
          </w:tcPr>
          <w:p w:rsidR="00003445" w:rsidRDefault="00003445">
            <w:pPr>
              <w:pStyle w:val="ConsPlusNormal"/>
            </w:pPr>
          </w:p>
        </w:tc>
      </w:tr>
      <w:tr w:rsidR="00003445">
        <w:tc>
          <w:tcPr>
            <w:tcW w:w="874" w:type="dxa"/>
            <w:vMerge/>
          </w:tcPr>
          <w:p w:rsidR="00003445" w:rsidRDefault="00003445">
            <w:pPr>
              <w:pStyle w:val="ConsPlusNormal"/>
            </w:pPr>
          </w:p>
        </w:tc>
        <w:tc>
          <w:tcPr>
            <w:tcW w:w="2835" w:type="dxa"/>
          </w:tcPr>
          <w:p w:rsidR="00003445" w:rsidRDefault="00003445">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34" w:type="dxa"/>
          </w:tcPr>
          <w:p w:rsidR="00003445" w:rsidRDefault="00003445">
            <w:pPr>
              <w:pStyle w:val="ConsPlusNormal"/>
            </w:pPr>
            <w:r>
              <w:t>M00, M01, M03.0, M12.5, M17</w:t>
            </w:r>
          </w:p>
        </w:tc>
        <w:tc>
          <w:tcPr>
            <w:tcW w:w="3118" w:type="dxa"/>
          </w:tcPr>
          <w:p w:rsidR="00003445" w:rsidRDefault="00003445">
            <w:pPr>
              <w:pStyle w:val="ConsPlusNormal"/>
            </w:pPr>
            <w:r>
              <w:t>выраженное нарушение функции крупного сустава конечности любой этиологии</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артродез крупных суставов конечностей с различными видами фиксации и остеосинтеза</w:t>
            </w:r>
          </w:p>
        </w:tc>
        <w:tc>
          <w:tcPr>
            <w:tcW w:w="1504" w:type="dxa"/>
            <w:vMerge/>
            <w:tcBorders>
              <w:bottom w:val="nil"/>
            </w:tcBorders>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val="restart"/>
          </w:tcPr>
          <w:p w:rsidR="00003445" w:rsidRDefault="00003445">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534" w:type="dxa"/>
            <w:vMerge w:val="restart"/>
          </w:tcPr>
          <w:p w:rsidR="00003445" w:rsidRDefault="00003445">
            <w:pPr>
              <w:pStyle w:val="ConsPlusNormal"/>
            </w:pPr>
            <w:r>
              <w:t xml:space="preserve">M24.6, Z98.1, G80.1, G80.2, M21.0, M21.2, M21.4, M21.5, M21.9, Q68.1, Q72.5, Q72.6, Q72.8, Q72.9, Q74.2, Q74.3, Q74.8, Q77.7, Q87.3, G11.4, G12.1, G80.9, S44, S45, S46, S50, M19.1, M20.1, M20.5, Q05.9, Q66.0, </w:t>
            </w:r>
            <w:r>
              <w:lastRenderedPageBreak/>
              <w:t>Q66.5, Q66.8, Q68.2</w:t>
            </w:r>
          </w:p>
        </w:tc>
        <w:tc>
          <w:tcPr>
            <w:tcW w:w="3118" w:type="dxa"/>
            <w:vMerge w:val="restart"/>
          </w:tcPr>
          <w:p w:rsidR="00003445" w:rsidRDefault="00003445">
            <w:pPr>
              <w:pStyle w:val="ConsPlusNormal"/>
            </w:pPr>
            <w:r>
              <w:lastRenderedPageBreak/>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артролиз и артродез суставов кисти с различными видами чрескостного, накостного и интрамедуллярного остеосинтеза</w:t>
            </w:r>
          </w:p>
        </w:tc>
        <w:tc>
          <w:tcPr>
            <w:tcW w:w="1504" w:type="dxa"/>
            <w:vMerge/>
            <w:tcBorders>
              <w:bottom w:val="nil"/>
            </w:tcBorders>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504" w:type="dxa"/>
            <w:vMerge/>
            <w:tcBorders>
              <w:bottom w:val="nil"/>
            </w:tcBorders>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val="restart"/>
          </w:tcPr>
          <w:p w:rsidR="00003445" w:rsidRDefault="00003445">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34" w:type="dxa"/>
            <w:vMerge w:val="restart"/>
          </w:tcPr>
          <w:p w:rsidR="00003445" w:rsidRDefault="00003445">
            <w:pPr>
              <w:pStyle w:val="ConsPlusNormal"/>
            </w:pPr>
            <w:r>
              <w:t>S70.7, S70.9, S71, S72, S77, S79, S42, S43, S47, S49, S50, M99.9, M21.6, M95.1, M21.8, M21.9, Q66, Q78, M86, G11.4, G12.1, G80.9, G80.1, G80.2</w:t>
            </w:r>
          </w:p>
        </w:tc>
        <w:tc>
          <w:tcPr>
            <w:tcW w:w="3118" w:type="dxa"/>
            <w:vMerge w:val="restart"/>
          </w:tcPr>
          <w:p w:rsidR="00003445" w:rsidRDefault="00003445">
            <w:pPr>
              <w:pStyle w:val="ConsPlusNormal"/>
            </w:pPr>
            <w:r>
              <w:t>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чрескостный остеосинтез с использованием метода цифрового анализа</w:t>
            </w:r>
          </w:p>
        </w:tc>
        <w:tc>
          <w:tcPr>
            <w:tcW w:w="1504" w:type="dxa"/>
            <w:vMerge/>
            <w:tcBorders>
              <w:bottom w:val="nil"/>
            </w:tcBorders>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чрескостный остеосинтез методом компоновок аппаратов с использованием модульной трансформации</w:t>
            </w:r>
          </w:p>
        </w:tc>
        <w:tc>
          <w:tcPr>
            <w:tcW w:w="1504" w:type="dxa"/>
            <w:vMerge/>
            <w:tcBorders>
              <w:bottom w:val="nil"/>
            </w:tcBorders>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корригирующие остеотомии костей верхних и нижних конечностей</w:t>
            </w:r>
          </w:p>
        </w:tc>
        <w:tc>
          <w:tcPr>
            <w:tcW w:w="1504" w:type="dxa"/>
            <w:vMerge/>
            <w:tcBorders>
              <w:bottom w:val="nil"/>
            </w:tcBorders>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комбинированное и последовательное использование чрескостного и блокируемого интрамедуллярного или накостного остеосинтеза</w:t>
            </w:r>
          </w:p>
        </w:tc>
        <w:tc>
          <w:tcPr>
            <w:tcW w:w="1504" w:type="dxa"/>
            <w:vMerge/>
            <w:tcBorders>
              <w:bottom w:val="nil"/>
            </w:tcBorders>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M25.3, M91, M95.8, Q65.0, Q65.1, Q65.3, Q65.4, Q65.8, M16.2, M16.3, M92</w:t>
            </w:r>
          </w:p>
        </w:tc>
        <w:tc>
          <w:tcPr>
            <w:tcW w:w="3118" w:type="dxa"/>
            <w:vMerge w:val="restart"/>
          </w:tcPr>
          <w:p w:rsidR="00003445" w:rsidRDefault="00003445">
            <w:pPr>
              <w:pStyle w:val="ConsPlusNormal"/>
            </w:pPr>
            <w:r>
              <w:t>дисплазии, аномалии развития, последствия травм крупных суставов</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 xml:space="preserve">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w:t>
            </w:r>
            <w:r>
              <w:lastRenderedPageBreak/>
              <w:t>остеотомии, с остеосинтезом погружными имплантатами</w:t>
            </w:r>
          </w:p>
        </w:tc>
        <w:tc>
          <w:tcPr>
            <w:tcW w:w="1504" w:type="dxa"/>
            <w:vMerge/>
            <w:tcBorders>
              <w:bottom w:val="nil"/>
            </w:tcBorders>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504" w:type="dxa"/>
            <w:vMerge/>
            <w:tcBorders>
              <w:bottom w:val="nil"/>
            </w:tcBorders>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M24.6</w:t>
            </w:r>
          </w:p>
        </w:tc>
        <w:tc>
          <w:tcPr>
            <w:tcW w:w="3118" w:type="dxa"/>
          </w:tcPr>
          <w:p w:rsidR="00003445" w:rsidRDefault="00003445">
            <w:pPr>
              <w:pStyle w:val="ConsPlusNormal"/>
            </w:pPr>
            <w:r>
              <w:t>анкилоз крупного сустава в порочном положении</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корригирующие остеотомии с фиксацией имплантатами или аппаратами внешней фиксации</w:t>
            </w:r>
          </w:p>
        </w:tc>
        <w:tc>
          <w:tcPr>
            <w:tcW w:w="1504" w:type="dxa"/>
            <w:tcBorders>
              <w:top w:val="nil"/>
            </w:tcBorders>
          </w:tcPr>
          <w:p w:rsidR="00003445" w:rsidRDefault="00003445">
            <w:pPr>
              <w:pStyle w:val="ConsPlusNormal"/>
            </w:pPr>
          </w:p>
        </w:tc>
      </w:tr>
      <w:tr w:rsidR="00003445">
        <w:tc>
          <w:tcPr>
            <w:tcW w:w="874" w:type="dxa"/>
          </w:tcPr>
          <w:p w:rsidR="00003445" w:rsidRDefault="00003445">
            <w:pPr>
              <w:pStyle w:val="ConsPlusNormal"/>
            </w:pPr>
            <w:r>
              <w:t>70</w:t>
            </w:r>
          </w:p>
        </w:tc>
        <w:tc>
          <w:tcPr>
            <w:tcW w:w="2835" w:type="dxa"/>
          </w:tcPr>
          <w:p w:rsidR="00003445" w:rsidRDefault="00003445">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34" w:type="dxa"/>
          </w:tcPr>
          <w:p w:rsidR="00003445" w:rsidRDefault="00003445">
            <w:pPr>
              <w:pStyle w:val="ConsPlusNormal"/>
            </w:pPr>
            <w:r>
              <w:t>A18.0, S12.0, S12.1, S13, S14, S19, S22.0, S22.1, S23, S24, S32.0, S32.1, S33, S34, T08, T09, T85, T91, M80, M81, M82, M86, M85, M87, M96, M99, Q67, Q76.0, Q76.1, Q76.4, Q77, Q76.3</w:t>
            </w:r>
          </w:p>
        </w:tc>
        <w:tc>
          <w:tcPr>
            <w:tcW w:w="3118" w:type="dxa"/>
          </w:tcPr>
          <w:p w:rsidR="00003445" w:rsidRDefault="00003445">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декомпрессивно-стабилизирующее</w:t>
            </w:r>
          </w:p>
          <w:p w:rsidR="00003445" w:rsidRDefault="00003445">
            <w:pPr>
              <w:pStyle w:val="ConsPlusNormal"/>
            </w:pPr>
            <w:r>
              <w:t>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504" w:type="dxa"/>
          </w:tcPr>
          <w:p w:rsidR="00003445" w:rsidRDefault="00003445">
            <w:pPr>
              <w:pStyle w:val="ConsPlusNormal"/>
              <w:jc w:val="center"/>
            </w:pPr>
            <w:r>
              <w:t>365995</w:t>
            </w:r>
          </w:p>
        </w:tc>
      </w:tr>
      <w:tr w:rsidR="00003445">
        <w:tc>
          <w:tcPr>
            <w:tcW w:w="874" w:type="dxa"/>
          </w:tcPr>
          <w:p w:rsidR="00003445" w:rsidRDefault="00003445">
            <w:pPr>
              <w:pStyle w:val="ConsPlusNormal"/>
            </w:pPr>
            <w:r>
              <w:lastRenderedPageBreak/>
              <w:t>71</w:t>
            </w:r>
          </w:p>
        </w:tc>
        <w:tc>
          <w:tcPr>
            <w:tcW w:w="2835" w:type="dxa"/>
          </w:tcPr>
          <w:p w:rsidR="00003445" w:rsidRDefault="00003445">
            <w:pPr>
              <w:pStyle w:val="ConsPlusNormal"/>
            </w:pPr>
            <w: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34" w:type="dxa"/>
          </w:tcPr>
          <w:p w:rsidR="00003445" w:rsidRDefault="00003445">
            <w:pPr>
              <w:pStyle w:val="ConsPlusNormal"/>
            </w:pPr>
            <w:r>
              <w:t>M17</w:t>
            </w:r>
          </w:p>
        </w:tc>
        <w:tc>
          <w:tcPr>
            <w:tcW w:w="3118" w:type="dxa"/>
          </w:tcPr>
          <w:p w:rsidR="00003445" w:rsidRDefault="00003445">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имплантация эндопротеза с одновременной реконструкцией биологической оси конечности</w:t>
            </w:r>
          </w:p>
        </w:tc>
        <w:tc>
          <w:tcPr>
            <w:tcW w:w="1504" w:type="dxa"/>
          </w:tcPr>
          <w:p w:rsidR="00003445" w:rsidRDefault="00003445">
            <w:pPr>
              <w:pStyle w:val="ConsPlusNormal"/>
              <w:jc w:val="center"/>
            </w:pPr>
            <w:r>
              <w:t>209028</w:t>
            </w:r>
          </w:p>
        </w:tc>
      </w:tr>
      <w:tr w:rsidR="00003445">
        <w:tc>
          <w:tcPr>
            <w:tcW w:w="874" w:type="dxa"/>
            <w:vMerge w:val="restart"/>
          </w:tcPr>
          <w:p w:rsidR="00003445" w:rsidRDefault="00003445">
            <w:pPr>
              <w:pStyle w:val="ConsPlusNormal"/>
            </w:pPr>
            <w:r>
              <w:t>72</w:t>
            </w:r>
          </w:p>
        </w:tc>
        <w:tc>
          <w:tcPr>
            <w:tcW w:w="2835" w:type="dxa"/>
            <w:vMerge w:val="restart"/>
          </w:tcPr>
          <w:p w:rsidR="00003445" w:rsidRDefault="00003445">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34" w:type="dxa"/>
            <w:vMerge w:val="restart"/>
          </w:tcPr>
          <w:p w:rsidR="00003445" w:rsidRDefault="00003445">
            <w:pPr>
              <w:pStyle w:val="ConsPlusNormal"/>
            </w:pPr>
            <w:r>
              <w:t>M16, M16.2, M16.3</w:t>
            </w:r>
          </w:p>
        </w:tc>
        <w:tc>
          <w:tcPr>
            <w:tcW w:w="3118" w:type="dxa"/>
            <w:vMerge w:val="restart"/>
          </w:tcPr>
          <w:p w:rsidR="00003445" w:rsidRDefault="00003445">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имплантация эндопротеза, в том числе под контролем компьютерной навигации, с одновременной</w:t>
            </w:r>
          </w:p>
          <w:p w:rsidR="00003445" w:rsidRDefault="00003445">
            <w:pPr>
              <w:pStyle w:val="ConsPlusNormal"/>
            </w:pPr>
            <w:r>
              <w:t>реконструкцией биологической оси конечности</w:t>
            </w:r>
          </w:p>
        </w:tc>
        <w:tc>
          <w:tcPr>
            <w:tcW w:w="1504" w:type="dxa"/>
            <w:vMerge w:val="restart"/>
          </w:tcPr>
          <w:p w:rsidR="00003445" w:rsidRDefault="00003445">
            <w:pPr>
              <w:pStyle w:val="ConsPlusNormal"/>
              <w:jc w:val="center"/>
            </w:pPr>
            <w:r>
              <w:t>286551</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val="restart"/>
          </w:tcPr>
          <w:p w:rsidR="00003445" w:rsidRDefault="00003445">
            <w:pPr>
              <w:pStyle w:val="ConsPlusNormal"/>
            </w:pPr>
            <w:r>
              <w:t>деформирующий артроз в сочетании с дисплазией сустава</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M16.4, M16.5</w:t>
            </w:r>
          </w:p>
        </w:tc>
        <w:tc>
          <w:tcPr>
            <w:tcW w:w="3118" w:type="dxa"/>
            <w:vMerge w:val="restart"/>
          </w:tcPr>
          <w:p w:rsidR="00003445" w:rsidRDefault="00003445">
            <w:pPr>
              <w:pStyle w:val="ConsPlusNormal"/>
            </w:pPr>
            <w:r>
              <w:t>посттравматический деформирующий артроз сустава с вывихом или подвывихом</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артролиз и управляемое восстановление длины конечности посредством применения аппаратов внешней фиксации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 xml:space="preserve">имплантация эндопротеза с замещением дефекта костным </w:t>
            </w:r>
            <w:r>
              <w:lastRenderedPageBreak/>
              <w:t>аутотрансплантатом или опорными блоками из трабекулярного металла с предварительным удалением аппарата внешней фиксации</w:t>
            </w:r>
          </w:p>
        </w:tc>
        <w:tc>
          <w:tcPr>
            <w:tcW w:w="1504" w:type="dxa"/>
            <w:vMerge/>
          </w:tcPr>
          <w:p w:rsidR="00003445" w:rsidRDefault="00003445">
            <w:pPr>
              <w:pStyle w:val="ConsPlusNormal"/>
            </w:pPr>
          </w:p>
        </w:tc>
      </w:tr>
      <w:tr w:rsidR="00003445">
        <w:tc>
          <w:tcPr>
            <w:tcW w:w="874" w:type="dxa"/>
          </w:tcPr>
          <w:p w:rsidR="00003445" w:rsidRDefault="00003445">
            <w:pPr>
              <w:pStyle w:val="ConsPlusNormal"/>
            </w:pPr>
            <w:r>
              <w:lastRenderedPageBreak/>
              <w:t>73</w:t>
            </w:r>
          </w:p>
        </w:tc>
        <w:tc>
          <w:tcPr>
            <w:tcW w:w="2835" w:type="dxa"/>
          </w:tcPr>
          <w:p w:rsidR="00003445" w:rsidRDefault="00003445">
            <w:pPr>
              <w:pStyle w:val="ConsPlusNormal"/>
            </w:pPr>
            <w:r>
              <w:t>Реконструктивные и корригирующие операции при сколиотических деформациях позвоночника 3-4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534" w:type="dxa"/>
          </w:tcPr>
          <w:p w:rsidR="00003445" w:rsidRDefault="00003445">
            <w:pPr>
              <w:pStyle w:val="ConsPlusNormal"/>
            </w:pPr>
            <w:r>
              <w:t>M40, M41, Q67, Q76, Q77.4, Q85, Q87</w:t>
            </w:r>
          </w:p>
        </w:tc>
        <w:tc>
          <w:tcPr>
            <w:tcW w:w="3118" w:type="dxa"/>
          </w:tcPr>
          <w:p w:rsidR="00003445" w:rsidRDefault="00003445">
            <w:pPr>
              <w:pStyle w:val="ConsPlusNormal"/>
            </w:pPr>
            <w: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пластика грудной клетки, в том числе с применением погружных фиксаторов</w:t>
            </w:r>
          </w:p>
        </w:tc>
        <w:tc>
          <w:tcPr>
            <w:tcW w:w="1504" w:type="dxa"/>
          </w:tcPr>
          <w:p w:rsidR="00003445" w:rsidRDefault="00003445">
            <w:pPr>
              <w:pStyle w:val="ConsPlusNormal"/>
              <w:jc w:val="center"/>
            </w:pPr>
            <w:r>
              <w:t>438956</w:t>
            </w:r>
          </w:p>
        </w:tc>
      </w:tr>
      <w:tr w:rsidR="00003445">
        <w:tc>
          <w:tcPr>
            <w:tcW w:w="874" w:type="dxa"/>
          </w:tcPr>
          <w:p w:rsidR="00003445" w:rsidRDefault="00003445">
            <w:pPr>
              <w:pStyle w:val="ConsPlusNormal"/>
            </w:pPr>
            <w:r>
              <w:t>74</w:t>
            </w:r>
          </w:p>
        </w:tc>
        <w:tc>
          <w:tcPr>
            <w:tcW w:w="2835" w:type="dxa"/>
          </w:tcPr>
          <w:p w:rsidR="00003445" w:rsidRDefault="00003445">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34" w:type="dxa"/>
          </w:tcPr>
          <w:p w:rsidR="00003445" w:rsidRDefault="00003445">
            <w:pPr>
              <w:pStyle w:val="ConsPlusNormal"/>
            </w:pPr>
            <w:r>
              <w:t>M42, M43, M45, M46, M48, M50, M51, M53, M92, M93, M95, Q76.2</w:t>
            </w:r>
          </w:p>
        </w:tc>
        <w:tc>
          <w:tcPr>
            <w:tcW w:w="3118" w:type="dxa"/>
          </w:tcPr>
          <w:p w:rsidR="00003445" w:rsidRDefault="00003445">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декомпрессивно-стабилизирующее</w:t>
            </w:r>
          </w:p>
          <w:p w:rsidR="00003445" w:rsidRDefault="00003445">
            <w:pPr>
              <w:pStyle w:val="ConsPlusNormal"/>
            </w:pPr>
            <w:r>
              <w:t xml:space="preserve">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w:t>
            </w:r>
            <w:r>
              <w:lastRenderedPageBreak/>
              <w:t>эндоскопической техники и малоинвазивного инструментария</w:t>
            </w:r>
          </w:p>
        </w:tc>
        <w:tc>
          <w:tcPr>
            <w:tcW w:w="1504" w:type="dxa"/>
          </w:tcPr>
          <w:p w:rsidR="00003445" w:rsidRDefault="00003445">
            <w:pPr>
              <w:pStyle w:val="ConsPlusNormal"/>
              <w:jc w:val="center"/>
            </w:pPr>
            <w:r>
              <w:lastRenderedPageBreak/>
              <w:t>335251</w:t>
            </w:r>
          </w:p>
        </w:tc>
      </w:tr>
      <w:tr w:rsidR="00003445">
        <w:tc>
          <w:tcPr>
            <w:tcW w:w="874" w:type="dxa"/>
            <w:vMerge w:val="restart"/>
          </w:tcPr>
          <w:p w:rsidR="00003445" w:rsidRDefault="00003445">
            <w:pPr>
              <w:pStyle w:val="ConsPlusNormal"/>
            </w:pPr>
            <w:r>
              <w:lastRenderedPageBreak/>
              <w:t>75</w:t>
            </w:r>
          </w:p>
        </w:tc>
        <w:tc>
          <w:tcPr>
            <w:tcW w:w="2835" w:type="dxa"/>
            <w:vMerge w:val="restart"/>
          </w:tcPr>
          <w:p w:rsidR="00003445" w:rsidRDefault="00003445">
            <w:pPr>
              <w:pStyle w:val="ConsPlusNormal"/>
            </w:pPr>
            <w:r>
              <w:t>Реэндопротезирование суставов конечностей</w:t>
            </w:r>
          </w:p>
        </w:tc>
        <w:tc>
          <w:tcPr>
            <w:tcW w:w="1534" w:type="dxa"/>
            <w:vMerge w:val="restart"/>
          </w:tcPr>
          <w:p w:rsidR="00003445" w:rsidRDefault="00003445">
            <w:pPr>
              <w:pStyle w:val="ConsPlusNormal"/>
            </w:pPr>
            <w:r>
              <w:t>Z96.6, M96.6, D61, D66, D67, D68, M87.0</w:t>
            </w:r>
          </w:p>
        </w:tc>
        <w:tc>
          <w:tcPr>
            <w:tcW w:w="3118" w:type="dxa"/>
          </w:tcPr>
          <w:p w:rsidR="00003445" w:rsidRDefault="00003445">
            <w:pPr>
              <w:pStyle w:val="ConsPlusNormal"/>
            </w:pPr>
            <w:r>
              <w:t>глубокая инфекция в области эндопротеза</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04" w:type="dxa"/>
            <w:vMerge w:val="restart"/>
          </w:tcPr>
          <w:p w:rsidR="00003445" w:rsidRDefault="00003445">
            <w:pPr>
              <w:pStyle w:val="ConsPlusNormal"/>
              <w:jc w:val="center"/>
            </w:pPr>
            <w:r>
              <w:t>474456</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tcPr>
          <w:p w:rsidR="00003445" w:rsidRDefault="00003445">
            <w:pPr>
              <w:pStyle w:val="ConsPlusNormal"/>
            </w:pPr>
            <w:r>
              <w:t>нестабильность компонентов эндопротеза сустава конечности</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tcPr>
          <w:p w:rsidR="00003445" w:rsidRDefault="00003445">
            <w:pPr>
              <w:pStyle w:val="ConsPlusNormal"/>
            </w:pPr>
            <w:r>
              <w:t>рецидивирующие вывихи и разобщение компонентов эндопротеза</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удаление хорошо</w:t>
            </w:r>
          </w:p>
          <w:p w:rsidR="00003445" w:rsidRDefault="00003445">
            <w:pPr>
              <w:pStyle w:val="ConsPlusNormal"/>
            </w:pPr>
            <w:r>
              <w:t xml:space="preserve">фиксированных компонентов эндопротеза и костного цемента с использованием </w:t>
            </w:r>
            <w:r>
              <w:lastRenderedPageBreak/>
              <w:t>ревизионного набора инструментов и реимплантация ревизионных эндопротезов в биомеханически правильном положении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tcPr>
          <w:p w:rsidR="00003445" w:rsidRDefault="00003445">
            <w:pPr>
              <w:pStyle w:val="ConsPlusNormal"/>
            </w:pPr>
            <w:r>
              <w:t>глубокая инфекция в области эндопротеза</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удаление хорошо</w:t>
            </w:r>
          </w:p>
          <w:p w:rsidR="00003445" w:rsidRDefault="00003445">
            <w:pPr>
              <w:pStyle w:val="ConsPlusNormal"/>
            </w:pPr>
            <w:r>
              <w:t>фиксированных компонентов эндопротеза и костного цемента с использованием ревизионного набора инструментов и имплантация</w:t>
            </w:r>
          </w:p>
          <w:p w:rsidR="00003445" w:rsidRDefault="00003445">
            <w:pPr>
              <w:pStyle w:val="ConsPlusNormal"/>
            </w:pPr>
            <w:r>
              <w:t>импрегнированного антибиотиками артикулирующего или блоковидного спейсера</w:t>
            </w:r>
          </w:p>
        </w:tc>
        <w:tc>
          <w:tcPr>
            <w:tcW w:w="1504" w:type="dxa"/>
            <w:vMerge/>
          </w:tcPr>
          <w:p w:rsidR="00003445" w:rsidRDefault="00003445">
            <w:pPr>
              <w:pStyle w:val="ConsPlusNormal"/>
            </w:pPr>
          </w:p>
        </w:tc>
      </w:tr>
      <w:tr w:rsidR="00003445">
        <w:tc>
          <w:tcPr>
            <w:tcW w:w="15000" w:type="dxa"/>
            <w:gridSpan w:val="7"/>
          </w:tcPr>
          <w:p w:rsidR="00003445" w:rsidRDefault="00003445">
            <w:pPr>
              <w:pStyle w:val="ConsPlusNormal"/>
              <w:jc w:val="center"/>
              <w:outlineLvl w:val="3"/>
            </w:pPr>
            <w:r>
              <w:t>Урология</w:t>
            </w:r>
          </w:p>
        </w:tc>
      </w:tr>
      <w:tr w:rsidR="00003445">
        <w:tc>
          <w:tcPr>
            <w:tcW w:w="874" w:type="dxa"/>
            <w:vMerge w:val="restart"/>
          </w:tcPr>
          <w:p w:rsidR="00003445" w:rsidRDefault="00003445">
            <w:pPr>
              <w:pStyle w:val="ConsPlusNormal"/>
            </w:pPr>
            <w:r>
              <w:t>76</w:t>
            </w:r>
          </w:p>
        </w:tc>
        <w:tc>
          <w:tcPr>
            <w:tcW w:w="2835" w:type="dxa"/>
            <w:vMerge w:val="restart"/>
          </w:tcPr>
          <w:p w:rsidR="00003445" w:rsidRDefault="00003445">
            <w:pPr>
              <w:pStyle w:val="ConsPlusNormal"/>
            </w:pPr>
            <w: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534" w:type="dxa"/>
            <w:vMerge w:val="restart"/>
          </w:tcPr>
          <w:p w:rsidR="00003445" w:rsidRDefault="00003445">
            <w:pPr>
              <w:pStyle w:val="ConsPlusNormal"/>
            </w:pPr>
            <w:r>
              <w:t>N 13.0, N 13.1, N 13.2, N 35, Q54, Q64.0, Q64.1, Q62.1, Q62.2, Q62.3, Q62.7, C67, N 82.1, N 82.8, N 82.0, N 32.2, N 33.8</w:t>
            </w:r>
          </w:p>
        </w:tc>
        <w:tc>
          <w:tcPr>
            <w:tcW w:w="3118" w:type="dxa"/>
            <w:vMerge w:val="restart"/>
          </w:tcPr>
          <w:p w:rsidR="00003445" w:rsidRDefault="00003445">
            <w:pPr>
              <w:pStyle w:val="ConsPlusNormal"/>
            </w:pPr>
            <w:r>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w:t>
            </w:r>
            <w:r>
              <w:lastRenderedPageBreak/>
              <w:t>осложненный, рецидивирующий</w:t>
            </w:r>
          </w:p>
        </w:tc>
        <w:tc>
          <w:tcPr>
            <w:tcW w:w="2074" w:type="dxa"/>
            <w:vMerge w:val="restart"/>
          </w:tcPr>
          <w:p w:rsidR="00003445" w:rsidRDefault="00003445">
            <w:pPr>
              <w:pStyle w:val="ConsPlusNormal"/>
            </w:pPr>
            <w:r>
              <w:lastRenderedPageBreak/>
              <w:t>хирургическое лечение</w:t>
            </w:r>
          </w:p>
        </w:tc>
        <w:tc>
          <w:tcPr>
            <w:tcW w:w="3061" w:type="dxa"/>
          </w:tcPr>
          <w:p w:rsidR="00003445" w:rsidRDefault="00003445">
            <w:pPr>
              <w:pStyle w:val="ConsPlusNormal"/>
            </w:pPr>
            <w:r>
              <w:t>уретропластика кожным лоскутом</w:t>
            </w:r>
          </w:p>
        </w:tc>
        <w:tc>
          <w:tcPr>
            <w:tcW w:w="1504" w:type="dxa"/>
            <w:vMerge w:val="restart"/>
          </w:tcPr>
          <w:p w:rsidR="00003445" w:rsidRDefault="00003445">
            <w:pPr>
              <w:pStyle w:val="ConsPlusNormal"/>
              <w:jc w:val="center"/>
            </w:pPr>
            <w:r>
              <w:t>126045</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кишечная пластика мочеточника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уретероцистоанастомоз (операция Боари), в том числе у детей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уретероцистоанастомоз при рецидивных формах уретерогидронефроза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 xml:space="preserve">уретероилеосигмостомия у </w:t>
            </w:r>
            <w:r>
              <w:lastRenderedPageBreak/>
              <w:t>детей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эндоскопическое бужирование и стентирование мочеточника у детей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цистопластика и восстановление уретры при гипоспадии, эписпадии и экстрофии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пластическое ушивание свища с анатомической реконструкцией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аппендикоцистостомия по Митрофанову у детей с нейрогенным мочевым пузырем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радикальная цистэктомия с кишечной пластикой мочевого пузыря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аугментационная цистопластика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восстановление уретры с использованием реваскуляризированного свободного лоскута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уретропластика лоскутом из слизистой рта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иссечение и закрытие свища женских половых органов (фистулопластика)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val="restart"/>
          </w:tcPr>
          <w:p w:rsidR="00003445" w:rsidRDefault="00003445">
            <w:pPr>
              <w:pStyle w:val="ConsPlusNormal"/>
            </w:pPr>
            <w:r>
              <w:t>Оперативные вмешательства на органах мочеполовой системы с использованием лапароскопической техники</w:t>
            </w:r>
          </w:p>
        </w:tc>
        <w:tc>
          <w:tcPr>
            <w:tcW w:w="1534" w:type="dxa"/>
            <w:vMerge w:val="restart"/>
          </w:tcPr>
          <w:p w:rsidR="00003445" w:rsidRDefault="00003445">
            <w:pPr>
              <w:pStyle w:val="ConsPlusNormal"/>
            </w:pPr>
            <w:r>
              <w:t>N 28.1, Q61.0, N 13.0, N 13.1, N 13.2, N 28, I86.1</w:t>
            </w:r>
          </w:p>
        </w:tc>
        <w:tc>
          <w:tcPr>
            <w:tcW w:w="3118" w:type="dxa"/>
            <w:vMerge w:val="restart"/>
          </w:tcPr>
          <w:p w:rsidR="00003445" w:rsidRDefault="00003445">
            <w:pPr>
              <w:pStyle w:val="ConsPlusNormal"/>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лапаро- и экстраперитонеоскопическая простатэктомия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лапаро- и экстраперитонеоскопическая цистэктомия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лапаро- и ретроперитонеоскопическая тазовая лимфаденэктомия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лапаро- и ретроперитонеоскопическая нефрэктомия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лапаро- и ретроперитонеоскопическое иссечение кисты почки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лапаро- и ретроперитонеоскопическая пластика лоханочно-мочеточникового сегмента, мочеточника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val="restart"/>
          </w:tcPr>
          <w:p w:rsidR="00003445" w:rsidRDefault="00003445">
            <w:pPr>
              <w:pStyle w:val="ConsPlusNormal"/>
            </w:pPr>
            <w:r>
              <w:t>опухоль предстательной железы. Опухоль почки. Опухоль мочевого пузыря. Опухоль почечной лоханки</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лапаро- и ретроперитонеоскопическая нефроуретерэктомия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 xml:space="preserve">лапаро- и </w:t>
            </w:r>
            <w:r>
              <w:lastRenderedPageBreak/>
              <w:t>ретроперитонеоскопическая резекция почки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tcPr>
          <w:p w:rsidR="00003445" w:rsidRDefault="00003445">
            <w:pPr>
              <w:pStyle w:val="ConsPlusNormal"/>
            </w:pPr>
            <w:r>
              <w:t>Рецидивные и особо сложные операции на органах мочеполовой системы</w:t>
            </w:r>
          </w:p>
        </w:tc>
        <w:tc>
          <w:tcPr>
            <w:tcW w:w="1534" w:type="dxa"/>
          </w:tcPr>
          <w:p w:rsidR="00003445" w:rsidRDefault="00003445">
            <w:pPr>
              <w:pStyle w:val="ConsPlusNormal"/>
            </w:pPr>
            <w:r>
              <w:t>N 20.0, N 20.1, N 20.2, N 13.0, N 13.1, N 13.2, Q62.1, Q62.2, Q62.3, Q62.7</w:t>
            </w:r>
          </w:p>
        </w:tc>
        <w:tc>
          <w:tcPr>
            <w:tcW w:w="3118" w:type="dxa"/>
          </w:tcPr>
          <w:p w:rsidR="00003445" w:rsidRDefault="00003445">
            <w:pPr>
              <w:pStyle w:val="ConsPlusNormal"/>
            </w:pPr>
            <w: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перкутанная нефролитолапоксия в сочетании с лазерной литотрипсией</w:t>
            </w:r>
          </w:p>
        </w:tc>
        <w:tc>
          <w:tcPr>
            <w:tcW w:w="1504" w:type="dxa"/>
            <w:vMerge/>
          </w:tcPr>
          <w:p w:rsidR="00003445" w:rsidRDefault="00003445">
            <w:pPr>
              <w:pStyle w:val="ConsPlusNormal"/>
            </w:pPr>
          </w:p>
        </w:tc>
      </w:tr>
      <w:tr w:rsidR="00003445">
        <w:tc>
          <w:tcPr>
            <w:tcW w:w="874" w:type="dxa"/>
          </w:tcPr>
          <w:p w:rsidR="00003445" w:rsidRDefault="00003445">
            <w:pPr>
              <w:pStyle w:val="ConsPlusNormal"/>
            </w:pPr>
            <w:r>
              <w:t>77</w:t>
            </w:r>
          </w:p>
        </w:tc>
        <w:tc>
          <w:tcPr>
            <w:tcW w:w="2835" w:type="dxa"/>
          </w:tcPr>
          <w:p w:rsidR="00003445" w:rsidRDefault="00003445">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534" w:type="dxa"/>
          </w:tcPr>
          <w:p w:rsidR="00003445" w:rsidRDefault="00003445">
            <w:pPr>
              <w:pStyle w:val="ConsPlusNormal"/>
            </w:pPr>
            <w:r>
              <w:t>R32, N 31.2</w:t>
            </w:r>
          </w:p>
        </w:tc>
        <w:tc>
          <w:tcPr>
            <w:tcW w:w="3118" w:type="dxa"/>
          </w:tcPr>
          <w:p w:rsidR="00003445" w:rsidRDefault="00003445">
            <w:pPr>
              <w:pStyle w:val="ConsPlusNormal"/>
            </w:pPr>
            <w:r>
              <w:t>недержание мочи при напряжении. Несостоятельность сфинктера мочевого пузыря. Атония мочевого пузыря</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петлевая пластика уретры с использованием петлевого, синтетического, сетчатого протеза при недержании мочи</w:t>
            </w:r>
          </w:p>
        </w:tc>
        <w:tc>
          <w:tcPr>
            <w:tcW w:w="1504" w:type="dxa"/>
          </w:tcPr>
          <w:p w:rsidR="00003445" w:rsidRDefault="00003445">
            <w:pPr>
              <w:pStyle w:val="ConsPlusNormal"/>
              <w:jc w:val="center"/>
            </w:pPr>
            <w:r>
              <w:t>186589</w:t>
            </w:r>
          </w:p>
        </w:tc>
      </w:tr>
      <w:tr w:rsidR="00003445">
        <w:tc>
          <w:tcPr>
            <w:tcW w:w="874" w:type="dxa"/>
          </w:tcPr>
          <w:p w:rsidR="00003445" w:rsidRDefault="00003445">
            <w:pPr>
              <w:pStyle w:val="ConsPlusNormal"/>
            </w:pPr>
            <w:r>
              <w:t>78</w:t>
            </w:r>
          </w:p>
        </w:tc>
        <w:tc>
          <w:tcPr>
            <w:tcW w:w="2835" w:type="dxa"/>
          </w:tcPr>
          <w:p w:rsidR="00003445" w:rsidRDefault="00003445">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534" w:type="dxa"/>
          </w:tcPr>
          <w:p w:rsidR="00003445" w:rsidRDefault="00003445">
            <w:pPr>
              <w:pStyle w:val="ConsPlusNormal"/>
            </w:pPr>
            <w:r>
              <w:t>N 81, R32, N 48.4, N 13.7, N 31.2</w:t>
            </w:r>
          </w:p>
        </w:tc>
        <w:tc>
          <w:tcPr>
            <w:tcW w:w="3118" w:type="dxa"/>
          </w:tcPr>
          <w:p w:rsidR="00003445" w:rsidRDefault="00003445">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пластика тазового дна с использованием синтетического, сетчатого протеза при пролапсе гениталий у женщин</w:t>
            </w:r>
          </w:p>
        </w:tc>
        <w:tc>
          <w:tcPr>
            <w:tcW w:w="1504" w:type="dxa"/>
          </w:tcPr>
          <w:p w:rsidR="00003445" w:rsidRDefault="00003445">
            <w:pPr>
              <w:pStyle w:val="ConsPlusNormal"/>
              <w:jc w:val="center"/>
            </w:pPr>
            <w:r>
              <w:t>124341</w:t>
            </w:r>
          </w:p>
        </w:tc>
      </w:tr>
      <w:tr w:rsidR="00003445">
        <w:tc>
          <w:tcPr>
            <w:tcW w:w="15000" w:type="dxa"/>
            <w:gridSpan w:val="7"/>
          </w:tcPr>
          <w:p w:rsidR="00003445" w:rsidRDefault="00003445">
            <w:pPr>
              <w:pStyle w:val="ConsPlusNormal"/>
              <w:jc w:val="center"/>
              <w:outlineLvl w:val="3"/>
            </w:pPr>
            <w:r>
              <w:t>Хирургия</w:t>
            </w:r>
          </w:p>
        </w:tc>
      </w:tr>
      <w:tr w:rsidR="00003445">
        <w:tc>
          <w:tcPr>
            <w:tcW w:w="874" w:type="dxa"/>
            <w:vMerge w:val="restart"/>
          </w:tcPr>
          <w:p w:rsidR="00003445" w:rsidRDefault="00003445">
            <w:pPr>
              <w:pStyle w:val="ConsPlusNormal"/>
            </w:pPr>
            <w:r>
              <w:t>79</w:t>
            </w:r>
          </w:p>
        </w:tc>
        <w:tc>
          <w:tcPr>
            <w:tcW w:w="2835" w:type="dxa"/>
            <w:vMerge w:val="restart"/>
          </w:tcPr>
          <w:p w:rsidR="00003445" w:rsidRDefault="00003445">
            <w:pPr>
              <w:pStyle w:val="ConsPlusNormal"/>
            </w:pPr>
            <w:r>
              <w:t>Микрохирургические, расширенные, комбинированные и реконструктивно-</w:t>
            </w:r>
            <w:r>
              <w:lastRenderedPageBreak/>
              <w:t>пластические операции на поджелудочной железе, в том числе лапароскопически ассистированные операции</w:t>
            </w:r>
          </w:p>
        </w:tc>
        <w:tc>
          <w:tcPr>
            <w:tcW w:w="1534" w:type="dxa"/>
            <w:vMerge w:val="restart"/>
          </w:tcPr>
          <w:p w:rsidR="00003445" w:rsidRDefault="00003445">
            <w:pPr>
              <w:pStyle w:val="ConsPlusNormal"/>
            </w:pPr>
            <w:r>
              <w:lastRenderedPageBreak/>
              <w:t>K86.0 - K86.8</w:t>
            </w:r>
          </w:p>
        </w:tc>
        <w:tc>
          <w:tcPr>
            <w:tcW w:w="3118" w:type="dxa"/>
            <w:vMerge w:val="restart"/>
          </w:tcPr>
          <w:p w:rsidR="00003445" w:rsidRDefault="00003445">
            <w:pPr>
              <w:pStyle w:val="ConsPlusNormal"/>
            </w:pPr>
            <w:r>
              <w:t>заболевания поджелудочной железы</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резекция поджелудочной железы субтотальная</w:t>
            </w:r>
          </w:p>
        </w:tc>
        <w:tc>
          <w:tcPr>
            <w:tcW w:w="1504" w:type="dxa"/>
            <w:vMerge w:val="restart"/>
          </w:tcPr>
          <w:p w:rsidR="00003445" w:rsidRDefault="00003445">
            <w:pPr>
              <w:pStyle w:val="ConsPlusNormal"/>
              <w:jc w:val="center"/>
            </w:pPr>
            <w:r>
              <w:t>218122</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наложение гепатикоеюноанастомоза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резекция поджелудочной железы эндоскопическая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дистальная резекция поджелудочной железы с сохранением селезенки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дистальная резекция поджелудочной железы со спленэктомией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срединная резекция поджелудочной железы (атипичная резекция)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панкреатодуоденальная резекция с резекцией желудка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субтотальная резекция головки поджелудочной железы</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продольная панкреатоеюностомия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val="restart"/>
          </w:tcPr>
          <w:p w:rsidR="00003445" w:rsidRDefault="00003445">
            <w:pPr>
              <w:pStyle w:val="ConsPlusNormal"/>
            </w:pPr>
            <w: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w:t>
            </w:r>
            <w:r>
              <w:lastRenderedPageBreak/>
              <w:t>воротной вены, стентирование внутри- и внепеченочных желчных протоков</w:t>
            </w:r>
          </w:p>
        </w:tc>
        <w:tc>
          <w:tcPr>
            <w:tcW w:w="1534" w:type="dxa"/>
            <w:vMerge w:val="restart"/>
          </w:tcPr>
          <w:p w:rsidR="00003445" w:rsidRDefault="00003445">
            <w:pPr>
              <w:pStyle w:val="ConsPlusNormal"/>
            </w:pPr>
            <w:r>
              <w:lastRenderedPageBreak/>
              <w:t>D18.0, D13.4, D13.5, B67.0, K76.6, K76.8, Q26.5, I85.0</w:t>
            </w:r>
          </w:p>
        </w:tc>
        <w:tc>
          <w:tcPr>
            <w:tcW w:w="3118" w:type="dxa"/>
            <w:vMerge w:val="restart"/>
          </w:tcPr>
          <w:p w:rsidR="00003445" w:rsidRDefault="00003445">
            <w:pPr>
              <w:pStyle w:val="ConsPlusNormal"/>
            </w:pPr>
            <w: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w:t>
            </w:r>
            <w:r>
              <w:lastRenderedPageBreak/>
              <w:t>желчного пузыря. Инвазия печени, вызванная эхинококком</w:t>
            </w:r>
          </w:p>
        </w:tc>
        <w:tc>
          <w:tcPr>
            <w:tcW w:w="2074" w:type="dxa"/>
            <w:vMerge w:val="restart"/>
          </w:tcPr>
          <w:p w:rsidR="00003445" w:rsidRDefault="00003445">
            <w:pPr>
              <w:pStyle w:val="ConsPlusNormal"/>
            </w:pPr>
            <w:r>
              <w:lastRenderedPageBreak/>
              <w:t>хирургическое лечение</w:t>
            </w:r>
          </w:p>
        </w:tc>
        <w:tc>
          <w:tcPr>
            <w:tcW w:w="3061" w:type="dxa"/>
          </w:tcPr>
          <w:p w:rsidR="00003445" w:rsidRDefault="00003445">
            <w:pPr>
              <w:pStyle w:val="ConsPlusNormal"/>
            </w:pPr>
            <w:r>
              <w:t>резекция печени с использованием лапароскопической техники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резекция одного сегмента печени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резекция сегмента (сегментов) печени с реконструктивно-пластическим компонентом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резекция печени атипичная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эмболизация печени с использованием лекарственных средств</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резекция сегмента (сегментов) печени комбинированная с ангиопластикой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абляция при новообразованиях печени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val="restart"/>
          </w:tcPr>
          <w:p w:rsidR="00003445" w:rsidRDefault="00003445">
            <w:pPr>
              <w:pStyle w:val="ConsPlusNormal"/>
            </w:pPr>
            <w:r>
              <w:t>Реконструктивно-пластические, в том числе лапароскопически ассистированные операции на тонкой, толстой кишке и промежности</w:t>
            </w:r>
          </w:p>
        </w:tc>
        <w:tc>
          <w:tcPr>
            <w:tcW w:w="1534" w:type="dxa"/>
            <w:vMerge w:val="restart"/>
          </w:tcPr>
          <w:p w:rsidR="00003445" w:rsidRDefault="00003445">
            <w:pPr>
              <w:pStyle w:val="ConsPlusNormal"/>
            </w:pPr>
            <w:r>
              <w:t>D12.6, K60.4, N 82.2, N 82.3, N 82.4, K57.2, K59.3, Q43.1, Q43.2, Q43.3, Q52.2, K59.0, K59.3, Z93.2, Z93.3, K55.2, K51, K50.0, K50.1, K50.8, K57.2, K62.3, K62.8</w:t>
            </w:r>
          </w:p>
        </w:tc>
        <w:tc>
          <w:tcPr>
            <w:tcW w:w="3118" w:type="dxa"/>
            <w:vMerge w:val="restart"/>
          </w:tcPr>
          <w:p w:rsidR="00003445" w:rsidRDefault="00003445">
            <w:pPr>
              <w:pStyle w:val="ConsPlusNormal"/>
            </w:pPr>
            <w:r>
              <w:t>семейный аденоматоз толстой кишки, тотальное поражение всех отделов толстой кишки полипами</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реконструктивно-пластическая операция по восстановлению непрерывности кишечника - закрытие стомы с формированием анастомоза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колэктомия с резекцией прямой кишки, мукозэктомией прямой кишки, с формированием тонкокишечного резервуара, илеоректального анастомоза, илеостомия,</w:t>
            </w:r>
          </w:p>
          <w:p w:rsidR="00003445" w:rsidRDefault="00003445">
            <w:pPr>
              <w:pStyle w:val="ConsPlusNormal"/>
            </w:pPr>
            <w:r>
              <w:t>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tcPr>
          <w:p w:rsidR="00003445" w:rsidRDefault="00003445">
            <w:pPr>
              <w:pStyle w:val="ConsPlusNormal"/>
            </w:pPr>
            <w:r>
              <w:t>свищ прямой кишки 3-4 степени сложности</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 xml:space="preserve">иссечение свища, пластика свищевого отверстия </w:t>
            </w:r>
            <w:r>
              <w:lastRenderedPageBreak/>
              <w:t>полнослойным лоскутом стенки прямой кишки - сегментарная проктопластика, пластика анальных сфинктеров</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tcPr>
          <w:p w:rsidR="00003445" w:rsidRDefault="00003445">
            <w:pPr>
              <w:pStyle w:val="ConsPlusNormal"/>
            </w:pPr>
            <w:r>
              <w:t>ректовагинальный (коловагинальный) свищ</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иссечение свища с пластикой внутреннего свищевого отверстия сегментом прямой или ободочной кишки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tcPr>
          <w:p w:rsidR="00003445" w:rsidRDefault="00003445">
            <w:pPr>
              <w:pStyle w:val="ConsPlusNormal"/>
            </w:pPr>
            <w:r>
              <w:t>дивертикулярная болезнь ободочной кишки, осложненное течение</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резекция ободочной кишки, в том числе с ликвидацией свища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tcPr>
          <w:p w:rsidR="00003445" w:rsidRDefault="00003445">
            <w:pPr>
              <w:pStyle w:val="ConsPlusNormal"/>
            </w:pPr>
            <w:r>
              <w:t>мегадолихоколон, рецидивирующие завороты сигмовидной кишки</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tcPr>
          <w:p w:rsidR="00003445" w:rsidRDefault="00003445">
            <w:pPr>
              <w:pStyle w:val="ConsPlusNormal"/>
            </w:pPr>
            <w:r>
              <w:t>болезнь Гиршпрунга, мегадолихосигма</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резекция ободочной кишки с формированием наданального конце-бокового колоректального анастомоза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tcPr>
          <w:p w:rsidR="00003445" w:rsidRDefault="00003445">
            <w:pPr>
              <w:pStyle w:val="ConsPlusNormal"/>
            </w:pPr>
            <w:r>
              <w:t>хронический толстокишечный стаз в стадии декомпенсации</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tcPr>
          <w:p w:rsidR="00003445" w:rsidRDefault="00003445">
            <w:pPr>
              <w:pStyle w:val="ConsPlusNormal"/>
            </w:pPr>
            <w:r>
              <w:t xml:space="preserve">колостома, илеостома, еюностома, состояние после обструктивной резекции </w:t>
            </w:r>
            <w:r>
              <w:lastRenderedPageBreak/>
              <w:t>ободочной кишки</w:t>
            </w:r>
          </w:p>
        </w:tc>
        <w:tc>
          <w:tcPr>
            <w:tcW w:w="2074" w:type="dxa"/>
          </w:tcPr>
          <w:p w:rsidR="00003445" w:rsidRDefault="00003445">
            <w:pPr>
              <w:pStyle w:val="ConsPlusNormal"/>
            </w:pPr>
            <w:r>
              <w:lastRenderedPageBreak/>
              <w:t>хирургическое лечение</w:t>
            </w:r>
          </w:p>
        </w:tc>
        <w:tc>
          <w:tcPr>
            <w:tcW w:w="3061" w:type="dxa"/>
          </w:tcPr>
          <w:p w:rsidR="00003445" w:rsidRDefault="00003445">
            <w:pPr>
              <w:pStyle w:val="ConsPlusNormal"/>
            </w:pPr>
            <w:r>
              <w:t xml:space="preserve">реконструктивно-восстановительная операция по восстановлению </w:t>
            </w:r>
            <w:r>
              <w:lastRenderedPageBreak/>
              <w:t>непрерывности кишечника с ликвидацией стомы, формированием анастомоза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tcPr>
          <w:p w:rsidR="00003445" w:rsidRDefault="00003445">
            <w:pPr>
              <w:pStyle w:val="ConsPlusNormal"/>
            </w:pPr>
            <w:r>
              <w:t>врожденная ангиодисплазия толстой кишки</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резекция пораженных отделов ободочной и (или) прямой кишки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val="restart"/>
          </w:tcPr>
          <w:p w:rsidR="00003445" w:rsidRDefault="00003445">
            <w:pPr>
              <w:pStyle w:val="ConsPlusNormal"/>
            </w:pPr>
            <w:r>
              <w:t>язвенный колит, тотальное поражение, хроническое непрерывное течение, тяжелая гормонозависимая или гормонорезистентная форма</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колпроктэктомия с формированием резервуарного анастомоза, илеостомия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колэктомия с брюшно-анальной резекцией прямой кишки, илеостомия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резекция оставшихся отделов ободочной и прямой кишки, илеостомия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val="restart"/>
          </w:tcPr>
          <w:p w:rsidR="00003445" w:rsidRDefault="00003445">
            <w:pPr>
              <w:pStyle w:val="ConsPlusNormal"/>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колпроктэктомия с формированием резервуарного анастомоза, илеостомия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резекция пораженного участка тонкой и (или) толстой кишки, в том числе с формированием анастомоза, илеостомия (колостомия)</w:t>
            </w:r>
          </w:p>
        </w:tc>
        <w:tc>
          <w:tcPr>
            <w:tcW w:w="1504" w:type="dxa"/>
            <w:vMerge/>
          </w:tcPr>
          <w:p w:rsidR="00003445" w:rsidRDefault="00003445">
            <w:pPr>
              <w:pStyle w:val="ConsPlusNormal"/>
            </w:pPr>
          </w:p>
        </w:tc>
      </w:tr>
      <w:tr w:rsidR="00003445">
        <w:tc>
          <w:tcPr>
            <w:tcW w:w="874" w:type="dxa"/>
            <w:vMerge w:val="restart"/>
          </w:tcPr>
          <w:p w:rsidR="00003445" w:rsidRDefault="00003445">
            <w:pPr>
              <w:pStyle w:val="ConsPlusNormal"/>
            </w:pPr>
            <w:r>
              <w:t>80</w:t>
            </w:r>
          </w:p>
        </w:tc>
        <w:tc>
          <w:tcPr>
            <w:tcW w:w="2835" w:type="dxa"/>
            <w:vMerge w:val="restart"/>
          </w:tcPr>
          <w:p w:rsidR="00003445" w:rsidRDefault="00003445">
            <w:pPr>
              <w:pStyle w:val="ConsPlusNormal"/>
            </w:pPr>
            <w:r>
              <w:t xml:space="preserve">Хирургическое лечение новообразований надпочечников и </w:t>
            </w:r>
            <w:r>
              <w:lastRenderedPageBreak/>
              <w:t>забрюшинного пространства</w:t>
            </w:r>
          </w:p>
        </w:tc>
        <w:tc>
          <w:tcPr>
            <w:tcW w:w="1534" w:type="dxa"/>
            <w:vMerge w:val="restart"/>
          </w:tcPr>
          <w:p w:rsidR="00003445" w:rsidRDefault="00003445">
            <w:pPr>
              <w:pStyle w:val="ConsPlusNormal"/>
            </w:pPr>
            <w:r>
              <w:lastRenderedPageBreak/>
              <w:t>E27.5, D35.0, D48.3, E26.0, E24</w:t>
            </w:r>
          </w:p>
        </w:tc>
        <w:tc>
          <w:tcPr>
            <w:tcW w:w="3118" w:type="dxa"/>
            <w:vMerge w:val="restart"/>
          </w:tcPr>
          <w:p w:rsidR="00003445" w:rsidRDefault="00003445">
            <w:pPr>
              <w:pStyle w:val="ConsPlusNormal"/>
            </w:pPr>
            <w:r>
              <w:t xml:space="preserve">новообразования надпочечников и забрюшинного пространства, </w:t>
            </w:r>
            <w:r>
              <w:lastRenderedPageBreak/>
              <w:t>заболевания надпочечников, гиперальдостеронизм, гиперкортицизм. Синдром Иценко - Кушинга (кортикостерома)</w:t>
            </w:r>
          </w:p>
        </w:tc>
        <w:tc>
          <w:tcPr>
            <w:tcW w:w="2074" w:type="dxa"/>
            <w:vMerge w:val="restart"/>
          </w:tcPr>
          <w:p w:rsidR="00003445" w:rsidRDefault="00003445">
            <w:pPr>
              <w:pStyle w:val="ConsPlusNormal"/>
            </w:pPr>
            <w:r>
              <w:lastRenderedPageBreak/>
              <w:t>хирургическое лечение</w:t>
            </w:r>
          </w:p>
        </w:tc>
        <w:tc>
          <w:tcPr>
            <w:tcW w:w="3061" w:type="dxa"/>
          </w:tcPr>
          <w:p w:rsidR="00003445" w:rsidRDefault="00003445">
            <w:pPr>
              <w:pStyle w:val="ConsPlusNormal"/>
            </w:pPr>
            <w:r>
              <w:t xml:space="preserve">односторонняя адреналэктомия открытым доступом (лапаротомия, </w:t>
            </w:r>
            <w:r>
              <w:lastRenderedPageBreak/>
              <w:t>люмботомия, торакофренолапаротомия)</w:t>
            </w:r>
          </w:p>
        </w:tc>
        <w:tc>
          <w:tcPr>
            <w:tcW w:w="1504" w:type="dxa"/>
            <w:vMerge w:val="restart"/>
          </w:tcPr>
          <w:p w:rsidR="00003445" w:rsidRDefault="00003445">
            <w:pPr>
              <w:pStyle w:val="ConsPlusNormal"/>
              <w:jc w:val="center"/>
            </w:pPr>
            <w:r>
              <w:lastRenderedPageBreak/>
              <w:t>237475</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удаление параганглиомы открытым доступом (лапаротомия, люмботомия, торакофренолапаротомия)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эндоскопическое удаление параганглиомы</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аортокавальная лимфаденэктомия лапаротомным доступом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эндоскопическая адреналэктомия с опухолью</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двусторонняя эндоскопическая адреналэктомия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двусторонняя эндоскопическая адреналэктомия с опухолями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аортокавальная лимфаденэктомия эндоскопическая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удаление неорганной забрюшинной опухоли</w:t>
            </w:r>
          </w:p>
        </w:tc>
        <w:tc>
          <w:tcPr>
            <w:tcW w:w="1504" w:type="dxa"/>
            <w:vMerge/>
          </w:tcPr>
          <w:p w:rsidR="00003445" w:rsidRDefault="00003445">
            <w:pPr>
              <w:pStyle w:val="ConsPlusNormal"/>
            </w:pPr>
          </w:p>
        </w:tc>
      </w:tr>
      <w:tr w:rsidR="00003445">
        <w:tc>
          <w:tcPr>
            <w:tcW w:w="15000" w:type="dxa"/>
            <w:gridSpan w:val="7"/>
          </w:tcPr>
          <w:p w:rsidR="00003445" w:rsidRDefault="00003445">
            <w:pPr>
              <w:pStyle w:val="ConsPlusNormal"/>
              <w:jc w:val="center"/>
              <w:outlineLvl w:val="3"/>
            </w:pPr>
            <w:r>
              <w:t>Челюстно-лицевая хирургия</w:t>
            </w:r>
          </w:p>
        </w:tc>
      </w:tr>
      <w:tr w:rsidR="00003445">
        <w:tc>
          <w:tcPr>
            <w:tcW w:w="874" w:type="dxa"/>
            <w:vMerge w:val="restart"/>
          </w:tcPr>
          <w:p w:rsidR="00003445" w:rsidRDefault="00003445">
            <w:pPr>
              <w:pStyle w:val="ConsPlusNormal"/>
            </w:pPr>
            <w:r>
              <w:t>81</w:t>
            </w:r>
          </w:p>
        </w:tc>
        <w:tc>
          <w:tcPr>
            <w:tcW w:w="2835" w:type="dxa"/>
            <w:vMerge w:val="restart"/>
          </w:tcPr>
          <w:p w:rsidR="00003445" w:rsidRDefault="00003445">
            <w:pPr>
              <w:pStyle w:val="ConsPlusNormal"/>
            </w:pPr>
            <w:r>
              <w:t>Реконструктивно-</w:t>
            </w:r>
            <w:r>
              <w:lastRenderedPageBreak/>
              <w:t>пластические операции при врожденных пороках развития черепно-челюстно-лицевой области</w:t>
            </w:r>
          </w:p>
        </w:tc>
        <w:tc>
          <w:tcPr>
            <w:tcW w:w="1534" w:type="dxa"/>
          </w:tcPr>
          <w:p w:rsidR="00003445" w:rsidRDefault="00003445">
            <w:pPr>
              <w:pStyle w:val="ConsPlusNormal"/>
            </w:pPr>
            <w:r>
              <w:lastRenderedPageBreak/>
              <w:t>Q36.9</w:t>
            </w:r>
          </w:p>
        </w:tc>
        <w:tc>
          <w:tcPr>
            <w:tcW w:w="3118" w:type="dxa"/>
          </w:tcPr>
          <w:p w:rsidR="00003445" w:rsidRDefault="00003445">
            <w:pPr>
              <w:pStyle w:val="ConsPlusNormal"/>
            </w:pPr>
            <w:r>
              <w:t xml:space="preserve">врожденная полная </w:t>
            </w:r>
            <w:r>
              <w:lastRenderedPageBreak/>
              <w:t>односторонняя расщелина верхней губы</w:t>
            </w:r>
          </w:p>
        </w:tc>
        <w:tc>
          <w:tcPr>
            <w:tcW w:w="2074" w:type="dxa"/>
          </w:tcPr>
          <w:p w:rsidR="00003445" w:rsidRDefault="00003445">
            <w:pPr>
              <w:pStyle w:val="ConsPlusNormal"/>
            </w:pPr>
            <w:r>
              <w:lastRenderedPageBreak/>
              <w:t xml:space="preserve">хирургическое </w:t>
            </w:r>
            <w:r>
              <w:lastRenderedPageBreak/>
              <w:t>лечение</w:t>
            </w:r>
          </w:p>
        </w:tc>
        <w:tc>
          <w:tcPr>
            <w:tcW w:w="3061" w:type="dxa"/>
          </w:tcPr>
          <w:p w:rsidR="00003445" w:rsidRDefault="00003445">
            <w:pPr>
              <w:pStyle w:val="ConsPlusNormal"/>
            </w:pPr>
            <w:r>
              <w:lastRenderedPageBreak/>
              <w:t xml:space="preserve">реконструктивная </w:t>
            </w:r>
            <w:r>
              <w:lastRenderedPageBreak/>
              <w:t>хейлоринопластика</w:t>
            </w:r>
          </w:p>
        </w:tc>
        <w:tc>
          <w:tcPr>
            <w:tcW w:w="1504" w:type="dxa"/>
            <w:vMerge w:val="restart"/>
          </w:tcPr>
          <w:p w:rsidR="00003445" w:rsidRDefault="00003445">
            <w:pPr>
              <w:pStyle w:val="ConsPlusNormal"/>
              <w:jc w:val="center"/>
            </w:pPr>
            <w:r>
              <w:lastRenderedPageBreak/>
              <w:t>164954</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L91, M96, M95.0</w:t>
            </w:r>
          </w:p>
        </w:tc>
        <w:tc>
          <w:tcPr>
            <w:tcW w:w="3118" w:type="dxa"/>
          </w:tcPr>
          <w:p w:rsidR="00003445" w:rsidRDefault="00003445">
            <w:pPr>
              <w:pStyle w:val="ConsPlusNormal"/>
            </w:pPr>
            <w:r>
              <w:t>рубцовая деформация верхней губы и концевого отдела носа после ранее проведенной хейлоринопластики</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хирургическая коррекция рубцовой деформации верхней губы и носа местными тканями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Q35.1, M96</w:t>
            </w:r>
          </w:p>
        </w:tc>
        <w:tc>
          <w:tcPr>
            <w:tcW w:w="3118" w:type="dxa"/>
            <w:vMerge w:val="restart"/>
          </w:tcPr>
          <w:p w:rsidR="00003445" w:rsidRDefault="00003445">
            <w:pPr>
              <w:pStyle w:val="ConsPlusNormal"/>
            </w:pPr>
            <w:r>
              <w:t>послеоперационный дефект твердого неба</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пластика твердого неба лоскутом на ножке из прилегающих участков (из щеки, языка, верхней губы, носогубной складки)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реконструктивно-пластическая операция с использованием реваскуляризированного лоскута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Q35, Q38</w:t>
            </w:r>
          </w:p>
        </w:tc>
        <w:tc>
          <w:tcPr>
            <w:tcW w:w="3118" w:type="dxa"/>
          </w:tcPr>
          <w:p w:rsidR="00003445" w:rsidRDefault="00003445">
            <w:pPr>
              <w:pStyle w:val="ConsPlusNormal"/>
            </w:pPr>
            <w:r>
              <w:t>врожденная и приобретенная небно-глоточная недостаточность различного генеза</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Q18, Q30</w:t>
            </w:r>
          </w:p>
        </w:tc>
        <w:tc>
          <w:tcPr>
            <w:tcW w:w="3118" w:type="dxa"/>
          </w:tcPr>
          <w:p w:rsidR="00003445" w:rsidRDefault="00003445">
            <w:pPr>
              <w:pStyle w:val="ConsPlusNormal"/>
            </w:pPr>
            <w:r>
              <w:t>врожденная расщелина носа, лица - косая, поперечная, срединная</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K07.0, K07.1, K07.2</w:t>
            </w:r>
          </w:p>
        </w:tc>
        <w:tc>
          <w:tcPr>
            <w:tcW w:w="3118" w:type="dxa"/>
          </w:tcPr>
          <w:p w:rsidR="00003445" w:rsidRDefault="00003445">
            <w:pPr>
              <w:pStyle w:val="ConsPlusNormal"/>
            </w:pPr>
            <w:r>
              <w:t>аномалии челюстно-лицевой области, включая аномалии прикуса</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val="restart"/>
          </w:tcPr>
          <w:p w:rsidR="00003445" w:rsidRDefault="00003445">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34" w:type="dxa"/>
          </w:tcPr>
          <w:p w:rsidR="00003445" w:rsidRDefault="00003445">
            <w:pPr>
              <w:pStyle w:val="ConsPlusNormal"/>
            </w:pPr>
            <w:r>
              <w:t>M95.1, Q87.0</w:t>
            </w:r>
          </w:p>
        </w:tc>
        <w:tc>
          <w:tcPr>
            <w:tcW w:w="3118" w:type="dxa"/>
          </w:tcPr>
          <w:p w:rsidR="00003445" w:rsidRDefault="00003445">
            <w:pPr>
              <w:pStyle w:val="ConsPlusNormal"/>
            </w:pPr>
            <w:r>
              <w:t>субтотальный дефект и деформация ушной раковины</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пластика с использованием тканей из прилегающих к ушной раковине участков</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Q18.5</w:t>
            </w:r>
          </w:p>
        </w:tc>
        <w:tc>
          <w:tcPr>
            <w:tcW w:w="3118" w:type="dxa"/>
          </w:tcPr>
          <w:p w:rsidR="00003445" w:rsidRDefault="00003445">
            <w:pPr>
              <w:pStyle w:val="ConsPlusNormal"/>
            </w:pPr>
            <w:r>
              <w:t>микростомия</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пластическое устранение микростомы</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Q18.4</w:t>
            </w:r>
          </w:p>
        </w:tc>
        <w:tc>
          <w:tcPr>
            <w:tcW w:w="3118" w:type="dxa"/>
          </w:tcPr>
          <w:p w:rsidR="00003445" w:rsidRDefault="00003445">
            <w:pPr>
              <w:pStyle w:val="ConsPlusNormal"/>
            </w:pPr>
            <w:r>
              <w:t>макростомия</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пластическое устранение макростомы</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tcPr>
          <w:p w:rsidR="00003445" w:rsidRDefault="00003445">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34" w:type="dxa"/>
          </w:tcPr>
          <w:p w:rsidR="00003445" w:rsidRDefault="00003445">
            <w:pPr>
              <w:pStyle w:val="ConsPlusNormal"/>
            </w:pPr>
            <w:r>
              <w:t>D11.0</w:t>
            </w:r>
          </w:p>
        </w:tc>
        <w:tc>
          <w:tcPr>
            <w:tcW w:w="3118" w:type="dxa"/>
          </w:tcPr>
          <w:p w:rsidR="00003445" w:rsidRDefault="00003445">
            <w:pPr>
              <w:pStyle w:val="ConsPlusNormal"/>
            </w:pPr>
            <w:r>
              <w:t>доброкачественное новообразование околоушной слюнной железы</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удаление новообразования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val="restart"/>
          </w:tcPr>
          <w:p w:rsidR="00003445" w:rsidRDefault="00003445">
            <w:pPr>
              <w:pStyle w:val="ConsPlusNormal"/>
            </w:pPr>
            <w:r>
              <w:t xml:space="preserve">Реконструктивно-пластические, </w:t>
            </w:r>
            <w:r>
              <w:lastRenderedPageBreak/>
              <w:t>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34" w:type="dxa"/>
          </w:tcPr>
          <w:p w:rsidR="00003445" w:rsidRDefault="00003445">
            <w:pPr>
              <w:pStyle w:val="ConsPlusNormal"/>
            </w:pPr>
            <w:r>
              <w:lastRenderedPageBreak/>
              <w:t>D11.9</w:t>
            </w:r>
          </w:p>
        </w:tc>
        <w:tc>
          <w:tcPr>
            <w:tcW w:w="3118" w:type="dxa"/>
          </w:tcPr>
          <w:p w:rsidR="00003445" w:rsidRDefault="00003445">
            <w:pPr>
              <w:pStyle w:val="ConsPlusNormal"/>
            </w:pPr>
            <w:r>
              <w:t xml:space="preserve">новообразование околоушной слюнной железы с </w:t>
            </w:r>
            <w:r>
              <w:lastRenderedPageBreak/>
              <w:t>распространением в прилегающие области</w:t>
            </w:r>
          </w:p>
        </w:tc>
        <w:tc>
          <w:tcPr>
            <w:tcW w:w="2074" w:type="dxa"/>
          </w:tcPr>
          <w:p w:rsidR="00003445" w:rsidRDefault="00003445">
            <w:pPr>
              <w:pStyle w:val="ConsPlusNormal"/>
            </w:pPr>
            <w:r>
              <w:lastRenderedPageBreak/>
              <w:t>хирургическое лечение</w:t>
            </w:r>
          </w:p>
        </w:tc>
        <w:tc>
          <w:tcPr>
            <w:tcW w:w="3061" w:type="dxa"/>
          </w:tcPr>
          <w:p w:rsidR="00003445" w:rsidRDefault="00003445">
            <w:pPr>
              <w:pStyle w:val="ConsPlusNormal"/>
            </w:pPr>
            <w:r>
              <w:t>удаление новообразования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D16.4, D16.5</w:t>
            </w:r>
          </w:p>
        </w:tc>
        <w:tc>
          <w:tcPr>
            <w:tcW w:w="3118" w:type="dxa"/>
          </w:tcPr>
          <w:p w:rsidR="00003445" w:rsidRDefault="00003445">
            <w:pPr>
              <w:pStyle w:val="ConsPlusNormal"/>
            </w:pPr>
            <w:r>
              <w:t>доброкачественные новообразования челюстей и послеоперационные дефекты</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T90.2</w:t>
            </w:r>
          </w:p>
        </w:tc>
        <w:tc>
          <w:tcPr>
            <w:tcW w:w="3118" w:type="dxa"/>
          </w:tcPr>
          <w:p w:rsidR="00003445" w:rsidRDefault="00003445">
            <w:pPr>
              <w:pStyle w:val="ConsPlusNormal"/>
            </w:pPr>
            <w:r>
              <w:t>последствия переломов черепа и костей лицевого скелета</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устранение дефектов и деформаций с использованием трансплантационных и имплантационных материалов</w:t>
            </w:r>
          </w:p>
        </w:tc>
        <w:tc>
          <w:tcPr>
            <w:tcW w:w="1504" w:type="dxa"/>
            <w:vMerge/>
          </w:tcPr>
          <w:p w:rsidR="00003445" w:rsidRDefault="00003445">
            <w:pPr>
              <w:pStyle w:val="ConsPlusNormal"/>
            </w:pPr>
          </w:p>
        </w:tc>
      </w:tr>
      <w:tr w:rsidR="00003445">
        <w:tc>
          <w:tcPr>
            <w:tcW w:w="15000" w:type="dxa"/>
            <w:gridSpan w:val="7"/>
          </w:tcPr>
          <w:p w:rsidR="00003445" w:rsidRDefault="00003445">
            <w:pPr>
              <w:pStyle w:val="ConsPlusNormal"/>
              <w:jc w:val="center"/>
              <w:outlineLvl w:val="3"/>
            </w:pPr>
            <w:r>
              <w:t>Эндокринология</w:t>
            </w:r>
          </w:p>
        </w:tc>
      </w:tr>
      <w:tr w:rsidR="00003445">
        <w:tc>
          <w:tcPr>
            <w:tcW w:w="874" w:type="dxa"/>
            <w:vMerge w:val="restart"/>
          </w:tcPr>
          <w:p w:rsidR="00003445" w:rsidRDefault="00003445">
            <w:pPr>
              <w:pStyle w:val="ConsPlusNormal"/>
            </w:pPr>
            <w:r>
              <w:t>82</w:t>
            </w:r>
          </w:p>
        </w:tc>
        <w:tc>
          <w:tcPr>
            <w:tcW w:w="2835" w:type="dxa"/>
            <w:vMerge w:val="restart"/>
          </w:tcPr>
          <w:p w:rsidR="00003445" w:rsidRDefault="00003445">
            <w:pPr>
              <w:pStyle w:val="ConsPlusNormal"/>
            </w:pPr>
            <w: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534" w:type="dxa"/>
          </w:tcPr>
          <w:p w:rsidR="00003445" w:rsidRDefault="00003445">
            <w:pPr>
              <w:pStyle w:val="ConsPlusNormal"/>
            </w:pPr>
            <w:r>
              <w:t>E10.9, E11.9, E13.9, E14.9</w:t>
            </w:r>
          </w:p>
        </w:tc>
        <w:tc>
          <w:tcPr>
            <w:tcW w:w="3118" w:type="dxa"/>
          </w:tcPr>
          <w:p w:rsidR="00003445" w:rsidRDefault="00003445">
            <w:pPr>
              <w:pStyle w:val="ConsPlusNormal"/>
            </w:pPr>
            <w:r>
              <w:t>сахарный диабет с нестандартным течением, синдромальные, моногенные формы сахарного диабета</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504" w:type="dxa"/>
            <w:vMerge w:val="restart"/>
          </w:tcPr>
          <w:p w:rsidR="00003445" w:rsidRDefault="00003445">
            <w:pPr>
              <w:pStyle w:val="ConsPlusNormal"/>
              <w:jc w:val="center"/>
            </w:pPr>
            <w:r>
              <w:t>243171</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 xml:space="preserve">E10.2, E10.4, E10.5, E10.7, E11.2, E11.4, </w:t>
            </w:r>
            <w:r>
              <w:lastRenderedPageBreak/>
              <w:t>E11.5, E11.7</w:t>
            </w:r>
          </w:p>
        </w:tc>
        <w:tc>
          <w:tcPr>
            <w:tcW w:w="3118" w:type="dxa"/>
          </w:tcPr>
          <w:p w:rsidR="00003445" w:rsidRDefault="00003445">
            <w:pPr>
              <w:pStyle w:val="ConsPlusNormal"/>
            </w:pPr>
            <w:r>
              <w:lastRenderedPageBreak/>
              <w:t xml:space="preserve">сахарный диабет 1-го и 2-го типа с поражением почек, неврологическими </w:t>
            </w:r>
            <w:r>
              <w:lastRenderedPageBreak/>
              <w:t>нарушениями, нарушениями периферического кровообращения и множественными осложнениями, синдромом диабетической стопы</w:t>
            </w:r>
          </w:p>
        </w:tc>
        <w:tc>
          <w:tcPr>
            <w:tcW w:w="2074" w:type="dxa"/>
          </w:tcPr>
          <w:p w:rsidR="00003445" w:rsidRDefault="00003445">
            <w:pPr>
              <w:pStyle w:val="ConsPlusNormal"/>
            </w:pPr>
            <w:r>
              <w:lastRenderedPageBreak/>
              <w:t>терапевтическое лечение</w:t>
            </w:r>
          </w:p>
        </w:tc>
        <w:tc>
          <w:tcPr>
            <w:tcW w:w="3061" w:type="dxa"/>
          </w:tcPr>
          <w:p w:rsidR="00003445" w:rsidRDefault="00003445">
            <w:pPr>
              <w:pStyle w:val="ConsPlusNormal"/>
            </w:pPr>
            <w:r>
              <w:t xml:space="preserve">комплексное лечение, включая установку средств суточного мониторирования </w:t>
            </w:r>
            <w:r>
              <w:lastRenderedPageBreak/>
              <w:t>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504" w:type="dxa"/>
            <w:vMerge/>
          </w:tcPr>
          <w:p w:rsidR="00003445" w:rsidRDefault="00003445">
            <w:pPr>
              <w:pStyle w:val="ConsPlusNormal"/>
            </w:pPr>
          </w:p>
        </w:tc>
      </w:tr>
      <w:tr w:rsidR="00003445">
        <w:tc>
          <w:tcPr>
            <w:tcW w:w="874" w:type="dxa"/>
            <w:vMerge w:val="restart"/>
          </w:tcPr>
          <w:p w:rsidR="00003445" w:rsidRDefault="00003445">
            <w:pPr>
              <w:pStyle w:val="ConsPlusNormal"/>
            </w:pPr>
            <w:r>
              <w:lastRenderedPageBreak/>
              <w:t>83</w:t>
            </w:r>
          </w:p>
        </w:tc>
        <w:tc>
          <w:tcPr>
            <w:tcW w:w="2835" w:type="dxa"/>
            <w:vMerge w:val="restart"/>
          </w:tcPr>
          <w:p w:rsidR="00003445" w:rsidRDefault="00003445">
            <w:pPr>
              <w:pStyle w:val="ConsPlusNormal"/>
            </w:pPr>
            <w:r>
              <w:t>Комплексное лечение тяжелых форм АКТГ-синдрома</w:t>
            </w:r>
          </w:p>
        </w:tc>
        <w:tc>
          <w:tcPr>
            <w:tcW w:w="1534" w:type="dxa"/>
          </w:tcPr>
          <w:p w:rsidR="00003445" w:rsidRDefault="00003445">
            <w:pPr>
              <w:pStyle w:val="ConsPlusNormal"/>
            </w:pPr>
            <w:r>
              <w:t>E24.3</w:t>
            </w:r>
          </w:p>
        </w:tc>
        <w:tc>
          <w:tcPr>
            <w:tcW w:w="3118" w:type="dxa"/>
          </w:tcPr>
          <w:p w:rsidR="00003445" w:rsidRDefault="00003445">
            <w:pPr>
              <w:pStyle w:val="ConsPlusNormal"/>
            </w:pPr>
            <w:r>
              <w:t>эктопический АКТГ-синдром (с выявленным источником эктопической секреции)</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хирургическое лечение с последующим иммуногистохимическим исследованием ткани удаленной опухоли</w:t>
            </w:r>
          </w:p>
        </w:tc>
        <w:tc>
          <w:tcPr>
            <w:tcW w:w="1504" w:type="dxa"/>
            <w:vMerge w:val="restart"/>
          </w:tcPr>
          <w:p w:rsidR="00003445" w:rsidRDefault="00003445">
            <w:pPr>
              <w:pStyle w:val="ConsPlusNormal"/>
              <w:jc w:val="center"/>
            </w:pPr>
            <w:r>
              <w:t>137128</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E24.9</w:t>
            </w:r>
          </w:p>
        </w:tc>
        <w:tc>
          <w:tcPr>
            <w:tcW w:w="3118" w:type="dxa"/>
          </w:tcPr>
          <w:p w:rsidR="00003445" w:rsidRDefault="00003445">
            <w:pPr>
              <w:pStyle w:val="ConsPlusNormal"/>
            </w:pPr>
            <w:r>
              <w:t>синдром Иценко - Кушинга неуточненный</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504" w:type="dxa"/>
            <w:vMerge/>
          </w:tcPr>
          <w:p w:rsidR="00003445" w:rsidRDefault="00003445">
            <w:pPr>
              <w:pStyle w:val="ConsPlusNormal"/>
            </w:pPr>
          </w:p>
        </w:tc>
      </w:tr>
    </w:tbl>
    <w:p w:rsidR="00003445" w:rsidRDefault="00003445">
      <w:pPr>
        <w:pStyle w:val="ConsPlusNormal"/>
        <w:sectPr w:rsidR="00003445">
          <w:pgSz w:w="16838" w:h="11905" w:orient="landscape"/>
          <w:pgMar w:top="1701" w:right="397" w:bottom="850" w:left="397" w:header="0" w:footer="0" w:gutter="0"/>
          <w:cols w:space="720"/>
          <w:titlePg/>
        </w:sectPr>
      </w:pPr>
    </w:p>
    <w:p w:rsidR="00003445" w:rsidRDefault="00003445">
      <w:pPr>
        <w:pStyle w:val="ConsPlusNormal"/>
        <w:jc w:val="both"/>
      </w:pPr>
    </w:p>
    <w:p w:rsidR="00003445" w:rsidRDefault="00003445">
      <w:pPr>
        <w:pStyle w:val="ConsPlusNormal"/>
        <w:ind w:firstLine="540"/>
        <w:jc w:val="both"/>
      </w:pPr>
      <w:r>
        <w:t>--------------------------------</w:t>
      </w:r>
    </w:p>
    <w:p w:rsidR="00003445" w:rsidRDefault="00003445">
      <w:pPr>
        <w:pStyle w:val="ConsPlusNormal"/>
        <w:spacing w:before="220"/>
        <w:ind w:firstLine="540"/>
        <w:jc w:val="both"/>
      </w:pPr>
      <w:bookmarkStart w:id="60" w:name="P22633"/>
      <w:bookmarkEnd w:id="60"/>
      <w:r>
        <w:t>&lt;1&gt; Высокотехнологичная медицинская помощь.</w:t>
      </w:r>
    </w:p>
    <w:p w:rsidR="00003445" w:rsidRDefault="00003445">
      <w:pPr>
        <w:pStyle w:val="ConsPlusNormal"/>
        <w:spacing w:before="220"/>
        <w:ind w:firstLine="540"/>
        <w:jc w:val="both"/>
      </w:pPr>
      <w:bookmarkStart w:id="61" w:name="P22634"/>
      <w:bookmarkEnd w:id="61"/>
      <w:r>
        <w:t xml:space="preserve">&lt;2&gt; Международная статистическая </w:t>
      </w:r>
      <w:hyperlink r:id="rId122">
        <w:r>
          <w:rPr>
            <w:color w:val="0000FF"/>
          </w:rPr>
          <w:t>классификация</w:t>
        </w:r>
      </w:hyperlink>
      <w:r>
        <w:t xml:space="preserve"> болезней и проблем, связанных со здоровьем (10-й пересмотр).</w:t>
      </w:r>
    </w:p>
    <w:p w:rsidR="00003445" w:rsidRDefault="00003445">
      <w:pPr>
        <w:pStyle w:val="ConsPlusNormal"/>
        <w:spacing w:before="220"/>
        <w:ind w:firstLine="540"/>
        <w:jc w:val="both"/>
      </w:pPr>
      <w:bookmarkStart w:id="62" w:name="P22635"/>
      <w:bookmarkEnd w:id="62"/>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003445" w:rsidRDefault="00003445">
      <w:pPr>
        <w:pStyle w:val="ConsPlusNormal"/>
        <w:spacing w:before="220"/>
        <w:ind w:firstLine="540"/>
        <w:jc w:val="both"/>
      </w:pPr>
      <w:bookmarkStart w:id="63" w:name="P22636"/>
      <w:bookmarkEnd w:id="63"/>
      <w:r>
        <w:t>&lt;4&gt;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rsidR="00003445" w:rsidRDefault="00003445">
      <w:pPr>
        <w:pStyle w:val="ConsPlusNormal"/>
        <w:spacing w:before="220"/>
        <w:ind w:firstLine="540"/>
        <w:jc w:val="both"/>
      </w:pPr>
      <w:r>
        <w:t>1-я группа - 37%; 2-я группа - 43%; 3-я группа - 18%; 4-я группа - 19%; 5-я группа - 25%; 6-я группа - 34%; 7-я группа - 8%; 8-я группа - 54%; 9-я группа - 37%; 10-я группа - 52%; 11-я группа - 31%; 12-я группа - 28%; 13-я группа - 22%; 14-я группа - 20%; 15-я группа - 19%; 16-я группа - 41%; 17-я группа - 32%; 18-я группа - 2%; 19-я группа - 24%; 20-я группа - 33%; 21-я группа - 30%; 22-я группа - 59%; 23-я группа - 40%; 24-я группа - 26%; 25-я группа - 41%; 26-я группа - 39%; 27-я группа - 38%; 28-я группа - 29%; 29-я группа - 23%; 30-я группа - 48%; 31-я группа - 39%; 32-я группа - 38%; 33-я группа - 27%; 34-я группа - 9%; 35-я группа - 42%; 36-я группа - 25%; 37-я группа - 37%; 38-я группа - 24%; 39-я группа - 22%; 40-я группа - 33%; 41-я группа - 22%; 42-я группа - 45%; 43-я группа - 39%; 44-я группа - 58%; 45-я группа - 50%; 46-я группа - 37%; 47-я группа - 16%; 48-я группа - 13%; 49-я группа - 11%; 50-я группа - 9%; 51-я группа - 8%; 52-я группа - 7%; 53-я группа - 20%; 54-я группа - 17%; 55-я группа - 41%; 56-я группа - 19%; 57-я группа - 56%; 58-я группа - 21%; 59-я группа - 13%; 60-я группа - 17%; 61-я группа - 12%; 62-я группа - 13%; 63-я группа - 4%; 64-я группа - 2%; 65-я группа - 12%; 66-я группа - 8%; 67-я группа - 20%; 68-я группа - 17%; 69-я группа - 27%; 70-я группа - 36%; 71-я группа - 25%; 72-я группа - 48%; 73-я группа - 10%; 74-я группа - 15%; 75-я группа - 12%; 76-я группа - 32%; 77-я группа - 35%; 78-я группа - 18%; 79-я группа - 23%; 80-я группа - 30%; 81-я группа - 35%; 82-я группа - 19%; 83-я группа - 35%.</w:t>
      </w:r>
    </w:p>
    <w:p w:rsidR="00003445" w:rsidRDefault="00003445">
      <w:pPr>
        <w:pStyle w:val="ConsPlusNormal"/>
        <w:jc w:val="both"/>
      </w:pPr>
    </w:p>
    <w:p w:rsidR="00003445" w:rsidRDefault="00003445">
      <w:pPr>
        <w:pStyle w:val="ConsPlusTitle"/>
        <w:jc w:val="center"/>
        <w:outlineLvl w:val="2"/>
      </w:pPr>
      <w:bookmarkStart w:id="64" w:name="P22639"/>
      <w:bookmarkEnd w:id="64"/>
      <w:r>
        <w:t>Раздел II. ПЕРЕЧЕНЬ ВИДОВ ВЫСОКОТЕХНОЛОГИЧНОЙ МЕДИЦИНСКОЙ</w:t>
      </w:r>
    </w:p>
    <w:p w:rsidR="00003445" w:rsidRDefault="00003445">
      <w:pPr>
        <w:pStyle w:val="ConsPlusTitle"/>
        <w:jc w:val="center"/>
      </w:pPr>
      <w:r>
        <w:t>ПОМОЩИ, НЕ ВКЛЮЧЕННЫХ В БАЗОВУЮ ПРОГРАММУ ОБЯЗАТЕЛЬНОГО</w:t>
      </w:r>
    </w:p>
    <w:p w:rsidR="00003445" w:rsidRDefault="00003445">
      <w:pPr>
        <w:pStyle w:val="ConsPlusTitle"/>
        <w:jc w:val="center"/>
      </w:pPr>
      <w:r>
        <w:t>МЕДИЦИНСКОГО СТРАХОВАНИЯ, ФИНАНСОВОЕ ОБЕСПЕЧЕНИЕ КОТОРЫХ</w:t>
      </w:r>
    </w:p>
    <w:p w:rsidR="00003445" w:rsidRDefault="00003445">
      <w:pPr>
        <w:pStyle w:val="ConsPlusTitle"/>
        <w:jc w:val="center"/>
      </w:pPr>
      <w:r>
        <w:t>ОСУЩЕСТВЛЯЕТСЯ ЗА СЧЕТ СУБСИДИЙ ИЗ БЮДЖЕТА ФЕДЕРАЛЬНОГО</w:t>
      </w:r>
    </w:p>
    <w:p w:rsidR="00003445" w:rsidRDefault="00003445">
      <w:pPr>
        <w:pStyle w:val="ConsPlusTitle"/>
        <w:jc w:val="center"/>
      </w:pPr>
      <w:r>
        <w:t>ФОНДА ОБЯЗАТЕЛЬНОГО МЕДИЦИНСКОГО СТРАХОВАНИЯ ФЕДЕРАЛЬНЫМ</w:t>
      </w:r>
    </w:p>
    <w:p w:rsidR="00003445" w:rsidRDefault="00003445">
      <w:pPr>
        <w:pStyle w:val="ConsPlusTitle"/>
        <w:jc w:val="center"/>
      </w:pPr>
      <w:r>
        <w:t>ГОСУДАРСТВЕННЫМ УЧРЕЖДЕНИЯМ И МЕДИЦИНСКИМ ОРГАНИЗАЦИЯМ</w:t>
      </w:r>
    </w:p>
    <w:p w:rsidR="00003445" w:rsidRDefault="00003445">
      <w:pPr>
        <w:pStyle w:val="ConsPlusTitle"/>
        <w:jc w:val="center"/>
      </w:pPr>
      <w:r>
        <w:t>ЧАСТНОЙ СИСТЕМЫ ЗДРАВООХРАНЕНИЯ, БЮДЖЕТНЫХ АССИГНОВАНИЙ</w:t>
      </w:r>
    </w:p>
    <w:p w:rsidR="00003445" w:rsidRDefault="00003445">
      <w:pPr>
        <w:pStyle w:val="ConsPlusTitle"/>
        <w:jc w:val="center"/>
      </w:pPr>
      <w:r>
        <w:t>ФЕДЕРАЛЬНОГО БЮДЖЕТА В ЦЕЛЯХ ПРЕДОСТАВЛЕНИЯ СУБСИДИЙ</w:t>
      </w:r>
    </w:p>
    <w:p w:rsidR="00003445" w:rsidRDefault="00003445">
      <w:pPr>
        <w:pStyle w:val="ConsPlusTitle"/>
        <w:jc w:val="center"/>
      </w:pPr>
      <w:r>
        <w:t>БЮДЖЕТАМ СУБЪЕКТОВ РОССИЙСКОЙ ФЕДЕРАЦИИ НА СОФИНАНСИРОВАНИЕ</w:t>
      </w:r>
    </w:p>
    <w:p w:rsidR="00003445" w:rsidRDefault="00003445">
      <w:pPr>
        <w:pStyle w:val="ConsPlusTitle"/>
        <w:jc w:val="center"/>
      </w:pPr>
      <w:r>
        <w:lastRenderedPageBreak/>
        <w:t>РАСХОДОВ, ВОЗНИКАЮЩИХ ПРИ ОКАЗАНИИ ГРАЖДАНАМ</w:t>
      </w:r>
    </w:p>
    <w:p w:rsidR="00003445" w:rsidRDefault="00003445">
      <w:pPr>
        <w:pStyle w:val="ConsPlusTitle"/>
        <w:jc w:val="center"/>
      </w:pPr>
      <w:r>
        <w:t>РОССИЙСКОЙ ФЕДЕРАЦИИ ВЫСОКОТЕХНОЛОГИЧНОЙ МЕДИЦИНСКОЙ ПОМОЩИ,</w:t>
      </w:r>
    </w:p>
    <w:p w:rsidR="00003445" w:rsidRDefault="00003445">
      <w:pPr>
        <w:pStyle w:val="ConsPlusTitle"/>
        <w:jc w:val="center"/>
      </w:pPr>
      <w:r>
        <w:t>И БЮДЖЕТНЫХ АССИГНОВАНИЙ БЮДЖЕТОВ СУБЪЕКТОВ</w:t>
      </w:r>
    </w:p>
    <w:p w:rsidR="00003445" w:rsidRDefault="00003445">
      <w:pPr>
        <w:pStyle w:val="ConsPlusTitle"/>
        <w:jc w:val="center"/>
      </w:pPr>
      <w:r>
        <w:t>РОССИЙСКОЙ ФЕДЕРАЦИИ</w:t>
      </w:r>
    </w:p>
    <w:p w:rsidR="00003445" w:rsidRDefault="00003445">
      <w:pPr>
        <w:pStyle w:val="ConsPlusNormal"/>
        <w:jc w:val="both"/>
      </w:pPr>
    </w:p>
    <w:p w:rsidR="00003445" w:rsidRDefault="00003445">
      <w:pPr>
        <w:pStyle w:val="ConsPlusNormal"/>
        <w:sectPr w:rsidR="0000344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74"/>
        <w:gridCol w:w="2835"/>
        <w:gridCol w:w="1534"/>
        <w:gridCol w:w="3118"/>
        <w:gridCol w:w="2074"/>
        <w:gridCol w:w="3061"/>
        <w:gridCol w:w="1504"/>
      </w:tblGrid>
      <w:tr w:rsidR="00003445">
        <w:tc>
          <w:tcPr>
            <w:tcW w:w="874" w:type="dxa"/>
          </w:tcPr>
          <w:p w:rsidR="00003445" w:rsidRDefault="00003445">
            <w:pPr>
              <w:pStyle w:val="ConsPlusNormal"/>
              <w:jc w:val="center"/>
            </w:pPr>
            <w:r>
              <w:lastRenderedPageBreak/>
              <w:t xml:space="preserve">N группы ВМП </w:t>
            </w:r>
            <w:hyperlink w:anchor="P25062">
              <w:r>
                <w:rPr>
                  <w:color w:val="0000FF"/>
                </w:rPr>
                <w:t>&lt;1&gt;</w:t>
              </w:r>
            </w:hyperlink>
          </w:p>
        </w:tc>
        <w:tc>
          <w:tcPr>
            <w:tcW w:w="2835" w:type="dxa"/>
          </w:tcPr>
          <w:p w:rsidR="00003445" w:rsidRDefault="00003445">
            <w:pPr>
              <w:pStyle w:val="ConsPlusNormal"/>
              <w:jc w:val="center"/>
            </w:pPr>
            <w:r>
              <w:t xml:space="preserve">Наименование вида высокотехнологичной медицинской помощи </w:t>
            </w:r>
            <w:hyperlink w:anchor="P25062">
              <w:r>
                <w:rPr>
                  <w:color w:val="0000FF"/>
                </w:rPr>
                <w:t>&lt;1&gt;</w:t>
              </w:r>
            </w:hyperlink>
          </w:p>
        </w:tc>
        <w:tc>
          <w:tcPr>
            <w:tcW w:w="1534" w:type="dxa"/>
          </w:tcPr>
          <w:p w:rsidR="00003445" w:rsidRDefault="00003445">
            <w:pPr>
              <w:pStyle w:val="ConsPlusNormal"/>
              <w:jc w:val="center"/>
            </w:pPr>
            <w:r>
              <w:t xml:space="preserve">Коды по </w:t>
            </w:r>
            <w:hyperlink r:id="rId123">
              <w:r>
                <w:rPr>
                  <w:color w:val="0000FF"/>
                </w:rPr>
                <w:t>МКБ-10</w:t>
              </w:r>
            </w:hyperlink>
            <w:r>
              <w:t xml:space="preserve"> </w:t>
            </w:r>
            <w:hyperlink w:anchor="P25063">
              <w:r>
                <w:rPr>
                  <w:color w:val="0000FF"/>
                </w:rPr>
                <w:t>&lt;2&gt;</w:t>
              </w:r>
            </w:hyperlink>
          </w:p>
        </w:tc>
        <w:tc>
          <w:tcPr>
            <w:tcW w:w="3118" w:type="dxa"/>
          </w:tcPr>
          <w:p w:rsidR="00003445" w:rsidRDefault="00003445">
            <w:pPr>
              <w:pStyle w:val="ConsPlusNormal"/>
              <w:jc w:val="center"/>
            </w:pPr>
            <w:r>
              <w:t>Модель пациента</w:t>
            </w:r>
          </w:p>
        </w:tc>
        <w:tc>
          <w:tcPr>
            <w:tcW w:w="2074" w:type="dxa"/>
          </w:tcPr>
          <w:p w:rsidR="00003445" w:rsidRDefault="00003445">
            <w:pPr>
              <w:pStyle w:val="ConsPlusNormal"/>
              <w:jc w:val="center"/>
            </w:pPr>
            <w:r>
              <w:t>Вид лечения</w:t>
            </w:r>
          </w:p>
        </w:tc>
        <w:tc>
          <w:tcPr>
            <w:tcW w:w="3061" w:type="dxa"/>
          </w:tcPr>
          <w:p w:rsidR="00003445" w:rsidRDefault="00003445">
            <w:pPr>
              <w:pStyle w:val="ConsPlusNormal"/>
              <w:jc w:val="center"/>
            </w:pPr>
            <w:r>
              <w:t>Метод лечения</w:t>
            </w:r>
          </w:p>
        </w:tc>
        <w:tc>
          <w:tcPr>
            <w:tcW w:w="1504" w:type="dxa"/>
          </w:tcPr>
          <w:p w:rsidR="00003445" w:rsidRDefault="00003445">
            <w:pPr>
              <w:pStyle w:val="ConsPlusNormal"/>
              <w:jc w:val="center"/>
            </w:pPr>
            <w:r>
              <w:t xml:space="preserve">Средний норматив финансовых затрат на единицу объема медицинской помощи </w:t>
            </w:r>
            <w:hyperlink w:anchor="P25064">
              <w:r>
                <w:rPr>
                  <w:color w:val="0000FF"/>
                </w:rPr>
                <w:t>&lt;3&gt;</w:t>
              </w:r>
            </w:hyperlink>
            <w:r>
              <w:t>, рублей</w:t>
            </w:r>
          </w:p>
        </w:tc>
      </w:tr>
      <w:tr w:rsidR="00003445">
        <w:tc>
          <w:tcPr>
            <w:tcW w:w="874" w:type="dxa"/>
          </w:tcPr>
          <w:p w:rsidR="00003445" w:rsidRDefault="00003445">
            <w:pPr>
              <w:pStyle w:val="ConsPlusNormal"/>
              <w:jc w:val="center"/>
            </w:pPr>
            <w:r>
              <w:t>1</w:t>
            </w:r>
          </w:p>
        </w:tc>
        <w:tc>
          <w:tcPr>
            <w:tcW w:w="2835" w:type="dxa"/>
          </w:tcPr>
          <w:p w:rsidR="00003445" w:rsidRDefault="00003445">
            <w:pPr>
              <w:pStyle w:val="ConsPlusNormal"/>
              <w:jc w:val="center"/>
            </w:pPr>
            <w:r>
              <w:t>2</w:t>
            </w:r>
          </w:p>
        </w:tc>
        <w:tc>
          <w:tcPr>
            <w:tcW w:w="1534" w:type="dxa"/>
          </w:tcPr>
          <w:p w:rsidR="00003445" w:rsidRDefault="00003445">
            <w:pPr>
              <w:pStyle w:val="ConsPlusNormal"/>
              <w:jc w:val="center"/>
            </w:pPr>
            <w:r>
              <w:t>3</w:t>
            </w:r>
          </w:p>
        </w:tc>
        <w:tc>
          <w:tcPr>
            <w:tcW w:w="3118" w:type="dxa"/>
          </w:tcPr>
          <w:p w:rsidR="00003445" w:rsidRDefault="00003445">
            <w:pPr>
              <w:pStyle w:val="ConsPlusNormal"/>
              <w:jc w:val="center"/>
            </w:pPr>
            <w:r>
              <w:t>4</w:t>
            </w:r>
          </w:p>
        </w:tc>
        <w:tc>
          <w:tcPr>
            <w:tcW w:w="2074" w:type="dxa"/>
          </w:tcPr>
          <w:p w:rsidR="00003445" w:rsidRDefault="00003445">
            <w:pPr>
              <w:pStyle w:val="ConsPlusNormal"/>
              <w:jc w:val="center"/>
            </w:pPr>
            <w:r>
              <w:t>5</w:t>
            </w:r>
          </w:p>
        </w:tc>
        <w:tc>
          <w:tcPr>
            <w:tcW w:w="3061" w:type="dxa"/>
          </w:tcPr>
          <w:p w:rsidR="00003445" w:rsidRDefault="00003445">
            <w:pPr>
              <w:pStyle w:val="ConsPlusNormal"/>
              <w:jc w:val="center"/>
            </w:pPr>
            <w:r>
              <w:t>6</w:t>
            </w:r>
          </w:p>
        </w:tc>
        <w:tc>
          <w:tcPr>
            <w:tcW w:w="1504" w:type="dxa"/>
          </w:tcPr>
          <w:p w:rsidR="00003445" w:rsidRDefault="00003445">
            <w:pPr>
              <w:pStyle w:val="ConsPlusNormal"/>
              <w:jc w:val="center"/>
            </w:pPr>
            <w:r>
              <w:t>7</w:t>
            </w:r>
          </w:p>
        </w:tc>
      </w:tr>
      <w:tr w:rsidR="00003445">
        <w:tc>
          <w:tcPr>
            <w:tcW w:w="15000" w:type="dxa"/>
            <w:gridSpan w:val="7"/>
          </w:tcPr>
          <w:p w:rsidR="00003445" w:rsidRDefault="00003445">
            <w:pPr>
              <w:pStyle w:val="ConsPlusNormal"/>
              <w:jc w:val="center"/>
              <w:outlineLvl w:val="3"/>
            </w:pPr>
            <w:r>
              <w:t>Акушерство и гинекология</w:t>
            </w:r>
          </w:p>
        </w:tc>
      </w:tr>
      <w:tr w:rsidR="00003445">
        <w:tc>
          <w:tcPr>
            <w:tcW w:w="874" w:type="dxa"/>
            <w:vMerge w:val="restart"/>
          </w:tcPr>
          <w:p w:rsidR="00003445" w:rsidRDefault="00003445">
            <w:pPr>
              <w:pStyle w:val="ConsPlusNormal"/>
            </w:pPr>
            <w:r>
              <w:t>1</w:t>
            </w:r>
          </w:p>
        </w:tc>
        <w:tc>
          <w:tcPr>
            <w:tcW w:w="2835" w:type="dxa"/>
            <w:vMerge w:val="restart"/>
          </w:tcPr>
          <w:p w:rsidR="00003445" w:rsidRDefault="00003445">
            <w:pPr>
              <w:pStyle w:val="ConsPlusNormal"/>
            </w:pPr>
            <w:r>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w:t>
            </w:r>
            <w:r>
              <w:lastRenderedPageBreak/>
              <w:t>трахеи и другие хирургические методы лечения</w:t>
            </w:r>
          </w:p>
        </w:tc>
        <w:tc>
          <w:tcPr>
            <w:tcW w:w="1534" w:type="dxa"/>
          </w:tcPr>
          <w:p w:rsidR="00003445" w:rsidRDefault="00003445">
            <w:pPr>
              <w:pStyle w:val="ConsPlusNormal"/>
            </w:pPr>
            <w:r>
              <w:lastRenderedPageBreak/>
              <w:t>O43.0, O31.2, O31.8, P02.3</w:t>
            </w:r>
          </w:p>
        </w:tc>
        <w:tc>
          <w:tcPr>
            <w:tcW w:w="3118" w:type="dxa"/>
          </w:tcPr>
          <w:p w:rsidR="00003445" w:rsidRDefault="00003445">
            <w:pPr>
              <w:pStyle w:val="ConsPlusNormal"/>
            </w:pPr>
            <w:r>
              <w:t>монохориальная двойня с синдромом фето-фетальной трансфузии</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лазерная коагуляция анастомозов при синдроме фето-фетальной трансфузии, фетоскопия</w:t>
            </w:r>
          </w:p>
        </w:tc>
        <w:tc>
          <w:tcPr>
            <w:tcW w:w="1504" w:type="dxa"/>
            <w:vMerge w:val="restart"/>
          </w:tcPr>
          <w:p w:rsidR="00003445" w:rsidRDefault="00003445">
            <w:pPr>
              <w:pStyle w:val="ConsPlusNormal"/>
              <w:jc w:val="center"/>
            </w:pPr>
            <w:r>
              <w:t>297134</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O36.2, O36.0, P00.2, P60, P61.8, P56.0, P56.9, P83.2</w:t>
            </w:r>
          </w:p>
        </w:tc>
        <w:tc>
          <w:tcPr>
            <w:tcW w:w="3118" w:type="dxa"/>
          </w:tcPr>
          <w:p w:rsidR="00003445" w:rsidRDefault="00003445">
            <w:pPr>
              <w:pStyle w:val="ConsPlusNormal"/>
            </w:pPr>
            <w:r>
              <w:t>водянка плода (асцит, гидроторакс)</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 xml:space="preserve">O33.7, O35.9, </w:t>
            </w:r>
            <w:r>
              <w:lastRenderedPageBreak/>
              <w:t>O40, Q33.0, Q36.2, Q62, Q64.2, Q03, Q79.0, Q05</w:t>
            </w:r>
          </w:p>
        </w:tc>
        <w:tc>
          <w:tcPr>
            <w:tcW w:w="3118" w:type="dxa"/>
          </w:tcPr>
          <w:p w:rsidR="00003445" w:rsidRDefault="00003445">
            <w:pPr>
              <w:pStyle w:val="ConsPlusNormal"/>
            </w:pPr>
            <w:r>
              <w:lastRenderedPageBreak/>
              <w:t xml:space="preserve">пороки развития плода, </w:t>
            </w:r>
            <w:r>
              <w:lastRenderedPageBreak/>
              <w:t>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2074" w:type="dxa"/>
          </w:tcPr>
          <w:p w:rsidR="00003445" w:rsidRDefault="00003445">
            <w:pPr>
              <w:pStyle w:val="ConsPlusNormal"/>
            </w:pPr>
            <w:r>
              <w:lastRenderedPageBreak/>
              <w:t xml:space="preserve">хирургическое </w:t>
            </w:r>
            <w:r>
              <w:lastRenderedPageBreak/>
              <w:t>лечение</w:t>
            </w:r>
          </w:p>
        </w:tc>
        <w:tc>
          <w:tcPr>
            <w:tcW w:w="3061" w:type="dxa"/>
          </w:tcPr>
          <w:p w:rsidR="00003445" w:rsidRDefault="00003445">
            <w:pPr>
              <w:pStyle w:val="ConsPlusNormal"/>
            </w:pPr>
            <w:r>
              <w:lastRenderedPageBreak/>
              <w:t xml:space="preserve">антенатальные пункционные </w:t>
            </w:r>
            <w:r>
              <w:lastRenderedPageBreak/>
              <w:t>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504" w:type="dxa"/>
            <w:vMerge/>
          </w:tcPr>
          <w:p w:rsidR="00003445" w:rsidRDefault="00003445">
            <w:pPr>
              <w:pStyle w:val="ConsPlusNormal"/>
            </w:pPr>
          </w:p>
        </w:tc>
      </w:tr>
      <w:tr w:rsidR="00003445">
        <w:tc>
          <w:tcPr>
            <w:tcW w:w="874" w:type="dxa"/>
            <w:vMerge w:val="restart"/>
          </w:tcPr>
          <w:p w:rsidR="00003445" w:rsidRDefault="00003445">
            <w:pPr>
              <w:pStyle w:val="ConsPlusNormal"/>
            </w:pPr>
          </w:p>
        </w:tc>
        <w:tc>
          <w:tcPr>
            <w:tcW w:w="2835" w:type="dxa"/>
            <w:vMerge w:val="restart"/>
          </w:tcPr>
          <w:p w:rsidR="00003445" w:rsidRDefault="00003445">
            <w:pPr>
              <w:pStyle w:val="ConsPlusNormal"/>
            </w:pPr>
            <w: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534" w:type="dxa"/>
            <w:vMerge w:val="restart"/>
          </w:tcPr>
          <w:p w:rsidR="00003445" w:rsidRDefault="00003445">
            <w:pPr>
              <w:pStyle w:val="ConsPlusNormal"/>
            </w:pPr>
            <w:r>
              <w:t>Q43.7, Q50, Q51, Q52, Q56</w:t>
            </w:r>
          </w:p>
        </w:tc>
        <w:tc>
          <w:tcPr>
            <w:tcW w:w="3118" w:type="dxa"/>
          </w:tcPr>
          <w:p w:rsidR="00003445" w:rsidRDefault="00003445">
            <w:pPr>
              <w:pStyle w:val="ConsPlusNormal"/>
            </w:pPr>
            <w: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tcPr>
          <w:p w:rsidR="00003445" w:rsidRDefault="00003445">
            <w:pPr>
              <w:pStyle w:val="ConsPlusNormal"/>
            </w:pPr>
            <w:r>
              <w:t xml:space="preserve">врожденное отсутствие влагалища, замкнутое рудиментарное влагалище при </w:t>
            </w:r>
            <w:r>
              <w:lastRenderedPageBreak/>
              <w:t>удвоении матки и влагалища</w:t>
            </w:r>
          </w:p>
        </w:tc>
        <w:tc>
          <w:tcPr>
            <w:tcW w:w="2074" w:type="dxa"/>
          </w:tcPr>
          <w:p w:rsidR="00003445" w:rsidRDefault="00003445">
            <w:pPr>
              <w:pStyle w:val="ConsPlusNormal"/>
            </w:pPr>
            <w:r>
              <w:lastRenderedPageBreak/>
              <w:t>комбинированное лечение</w:t>
            </w:r>
          </w:p>
        </w:tc>
        <w:tc>
          <w:tcPr>
            <w:tcW w:w="3061" w:type="dxa"/>
          </w:tcPr>
          <w:p w:rsidR="00003445" w:rsidRDefault="00003445">
            <w:pPr>
              <w:pStyle w:val="ConsPlusNormal"/>
            </w:pPr>
            <w:r>
              <w:t xml:space="preserve">коррекция пороков развития влагалища методом комплексного кольпопоэза с </w:t>
            </w:r>
            <w:r>
              <w:lastRenderedPageBreak/>
              <w:t>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val="restart"/>
          </w:tcPr>
          <w:p w:rsidR="00003445" w:rsidRDefault="00003445">
            <w:pPr>
              <w:pStyle w:val="ConsPlusNormal"/>
            </w:pPr>
            <w:r>
              <w:t>женский псевдогермафродитизм, неопределенность пола</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феминизирующая пластика наружных половых органов и формирование влагалища с использованием лапароскопического доступа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tcPr>
          <w:p w:rsidR="00003445" w:rsidRDefault="00003445">
            <w:pPr>
              <w:pStyle w:val="ConsPlusNormal"/>
            </w:pPr>
            <w:r>
              <w:t>комбинированное лечение</w:t>
            </w:r>
          </w:p>
        </w:tc>
        <w:tc>
          <w:tcPr>
            <w:tcW w:w="3061" w:type="dxa"/>
          </w:tcPr>
          <w:p w:rsidR="00003445" w:rsidRDefault="00003445">
            <w:pPr>
              <w:pStyle w:val="ConsPlusNormal"/>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504" w:type="dxa"/>
            <w:vMerge/>
          </w:tcPr>
          <w:p w:rsidR="00003445" w:rsidRDefault="00003445">
            <w:pPr>
              <w:pStyle w:val="ConsPlusNormal"/>
            </w:pPr>
          </w:p>
        </w:tc>
      </w:tr>
      <w:tr w:rsidR="00003445">
        <w:tc>
          <w:tcPr>
            <w:tcW w:w="874" w:type="dxa"/>
            <w:vMerge w:val="restart"/>
          </w:tcPr>
          <w:p w:rsidR="00003445" w:rsidRDefault="00003445">
            <w:pPr>
              <w:pStyle w:val="ConsPlusNormal"/>
            </w:pPr>
          </w:p>
        </w:tc>
        <w:tc>
          <w:tcPr>
            <w:tcW w:w="2835" w:type="dxa"/>
            <w:vMerge w:val="restart"/>
          </w:tcPr>
          <w:p w:rsidR="00003445" w:rsidRDefault="00003445">
            <w:pPr>
              <w:pStyle w:val="ConsPlusNormal"/>
            </w:pPr>
            <w:r>
              <w:t xml:space="preserve">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w:t>
            </w:r>
            <w:r>
              <w:lastRenderedPageBreak/>
              <w:t>малоинвазивные хирургические методы лечения</w:t>
            </w:r>
          </w:p>
        </w:tc>
        <w:tc>
          <w:tcPr>
            <w:tcW w:w="1534" w:type="dxa"/>
            <w:vMerge w:val="restart"/>
          </w:tcPr>
          <w:p w:rsidR="00003445" w:rsidRDefault="00003445">
            <w:pPr>
              <w:pStyle w:val="ConsPlusNormal"/>
            </w:pPr>
            <w:r>
              <w:lastRenderedPageBreak/>
              <w:t>E23.0, E28.3, E30.0, E30.9, E34.5, E89.3, Q50.0, Q87.1, Q96, Q97.2, Q97.3, Q97.8, Q97.9, Q99.0, Q99.1</w:t>
            </w:r>
          </w:p>
        </w:tc>
        <w:tc>
          <w:tcPr>
            <w:tcW w:w="3118" w:type="dxa"/>
            <w:vMerge w:val="restart"/>
          </w:tcPr>
          <w:p w:rsidR="00003445" w:rsidRDefault="00003445">
            <w:pPr>
              <w:pStyle w:val="ConsPlusNormal"/>
            </w:pPr>
            <w:r>
              <w:t>задержка полового созревания, обусловленная первичным эстрогенным дефицитом, в том числе при наличии мужской (Y) хромосомы в кариотипе</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 xml:space="preserve">удаление половых желез (дисгенетичных гонад, </w:t>
            </w:r>
            <w:r>
              <w:lastRenderedPageBreak/>
              <w:t>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удаление половых желез (дисгенетичных гонад, тестикулов) с использованием лапароскопического доступа, применение кольпопоэза</w:t>
            </w:r>
          </w:p>
        </w:tc>
        <w:tc>
          <w:tcPr>
            <w:tcW w:w="1504" w:type="dxa"/>
            <w:vMerge/>
          </w:tcPr>
          <w:p w:rsidR="00003445" w:rsidRDefault="00003445">
            <w:pPr>
              <w:pStyle w:val="ConsPlusNormal"/>
            </w:pPr>
          </w:p>
        </w:tc>
      </w:tr>
      <w:tr w:rsidR="00003445">
        <w:tc>
          <w:tcPr>
            <w:tcW w:w="874" w:type="dxa"/>
            <w:vMerge w:val="restart"/>
          </w:tcPr>
          <w:p w:rsidR="00003445" w:rsidRDefault="00003445">
            <w:pPr>
              <w:pStyle w:val="ConsPlusNormal"/>
            </w:pPr>
            <w:r>
              <w:t>2</w:t>
            </w:r>
          </w:p>
        </w:tc>
        <w:tc>
          <w:tcPr>
            <w:tcW w:w="2835" w:type="dxa"/>
            <w:vMerge w:val="restart"/>
          </w:tcPr>
          <w:p w:rsidR="00003445" w:rsidRDefault="00003445">
            <w:pPr>
              <w:pStyle w:val="ConsPlusNormal"/>
            </w:pPr>
            <w: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ультразвуковая абляция под ультразвуковым контролем и (или) контролем </w:t>
            </w:r>
            <w:r>
              <w:lastRenderedPageBreak/>
              <w:t>магнитно-резонансной томографии</w:t>
            </w:r>
          </w:p>
        </w:tc>
        <w:tc>
          <w:tcPr>
            <w:tcW w:w="1534" w:type="dxa"/>
            <w:vMerge w:val="restart"/>
          </w:tcPr>
          <w:p w:rsidR="00003445" w:rsidRDefault="00003445">
            <w:pPr>
              <w:pStyle w:val="ConsPlusNormal"/>
            </w:pPr>
            <w:r>
              <w:lastRenderedPageBreak/>
              <w:t>D25, N80.0</w:t>
            </w:r>
          </w:p>
        </w:tc>
        <w:tc>
          <w:tcPr>
            <w:tcW w:w="3118" w:type="dxa"/>
            <w:vMerge w:val="restart"/>
          </w:tcPr>
          <w:p w:rsidR="00003445" w:rsidRDefault="00003445">
            <w:pPr>
              <w:pStyle w:val="ConsPlusNormal"/>
            </w:pPr>
            <w:r>
              <w:t>множественная узловая форма аденомиоза, требующая хирургического лечения</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ультразвуковая абляция под контролем магнитно-резонансной томографии или ультразвуковым контролем</w:t>
            </w:r>
          </w:p>
        </w:tc>
        <w:tc>
          <w:tcPr>
            <w:tcW w:w="1504" w:type="dxa"/>
            <w:vMerge w:val="restart"/>
          </w:tcPr>
          <w:p w:rsidR="00003445" w:rsidRDefault="00003445">
            <w:pPr>
              <w:pStyle w:val="ConsPlusNormal"/>
              <w:jc w:val="center"/>
            </w:pPr>
            <w:r>
              <w:t>229676</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эндоваскулярная окклюзия маточных артерий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O34.1, O34.2, O43.2, O44.0</w:t>
            </w:r>
          </w:p>
        </w:tc>
        <w:tc>
          <w:tcPr>
            <w:tcW w:w="3118" w:type="dxa"/>
          </w:tcPr>
          <w:p w:rsidR="00003445" w:rsidRDefault="00003445">
            <w:pPr>
              <w:pStyle w:val="ConsPlusNormal"/>
            </w:pPr>
            <w:r>
              <w:t>миома матки больших размеров во время беременности, истинное вращение плаценты, в том числе при предлежании плаценты</w:t>
            </w:r>
          </w:p>
        </w:tc>
        <w:tc>
          <w:tcPr>
            <w:tcW w:w="2074" w:type="dxa"/>
          </w:tcPr>
          <w:p w:rsidR="00003445" w:rsidRDefault="00003445">
            <w:pPr>
              <w:pStyle w:val="ConsPlusNormal"/>
            </w:pPr>
          </w:p>
        </w:tc>
        <w:tc>
          <w:tcPr>
            <w:tcW w:w="3061" w:type="dxa"/>
          </w:tcPr>
          <w:p w:rsidR="00003445" w:rsidRDefault="00003445">
            <w:pPr>
              <w:pStyle w:val="ConsPlusNormal"/>
            </w:pPr>
            <w: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tcW w:w="1504" w:type="dxa"/>
            <w:vMerge/>
          </w:tcPr>
          <w:p w:rsidR="00003445" w:rsidRDefault="00003445">
            <w:pPr>
              <w:pStyle w:val="ConsPlusNormal"/>
            </w:pPr>
          </w:p>
        </w:tc>
      </w:tr>
      <w:tr w:rsidR="00003445">
        <w:tc>
          <w:tcPr>
            <w:tcW w:w="874" w:type="dxa"/>
          </w:tcPr>
          <w:p w:rsidR="00003445" w:rsidRDefault="00003445">
            <w:pPr>
              <w:pStyle w:val="ConsPlusNormal"/>
            </w:pPr>
            <w:r>
              <w:lastRenderedPageBreak/>
              <w:t>3</w:t>
            </w:r>
          </w:p>
        </w:tc>
        <w:tc>
          <w:tcPr>
            <w:tcW w:w="2835" w:type="dxa"/>
          </w:tcPr>
          <w:p w:rsidR="00003445" w:rsidRDefault="00003445">
            <w:pPr>
              <w:pStyle w:val="ConsPlusNormal"/>
            </w:pPr>
            <w: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534" w:type="dxa"/>
          </w:tcPr>
          <w:p w:rsidR="00003445" w:rsidRDefault="00003445">
            <w:pPr>
              <w:pStyle w:val="ConsPlusNormal"/>
            </w:pPr>
            <w:r>
              <w:t>D25, D26.0, D26.7, D27, D28, N80, N81, N99.3, N39.4, Q51, Q56.0, Q56.2, Q56.3, Q56.4, Q96.3, Q97.3, Q99.0, E34.5, E30.0, E30.9</w:t>
            </w:r>
          </w:p>
        </w:tc>
        <w:tc>
          <w:tcPr>
            <w:tcW w:w="3118" w:type="dxa"/>
          </w:tcPr>
          <w:p w:rsidR="00003445" w:rsidRDefault="00003445">
            <w:pPr>
              <w:pStyle w:val="ConsPlusNormal"/>
            </w:pPr>
            <w: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w:t>
            </w:r>
            <w:r>
              <w:lastRenderedPageBreak/>
              <w:t>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2074" w:type="dxa"/>
          </w:tcPr>
          <w:p w:rsidR="00003445" w:rsidRDefault="00003445">
            <w:pPr>
              <w:pStyle w:val="ConsPlusNormal"/>
            </w:pPr>
            <w:r>
              <w:lastRenderedPageBreak/>
              <w:t>хирургическое лечение</w:t>
            </w:r>
          </w:p>
        </w:tc>
        <w:tc>
          <w:tcPr>
            <w:tcW w:w="3061" w:type="dxa"/>
          </w:tcPr>
          <w:p w:rsidR="00003445" w:rsidRDefault="00003445">
            <w:pPr>
              <w:pStyle w:val="ConsPlusNormal"/>
            </w:pPr>
            <w:r>
              <w:t>реконструктивно-пластические и (или) органосохраняющие операции с применением робототехники</w:t>
            </w:r>
          </w:p>
        </w:tc>
        <w:tc>
          <w:tcPr>
            <w:tcW w:w="1504" w:type="dxa"/>
          </w:tcPr>
          <w:p w:rsidR="00003445" w:rsidRDefault="00003445">
            <w:pPr>
              <w:pStyle w:val="ConsPlusNormal"/>
              <w:jc w:val="center"/>
            </w:pPr>
            <w:r>
              <w:t>360155</w:t>
            </w:r>
          </w:p>
        </w:tc>
      </w:tr>
      <w:tr w:rsidR="00003445">
        <w:tc>
          <w:tcPr>
            <w:tcW w:w="15000" w:type="dxa"/>
            <w:gridSpan w:val="7"/>
          </w:tcPr>
          <w:p w:rsidR="00003445" w:rsidRDefault="00003445">
            <w:pPr>
              <w:pStyle w:val="ConsPlusNormal"/>
              <w:jc w:val="center"/>
              <w:outlineLvl w:val="3"/>
            </w:pPr>
            <w:r>
              <w:lastRenderedPageBreak/>
              <w:t>Гематология</w:t>
            </w:r>
          </w:p>
        </w:tc>
      </w:tr>
      <w:tr w:rsidR="00003445">
        <w:tc>
          <w:tcPr>
            <w:tcW w:w="874" w:type="dxa"/>
            <w:vMerge w:val="restart"/>
          </w:tcPr>
          <w:p w:rsidR="00003445" w:rsidRDefault="00003445">
            <w:pPr>
              <w:pStyle w:val="ConsPlusNormal"/>
            </w:pPr>
            <w:r>
              <w:t>4</w:t>
            </w:r>
          </w:p>
        </w:tc>
        <w:tc>
          <w:tcPr>
            <w:tcW w:w="2835" w:type="dxa"/>
            <w:vMerge w:val="restart"/>
          </w:tcPr>
          <w:p w:rsidR="00003445" w:rsidRDefault="00003445">
            <w:pPr>
              <w:pStyle w:val="ConsPlusNormal"/>
            </w:pPr>
            <w: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w:t>
            </w:r>
            <w:r>
              <w:lastRenderedPageBreak/>
              <w:t>цитолитических синдромах, нарушениях плазменного и тромбоцитарного гемостаза, острой лучевой болезни, гистиоцитоза у детей</w:t>
            </w:r>
          </w:p>
        </w:tc>
        <w:tc>
          <w:tcPr>
            <w:tcW w:w="1534" w:type="dxa"/>
          </w:tcPr>
          <w:p w:rsidR="00003445" w:rsidRDefault="00003445">
            <w:pPr>
              <w:pStyle w:val="ConsPlusNormal"/>
            </w:pPr>
            <w:r>
              <w:lastRenderedPageBreak/>
              <w:t>D69.1, D82.0, D69.5, D58, D59</w:t>
            </w:r>
          </w:p>
        </w:tc>
        <w:tc>
          <w:tcPr>
            <w:tcW w:w="3118" w:type="dxa"/>
          </w:tcPr>
          <w:p w:rsidR="00003445" w:rsidRDefault="00003445">
            <w:pPr>
              <w:pStyle w:val="ConsPlusNormal"/>
            </w:pPr>
            <w:r>
              <w:t>патология гемостаза с течением, осложненным угрожаемыми геморрагическими явлениями. Гемолитическая анемия</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проведение различных хирургических вмешательств у больных с тяжелым геморрагическим синдромом</w:t>
            </w:r>
          </w:p>
        </w:tc>
        <w:tc>
          <w:tcPr>
            <w:tcW w:w="1504" w:type="dxa"/>
            <w:vMerge w:val="restart"/>
          </w:tcPr>
          <w:p w:rsidR="00003445" w:rsidRDefault="00003445">
            <w:pPr>
              <w:pStyle w:val="ConsPlusNormal"/>
              <w:jc w:val="center"/>
            </w:pPr>
            <w:r>
              <w:t>432803</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D69.3</w:t>
            </w:r>
          </w:p>
        </w:tc>
        <w:tc>
          <w:tcPr>
            <w:tcW w:w="3118" w:type="dxa"/>
          </w:tcPr>
          <w:p w:rsidR="00003445" w:rsidRDefault="00003445">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2074" w:type="dxa"/>
          </w:tcPr>
          <w:p w:rsidR="00003445" w:rsidRDefault="00003445">
            <w:pPr>
              <w:pStyle w:val="ConsPlusNormal"/>
            </w:pPr>
            <w:r>
              <w:t>комбинированное лечение</w:t>
            </w:r>
          </w:p>
        </w:tc>
        <w:tc>
          <w:tcPr>
            <w:tcW w:w="3061" w:type="dxa"/>
          </w:tcPr>
          <w:p w:rsidR="00003445" w:rsidRDefault="00003445">
            <w:pPr>
              <w:pStyle w:val="ConsPlusNormal"/>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D61.3</w:t>
            </w:r>
          </w:p>
        </w:tc>
        <w:tc>
          <w:tcPr>
            <w:tcW w:w="3118" w:type="dxa"/>
          </w:tcPr>
          <w:p w:rsidR="00003445" w:rsidRDefault="00003445">
            <w:pPr>
              <w:pStyle w:val="ConsPlusNormal"/>
            </w:pPr>
            <w:r>
              <w:t>рефрактерная апластическая анемия и рецидивы заболевания</w:t>
            </w:r>
          </w:p>
        </w:tc>
        <w:tc>
          <w:tcPr>
            <w:tcW w:w="2074" w:type="dxa"/>
          </w:tcPr>
          <w:p w:rsidR="00003445" w:rsidRDefault="00003445">
            <w:pPr>
              <w:pStyle w:val="ConsPlusNormal"/>
            </w:pPr>
            <w:r>
              <w:t>комбинированное лечение</w:t>
            </w:r>
          </w:p>
        </w:tc>
        <w:tc>
          <w:tcPr>
            <w:tcW w:w="3061" w:type="dxa"/>
          </w:tcPr>
          <w:p w:rsidR="00003445" w:rsidRDefault="00003445">
            <w:pPr>
              <w:pStyle w:val="ConsPlusNormal"/>
            </w:pPr>
            <w: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D60</w:t>
            </w:r>
          </w:p>
        </w:tc>
        <w:tc>
          <w:tcPr>
            <w:tcW w:w="3118" w:type="dxa"/>
          </w:tcPr>
          <w:p w:rsidR="00003445" w:rsidRDefault="00003445">
            <w:pPr>
              <w:pStyle w:val="ConsPlusNormal"/>
            </w:pPr>
            <w:r>
              <w:t>парциальная красноклеточная аплазия (пациенты, перенесшие трансплантацию костного мозга, пациенты с почечным трансплантатом)</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D76.0</w:t>
            </w:r>
          </w:p>
        </w:tc>
        <w:tc>
          <w:tcPr>
            <w:tcW w:w="3118" w:type="dxa"/>
          </w:tcPr>
          <w:p w:rsidR="00003445" w:rsidRDefault="00003445">
            <w:pPr>
              <w:pStyle w:val="ConsPlusNormal"/>
            </w:pPr>
            <w:r>
              <w:t>эозинофильная гранулема (гистиоцитоз из клеток Лангерганса монофокальная форма)</w:t>
            </w:r>
          </w:p>
        </w:tc>
        <w:tc>
          <w:tcPr>
            <w:tcW w:w="2074" w:type="dxa"/>
          </w:tcPr>
          <w:p w:rsidR="00003445" w:rsidRDefault="00003445">
            <w:pPr>
              <w:pStyle w:val="ConsPlusNormal"/>
            </w:pPr>
          </w:p>
        </w:tc>
        <w:tc>
          <w:tcPr>
            <w:tcW w:w="3061" w:type="dxa"/>
          </w:tcPr>
          <w:p w:rsidR="00003445" w:rsidRDefault="00003445">
            <w:pPr>
              <w:pStyle w:val="ConsPlusNormal"/>
            </w:pPr>
          </w:p>
        </w:tc>
        <w:tc>
          <w:tcPr>
            <w:tcW w:w="1504" w:type="dxa"/>
            <w:vMerge/>
          </w:tcPr>
          <w:p w:rsidR="00003445" w:rsidRDefault="00003445">
            <w:pPr>
              <w:pStyle w:val="ConsPlusNormal"/>
            </w:pPr>
          </w:p>
        </w:tc>
      </w:tr>
      <w:tr w:rsidR="00003445">
        <w:tc>
          <w:tcPr>
            <w:tcW w:w="874" w:type="dxa"/>
          </w:tcPr>
          <w:p w:rsidR="00003445" w:rsidRDefault="00003445">
            <w:pPr>
              <w:pStyle w:val="ConsPlusNormal"/>
            </w:pPr>
            <w:r>
              <w:t>5</w:t>
            </w:r>
          </w:p>
        </w:tc>
        <w:tc>
          <w:tcPr>
            <w:tcW w:w="2835" w:type="dxa"/>
          </w:tcPr>
          <w:p w:rsidR="00003445" w:rsidRDefault="00003445">
            <w:pPr>
              <w:pStyle w:val="ConsPlusNormal"/>
            </w:pPr>
            <w:r>
              <w:t xml:space="preserve">Комплексное консервативное лечение и реконструктивно-восстановительные операции при деформациях и повреждениях </w:t>
            </w:r>
            <w:r>
              <w:lastRenderedPageBreak/>
              <w:t>конечностей с коррекцией формы и длины конечностей у больных с болезнью Гоше</w:t>
            </w:r>
          </w:p>
        </w:tc>
        <w:tc>
          <w:tcPr>
            <w:tcW w:w="1534" w:type="dxa"/>
          </w:tcPr>
          <w:p w:rsidR="00003445" w:rsidRDefault="00003445">
            <w:pPr>
              <w:pStyle w:val="ConsPlusNormal"/>
            </w:pPr>
            <w:r>
              <w:lastRenderedPageBreak/>
              <w:t>E75.2</w:t>
            </w:r>
          </w:p>
        </w:tc>
        <w:tc>
          <w:tcPr>
            <w:tcW w:w="3118" w:type="dxa"/>
          </w:tcPr>
          <w:p w:rsidR="00003445" w:rsidRDefault="00003445">
            <w:pPr>
              <w:pStyle w:val="ConsPlusNormal"/>
            </w:pPr>
            <w:r>
              <w:t xml:space="preserve">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w:t>
            </w:r>
            <w:r>
              <w:lastRenderedPageBreak/>
              <w:t>суставов</w:t>
            </w:r>
          </w:p>
        </w:tc>
        <w:tc>
          <w:tcPr>
            <w:tcW w:w="2074" w:type="dxa"/>
          </w:tcPr>
          <w:p w:rsidR="00003445" w:rsidRDefault="00003445">
            <w:pPr>
              <w:pStyle w:val="ConsPlusNormal"/>
            </w:pPr>
            <w:r>
              <w:lastRenderedPageBreak/>
              <w:t>комбинированное лечение</w:t>
            </w:r>
          </w:p>
        </w:tc>
        <w:tc>
          <w:tcPr>
            <w:tcW w:w="3061" w:type="dxa"/>
          </w:tcPr>
          <w:p w:rsidR="00003445" w:rsidRDefault="00003445">
            <w:pPr>
              <w:pStyle w:val="ConsPlusNormal"/>
            </w:pPr>
            <w:r>
              <w:t xml:space="preserve">комплексное лечение, включающее эфферентные методы лечения, хирургические вмешательства на органах и системах грудной, брюшной полости, на </w:t>
            </w:r>
            <w:r>
              <w:lastRenderedPageBreak/>
              <w:t>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504" w:type="dxa"/>
          </w:tcPr>
          <w:p w:rsidR="00003445" w:rsidRDefault="00003445">
            <w:pPr>
              <w:pStyle w:val="ConsPlusNormal"/>
              <w:jc w:val="center"/>
            </w:pPr>
            <w:r>
              <w:lastRenderedPageBreak/>
              <w:t>735482</w:t>
            </w:r>
          </w:p>
        </w:tc>
      </w:tr>
      <w:tr w:rsidR="00003445">
        <w:tc>
          <w:tcPr>
            <w:tcW w:w="874" w:type="dxa"/>
          </w:tcPr>
          <w:p w:rsidR="00003445" w:rsidRDefault="00003445">
            <w:pPr>
              <w:pStyle w:val="ConsPlusNormal"/>
            </w:pPr>
            <w:r>
              <w:lastRenderedPageBreak/>
              <w:t>6</w:t>
            </w:r>
          </w:p>
        </w:tc>
        <w:tc>
          <w:tcPr>
            <w:tcW w:w="2835" w:type="dxa"/>
          </w:tcPr>
          <w:p w:rsidR="00003445" w:rsidRDefault="00003445">
            <w:pPr>
              <w:pStyle w:val="ConsPlusNormal"/>
            </w:pPr>
            <w:r>
              <w:t>Программная комбинированная терапия апластической анемии</w:t>
            </w:r>
          </w:p>
        </w:tc>
        <w:tc>
          <w:tcPr>
            <w:tcW w:w="1534" w:type="dxa"/>
          </w:tcPr>
          <w:p w:rsidR="00003445" w:rsidRDefault="00003445">
            <w:pPr>
              <w:pStyle w:val="ConsPlusNormal"/>
            </w:pPr>
            <w:r>
              <w:t>D61.3, D61,9</w:t>
            </w:r>
          </w:p>
        </w:tc>
        <w:tc>
          <w:tcPr>
            <w:tcW w:w="3118" w:type="dxa"/>
          </w:tcPr>
          <w:p w:rsidR="00003445" w:rsidRDefault="00003445">
            <w:pPr>
              <w:pStyle w:val="ConsPlusNormal"/>
            </w:pPr>
            <w:r>
              <w:t>приобретенная апластическая анемия у взрослых, в том числе рецидив или рефрактерность</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504" w:type="dxa"/>
          </w:tcPr>
          <w:p w:rsidR="00003445" w:rsidRDefault="00003445">
            <w:pPr>
              <w:pStyle w:val="ConsPlusNormal"/>
              <w:jc w:val="center"/>
            </w:pPr>
            <w:r>
              <w:t>2807077</w:t>
            </w:r>
          </w:p>
        </w:tc>
      </w:tr>
      <w:tr w:rsidR="00003445">
        <w:tc>
          <w:tcPr>
            <w:tcW w:w="874" w:type="dxa"/>
          </w:tcPr>
          <w:p w:rsidR="00003445" w:rsidRDefault="00003445">
            <w:pPr>
              <w:pStyle w:val="ConsPlusNormal"/>
            </w:pPr>
            <w:r>
              <w:t>7</w:t>
            </w:r>
          </w:p>
        </w:tc>
        <w:tc>
          <w:tcPr>
            <w:tcW w:w="2835" w:type="dxa"/>
          </w:tcPr>
          <w:p w:rsidR="00003445" w:rsidRDefault="00003445">
            <w:pPr>
              <w:pStyle w:val="ConsPlusNormal"/>
            </w:pPr>
            <w:r>
              <w:t xml:space="preserve">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w:t>
            </w:r>
            <w:r>
              <w:lastRenderedPageBreak/>
              <w:t>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534" w:type="dxa"/>
          </w:tcPr>
          <w:p w:rsidR="00003445" w:rsidRDefault="00003445">
            <w:pPr>
              <w:pStyle w:val="ConsPlusNormal"/>
            </w:pPr>
            <w:r>
              <w:lastRenderedPageBreak/>
              <w:t>D66, D67, D68.0, D68.2</w:t>
            </w:r>
          </w:p>
        </w:tc>
        <w:tc>
          <w:tcPr>
            <w:tcW w:w="3118" w:type="dxa"/>
          </w:tcPr>
          <w:p w:rsidR="00003445" w:rsidRDefault="00003445">
            <w:pPr>
              <w:pStyle w:val="ConsPlusNormal"/>
            </w:pPr>
            <w:r>
              <w:t xml:space="preserve">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псевдоопухолью </w:t>
            </w:r>
            <w:r>
              <w:lastRenderedPageBreak/>
              <w:t>забрюшинного пространства, с патологией органов грудной и брюшной полостей</w:t>
            </w:r>
          </w:p>
        </w:tc>
        <w:tc>
          <w:tcPr>
            <w:tcW w:w="2074" w:type="dxa"/>
          </w:tcPr>
          <w:p w:rsidR="00003445" w:rsidRDefault="00003445">
            <w:pPr>
              <w:pStyle w:val="ConsPlusNormal"/>
            </w:pPr>
            <w:r>
              <w:lastRenderedPageBreak/>
              <w:t>комбинированное лечение</w:t>
            </w:r>
          </w:p>
        </w:tc>
        <w:tc>
          <w:tcPr>
            <w:tcW w:w="3061" w:type="dxa"/>
          </w:tcPr>
          <w:p w:rsidR="00003445" w:rsidRDefault="00003445">
            <w:pPr>
              <w:pStyle w:val="ConsPlusNormal"/>
            </w:pPr>
            <w:r>
              <w:t xml:space="preserve">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w:t>
            </w:r>
            <w:r>
              <w:lastRenderedPageBreak/>
              <w:t>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504" w:type="dxa"/>
          </w:tcPr>
          <w:p w:rsidR="00003445" w:rsidRDefault="00003445">
            <w:pPr>
              <w:pStyle w:val="ConsPlusNormal"/>
              <w:jc w:val="center"/>
            </w:pPr>
            <w:r>
              <w:lastRenderedPageBreak/>
              <w:t>3596538</w:t>
            </w:r>
          </w:p>
        </w:tc>
      </w:tr>
      <w:tr w:rsidR="00003445">
        <w:tc>
          <w:tcPr>
            <w:tcW w:w="874" w:type="dxa"/>
          </w:tcPr>
          <w:p w:rsidR="00003445" w:rsidRDefault="00003445">
            <w:pPr>
              <w:pStyle w:val="ConsPlusNormal"/>
            </w:pPr>
            <w:r>
              <w:lastRenderedPageBreak/>
              <w:t>8</w:t>
            </w:r>
          </w:p>
        </w:tc>
        <w:tc>
          <w:tcPr>
            <w:tcW w:w="2835" w:type="dxa"/>
          </w:tcPr>
          <w:p w:rsidR="00003445" w:rsidRDefault="00003445">
            <w:pPr>
              <w:pStyle w:val="ConsPlusNormal"/>
            </w:pPr>
            <w:r>
              <w:t>Терапия острой/хронической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534" w:type="dxa"/>
          </w:tcPr>
          <w:p w:rsidR="00003445" w:rsidRDefault="00003445">
            <w:pPr>
              <w:pStyle w:val="ConsPlusNormal"/>
            </w:pPr>
            <w:r>
              <w:t>D89.8</w:t>
            </w:r>
          </w:p>
        </w:tc>
        <w:tc>
          <w:tcPr>
            <w:tcW w:w="3118" w:type="dxa"/>
          </w:tcPr>
          <w:p w:rsidR="00003445" w:rsidRDefault="00003445">
            <w:pPr>
              <w:pStyle w:val="ConsPlusNormal"/>
            </w:pPr>
            <w:r>
              <w:t>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 xml:space="preserve">поликомпонентная терапия жизнеугрожающих иммунологических и инфекционных осложнений у взрослых больных после алло-ТГСК с острой или хронической РТПХ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применения клеточных технологий (включая, мезенхимные стромальные клетки, Т-регуляторные клетки), и (или) высокодозного иммуноглобулина человека </w:t>
            </w:r>
            <w:r>
              <w:lastRenderedPageBreak/>
              <w:t>нормального, в том числе антибактериальных/противогрибковых/ противовирусных лекарственных препаратов, в том числе проведения интенсивной терапии</w:t>
            </w:r>
          </w:p>
        </w:tc>
        <w:tc>
          <w:tcPr>
            <w:tcW w:w="1504" w:type="dxa"/>
          </w:tcPr>
          <w:p w:rsidR="00003445" w:rsidRDefault="00003445">
            <w:pPr>
              <w:pStyle w:val="ConsPlusNormal"/>
              <w:jc w:val="center"/>
            </w:pPr>
            <w:r>
              <w:lastRenderedPageBreak/>
              <w:t>1291182</w:t>
            </w:r>
          </w:p>
        </w:tc>
      </w:tr>
      <w:tr w:rsidR="00003445">
        <w:tc>
          <w:tcPr>
            <w:tcW w:w="15000" w:type="dxa"/>
            <w:gridSpan w:val="7"/>
          </w:tcPr>
          <w:p w:rsidR="00003445" w:rsidRDefault="00003445">
            <w:pPr>
              <w:pStyle w:val="ConsPlusNormal"/>
              <w:jc w:val="center"/>
              <w:outlineLvl w:val="3"/>
            </w:pPr>
            <w:r>
              <w:lastRenderedPageBreak/>
              <w:t>Дерматовенерология</w:t>
            </w:r>
          </w:p>
        </w:tc>
      </w:tr>
      <w:tr w:rsidR="00003445">
        <w:tc>
          <w:tcPr>
            <w:tcW w:w="874" w:type="dxa"/>
          </w:tcPr>
          <w:p w:rsidR="00003445" w:rsidRDefault="00003445">
            <w:pPr>
              <w:pStyle w:val="ConsPlusNormal"/>
            </w:pPr>
            <w:r>
              <w:t>9</w:t>
            </w:r>
          </w:p>
        </w:tc>
        <w:tc>
          <w:tcPr>
            <w:tcW w:w="2835" w:type="dxa"/>
          </w:tcPr>
          <w:p w:rsidR="00003445" w:rsidRDefault="00003445">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534" w:type="dxa"/>
          </w:tcPr>
          <w:p w:rsidR="00003445" w:rsidRDefault="00003445">
            <w:pPr>
              <w:pStyle w:val="ConsPlusNormal"/>
            </w:pPr>
            <w:r>
              <w:t>C84.0</w:t>
            </w:r>
          </w:p>
        </w:tc>
        <w:tc>
          <w:tcPr>
            <w:tcW w:w="3118" w:type="dxa"/>
          </w:tcPr>
          <w:p w:rsidR="00003445" w:rsidRDefault="00003445">
            <w:pPr>
              <w:pStyle w:val="ConsPlusNormal"/>
            </w:pPr>
            <w: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504" w:type="dxa"/>
          </w:tcPr>
          <w:p w:rsidR="00003445" w:rsidRDefault="00003445">
            <w:pPr>
              <w:pStyle w:val="ConsPlusNormal"/>
              <w:jc w:val="center"/>
            </w:pPr>
            <w:r>
              <w:t>205980</w:t>
            </w:r>
          </w:p>
        </w:tc>
      </w:tr>
      <w:tr w:rsidR="00003445">
        <w:tc>
          <w:tcPr>
            <w:tcW w:w="15000" w:type="dxa"/>
            <w:gridSpan w:val="7"/>
          </w:tcPr>
          <w:p w:rsidR="00003445" w:rsidRDefault="00003445">
            <w:pPr>
              <w:pStyle w:val="ConsPlusNormal"/>
              <w:jc w:val="center"/>
              <w:outlineLvl w:val="3"/>
            </w:pPr>
            <w:r>
              <w:t>Детская хирургия в период новорожденности</w:t>
            </w:r>
          </w:p>
        </w:tc>
      </w:tr>
      <w:tr w:rsidR="00003445">
        <w:tc>
          <w:tcPr>
            <w:tcW w:w="874" w:type="dxa"/>
            <w:vMerge w:val="restart"/>
          </w:tcPr>
          <w:p w:rsidR="00003445" w:rsidRDefault="00003445">
            <w:pPr>
              <w:pStyle w:val="ConsPlusNormal"/>
            </w:pPr>
            <w:r>
              <w:t>10</w:t>
            </w:r>
          </w:p>
        </w:tc>
        <w:tc>
          <w:tcPr>
            <w:tcW w:w="2835" w:type="dxa"/>
          </w:tcPr>
          <w:p w:rsidR="00003445" w:rsidRDefault="00003445">
            <w:pPr>
              <w:pStyle w:val="ConsPlusNormal"/>
            </w:pPr>
            <w:r>
              <w:t>Реконструктивно-пластические операции на тонкой и толстой кишке у новорожденных, в том числе лапароскопические</w:t>
            </w:r>
          </w:p>
        </w:tc>
        <w:tc>
          <w:tcPr>
            <w:tcW w:w="1534" w:type="dxa"/>
          </w:tcPr>
          <w:p w:rsidR="00003445" w:rsidRDefault="00003445">
            <w:pPr>
              <w:pStyle w:val="ConsPlusNormal"/>
            </w:pPr>
            <w:r>
              <w:t>Q41, Q42</w:t>
            </w:r>
          </w:p>
        </w:tc>
        <w:tc>
          <w:tcPr>
            <w:tcW w:w="3118" w:type="dxa"/>
          </w:tcPr>
          <w:p w:rsidR="00003445" w:rsidRDefault="00003445">
            <w:pPr>
              <w:pStyle w:val="ConsPlusNormal"/>
            </w:pPr>
            <w:r>
              <w:t>врожденная атрезия и стеноз тонкого кишечника. Врожденная атрезия и стеноз толстого кишечника</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межкишечный анастомоз (бок-в-бок, или конец-в-конец, или конец-в-бок), в том числе с лапароскопической ассистенцией</w:t>
            </w:r>
          </w:p>
        </w:tc>
        <w:tc>
          <w:tcPr>
            <w:tcW w:w="1504" w:type="dxa"/>
            <w:vMerge w:val="restart"/>
          </w:tcPr>
          <w:p w:rsidR="00003445" w:rsidRDefault="00003445">
            <w:pPr>
              <w:pStyle w:val="ConsPlusNormal"/>
              <w:jc w:val="center"/>
            </w:pPr>
            <w:r>
              <w:t>482376</w:t>
            </w:r>
          </w:p>
        </w:tc>
      </w:tr>
      <w:tr w:rsidR="00003445">
        <w:tc>
          <w:tcPr>
            <w:tcW w:w="874" w:type="dxa"/>
            <w:vMerge/>
          </w:tcPr>
          <w:p w:rsidR="00003445" w:rsidRDefault="00003445">
            <w:pPr>
              <w:pStyle w:val="ConsPlusNormal"/>
            </w:pPr>
          </w:p>
        </w:tc>
        <w:tc>
          <w:tcPr>
            <w:tcW w:w="2835" w:type="dxa"/>
            <w:vMerge w:val="restart"/>
          </w:tcPr>
          <w:p w:rsidR="00003445" w:rsidRDefault="00003445">
            <w:pPr>
              <w:pStyle w:val="ConsPlusNormal"/>
            </w:pPr>
            <w:r>
              <w:t>Хирургическое лечение диафрагмальной грыжи, гастрошизиса и омфалоцеле у новорожденных, в том числе торако- и лапароскопическое</w:t>
            </w:r>
          </w:p>
        </w:tc>
        <w:tc>
          <w:tcPr>
            <w:tcW w:w="1534" w:type="dxa"/>
            <w:vMerge w:val="restart"/>
          </w:tcPr>
          <w:p w:rsidR="00003445" w:rsidRDefault="00003445">
            <w:pPr>
              <w:pStyle w:val="ConsPlusNormal"/>
            </w:pPr>
            <w:r>
              <w:t>Q79.0, Q79.2, Q79.3</w:t>
            </w:r>
          </w:p>
        </w:tc>
        <w:tc>
          <w:tcPr>
            <w:tcW w:w="3118" w:type="dxa"/>
            <w:vMerge w:val="restart"/>
          </w:tcPr>
          <w:p w:rsidR="00003445" w:rsidRDefault="00003445">
            <w:pPr>
              <w:pStyle w:val="ConsPlusNormal"/>
            </w:pPr>
            <w:r>
              <w:t>врожденная диафрагмальная грыжа. Омфалоцеле. Гастрошизис</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пластика диафрагмы, в том числе торакоскопическая, с применением синтетических материалов</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пластика передней брюшной стенки, в том числе с применением синтетических материалов, включая этапные операции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первичная радикальная циркулярная пластика передней брюшной стенки, в том числе этапная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val="restart"/>
          </w:tcPr>
          <w:p w:rsidR="00003445" w:rsidRDefault="00003445">
            <w:pPr>
              <w:pStyle w:val="ConsPlusNormal"/>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534" w:type="dxa"/>
            <w:vMerge w:val="restart"/>
          </w:tcPr>
          <w:p w:rsidR="00003445" w:rsidRDefault="00003445">
            <w:pPr>
              <w:pStyle w:val="ConsPlusNormal"/>
            </w:pPr>
            <w:r>
              <w:t>D18, D20.0, D21.5</w:t>
            </w:r>
          </w:p>
        </w:tc>
        <w:tc>
          <w:tcPr>
            <w:tcW w:w="3118" w:type="dxa"/>
            <w:vMerge w:val="restart"/>
          </w:tcPr>
          <w:p w:rsidR="00003445" w:rsidRDefault="00003445">
            <w:pPr>
              <w:pStyle w:val="ConsPlusNormal"/>
            </w:pPr>
            <w:r>
              <w:t>тератома. Объемные образования забрюшинного пространства и брюшной полости. Гемангиома и лимфангиома любой локализации</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удаление крестцово-копчиковой тератомы, в том числе с применением лапароскопии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удаление врожденных объемных образований, в том числе с применением эндовидеохирургической техники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val="restart"/>
          </w:tcPr>
          <w:p w:rsidR="00003445" w:rsidRDefault="00003445">
            <w:pPr>
              <w:pStyle w:val="ConsPlusNormal"/>
            </w:pPr>
            <w:r>
              <w:t>Реконструктивно-пластические операции на почках, мочеточниках и мочевом пузыре у новорожденных, в том числе лапароскопические</w:t>
            </w:r>
          </w:p>
        </w:tc>
        <w:tc>
          <w:tcPr>
            <w:tcW w:w="1534" w:type="dxa"/>
            <w:vMerge w:val="restart"/>
          </w:tcPr>
          <w:p w:rsidR="00003445" w:rsidRDefault="00003445">
            <w:pPr>
              <w:pStyle w:val="ConsPlusNormal"/>
            </w:pPr>
            <w:r>
              <w:t>Q61.8, Q62.0, Q62.1, Q62.2, Q62.3, Q62.7, Q64.1, D30.0</w:t>
            </w:r>
          </w:p>
        </w:tc>
        <w:tc>
          <w:tcPr>
            <w:tcW w:w="3118" w:type="dxa"/>
            <w:vMerge w:val="restart"/>
          </w:tcPr>
          <w:p w:rsidR="00003445" w:rsidRDefault="00003445">
            <w:pPr>
              <w:pStyle w:val="ConsPlusNormal"/>
            </w:pPr>
            <w: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пластика пиелоуретрального сегмента со стентированием мочеточника, в том числе с применением видеоассистированной техники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вторичная нефрэктомия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неоимплантация мочеточника в мочевой пузырь, в том числе с его моделированием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геминефруретерэктомия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эндоскопическое бужирование и стентирование мочеточника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ранняя пластика мочевого пузыря местными тканями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уретероилеосигмостомия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лапароскопическая нефруретерэктомия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нефрэктомия через минилюмботомический доступ</w:t>
            </w:r>
          </w:p>
        </w:tc>
        <w:tc>
          <w:tcPr>
            <w:tcW w:w="1504" w:type="dxa"/>
            <w:vMerge/>
          </w:tcPr>
          <w:p w:rsidR="00003445" w:rsidRDefault="00003445">
            <w:pPr>
              <w:pStyle w:val="ConsPlusNormal"/>
            </w:pPr>
          </w:p>
        </w:tc>
      </w:tr>
      <w:tr w:rsidR="00003445">
        <w:tc>
          <w:tcPr>
            <w:tcW w:w="15000" w:type="dxa"/>
            <w:gridSpan w:val="7"/>
          </w:tcPr>
          <w:p w:rsidR="00003445" w:rsidRDefault="00003445">
            <w:pPr>
              <w:pStyle w:val="ConsPlusNormal"/>
              <w:jc w:val="center"/>
              <w:outlineLvl w:val="3"/>
            </w:pPr>
            <w:r>
              <w:t>Комбустиология</w:t>
            </w:r>
          </w:p>
        </w:tc>
      </w:tr>
      <w:tr w:rsidR="00003445">
        <w:tc>
          <w:tcPr>
            <w:tcW w:w="874" w:type="dxa"/>
          </w:tcPr>
          <w:p w:rsidR="00003445" w:rsidRDefault="00003445">
            <w:pPr>
              <w:pStyle w:val="ConsPlusNormal"/>
            </w:pPr>
            <w:r>
              <w:t>11</w:t>
            </w:r>
          </w:p>
        </w:tc>
        <w:tc>
          <w:tcPr>
            <w:tcW w:w="2835" w:type="dxa"/>
          </w:tcPr>
          <w:p w:rsidR="00003445" w:rsidRDefault="00003445">
            <w:pPr>
              <w:pStyle w:val="ConsPlusNormal"/>
            </w:pPr>
            <w:r>
              <w:t>Хирургическое лечение послеожоговых рубцов и рубцовых деформаций, требующих этапных реконструктивно-пластических операций</w:t>
            </w:r>
          </w:p>
        </w:tc>
        <w:tc>
          <w:tcPr>
            <w:tcW w:w="1534" w:type="dxa"/>
          </w:tcPr>
          <w:p w:rsidR="00003445" w:rsidRDefault="00003445">
            <w:pPr>
              <w:pStyle w:val="ConsPlusNormal"/>
            </w:pPr>
            <w:r>
              <w:t>T95, L90.5, L91.0</w:t>
            </w:r>
          </w:p>
        </w:tc>
        <w:tc>
          <w:tcPr>
            <w:tcW w:w="3118" w:type="dxa"/>
          </w:tcPr>
          <w:p w:rsidR="00003445" w:rsidRDefault="00003445">
            <w:pPr>
              <w:pStyle w:val="ConsPlusNormal"/>
            </w:pPr>
            <w:r>
              <w:t>рубцы, рубцовые деформации вследствие термических и химических ожогов</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504" w:type="dxa"/>
          </w:tcPr>
          <w:p w:rsidR="00003445" w:rsidRDefault="00003445">
            <w:pPr>
              <w:pStyle w:val="ConsPlusNormal"/>
              <w:jc w:val="center"/>
            </w:pPr>
            <w:r>
              <w:t>165279</w:t>
            </w:r>
          </w:p>
        </w:tc>
      </w:tr>
      <w:tr w:rsidR="00003445">
        <w:tc>
          <w:tcPr>
            <w:tcW w:w="15000" w:type="dxa"/>
            <w:gridSpan w:val="7"/>
          </w:tcPr>
          <w:p w:rsidR="00003445" w:rsidRDefault="00003445">
            <w:pPr>
              <w:pStyle w:val="ConsPlusNormal"/>
              <w:jc w:val="center"/>
              <w:outlineLvl w:val="3"/>
            </w:pPr>
            <w:r>
              <w:t>Неврология (нейрореабилитация)</w:t>
            </w:r>
          </w:p>
        </w:tc>
      </w:tr>
      <w:tr w:rsidR="00003445">
        <w:tc>
          <w:tcPr>
            <w:tcW w:w="874" w:type="dxa"/>
            <w:vMerge w:val="restart"/>
          </w:tcPr>
          <w:p w:rsidR="00003445" w:rsidRDefault="00003445">
            <w:pPr>
              <w:pStyle w:val="ConsPlusNormal"/>
            </w:pPr>
            <w:r>
              <w:t>12</w:t>
            </w:r>
          </w:p>
        </w:tc>
        <w:tc>
          <w:tcPr>
            <w:tcW w:w="2835" w:type="dxa"/>
            <w:vMerge w:val="restart"/>
          </w:tcPr>
          <w:p w:rsidR="00003445" w:rsidRDefault="00003445">
            <w:pPr>
              <w:pStyle w:val="ConsPlusNormal"/>
            </w:pPr>
            <w:r>
              <w:t xml:space="preserve">Нейрореабилитация после перенесенного инсульта и черепно-мозговой травмы </w:t>
            </w:r>
            <w:r>
              <w:lastRenderedPageBreak/>
              <w:t>при нарушении двигательных и когнитивных функций</w:t>
            </w:r>
          </w:p>
        </w:tc>
        <w:tc>
          <w:tcPr>
            <w:tcW w:w="1534" w:type="dxa"/>
            <w:vMerge w:val="restart"/>
          </w:tcPr>
          <w:p w:rsidR="00003445" w:rsidRDefault="00003445">
            <w:pPr>
              <w:pStyle w:val="ConsPlusNormal"/>
            </w:pPr>
            <w:r>
              <w:lastRenderedPageBreak/>
              <w:t xml:space="preserve">S06.2, S06.3, S06.5, S06.7, S06.8, S06.9, </w:t>
            </w:r>
            <w:r>
              <w:lastRenderedPageBreak/>
              <w:t>S08.8, S08.9, I60 - I69</w:t>
            </w:r>
          </w:p>
        </w:tc>
        <w:tc>
          <w:tcPr>
            <w:tcW w:w="3118" w:type="dxa"/>
            <w:vMerge w:val="restart"/>
          </w:tcPr>
          <w:p w:rsidR="00003445" w:rsidRDefault="00003445">
            <w:pPr>
              <w:pStyle w:val="ConsPlusNormal"/>
            </w:pPr>
            <w:r>
              <w:lastRenderedPageBreak/>
              <w:t xml:space="preserve">острые нарушения мозгового кровообращения и черепно-мозговые травмы, состояния </w:t>
            </w:r>
            <w:r>
              <w:lastRenderedPageBreak/>
              <w:t>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2074" w:type="dxa"/>
            <w:vMerge w:val="restart"/>
          </w:tcPr>
          <w:p w:rsidR="00003445" w:rsidRDefault="00003445">
            <w:pPr>
              <w:pStyle w:val="ConsPlusNormal"/>
            </w:pPr>
            <w:r>
              <w:lastRenderedPageBreak/>
              <w:t>терапевтическое лечение</w:t>
            </w:r>
          </w:p>
        </w:tc>
        <w:tc>
          <w:tcPr>
            <w:tcW w:w="3061" w:type="dxa"/>
          </w:tcPr>
          <w:p w:rsidR="00003445" w:rsidRDefault="00003445">
            <w:pPr>
              <w:pStyle w:val="ConsPlusNormal"/>
            </w:pPr>
            <w:r>
              <w:t xml:space="preserve">реабилитационный тренинг с включением биологической обратной связи (БОС) с </w:t>
            </w:r>
            <w:r>
              <w:lastRenderedPageBreak/>
              <w:t>применением нескольких модальностей</w:t>
            </w:r>
          </w:p>
        </w:tc>
        <w:tc>
          <w:tcPr>
            <w:tcW w:w="1504" w:type="dxa"/>
            <w:vMerge w:val="restart"/>
          </w:tcPr>
          <w:p w:rsidR="00003445" w:rsidRDefault="00003445">
            <w:pPr>
              <w:pStyle w:val="ConsPlusNormal"/>
              <w:jc w:val="center"/>
            </w:pPr>
            <w:r>
              <w:lastRenderedPageBreak/>
              <w:t>400927</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восстановительное лечение с применением комплекса мероприятий в комбинации с виртуальной реальностью</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1504" w:type="dxa"/>
            <w:vMerge/>
          </w:tcPr>
          <w:p w:rsidR="00003445" w:rsidRDefault="00003445">
            <w:pPr>
              <w:pStyle w:val="ConsPlusNormal"/>
            </w:pPr>
          </w:p>
        </w:tc>
      </w:tr>
      <w:tr w:rsidR="00003445">
        <w:tc>
          <w:tcPr>
            <w:tcW w:w="15000" w:type="dxa"/>
            <w:gridSpan w:val="7"/>
          </w:tcPr>
          <w:p w:rsidR="00003445" w:rsidRDefault="00003445">
            <w:pPr>
              <w:pStyle w:val="ConsPlusNormal"/>
              <w:jc w:val="center"/>
              <w:outlineLvl w:val="3"/>
            </w:pPr>
            <w:r>
              <w:t>Неврология</w:t>
            </w:r>
          </w:p>
        </w:tc>
      </w:tr>
      <w:tr w:rsidR="00003445">
        <w:tc>
          <w:tcPr>
            <w:tcW w:w="874" w:type="dxa"/>
          </w:tcPr>
          <w:p w:rsidR="00003445" w:rsidRDefault="00003445">
            <w:pPr>
              <w:pStyle w:val="ConsPlusNormal"/>
            </w:pPr>
            <w:r>
              <w:t>13</w:t>
            </w:r>
          </w:p>
        </w:tc>
        <w:tc>
          <w:tcPr>
            <w:tcW w:w="2835" w:type="dxa"/>
          </w:tcPr>
          <w:p w:rsidR="00003445" w:rsidRDefault="00003445">
            <w:pPr>
              <w:pStyle w:val="ConsPlusNormal"/>
            </w:pPr>
            <w:r>
              <w:t>Установка интенсивной помпы для постоянной инфузии геля после предварительной назоеюнальной титрации</w:t>
            </w:r>
          </w:p>
        </w:tc>
        <w:tc>
          <w:tcPr>
            <w:tcW w:w="1534" w:type="dxa"/>
          </w:tcPr>
          <w:p w:rsidR="00003445" w:rsidRDefault="00003445">
            <w:pPr>
              <w:pStyle w:val="ConsPlusNormal"/>
            </w:pPr>
            <w:r>
              <w:t>G20</w:t>
            </w:r>
          </w:p>
        </w:tc>
        <w:tc>
          <w:tcPr>
            <w:tcW w:w="3118" w:type="dxa"/>
          </w:tcPr>
          <w:p w:rsidR="00003445" w:rsidRDefault="00003445">
            <w:pPr>
              <w:pStyle w:val="ConsPlusNormal"/>
            </w:pPr>
            <w:r>
              <w:t>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2074" w:type="dxa"/>
          </w:tcPr>
          <w:p w:rsidR="00003445" w:rsidRDefault="00003445">
            <w:pPr>
              <w:pStyle w:val="ConsPlusNormal"/>
            </w:pPr>
            <w:r>
              <w:t>комбинированная терапия</w:t>
            </w:r>
          </w:p>
        </w:tc>
        <w:tc>
          <w:tcPr>
            <w:tcW w:w="3061" w:type="dxa"/>
          </w:tcPr>
          <w:p w:rsidR="00003445" w:rsidRDefault="00003445">
            <w:pPr>
              <w:pStyle w:val="ConsPlusNormal"/>
            </w:pPr>
            <w:r>
              <w:t>установка интенсивной помпы для постоянной инфузии геля после предварительной назоеюнальной титрации</w:t>
            </w:r>
          </w:p>
        </w:tc>
        <w:tc>
          <w:tcPr>
            <w:tcW w:w="1504" w:type="dxa"/>
          </w:tcPr>
          <w:p w:rsidR="00003445" w:rsidRDefault="00003445">
            <w:pPr>
              <w:pStyle w:val="ConsPlusNormal"/>
              <w:jc w:val="center"/>
            </w:pPr>
            <w:r>
              <w:t>517558</w:t>
            </w:r>
          </w:p>
        </w:tc>
      </w:tr>
      <w:tr w:rsidR="00003445">
        <w:tc>
          <w:tcPr>
            <w:tcW w:w="15000" w:type="dxa"/>
            <w:gridSpan w:val="7"/>
          </w:tcPr>
          <w:p w:rsidR="00003445" w:rsidRDefault="00003445">
            <w:pPr>
              <w:pStyle w:val="ConsPlusNormal"/>
              <w:jc w:val="center"/>
              <w:outlineLvl w:val="3"/>
            </w:pPr>
            <w:r>
              <w:t>Нейрохирургия</w:t>
            </w:r>
          </w:p>
        </w:tc>
      </w:tr>
      <w:tr w:rsidR="00003445">
        <w:tc>
          <w:tcPr>
            <w:tcW w:w="874" w:type="dxa"/>
            <w:vMerge w:val="restart"/>
          </w:tcPr>
          <w:p w:rsidR="00003445" w:rsidRDefault="00003445">
            <w:pPr>
              <w:pStyle w:val="ConsPlusNormal"/>
            </w:pPr>
            <w:r>
              <w:t>14</w:t>
            </w:r>
          </w:p>
        </w:tc>
        <w:tc>
          <w:tcPr>
            <w:tcW w:w="2835" w:type="dxa"/>
            <w:vMerge w:val="restart"/>
          </w:tcPr>
          <w:p w:rsidR="00003445" w:rsidRDefault="00003445">
            <w:pPr>
              <w:pStyle w:val="ConsPlusNormal"/>
            </w:pPr>
            <w:r>
              <w:t xml:space="preserve">Микрохирургические вмешательства с использованием операционного микроскопа, стереотаксической биопсии, </w:t>
            </w:r>
            <w:r>
              <w:lastRenderedPageBreak/>
              <w:t>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34" w:type="dxa"/>
            <w:vMerge w:val="restart"/>
          </w:tcPr>
          <w:p w:rsidR="00003445" w:rsidRDefault="00003445">
            <w:pPr>
              <w:pStyle w:val="ConsPlusNormal"/>
            </w:pPr>
            <w:r>
              <w:lastRenderedPageBreak/>
              <w:t>C71.0, C71.1, C71.2, C71.3, C71.4, C79.3, D33.0, D43.0, C71.8, Q85.0</w:t>
            </w:r>
          </w:p>
        </w:tc>
        <w:tc>
          <w:tcPr>
            <w:tcW w:w="3118" w:type="dxa"/>
            <w:vMerge w:val="restart"/>
          </w:tcPr>
          <w:p w:rsidR="00003445" w:rsidRDefault="00003445">
            <w:pPr>
              <w:pStyle w:val="ConsPlusNormal"/>
            </w:pPr>
            <w:r>
              <w:t xml:space="preserve">внутримозговые злокачественные новообразования (первичные и вторичные) и доброкачественные </w:t>
            </w:r>
            <w:r>
              <w:lastRenderedPageBreak/>
              <w:t>новообразования функционально значимых зон головного мозга</w:t>
            </w:r>
          </w:p>
        </w:tc>
        <w:tc>
          <w:tcPr>
            <w:tcW w:w="2074" w:type="dxa"/>
            <w:vMerge w:val="restart"/>
          </w:tcPr>
          <w:p w:rsidR="00003445" w:rsidRDefault="00003445">
            <w:pPr>
              <w:pStyle w:val="ConsPlusNormal"/>
            </w:pPr>
            <w:r>
              <w:lastRenderedPageBreak/>
              <w:t>хирургическое лечение</w:t>
            </w:r>
          </w:p>
        </w:tc>
        <w:tc>
          <w:tcPr>
            <w:tcW w:w="3061" w:type="dxa"/>
          </w:tcPr>
          <w:p w:rsidR="00003445" w:rsidRDefault="00003445">
            <w:pPr>
              <w:pStyle w:val="ConsPlusNormal"/>
            </w:pPr>
            <w:r>
              <w:t>удаление опухоли с применением нейрофизиологического мониторинга функционально значимых зон головного мозга</w:t>
            </w:r>
          </w:p>
        </w:tc>
        <w:tc>
          <w:tcPr>
            <w:tcW w:w="1504" w:type="dxa"/>
            <w:vMerge w:val="restart"/>
          </w:tcPr>
          <w:p w:rsidR="00003445" w:rsidRDefault="00003445">
            <w:pPr>
              <w:pStyle w:val="ConsPlusNormal"/>
              <w:jc w:val="center"/>
            </w:pPr>
            <w:r>
              <w:t>398222</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удаление опухоли с применением интраоперационной флюоресцентной микроскопии и эндоскопии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C71.5, C79.3, D33.0, D43.0, Q85.0</w:t>
            </w:r>
          </w:p>
        </w:tc>
        <w:tc>
          <w:tcPr>
            <w:tcW w:w="3118" w:type="dxa"/>
            <w:vMerge w:val="restart"/>
          </w:tcPr>
          <w:p w:rsidR="00003445" w:rsidRDefault="00003445">
            <w:pPr>
              <w:pStyle w:val="ConsPlusNormal"/>
            </w:pPr>
            <w:r>
              <w:t>внутримозговые злокачественные (первичные и вторичные) и доброкачественные новообразования боковых и III желудочков мозга</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удаление опухоли с применением нейрофизиологического мониторинга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 xml:space="preserve">C71.6, C71.7, C79.3, D33.1, D18.0, D43.1, </w:t>
            </w:r>
            <w:r>
              <w:lastRenderedPageBreak/>
              <w:t>Q85.0</w:t>
            </w:r>
          </w:p>
        </w:tc>
        <w:tc>
          <w:tcPr>
            <w:tcW w:w="3118" w:type="dxa"/>
            <w:vMerge w:val="restart"/>
          </w:tcPr>
          <w:p w:rsidR="00003445" w:rsidRDefault="00003445">
            <w:pPr>
              <w:pStyle w:val="ConsPlusNormal"/>
            </w:pPr>
            <w:r>
              <w:lastRenderedPageBreak/>
              <w:t xml:space="preserve">внутримозговые злокачественные (первичные и вторичные) и </w:t>
            </w:r>
            <w:r>
              <w:lastRenderedPageBreak/>
              <w:t>доброкачественные новообразования IV желудочка мозга, стволовой и парастволовой локализации</w:t>
            </w:r>
          </w:p>
        </w:tc>
        <w:tc>
          <w:tcPr>
            <w:tcW w:w="2074" w:type="dxa"/>
            <w:vMerge w:val="restart"/>
          </w:tcPr>
          <w:p w:rsidR="00003445" w:rsidRDefault="00003445">
            <w:pPr>
              <w:pStyle w:val="ConsPlusNormal"/>
            </w:pPr>
            <w:r>
              <w:lastRenderedPageBreak/>
              <w:t>хирургическое лечение</w:t>
            </w:r>
          </w:p>
        </w:tc>
        <w:tc>
          <w:tcPr>
            <w:tcW w:w="3061" w:type="dxa"/>
          </w:tcPr>
          <w:p w:rsidR="00003445" w:rsidRDefault="00003445">
            <w:pPr>
              <w:pStyle w:val="ConsPlusNormal"/>
            </w:pPr>
            <w:r>
              <w:t xml:space="preserve">удаление опухоли с применением нейрофизиологического </w:t>
            </w:r>
            <w:r>
              <w:lastRenderedPageBreak/>
              <w:t>мониторинга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удаление опухоли с применением интраоперационной флюоресцентной микроскопии и эндоскопии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удаление опухоли с применением нейрофизиологического мониторинга функционально значимых зон головного мозга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D18.0, Q28.3</w:t>
            </w:r>
          </w:p>
        </w:tc>
        <w:tc>
          <w:tcPr>
            <w:tcW w:w="3118" w:type="dxa"/>
          </w:tcPr>
          <w:p w:rsidR="00003445" w:rsidRDefault="00003445">
            <w:pPr>
              <w:pStyle w:val="ConsPlusNormal"/>
            </w:pPr>
            <w:r>
              <w:t>кавернома (кавернозная ангиома) функционально значимых зон головного мозга</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удаление опухоли с применением нейрофизиологического мониторинга</w:t>
            </w:r>
          </w:p>
        </w:tc>
        <w:tc>
          <w:tcPr>
            <w:tcW w:w="1504" w:type="dxa"/>
            <w:vMerge/>
          </w:tcPr>
          <w:p w:rsidR="00003445" w:rsidRDefault="00003445">
            <w:pPr>
              <w:pStyle w:val="ConsPlusNormal"/>
            </w:pPr>
          </w:p>
        </w:tc>
      </w:tr>
      <w:tr w:rsidR="00003445">
        <w:tc>
          <w:tcPr>
            <w:tcW w:w="874" w:type="dxa"/>
            <w:vMerge w:val="restart"/>
          </w:tcPr>
          <w:p w:rsidR="00003445" w:rsidRDefault="00003445">
            <w:pPr>
              <w:pStyle w:val="ConsPlusNormal"/>
            </w:pPr>
          </w:p>
        </w:tc>
        <w:tc>
          <w:tcPr>
            <w:tcW w:w="2835" w:type="dxa"/>
            <w:vMerge w:val="restart"/>
          </w:tcPr>
          <w:p w:rsidR="00003445" w:rsidRDefault="00003445">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534" w:type="dxa"/>
            <w:vMerge w:val="restart"/>
          </w:tcPr>
          <w:p w:rsidR="00003445" w:rsidRDefault="00003445">
            <w:pPr>
              <w:pStyle w:val="ConsPlusNormal"/>
            </w:pPr>
            <w:r>
              <w:t>C70.0, C79.3, D32.0, Q85, D42.0</w:t>
            </w:r>
          </w:p>
        </w:tc>
        <w:tc>
          <w:tcPr>
            <w:tcW w:w="3118" w:type="dxa"/>
            <w:vMerge w:val="restart"/>
          </w:tcPr>
          <w:p w:rsidR="00003445" w:rsidRDefault="00003445">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удаление опухоли с применением нейрофизиологического мониторинга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удаление опухоли с применением интраоперационной флюоресцентной микроскопии и лазерной спектроскопии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 xml:space="preserve">удаление опухоли с одномоментным пластическим закрытием хирургического дефекта при </w:t>
            </w:r>
            <w:r>
              <w:lastRenderedPageBreak/>
              <w:t>помощи сложносоставных ауто- или аллотрансплантатов</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эмболизация сосудов опухоли при помощи адгезивных материалов и (или) микроэмболов</w:t>
            </w:r>
          </w:p>
        </w:tc>
        <w:tc>
          <w:tcPr>
            <w:tcW w:w="1504" w:type="dxa"/>
            <w:vMerge/>
          </w:tcPr>
          <w:p w:rsidR="00003445" w:rsidRDefault="00003445">
            <w:pPr>
              <w:pStyle w:val="ConsPlusNormal"/>
            </w:pPr>
          </w:p>
        </w:tc>
      </w:tr>
      <w:tr w:rsidR="00003445">
        <w:tc>
          <w:tcPr>
            <w:tcW w:w="874" w:type="dxa"/>
            <w:vMerge w:val="restart"/>
          </w:tcPr>
          <w:p w:rsidR="00003445" w:rsidRDefault="00003445">
            <w:pPr>
              <w:pStyle w:val="ConsPlusNormal"/>
            </w:pPr>
          </w:p>
        </w:tc>
        <w:tc>
          <w:tcPr>
            <w:tcW w:w="2835" w:type="dxa"/>
            <w:vMerge w:val="restart"/>
          </w:tcPr>
          <w:p w:rsidR="00003445" w:rsidRDefault="00003445">
            <w:pPr>
              <w:pStyle w:val="ConsPlusNormal"/>
            </w:pPr>
            <w:r>
              <w:t>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34" w:type="dxa"/>
            <w:vMerge w:val="restart"/>
          </w:tcPr>
          <w:p w:rsidR="00003445" w:rsidRDefault="00003445">
            <w:pPr>
              <w:pStyle w:val="ConsPlusNormal"/>
            </w:pPr>
            <w:r>
              <w:t>C72.2, D33.3, Q85</w:t>
            </w:r>
          </w:p>
        </w:tc>
        <w:tc>
          <w:tcPr>
            <w:tcW w:w="3118" w:type="dxa"/>
            <w:vMerge w:val="restart"/>
          </w:tcPr>
          <w:p w:rsidR="00003445" w:rsidRDefault="00003445">
            <w:pPr>
              <w:pStyle w:val="ConsPlusNormal"/>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I-II типов). Туберозный склероз. Гамартоз</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удаление опухоли с применением нейрофизиологического мониторинга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эндоскопическое удаление опухоли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C75.3, D35.2 - D35.4, D44.3, D44.4, D44.5, Q04.6</w:t>
            </w:r>
          </w:p>
        </w:tc>
        <w:tc>
          <w:tcPr>
            <w:tcW w:w="3118" w:type="dxa"/>
            <w:vMerge w:val="restart"/>
          </w:tcPr>
          <w:p w:rsidR="00003445" w:rsidRDefault="00003445">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удаление опухоли с применением нейрофизиологического мониторинга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эндоскопическое удаление опухоли, в том числе с одномоментным закрытием хирургического дефекта ауто- или аллотрансплантатом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504" w:type="dxa"/>
            <w:vMerge/>
          </w:tcPr>
          <w:p w:rsidR="00003445" w:rsidRDefault="00003445">
            <w:pPr>
              <w:pStyle w:val="ConsPlusNormal"/>
            </w:pPr>
          </w:p>
        </w:tc>
      </w:tr>
      <w:tr w:rsidR="00003445">
        <w:tc>
          <w:tcPr>
            <w:tcW w:w="874" w:type="dxa"/>
            <w:vMerge w:val="restart"/>
          </w:tcPr>
          <w:p w:rsidR="00003445" w:rsidRDefault="00003445">
            <w:pPr>
              <w:pStyle w:val="ConsPlusNormal"/>
            </w:pPr>
          </w:p>
        </w:tc>
        <w:tc>
          <w:tcPr>
            <w:tcW w:w="2835" w:type="dxa"/>
            <w:vMerge w:val="restart"/>
          </w:tcPr>
          <w:p w:rsidR="00003445" w:rsidRDefault="00003445">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34" w:type="dxa"/>
            <w:vMerge w:val="restart"/>
          </w:tcPr>
          <w:p w:rsidR="00003445" w:rsidRDefault="00003445">
            <w:pPr>
              <w:pStyle w:val="ConsPlusNormal"/>
            </w:pPr>
            <w:r>
              <w:t>C31</w:t>
            </w:r>
          </w:p>
        </w:tc>
        <w:tc>
          <w:tcPr>
            <w:tcW w:w="3118" w:type="dxa"/>
            <w:vMerge w:val="restart"/>
          </w:tcPr>
          <w:p w:rsidR="00003445" w:rsidRDefault="00003445">
            <w:pPr>
              <w:pStyle w:val="ConsPlusNormal"/>
            </w:pPr>
            <w:r>
              <w:t>злокачественные новообразования придаточных пазух носа, прорастающие в полость черепа</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эмболизация сосудов опухоли при помощи адгезивных материалов и (или) макроэмболов</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C41.0, C43.4, C44.4, C79.4, C79.5, C49.0, D16.4, D48.0, C90.2</w:t>
            </w:r>
          </w:p>
        </w:tc>
        <w:tc>
          <w:tcPr>
            <w:tcW w:w="3118" w:type="dxa"/>
            <w:vMerge w:val="restart"/>
          </w:tcPr>
          <w:p w:rsidR="00003445" w:rsidRDefault="00003445">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 xml:space="preserve">эмболизация сосудов опухоли при помощи адгезивных </w:t>
            </w:r>
            <w:r>
              <w:lastRenderedPageBreak/>
              <w:t>материалов и (или) микроэмболов</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M85.0</w:t>
            </w:r>
          </w:p>
        </w:tc>
        <w:tc>
          <w:tcPr>
            <w:tcW w:w="3118" w:type="dxa"/>
            <w:vMerge w:val="restart"/>
          </w:tcPr>
          <w:p w:rsidR="00003445" w:rsidRDefault="00003445">
            <w:pPr>
              <w:pStyle w:val="ConsPlusNormal"/>
            </w:pPr>
            <w:r>
              <w:t>фиброзная дисплазия</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D10.6, D10.9, D21.0</w:t>
            </w:r>
          </w:p>
        </w:tc>
        <w:tc>
          <w:tcPr>
            <w:tcW w:w="3118" w:type="dxa"/>
            <w:vMerge w:val="restart"/>
          </w:tcPr>
          <w:p w:rsidR="00003445" w:rsidRDefault="00003445">
            <w:pPr>
              <w:pStyle w:val="ConsPlusNormal"/>
            </w:pPr>
            <w:r>
              <w:t>доброкачественные новообразования носоглотки и мягких тканей головы, лица и шеи, прорастающие в основание черепа</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04" w:type="dxa"/>
            <w:vMerge/>
          </w:tcPr>
          <w:p w:rsidR="00003445" w:rsidRDefault="00003445">
            <w:pPr>
              <w:pStyle w:val="ConsPlusNormal"/>
            </w:pPr>
          </w:p>
        </w:tc>
      </w:tr>
      <w:tr w:rsidR="00003445">
        <w:tc>
          <w:tcPr>
            <w:tcW w:w="874" w:type="dxa"/>
            <w:vMerge w:val="restart"/>
          </w:tcPr>
          <w:p w:rsidR="00003445" w:rsidRDefault="00003445">
            <w:pPr>
              <w:pStyle w:val="ConsPlusNormal"/>
            </w:pPr>
          </w:p>
        </w:tc>
        <w:tc>
          <w:tcPr>
            <w:tcW w:w="2835" w:type="dxa"/>
            <w:vMerge w:val="restart"/>
          </w:tcPr>
          <w:p w:rsidR="00003445" w:rsidRDefault="00003445">
            <w:pPr>
              <w:pStyle w:val="ConsPlusNormal"/>
            </w:pPr>
            <w:r>
              <w:t xml:space="preserve">Микрохирургическое удаление новообразований (первичных и вторичных) и </w:t>
            </w:r>
            <w:r>
              <w:lastRenderedPageBreak/>
              <w:t>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34" w:type="dxa"/>
            <w:vMerge w:val="restart"/>
          </w:tcPr>
          <w:p w:rsidR="00003445" w:rsidRDefault="00003445">
            <w:pPr>
              <w:pStyle w:val="ConsPlusNormal"/>
            </w:pPr>
            <w:r>
              <w:lastRenderedPageBreak/>
              <w:t xml:space="preserve">C41.2, C41.4, C70.1, C72.0, C72.1, C72.8, </w:t>
            </w:r>
            <w:r>
              <w:lastRenderedPageBreak/>
              <w:t>C79.4, C79.5, C90.0, C90.2, D48.0, D16.6, D16.8, D18.0, D32.1, D33.4, D33.7, D36.1, D43.4, Q06.8, M85.5, D42.1</w:t>
            </w:r>
          </w:p>
        </w:tc>
        <w:tc>
          <w:tcPr>
            <w:tcW w:w="3118" w:type="dxa"/>
            <w:vMerge w:val="restart"/>
          </w:tcPr>
          <w:p w:rsidR="00003445" w:rsidRDefault="00003445">
            <w:pPr>
              <w:pStyle w:val="ConsPlusNormal"/>
            </w:pPr>
            <w:r>
              <w:lastRenderedPageBreak/>
              <w:t xml:space="preserve">злокачественные (первичные и вторичные) и доброкачественные </w:t>
            </w:r>
            <w:r>
              <w:lastRenderedPageBreak/>
              <w:t>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2074" w:type="dxa"/>
            <w:vMerge w:val="restart"/>
          </w:tcPr>
          <w:p w:rsidR="00003445" w:rsidRDefault="00003445">
            <w:pPr>
              <w:pStyle w:val="ConsPlusNormal"/>
            </w:pPr>
            <w:r>
              <w:lastRenderedPageBreak/>
              <w:t>хирургическое лечение</w:t>
            </w:r>
          </w:p>
        </w:tc>
        <w:tc>
          <w:tcPr>
            <w:tcW w:w="3061" w:type="dxa"/>
          </w:tcPr>
          <w:p w:rsidR="00003445" w:rsidRDefault="00003445">
            <w:pPr>
              <w:pStyle w:val="ConsPlusNormal"/>
            </w:pPr>
            <w:r>
              <w:t xml:space="preserve">удаление опухоли с применением нейрофизиологического </w:t>
            </w:r>
            <w:r>
              <w:lastRenderedPageBreak/>
              <w:t>мониторинга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удаление опухоли с применением систем, стабилизирующих позвоночник</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удаление опухоли с одномоментным применением ауто- или аллотрансплантатов</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эндоскопическое удаление опухоли</w:t>
            </w:r>
          </w:p>
        </w:tc>
        <w:tc>
          <w:tcPr>
            <w:tcW w:w="1504" w:type="dxa"/>
            <w:vMerge/>
          </w:tcPr>
          <w:p w:rsidR="00003445" w:rsidRDefault="00003445">
            <w:pPr>
              <w:pStyle w:val="ConsPlusNormal"/>
            </w:pPr>
          </w:p>
        </w:tc>
      </w:tr>
      <w:tr w:rsidR="00003445">
        <w:tc>
          <w:tcPr>
            <w:tcW w:w="874" w:type="dxa"/>
            <w:vMerge w:val="restart"/>
          </w:tcPr>
          <w:p w:rsidR="00003445" w:rsidRDefault="00003445">
            <w:pPr>
              <w:pStyle w:val="ConsPlusNormal"/>
            </w:pPr>
          </w:p>
        </w:tc>
        <w:tc>
          <w:tcPr>
            <w:tcW w:w="2835" w:type="dxa"/>
            <w:vMerge w:val="restart"/>
          </w:tcPr>
          <w:p w:rsidR="00003445" w:rsidRDefault="00003445">
            <w:pPr>
              <w:pStyle w:val="ConsPlusNormal"/>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534" w:type="dxa"/>
            <w:vMerge w:val="restart"/>
          </w:tcPr>
          <w:p w:rsidR="00003445" w:rsidRDefault="00003445">
            <w:pPr>
              <w:pStyle w:val="ConsPlusNormal"/>
            </w:pPr>
            <w:r>
              <w:t>M43.1, M48.0, T91.1, Q76.4</w:t>
            </w:r>
          </w:p>
        </w:tc>
        <w:tc>
          <w:tcPr>
            <w:tcW w:w="3118" w:type="dxa"/>
            <w:vMerge w:val="restart"/>
          </w:tcPr>
          <w:p w:rsidR="00003445" w:rsidRDefault="00003445">
            <w:pPr>
              <w:pStyle w:val="ConsPlusNormal"/>
            </w:pPr>
            <w:r>
              <w:t>спондилолистез (все уровни позвоночника). Спинальный стеноз (все уровни позвоночника)</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декомпрессия спинного мозга, корешков и спинномозговых нервов с имплантацией различных стабилизирующих систем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504" w:type="dxa"/>
            <w:vMerge/>
          </w:tcPr>
          <w:p w:rsidR="00003445" w:rsidRDefault="00003445">
            <w:pPr>
              <w:pStyle w:val="ConsPlusNormal"/>
            </w:pPr>
          </w:p>
        </w:tc>
      </w:tr>
      <w:tr w:rsidR="00003445">
        <w:tc>
          <w:tcPr>
            <w:tcW w:w="874" w:type="dxa"/>
            <w:vMerge w:val="restart"/>
            <w:tcBorders>
              <w:bottom w:val="nil"/>
            </w:tcBorders>
          </w:tcPr>
          <w:p w:rsidR="00003445" w:rsidRDefault="00003445">
            <w:pPr>
              <w:pStyle w:val="ConsPlusNormal"/>
            </w:pPr>
          </w:p>
        </w:tc>
        <w:tc>
          <w:tcPr>
            <w:tcW w:w="2835" w:type="dxa"/>
            <w:vMerge w:val="restart"/>
          </w:tcPr>
          <w:p w:rsidR="00003445" w:rsidRDefault="00003445">
            <w:pPr>
              <w:pStyle w:val="ConsPlusNormal"/>
            </w:pPr>
            <w:r>
              <w:t xml:space="preserve">Сложные декомпрессионно- стабилизирующие и реконструктивные операции при травмах и заболеваниях позвоночника, сопровождающихся </w:t>
            </w:r>
            <w:r>
              <w:lastRenderedPageBreak/>
              <w:t>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34" w:type="dxa"/>
            <w:vMerge w:val="restart"/>
          </w:tcPr>
          <w:p w:rsidR="00003445" w:rsidRDefault="00003445">
            <w:pPr>
              <w:pStyle w:val="ConsPlusNormal"/>
            </w:pPr>
            <w:r>
              <w:lastRenderedPageBreak/>
              <w:t>G95.1, G95.2, G95.8, G95.9, M50, M51.0 - M51.3, M51.8, M51.9</w:t>
            </w:r>
          </w:p>
        </w:tc>
        <w:tc>
          <w:tcPr>
            <w:tcW w:w="3118" w:type="dxa"/>
            <w:vMerge w:val="restart"/>
          </w:tcPr>
          <w:p w:rsidR="00003445" w:rsidRDefault="00003445">
            <w:pPr>
              <w:pStyle w:val="ConsPlusNormal"/>
            </w:pPr>
            <w:r>
              <w:t>поражения межпозвоночных дисков шейных и грудных отделов с миелопатией, радикуло- и нейропатией</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удаление межпозвонкового диска с имплантацией системы, стабилизирующей позвоночник, или протезирование межпозвонкового диска</w:t>
            </w:r>
          </w:p>
        </w:tc>
        <w:tc>
          <w:tcPr>
            <w:tcW w:w="1504" w:type="dxa"/>
            <w:vMerge/>
          </w:tcPr>
          <w:p w:rsidR="00003445" w:rsidRDefault="00003445">
            <w:pPr>
              <w:pStyle w:val="ConsPlusNormal"/>
            </w:pPr>
          </w:p>
        </w:tc>
      </w:tr>
      <w:tr w:rsidR="00003445">
        <w:tc>
          <w:tcPr>
            <w:tcW w:w="874" w:type="dxa"/>
            <w:vMerge/>
            <w:tcBorders>
              <w:bottom w:val="nil"/>
            </w:tcBorders>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удаление межпозвонкового диска эндоскопическое</w:t>
            </w:r>
          </w:p>
        </w:tc>
        <w:tc>
          <w:tcPr>
            <w:tcW w:w="1504" w:type="dxa"/>
            <w:vMerge/>
          </w:tcPr>
          <w:p w:rsidR="00003445" w:rsidRDefault="00003445">
            <w:pPr>
              <w:pStyle w:val="ConsPlusNormal"/>
            </w:pPr>
          </w:p>
        </w:tc>
      </w:tr>
      <w:tr w:rsidR="00003445">
        <w:tc>
          <w:tcPr>
            <w:tcW w:w="874" w:type="dxa"/>
            <w:vMerge/>
            <w:tcBorders>
              <w:bottom w:val="nil"/>
            </w:tcBorders>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504" w:type="dxa"/>
            <w:vMerge/>
          </w:tcPr>
          <w:p w:rsidR="00003445" w:rsidRDefault="00003445">
            <w:pPr>
              <w:pStyle w:val="ConsPlusNormal"/>
            </w:pPr>
          </w:p>
        </w:tc>
      </w:tr>
      <w:tr w:rsidR="00003445">
        <w:tc>
          <w:tcPr>
            <w:tcW w:w="874" w:type="dxa"/>
            <w:vMerge/>
            <w:tcBorders>
              <w:bottom w:val="nil"/>
            </w:tcBorders>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G95.1, G95.2, G95.8, G95.9, B67, D16, D18, M88</w:t>
            </w:r>
          </w:p>
        </w:tc>
        <w:tc>
          <w:tcPr>
            <w:tcW w:w="3118" w:type="dxa"/>
          </w:tcPr>
          <w:p w:rsidR="00003445" w:rsidRDefault="00003445">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504" w:type="dxa"/>
            <w:vMerge/>
          </w:tcPr>
          <w:p w:rsidR="00003445" w:rsidRDefault="00003445">
            <w:pPr>
              <w:pStyle w:val="ConsPlusNormal"/>
            </w:pPr>
          </w:p>
        </w:tc>
      </w:tr>
      <w:tr w:rsidR="00003445">
        <w:tc>
          <w:tcPr>
            <w:tcW w:w="874" w:type="dxa"/>
            <w:vMerge/>
            <w:tcBorders>
              <w:bottom w:val="nil"/>
            </w:tcBorders>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G95.1, G95.2, G95.8, G95.9, M42, M43, M45, M46, M48, M50, M51, M53, M92, M93, M95, G95.1, G95.2, G95.8, G95.9, Q76.2</w:t>
            </w:r>
          </w:p>
        </w:tc>
        <w:tc>
          <w:tcPr>
            <w:tcW w:w="3118" w:type="dxa"/>
            <w:vMerge w:val="restart"/>
          </w:tcPr>
          <w:p w:rsidR="00003445" w:rsidRDefault="00003445">
            <w:pPr>
              <w:pStyle w:val="ConsPlusNormal"/>
            </w:pPr>
            <w: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w:t>
            </w:r>
            <w:r>
              <w:lastRenderedPageBreak/>
              <w:t>позвоночного канала и его карманов</w:t>
            </w:r>
          </w:p>
        </w:tc>
        <w:tc>
          <w:tcPr>
            <w:tcW w:w="2074" w:type="dxa"/>
            <w:vMerge w:val="restart"/>
          </w:tcPr>
          <w:p w:rsidR="00003445" w:rsidRDefault="00003445">
            <w:pPr>
              <w:pStyle w:val="ConsPlusNormal"/>
            </w:pPr>
            <w:r>
              <w:lastRenderedPageBreak/>
              <w:t>хирургическое лечение</w:t>
            </w:r>
          </w:p>
        </w:tc>
        <w:tc>
          <w:tcPr>
            <w:tcW w:w="3061" w:type="dxa"/>
          </w:tcPr>
          <w:p w:rsidR="00003445" w:rsidRDefault="00003445">
            <w:pPr>
              <w:pStyle w:val="ConsPlusNormal"/>
            </w:pPr>
            <w: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w:t>
            </w:r>
            <w:r>
              <w:lastRenderedPageBreak/>
              <w:t>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04" w:type="dxa"/>
            <w:vMerge/>
          </w:tcPr>
          <w:p w:rsidR="00003445" w:rsidRDefault="00003445">
            <w:pPr>
              <w:pStyle w:val="ConsPlusNormal"/>
            </w:pPr>
          </w:p>
        </w:tc>
      </w:tr>
      <w:tr w:rsidR="00003445">
        <w:tc>
          <w:tcPr>
            <w:tcW w:w="874" w:type="dxa"/>
            <w:vMerge/>
            <w:tcBorders>
              <w:bottom w:val="nil"/>
            </w:tcBorders>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504" w:type="dxa"/>
            <w:vMerge/>
          </w:tcPr>
          <w:p w:rsidR="00003445" w:rsidRDefault="00003445">
            <w:pPr>
              <w:pStyle w:val="ConsPlusNormal"/>
            </w:pPr>
          </w:p>
        </w:tc>
      </w:tr>
      <w:tr w:rsidR="00003445">
        <w:tc>
          <w:tcPr>
            <w:tcW w:w="874" w:type="dxa"/>
            <w:vMerge/>
            <w:tcBorders>
              <w:bottom w:val="nil"/>
            </w:tcBorders>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 xml:space="preserve">G95.1, G95.2, G95.8, G95.9, A18.0, S12.0, S12.1, S13, S14, S19, S22.0, S22.1, S23, S24, S32.0, S32.1, S33, S34, T08, T09, T85, T91, </w:t>
            </w:r>
            <w:r>
              <w:lastRenderedPageBreak/>
              <w:t>M80, M81, M82, M86, M85, M87, M96, M99, Q67, Q76.0, Q76.1, Q76.4, Q77, Q76.3</w:t>
            </w:r>
          </w:p>
        </w:tc>
        <w:tc>
          <w:tcPr>
            <w:tcW w:w="3118" w:type="dxa"/>
            <w:vMerge w:val="restart"/>
          </w:tcPr>
          <w:p w:rsidR="00003445" w:rsidRDefault="00003445">
            <w:pPr>
              <w:pStyle w:val="ConsPlusNormal"/>
            </w:pPr>
            <w:r>
              <w:lastRenderedPageBreak/>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w:t>
            </w:r>
            <w:r>
              <w:lastRenderedPageBreak/>
              <w:t>спондилосинтез с использованием костной пластики (спондилодеза), погружных имплантатов</w:t>
            </w:r>
          </w:p>
        </w:tc>
        <w:tc>
          <w:tcPr>
            <w:tcW w:w="1504" w:type="dxa"/>
            <w:vMerge/>
          </w:tcPr>
          <w:p w:rsidR="00003445" w:rsidRDefault="00003445">
            <w:pPr>
              <w:pStyle w:val="ConsPlusNormal"/>
            </w:pPr>
          </w:p>
        </w:tc>
      </w:tr>
      <w:tr w:rsidR="00003445">
        <w:tc>
          <w:tcPr>
            <w:tcW w:w="874" w:type="dxa"/>
            <w:tcBorders>
              <w:top w:val="nil"/>
            </w:tcBorders>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tcPr>
          <w:p w:rsidR="00003445" w:rsidRDefault="00003445">
            <w:pPr>
              <w:pStyle w:val="ConsPlusNormal"/>
            </w:pPr>
          </w:p>
        </w:tc>
        <w:tc>
          <w:tcPr>
            <w:tcW w:w="3061" w:type="dxa"/>
          </w:tcPr>
          <w:p w:rsidR="00003445" w:rsidRDefault="00003445">
            <w:pPr>
              <w:pStyle w:val="ConsPlusNormal"/>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504" w:type="dxa"/>
            <w:vMerge/>
          </w:tcPr>
          <w:p w:rsidR="00003445" w:rsidRDefault="00003445">
            <w:pPr>
              <w:pStyle w:val="ConsPlusNormal"/>
            </w:pPr>
          </w:p>
        </w:tc>
      </w:tr>
      <w:tr w:rsidR="00003445">
        <w:tc>
          <w:tcPr>
            <w:tcW w:w="874" w:type="dxa"/>
          </w:tcPr>
          <w:p w:rsidR="00003445" w:rsidRDefault="00003445">
            <w:pPr>
              <w:pStyle w:val="ConsPlusNormal"/>
            </w:pPr>
          </w:p>
        </w:tc>
        <w:tc>
          <w:tcPr>
            <w:tcW w:w="2835" w:type="dxa"/>
          </w:tcPr>
          <w:p w:rsidR="00003445" w:rsidRDefault="00003445">
            <w:pPr>
              <w:pStyle w:val="ConsPlusNormal"/>
            </w:pPr>
            <w:r>
              <w:t>Микрохирургическая васкулярная декомпрессия корешков черепных нервов</w:t>
            </w:r>
          </w:p>
        </w:tc>
        <w:tc>
          <w:tcPr>
            <w:tcW w:w="1534" w:type="dxa"/>
          </w:tcPr>
          <w:p w:rsidR="00003445" w:rsidRDefault="00003445">
            <w:pPr>
              <w:pStyle w:val="ConsPlusNormal"/>
            </w:pPr>
            <w:r>
              <w:t>G50 - G53</w:t>
            </w:r>
          </w:p>
        </w:tc>
        <w:tc>
          <w:tcPr>
            <w:tcW w:w="3118" w:type="dxa"/>
          </w:tcPr>
          <w:p w:rsidR="00003445" w:rsidRDefault="00003445">
            <w:pPr>
              <w:pStyle w:val="ConsPlusNormal"/>
            </w:pPr>
            <w:r>
              <w:t>невралгии и нейропатии черепных нервов</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интракраниальная микрохирургическая васкулярная декомпрессия черепных нервов, в том числе с эндоскопической ассистенцией</w:t>
            </w:r>
          </w:p>
        </w:tc>
        <w:tc>
          <w:tcPr>
            <w:tcW w:w="1504" w:type="dxa"/>
            <w:vMerge/>
          </w:tcPr>
          <w:p w:rsidR="00003445" w:rsidRDefault="00003445">
            <w:pPr>
              <w:pStyle w:val="ConsPlusNormal"/>
            </w:pPr>
          </w:p>
        </w:tc>
      </w:tr>
      <w:tr w:rsidR="00003445">
        <w:tc>
          <w:tcPr>
            <w:tcW w:w="874" w:type="dxa"/>
            <w:vMerge w:val="restart"/>
          </w:tcPr>
          <w:p w:rsidR="00003445" w:rsidRDefault="00003445">
            <w:pPr>
              <w:pStyle w:val="ConsPlusNormal"/>
            </w:pPr>
            <w:r>
              <w:t>15</w:t>
            </w:r>
          </w:p>
        </w:tc>
        <w:tc>
          <w:tcPr>
            <w:tcW w:w="2835" w:type="dxa"/>
            <w:vMerge w:val="restart"/>
          </w:tcPr>
          <w:p w:rsidR="00003445" w:rsidRDefault="00003445">
            <w:pPr>
              <w:pStyle w:val="ConsPlusNormal"/>
            </w:pPr>
            <w:r>
              <w:t xml:space="preserve">Микрохирургические, эндоваскулярные и стереотаксические вмешательства с применением адгезивных </w:t>
            </w:r>
            <w:r>
              <w:lastRenderedPageBreak/>
              <w:t>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34" w:type="dxa"/>
            <w:vMerge w:val="restart"/>
          </w:tcPr>
          <w:p w:rsidR="00003445" w:rsidRDefault="00003445">
            <w:pPr>
              <w:pStyle w:val="ConsPlusNormal"/>
            </w:pPr>
            <w:r>
              <w:lastRenderedPageBreak/>
              <w:t>I60, I61, I62</w:t>
            </w:r>
          </w:p>
        </w:tc>
        <w:tc>
          <w:tcPr>
            <w:tcW w:w="3118" w:type="dxa"/>
            <w:vMerge w:val="restart"/>
          </w:tcPr>
          <w:p w:rsidR="00003445" w:rsidRDefault="00003445">
            <w:pPr>
              <w:pStyle w:val="ConsPlusNormal"/>
            </w:pPr>
            <w:r>
              <w:t xml:space="preserve">артериальная аневризма в условиях разрыва или артериовенозная мальформация головного мозга в условиях острого и </w:t>
            </w:r>
            <w:r>
              <w:lastRenderedPageBreak/>
              <w:t>подострого периода субарахноидального или внутримозгового кровоизлияния</w:t>
            </w:r>
          </w:p>
        </w:tc>
        <w:tc>
          <w:tcPr>
            <w:tcW w:w="2074" w:type="dxa"/>
            <w:vMerge w:val="restart"/>
          </w:tcPr>
          <w:p w:rsidR="00003445" w:rsidRDefault="00003445">
            <w:pPr>
              <w:pStyle w:val="ConsPlusNormal"/>
            </w:pPr>
            <w:r>
              <w:lastRenderedPageBreak/>
              <w:t>хирургическое лечение</w:t>
            </w:r>
          </w:p>
        </w:tc>
        <w:tc>
          <w:tcPr>
            <w:tcW w:w="3061" w:type="dxa"/>
          </w:tcPr>
          <w:p w:rsidR="00003445" w:rsidRDefault="00003445">
            <w:pPr>
              <w:pStyle w:val="ConsPlusNormal"/>
            </w:pPr>
            <w:r>
              <w:t>микрохирургическое вмешательство с применением нейрофизиологического мониторинга</w:t>
            </w:r>
          </w:p>
        </w:tc>
        <w:tc>
          <w:tcPr>
            <w:tcW w:w="1504" w:type="dxa"/>
            <w:vMerge w:val="restart"/>
          </w:tcPr>
          <w:p w:rsidR="00003445" w:rsidRDefault="00003445">
            <w:pPr>
              <w:pStyle w:val="ConsPlusNormal"/>
              <w:jc w:val="center"/>
            </w:pPr>
            <w:r>
              <w:t>532077</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пункционная аспирация внутримозговых и внутрижелудочковых гематом с использованием нейронавигации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I67.1</w:t>
            </w:r>
          </w:p>
        </w:tc>
        <w:tc>
          <w:tcPr>
            <w:tcW w:w="3118" w:type="dxa"/>
            <w:vMerge w:val="restart"/>
          </w:tcPr>
          <w:p w:rsidR="00003445" w:rsidRDefault="00003445">
            <w:pPr>
              <w:pStyle w:val="ConsPlusNormal"/>
            </w:pPr>
            <w:r>
              <w:t>артериальная аневризма головного мозга вне стадии разрыва</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микрохирургическое вмешательство с применением интраоперационного ультразвукового контроля кровотока в церебральных артериях</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Q28.2, Q28.8</w:t>
            </w:r>
          </w:p>
        </w:tc>
        <w:tc>
          <w:tcPr>
            <w:tcW w:w="3118" w:type="dxa"/>
            <w:vMerge w:val="restart"/>
          </w:tcPr>
          <w:p w:rsidR="00003445" w:rsidRDefault="00003445">
            <w:pPr>
              <w:pStyle w:val="ConsPlusNormal"/>
            </w:pPr>
            <w:r>
              <w:t>артериовенозная мальформация головного мозга и спинного мозга</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микрохирургическое вмешательство с применением нейрофизиологического мониторинга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эндоваскулярное вмешательство с применением адгезивной клеевой композиции, микроэмболов и (или) микроспиралей (менее 5 койлов)</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I67.8, I72.0, I77.0, I78.0</w:t>
            </w:r>
          </w:p>
        </w:tc>
        <w:tc>
          <w:tcPr>
            <w:tcW w:w="3118" w:type="dxa"/>
          </w:tcPr>
          <w:p w:rsidR="00003445" w:rsidRDefault="00003445">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эндоваскулярное вмешательство с применением адгезивных клеевых композиций и микроэмболов</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C83.9, C85.1, D10.6, D10.9, D18.0 - D18.1, D21.0, D35.5 - D35.7, D36.0, Q85.8, Q28.8</w:t>
            </w:r>
          </w:p>
        </w:tc>
        <w:tc>
          <w:tcPr>
            <w:tcW w:w="3118" w:type="dxa"/>
            <w:vMerge w:val="restart"/>
          </w:tcPr>
          <w:p w:rsidR="00003445" w:rsidRDefault="00003445">
            <w:pPr>
              <w:pStyle w:val="ConsPlusNormal"/>
            </w:pPr>
            <w: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эндоваскулярное вмешательство с применением адгезивных клеевых композиций микроэмболов и (или) микроспиралей (менее 5 койлов)</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эндоваскулярное вмешательство с прорывом гематоэнцефалического барьера для проведения интраартериальной химиотерапии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микрохирургические вмешательства с интраоперационным нейрофизиологическим мониторингом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 xml:space="preserve">микрохирургические вмешательства с интраоперационной </w:t>
            </w:r>
            <w:r>
              <w:lastRenderedPageBreak/>
              <w:t>реинфузией крови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val="restart"/>
          </w:tcPr>
          <w:p w:rsidR="00003445" w:rsidRDefault="00003445">
            <w:pPr>
              <w:pStyle w:val="ConsPlusNormal"/>
            </w:pPr>
            <w: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534" w:type="dxa"/>
          </w:tcPr>
          <w:p w:rsidR="00003445" w:rsidRDefault="00003445">
            <w:pPr>
              <w:pStyle w:val="ConsPlusNormal"/>
            </w:pPr>
            <w:r>
              <w:t>G20, G21, G24, G25.0, G25.2, G80, G95.0, G95.1, G95.8</w:t>
            </w:r>
          </w:p>
        </w:tc>
        <w:tc>
          <w:tcPr>
            <w:tcW w:w="3118" w:type="dxa"/>
          </w:tcPr>
          <w:p w:rsidR="00003445" w:rsidRDefault="00003445">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стереотаксическая деструкция подкорковых структур</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G09, G24, G35, G80, G81.1, G82.1, G82.4, G95.0, G95.1, G95.8, I69.0 - I69.8, M96, T90.5, T91.3</w:t>
            </w:r>
          </w:p>
        </w:tc>
        <w:tc>
          <w:tcPr>
            <w:tcW w:w="3118" w:type="dxa"/>
            <w:vMerge w:val="restart"/>
          </w:tcPr>
          <w:p w:rsidR="00003445" w:rsidRDefault="00003445">
            <w:pPr>
              <w:pStyle w:val="ConsPlusNormal"/>
            </w:pPr>
            <w:r>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селективная невротомия, селективная дорзальная ризотомия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стереотаксическая деструкция подкорковых структур</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G31.8, G40.1 - G40.4, Q04.3, Q04.8</w:t>
            </w:r>
          </w:p>
        </w:tc>
        <w:tc>
          <w:tcPr>
            <w:tcW w:w="3118" w:type="dxa"/>
            <w:vMerge w:val="restart"/>
          </w:tcPr>
          <w:p w:rsidR="00003445" w:rsidRDefault="00003445">
            <w:pPr>
              <w:pStyle w:val="ConsPlusNormal"/>
            </w:pPr>
            <w:r>
              <w:t>симптоматическая эпилепсия (медикаментозно-резистентная)</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селективное удаление и разрушение эпилептических очагов с использованием интраоперационного нейрофизиологического контроля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 xml:space="preserve">деструктивные операции на </w:t>
            </w:r>
            <w:r>
              <w:lastRenderedPageBreak/>
              <w:t>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504" w:type="dxa"/>
            <w:vMerge/>
          </w:tcPr>
          <w:p w:rsidR="00003445" w:rsidRDefault="00003445">
            <w:pPr>
              <w:pStyle w:val="ConsPlusNormal"/>
            </w:pPr>
          </w:p>
        </w:tc>
      </w:tr>
      <w:tr w:rsidR="00003445">
        <w:tc>
          <w:tcPr>
            <w:tcW w:w="874" w:type="dxa"/>
            <w:vMerge w:val="restart"/>
          </w:tcPr>
          <w:p w:rsidR="00003445" w:rsidRDefault="00003445">
            <w:pPr>
              <w:pStyle w:val="ConsPlusNormal"/>
            </w:pPr>
            <w:r>
              <w:t>16</w:t>
            </w:r>
          </w:p>
        </w:tc>
        <w:tc>
          <w:tcPr>
            <w:tcW w:w="2835" w:type="dxa"/>
            <w:vMerge w:val="restart"/>
          </w:tcPr>
          <w:p w:rsidR="00003445" w:rsidRDefault="00003445">
            <w:pPr>
              <w:pStyle w:val="ConsPlusNormal"/>
            </w:pPr>
            <w: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534" w:type="dxa"/>
            <w:vMerge w:val="restart"/>
          </w:tcPr>
          <w:p w:rsidR="00003445" w:rsidRDefault="00003445">
            <w:pPr>
              <w:pStyle w:val="ConsPlusNormal"/>
            </w:pPr>
            <w:r>
              <w:t>M84.8, M85.0, M85.5, Q01, Q67.2 - Q67.3, Q75.0 - Q75.2, Q75.8, Q87.0, S02.1 - S02.2, S02.7 - S02.9, T90.2, T88.8</w:t>
            </w:r>
          </w:p>
        </w:tc>
        <w:tc>
          <w:tcPr>
            <w:tcW w:w="3118" w:type="dxa"/>
            <w:vMerge w:val="restart"/>
          </w:tcPr>
          <w:p w:rsidR="00003445" w:rsidRDefault="00003445">
            <w:pPr>
              <w:pStyle w:val="ConsPlusNormal"/>
            </w:pPr>
            <w: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504" w:type="dxa"/>
            <w:vMerge w:val="restart"/>
          </w:tcPr>
          <w:p w:rsidR="00003445" w:rsidRDefault="00003445">
            <w:pPr>
              <w:pStyle w:val="ConsPlusNormal"/>
              <w:jc w:val="center"/>
            </w:pPr>
            <w:r>
              <w:t>291885</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 xml:space="preserve">эндоскопическая реконструкция врожденных и приобретенных дефектов и </w:t>
            </w:r>
            <w:r>
              <w:lastRenderedPageBreak/>
              <w:t>деформации лицевого скелета и основания черепа с применением ауто- и (или) аллотрансплантатов</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val="restart"/>
          </w:tcPr>
          <w:p w:rsidR="00003445" w:rsidRDefault="00003445">
            <w:pPr>
              <w:pStyle w:val="ConsPlusNormal"/>
            </w:pPr>
            <w: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534" w:type="dxa"/>
            <w:vMerge w:val="restart"/>
          </w:tcPr>
          <w:p w:rsidR="00003445" w:rsidRDefault="00003445">
            <w:pPr>
              <w:pStyle w:val="ConsPlusNormal"/>
            </w:pPr>
            <w:r>
              <w:t>G54.0 - G54.4, G54.6, G54.8, G54.9</w:t>
            </w:r>
          </w:p>
        </w:tc>
        <w:tc>
          <w:tcPr>
            <w:tcW w:w="3118" w:type="dxa"/>
            <w:vMerge w:val="restart"/>
          </w:tcPr>
          <w:p w:rsidR="00003445" w:rsidRDefault="00003445">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невролиз и трансплантация нерва под интраоперационным нейрофизиологическим и эндоскопическим контролем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стереотаксическая деструкция подкорковых структур</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G56, G57, T14.4</w:t>
            </w:r>
          </w:p>
        </w:tc>
        <w:tc>
          <w:tcPr>
            <w:tcW w:w="3118" w:type="dxa"/>
            <w:vMerge w:val="restart"/>
          </w:tcPr>
          <w:p w:rsidR="00003445" w:rsidRDefault="00003445">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микрохирургические вмешательства под интраоперационным нейрофизиологическим и эндоскопическим контролем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 xml:space="preserve">комбинированное проведение эпидуральных и периферических электродов с применением малоинвазивного инструментария под рентгенологическим и </w:t>
            </w:r>
            <w:r>
              <w:lastRenderedPageBreak/>
              <w:t>нейрофизиологическим контролем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C47, D36.1, D48.2, D48.7</w:t>
            </w:r>
          </w:p>
        </w:tc>
        <w:tc>
          <w:tcPr>
            <w:tcW w:w="3118" w:type="dxa"/>
          </w:tcPr>
          <w:p w:rsidR="00003445" w:rsidRDefault="00003445">
            <w:pPr>
              <w:pStyle w:val="ConsPlusNormal"/>
            </w:pPr>
            <w:r>
              <w:t>злокачественные и доброкачественные опухоли периферических нервов и сплетений</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val="restart"/>
          </w:tcPr>
          <w:p w:rsidR="00003445" w:rsidRDefault="00003445">
            <w:pPr>
              <w:pStyle w:val="ConsPlusNormal"/>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534" w:type="dxa"/>
            <w:vMerge w:val="restart"/>
          </w:tcPr>
          <w:p w:rsidR="00003445" w:rsidRDefault="00003445">
            <w:pPr>
              <w:pStyle w:val="ConsPlusNormal"/>
            </w:pPr>
            <w:r>
              <w:t>G91, G93.0, Q03</w:t>
            </w:r>
          </w:p>
        </w:tc>
        <w:tc>
          <w:tcPr>
            <w:tcW w:w="3118" w:type="dxa"/>
            <w:vMerge w:val="restart"/>
          </w:tcPr>
          <w:p w:rsidR="00003445" w:rsidRDefault="00003445">
            <w:pPr>
              <w:pStyle w:val="ConsPlusNormal"/>
            </w:pPr>
            <w:r>
              <w:t>врожденная или приобретенная гидроцефалия окклюзионного характера. Приобретенные церебральные кисты</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эндоскопическая вентрикулостомия дна III желудочка мозга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эндоскопическая фенестрация стенок кист</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эндоскопическая кистовентрикулоциестерностомия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стереотаксическая установка внутрижелудочковых стентов</w:t>
            </w:r>
          </w:p>
        </w:tc>
        <w:tc>
          <w:tcPr>
            <w:tcW w:w="1504" w:type="dxa"/>
            <w:vMerge/>
          </w:tcPr>
          <w:p w:rsidR="00003445" w:rsidRDefault="00003445">
            <w:pPr>
              <w:pStyle w:val="ConsPlusNormal"/>
            </w:pPr>
          </w:p>
        </w:tc>
      </w:tr>
      <w:tr w:rsidR="00003445">
        <w:tc>
          <w:tcPr>
            <w:tcW w:w="874" w:type="dxa"/>
            <w:vMerge w:val="restart"/>
          </w:tcPr>
          <w:p w:rsidR="00003445" w:rsidRDefault="00003445">
            <w:pPr>
              <w:pStyle w:val="ConsPlusNormal"/>
            </w:pPr>
            <w:r>
              <w:t>17</w:t>
            </w:r>
          </w:p>
        </w:tc>
        <w:tc>
          <w:tcPr>
            <w:tcW w:w="2835" w:type="dxa"/>
            <w:vMerge w:val="restart"/>
          </w:tcPr>
          <w:p w:rsidR="00003445" w:rsidRDefault="00003445">
            <w:pPr>
              <w:pStyle w:val="ConsPlusNormal"/>
            </w:pPr>
            <w:r>
              <w:t xml:space="preserve">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w:t>
            </w:r>
            <w:r>
              <w:lastRenderedPageBreak/>
              <w:t>и медикаментозно-резистентных болевых синдромах различного генеза</w:t>
            </w:r>
          </w:p>
        </w:tc>
        <w:tc>
          <w:tcPr>
            <w:tcW w:w="1534" w:type="dxa"/>
            <w:vMerge w:val="restart"/>
          </w:tcPr>
          <w:p w:rsidR="00003445" w:rsidRDefault="00003445">
            <w:pPr>
              <w:pStyle w:val="ConsPlusNormal"/>
            </w:pPr>
            <w:r>
              <w:lastRenderedPageBreak/>
              <w:t>C31, C41, C71.0 - C71.7, C72, C75.3, D10.6, D16.4, D16.6, D16.8, D21, D32, D33, D35, G50.0, Q28.2, Q85.0, I67.8</w:t>
            </w:r>
          </w:p>
        </w:tc>
        <w:tc>
          <w:tcPr>
            <w:tcW w:w="3118" w:type="dxa"/>
            <w:vMerge w:val="restart"/>
          </w:tcPr>
          <w:p w:rsidR="00003445" w:rsidRDefault="00003445">
            <w:pPr>
              <w:pStyle w:val="ConsPlusNormal"/>
            </w:pPr>
            <w:r>
              <w:t xml:space="preserve">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w:t>
            </w:r>
            <w:r>
              <w:lastRenderedPageBreak/>
              <w:t>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2074" w:type="dxa"/>
            <w:vMerge w:val="restart"/>
          </w:tcPr>
          <w:p w:rsidR="00003445" w:rsidRDefault="00003445">
            <w:pPr>
              <w:pStyle w:val="ConsPlusNormal"/>
            </w:pPr>
            <w:r>
              <w:lastRenderedPageBreak/>
              <w:t>лучевое лечение</w:t>
            </w:r>
          </w:p>
        </w:tc>
        <w:tc>
          <w:tcPr>
            <w:tcW w:w="3061" w:type="dxa"/>
          </w:tcPr>
          <w:p w:rsidR="00003445" w:rsidRDefault="00003445">
            <w:pPr>
              <w:pStyle w:val="ConsPlusNormal"/>
            </w:pPr>
            <w:r>
              <w:t xml:space="preserve">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w:t>
            </w:r>
            <w:r>
              <w:lastRenderedPageBreak/>
              <w:t>черепа и позвоночника</w:t>
            </w:r>
          </w:p>
        </w:tc>
        <w:tc>
          <w:tcPr>
            <w:tcW w:w="1504" w:type="dxa"/>
            <w:vMerge w:val="restart"/>
          </w:tcPr>
          <w:p w:rsidR="00003445" w:rsidRDefault="00003445">
            <w:pPr>
              <w:pStyle w:val="ConsPlusNormal"/>
              <w:jc w:val="center"/>
            </w:pPr>
            <w:r>
              <w:lastRenderedPageBreak/>
              <w:t>443715</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стереотаксически ориентированное лучевое лечение тригеминальной невралгии и болевых синдромов</w:t>
            </w:r>
          </w:p>
        </w:tc>
        <w:tc>
          <w:tcPr>
            <w:tcW w:w="1504" w:type="dxa"/>
            <w:vMerge/>
          </w:tcPr>
          <w:p w:rsidR="00003445" w:rsidRDefault="00003445">
            <w:pPr>
              <w:pStyle w:val="ConsPlusNormal"/>
            </w:pPr>
          </w:p>
        </w:tc>
      </w:tr>
      <w:tr w:rsidR="00003445">
        <w:tc>
          <w:tcPr>
            <w:tcW w:w="874" w:type="dxa"/>
            <w:vMerge w:val="restart"/>
          </w:tcPr>
          <w:p w:rsidR="00003445" w:rsidRDefault="00003445">
            <w:pPr>
              <w:pStyle w:val="ConsPlusNormal"/>
            </w:pPr>
            <w:r>
              <w:t>18</w:t>
            </w:r>
          </w:p>
        </w:tc>
        <w:tc>
          <w:tcPr>
            <w:tcW w:w="2835" w:type="dxa"/>
            <w:vMerge w:val="restart"/>
          </w:tcPr>
          <w:p w:rsidR="00003445" w:rsidRDefault="00003445">
            <w:pPr>
              <w:pStyle w:val="ConsPlusNormal"/>
            </w:pPr>
            <w: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534" w:type="dxa"/>
            <w:vMerge w:val="restart"/>
          </w:tcPr>
          <w:p w:rsidR="00003445" w:rsidRDefault="00003445">
            <w:pPr>
              <w:pStyle w:val="ConsPlusNormal"/>
            </w:pPr>
            <w:r>
              <w:t>I60, I61, I62</w:t>
            </w:r>
          </w:p>
        </w:tc>
        <w:tc>
          <w:tcPr>
            <w:tcW w:w="3118" w:type="dxa"/>
            <w:vMerge w:val="restart"/>
          </w:tcPr>
          <w:p w:rsidR="00003445" w:rsidRDefault="00003445">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504" w:type="dxa"/>
            <w:vMerge w:val="restart"/>
          </w:tcPr>
          <w:p w:rsidR="00003445" w:rsidRDefault="00003445">
            <w:pPr>
              <w:pStyle w:val="ConsPlusNormal"/>
              <w:jc w:val="center"/>
            </w:pPr>
            <w:r>
              <w:t>1369466</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 xml:space="preserve">ресурсоемкое </w:t>
            </w:r>
            <w:r>
              <w:lastRenderedPageBreak/>
              <w:t>комбинированное микрохирургическое и эндоваскулярное вмешательство</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I67.1</w:t>
            </w:r>
          </w:p>
        </w:tc>
        <w:tc>
          <w:tcPr>
            <w:tcW w:w="3118" w:type="dxa"/>
            <w:vMerge w:val="restart"/>
          </w:tcPr>
          <w:p w:rsidR="00003445" w:rsidRDefault="00003445">
            <w:pPr>
              <w:pStyle w:val="ConsPlusNormal"/>
            </w:pPr>
            <w:r>
              <w:t>артериальная аневризма головного мозга вне стадии разрыва</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ресурсоемкое комбинированное микрохирургическое и эндоваскулярное вмешательство</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Q28.2, Q28.8</w:t>
            </w:r>
          </w:p>
        </w:tc>
        <w:tc>
          <w:tcPr>
            <w:tcW w:w="3118" w:type="dxa"/>
          </w:tcPr>
          <w:p w:rsidR="00003445" w:rsidRDefault="00003445">
            <w:pPr>
              <w:pStyle w:val="ConsPlusNormal"/>
            </w:pPr>
            <w:r>
              <w:t>артериовенозная мальформация головного и спинного мозга</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ресурсоемкое эндоваскулярное вмешательство с применением адгезивной и неадгезивной клеевой композиции, микроспиралей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I67.8, I72.0, I77.0, I78.0</w:t>
            </w:r>
          </w:p>
        </w:tc>
        <w:tc>
          <w:tcPr>
            <w:tcW w:w="3118" w:type="dxa"/>
          </w:tcPr>
          <w:p w:rsidR="00003445" w:rsidRDefault="00003445">
            <w:pPr>
              <w:pStyle w:val="ConsPlusNormal"/>
            </w:pPr>
            <w: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w:t>
            </w:r>
            <w:r>
              <w:lastRenderedPageBreak/>
              <w:t>Рендю - Ослера - Вебера)</w:t>
            </w:r>
          </w:p>
        </w:tc>
        <w:tc>
          <w:tcPr>
            <w:tcW w:w="2074" w:type="dxa"/>
          </w:tcPr>
          <w:p w:rsidR="00003445" w:rsidRDefault="00003445">
            <w:pPr>
              <w:pStyle w:val="ConsPlusNormal"/>
            </w:pPr>
            <w:r>
              <w:lastRenderedPageBreak/>
              <w:t>хирургическое лечение</w:t>
            </w:r>
          </w:p>
        </w:tc>
        <w:tc>
          <w:tcPr>
            <w:tcW w:w="3061" w:type="dxa"/>
          </w:tcPr>
          <w:p w:rsidR="00003445" w:rsidRDefault="00003445">
            <w:pPr>
              <w:pStyle w:val="ConsPlusNormal"/>
            </w:pPr>
            <w:r>
              <w:t>ресурсоемкое эндоваскулярное вмешательство с применением адгезивной и неадгезивной клеевой композиции, микроспиралей, стентов</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D18.0, D18.1, D21.0, D36.0, D35.6, I67.8, Q28.8</w:t>
            </w:r>
          </w:p>
        </w:tc>
        <w:tc>
          <w:tcPr>
            <w:tcW w:w="3118" w:type="dxa"/>
          </w:tcPr>
          <w:p w:rsidR="00003445" w:rsidRDefault="00003445">
            <w:pPr>
              <w:pStyle w:val="ConsPlusNormal"/>
            </w:pPr>
            <w: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I66</w:t>
            </w:r>
          </w:p>
        </w:tc>
        <w:tc>
          <w:tcPr>
            <w:tcW w:w="3118" w:type="dxa"/>
          </w:tcPr>
          <w:p w:rsidR="00003445" w:rsidRDefault="00003445">
            <w:pPr>
              <w:pStyle w:val="ConsPlusNormal"/>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эндоваскулярная ангиопластика и стентирование</w:t>
            </w:r>
          </w:p>
        </w:tc>
        <w:tc>
          <w:tcPr>
            <w:tcW w:w="1504" w:type="dxa"/>
            <w:vMerge/>
          </w:tcPr>
          <w:p w:rsidR="00003445" w:rsidRDefault="00003445">
            <w:pPr>
              <w:pStyle w:val="ConsPlusNormal"/>
            </w:pPr>
          </w:p>
        </w:tc>
      </w:tr>
      <w:tr w:rsidR="00003445">
        <w:tc>
          <w:tcPr>
            <w:tcW w:w="874" w:type="dxa"/>
            <w:vMerge w:val="restart"/>
          </w:tcPr>
          <w:p w:rsidR="00003445" w:rsidRDefault="00003445">
            <w:pPr>
              <w:pStyle w:val="ConsPlusNormal"/>
            </w:pPr>
            <w:r>
              <w:t>19</w:t>
            </w:r>
          </w:p>
        </w:tc>
        <w:tc>
          <w:tcPr>
            <w:tcW w:w="2835" w:type="dxa"/>
            <w:vMerge w:val="restart"/>
          </w:tcPr>
          <w:p w:rsidR="00003445" w:rsidRDefault="00003445">
            <w:pPr>
              <w:pStyle w:val="ConsPlusNormal"/>
            </w:pPr>
            <w: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534" w:type="dxa"/>
          </w:tcPr>
          <w:p w:rsidR="00003445" w:rsidRDefault="00003445">
            <w:pPr>
              <w:pStyle w:val="ConsPlusNormal"/>
            </w:pPr>
            <w:r>
              <w:t>G20, G21, G24, G25.0, G25.2, G80, G95.0, G95.1, G95.8</w:t>
            </w:r>
          </w:p>
        </w:tc>
        <w:tc>
          <w:tcPr>
            <w:tcW w:w="3118" w:type="dxa"/>
          </w:tcPr>
          <w:p w:rsidR="00003445" w:rsidRDefault="00003445">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504" w:type="dxa"/>
            <w:vMerge w:val="restart"/>
          </w:tcPr>
          <w:p w:rsidR="00003445" w:rsidRDefault="00003445">
            <w:pPr>
              <w:pStyle w:val="ConsPlusNormal"/>
              <w:jc w:val="center"/>
            </w:pPr>
            <w:r>
              <w:t>1861940</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E75.2, G09, G24, G35 - G37, G80, G81.1, G82.1, G82.4, G95.0, G95.1, G95.8,</w:t>
            </w:r>
          </w:p>
          <w:p w:rsidR="00003445" w:rsidRDefault="00003445">
            <w:pPr>
              <w:pStyle w:val="ConsPlusNormal"/>
            </w:pPr>
            <w:r>
              <w:t xml:space="preserve">I69.0 - I69.8, </w:t>
            </w:r>
            <w:r>
              <w:lastRenderedPageBreak/>
              <w:t>M53.3, M54, M96, T88.8, T90.5, T91.3</w:t>
            </w:r>
          </w:p>
        </w:tc>
        <w:tc>
          <w:tcPr>
            <w:tcW w:w="3118" w:type="dxa"/>
            <w:vMerge w:val="restart"/>
          </w:tcPr>
          <w:p w:rsidR="00003445" w:rsidRDefault="00003445">
            <w:pPr>
              <w:pStyle w:val="ConsPlusNormal"/>
            </w:pPr>
            <w:r>
              <w:lastRenderedPageBreak/>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w:t>
            </w:r>
            <w:r>
              <w:lastRenderedPageBreak/>
              <w:t>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2074" w:type="dxa"/>
            <w:vMerge w:val="restart"/>
          </w:tcPr>
          <w:p w:rsidR="00003445" w:rsidRDefault="00003445">
            <w:pPr>
              <w:pStyle w:val="ConsPlusNormal"/>
            </w:pPr>
            <w:r>
              <w:lastRenderedPageBreak/>
              <w:t>хирургическое лечение</w:t>
            </w:r>
          </w:p>
        </w:tc>
        <w:tc>
          <w:tcPr>
            <w:tcW w:w="3061" w:type="dxa"/>
          </w:tcPr>
          <w:p w:rsidR="00003445" w:rsidRDefault="00003445">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имплантация помпы для хронического интратекального введения лекарственных препаратов в спинномозговую жидкость</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G31.8, G40.1 - G40.4, Q04.3, Q04.8</w:t>
            </w:r>
          </w:p>
        </w:tc>
        <w:tc>
          <w:tcPr>
            <w:tcW w:w="3118" w:type="dxa"/>
          </w:tcPr>
          <w:p w:rsidR="00003445" w:rsidRDefault="00003445">
            <w:pPr>
              <w:pStyle w:val="ConsPlusNormal"/>
            </w:pPr>
            <w:r>
              <w:t>симптоматическая эпилепсия (резистентная к лечению лекарственными препаратами)</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M50, M51.0 - M51.3, M51.8 - M51.9</w:t>
            </w:r>
          </w:p>
        </w:tc>
        <w:tc>
          <w:tcPr>
            <w:tcW w:w="3118" w:type="dxa"/>
          </w:tcPr>
          <w:p w:rsidR="00003445" w:rsidRDefault="00003445">
            <w:pPr>
              <w:pStyle w:val="ConsPlusNormal"/>
            </w:pPr>
            <w:r>
              <w:t>поражения межпозвоночных дисков шейных и грудных отделов с миелопатией, радикуло- и нейропатией</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G50 - G53, G54.0 - G54.4, G54.6, G54.8, G54.9, G56, G57, T14.4, T91, T92, T93</w:t>
            </w:r>
          </w:p>
        </w:tc>
        <w:tc>
          <w:tcPr>
            <w:tcW w:w="3118" w:type="dxa"/>
          </w:tcPr>
          <w:p w:rsidR="00003445" w:rsidRDefault="00003445">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имплантация эпидуральных и периферических электродов и постоянных нейростимуляторов на постоянных источниках тока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G56, G57, T14.4, T91, T92, T93</w:t>
            </w:r>
          </w:p>
        </w:tc>
        <w:tc>
          <w:tcPr>
            <w:tcW w:w="3118" w:type="dxa"/>
          </w:tcPr>
          <w:p w:rsidR="00003445" w:rsidRDefault="00003445">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имплантация эпидуральных и периферических электродов и постоянных нейростимуляторов на постоянных источниках тока</w:t>
            </w:r>
          </w:p>
        </w:tc>
        <w:tc>
          <w:tcPr>
            <w:tcW w:w="1504" w:type="dxa"/>
            <w:vMerge/>
          </w:tcPr>
          <w:p w:rsidR="00003445" w:rsidRDefault="00003445">
            <w:pPr>
              <w:pStyle w:val="ConsPlusNormal"/>
            </w:pPr>
          </w:p>
        </w:tc>
      </w:tr>
      <w:tr w:rsidR="00003445">
        <w:tc>
          <w:tcPr>
            <w:tcW w:w="874" w:type="dxa"/>
          </w:tcPr>
          <w:p w:rsidR="00003445" w:rsidRDefault="00003445">
            <w:pPr>
              <w:pStyle w:val="ConsPlusNormal"/>
            </w:pPr>
            <w:r>
              <w:t>20</w:t>
            </w:r>
          </w:p>
        </w:tc>
        <w:tc>
          <w:tcPr>
            <w:tcW w:w="2835" w:type="dxa"/>
          </w:tcPr>
          <w:p w:rsidR="00003445" w:rsidRDefault="00003445">
            <w:pPr>
              <w:pStyle w:val="ConsPlusNormal"/>
            </w:pPr>
            <w:r>
              <w:t>Протонная лучевая терапия, в том числе детям</w:t>
            </w:r>
          </w:p>
        </w:tc>
        <w:tc>
          <w:tcPr>
            <w:tcW w:w="1534" w:type="dxa"/>
          </w:tcPr>
          <w:p w:rsidR="00003445" w:rsidRDefault="00003445">
            <w:pPr>
              <w:pStyle w:val="ConsPlusNormal"/>
            </w:pPr>
            <w:r>
              <w:t>D16.4</w:t>
            </w:r>
          </w:p>
        </w:tc>
        <w:tc>
          <w:tcPr>
            <w:tcW w:w="3118" w:type="dxa"/>
          </w:tcPr>
          <w:p w:rsidR="00003445" w:rsidRDefault="00003445">
            <w:pPr>
              <w:pStyle w:val="ConsPlusNormal"/>
            </w:pPr>
            <w:r>
              <w:t>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504" w:type="dxa"/>
          </w:tcPr>
          <w:p w:rsidR="00003445" w:rsidRDefault="00003445">
            <w:pPr>
              <w:pStyle w:val="ConsPlusNormal"/>
              <w:jc w:val="center"/>
            </w:pPr>
            <w:r>
              <w:t>2353243</w:t>
            </w:r>
          </w:p>
        </w:tc>
      </w:tr>
      <w:tr w:rsidR="00003445">
        <w:tc>
          <w:tcPr>
            <w:tcW w:w="15000" w:type="dxa"/>
            <w:gridSpan w:val="7"/>
          </w:tcPr>
          <w:p w:rsidR="00003445" w:rsidRDefault="00003445">
            <w:pPr>
              <w:pStyle w:val="ConsPlusNormal"/>
              <w:jc w:val="center"/>
              <w:outlineLvl w:val="3"/>
            </w:pPr>
            <w:r>
              <w:t>Онкология</w:t>
            </w:r>
          </w:p>
        </w:tc>
      </w:tr>
      <w:tr w:rsidR="00003445">
        <w:tc>
          <w:tcPr>
            <w:tcW w:w="874" w:type="dxa"/>
            <w:vMerge w:val="restart"/>
          </w:tcPr>
          <w:p w:rsidR="00003445" w:rsidRDefault="00003445">
            <w:pPr>
              <w:pStyle w:val="ConsPlusNormal"/>
            </w:pPr>
            <w:r>
              <w:t>21</w:t>
            </w:r>
          </w:p>
        </w:tc>
        <w:tc>
          <w:tcPr>
            <w:tcW w:w="2835" w:type="dxa"/>
            <w:vMerge w:val="restart"/>
          </w:tcPr>
          <w:p w:rsidR="00003445" w:rsidRDefault="00003445">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534" w:type="dxa"/>
            <w:vMerge w:val="restart"/>
          </w:tcPr>
          <w:p w:rsidR="00003445" w:rsidRDefault="00003445">
            <w:pPr>
              <w:pStyle w:val="ConsPlusNormal"/>
            </w:pPr>
            <w:r>
              <w:t xml:space="preserve">C00, C01, C02, C04 - C06, C09.0, C09.1, C09.8, C09.9, C10.0, C10.1, C10.2, C10.3, C10.4, C11.0, C11.1, C11.2, C11.3, C11.8, C11.9, C12, C13.0, C13.1, C13.2, C13.8, C13.9, C14.0, C14.2, C15.0, </w:t>
            </w:r>
            <w:r>
              <w:lastRenderedPageBreak/>
              <w:t>C30.0, C31.0, C31.1, C31.2, C31.3, C31.8, C31.9, C32, C43, C44, C69, C73</w:t>
            </w:r>
          </w:p>
        </w:tc>
        <w:tc>
          <w:tcPr>
            <w:tcW w:w="3118" w:type="dxa"/>
            <w:vMerge w:val="restart"/>
          </w:tcPr>
          <w:p w:rsidR="00003445" w:rsidRDefault="00003445">
            <w:pPr>
              <w:pStyle w:val="ConsPlusNormal"/>
            </w:pPr>
            <w:r>
              <w:lastRenderedPageBreak/>
              <w:t>злокачественные новообразования головы и шеи I - III стадии</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микроэндоларингеальная резекция гортани с использованием эндовидеотехники</w:t>
            </w:r>
          </w:p>
        </w:tc>
        <w:tc>
          <w:tcPr>
            <w:tcW w:w="1504" w:type="dxa"/>
            <w:vMerge w:val="restart"/>
          </w:tcPr>
          <w:p w:rsidR="00003445" w:rsidRDefault="00003445">
            <w:pPr>
              <w:pStyle w:val="ConsPlusNormal"/>
              <w:jc w:val="center"/>
            </w:pPr>
            <w:r>
              <w:t>373017</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микроэндоларингеальная резекция видеоэндоскопическая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нервосберегающая шейная лимфаденэктомия видеоассистированная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 xml:space="preserve">удаление лимфатических узлов и клетчатки переднего </w:t>
            </w:r>
            <w:r>
              <w:lastRenderedPageBreak/>
              <w:t>верхнего средостения видеоассистированное</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удаление опухоли придаточных пазух носа видеоассистированное</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эндоларингеальная резекция видеоэндоскопическая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селективная и суперселективная инфузия в глазную артерию химиопрепарата как вид органосохраняющего лечения ретинобластомы у детей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C15</w:t>
            </w:r>
          </w:p>
        </w:tc>
        <w:tc>
          <w:tcPr>
            <w:tcW w:w="3118" w:type="dxa"/>
          </w:tcPr>
          <w:p w:rsidR="00003445" w:rsidRDefault="00003445">
            <w:pPr>
              <w:pStyle w:val="ConsPlusNormal"/>
            </w:pPr>
            <w:r>
              <w:t>локализованные и местнораспространенные формы злокачественных новообразований пищевода</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видеоассистированная одномоментная резекция и пластика пищевода с лимфаденэктомией 2S, 2F, 3F</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C16</w:t>
            </w:r>
          </w:p>
        </w:tc>
        <w:tc>
          <w:tcPr>
            <w:tcW w:w="3118" w:type="dxa"/>
            <w:vMerge w:val="restart"/>
          </w:tcPr>
          <w:p w:rsidR="00003445" w:rsidRDefault="00003445">
            <w:pPr>
              <w:pStyle w:val="ConsPlusNormal"/>
            </w:pPr>
            <w:r>
              <w:t>начальные и локализованные формы злокачественных новообразований желудка</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лапароскопическая парциальная резекция желудка, в том числе с исследованием сторожевых лимфатических узлов</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гастрэктомия с применением видеоэндоскопических технологий при злокачественных новообразованиях желудка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C17</w:t>
            </w:r>
          </w:p>
        </w:tc>
        <w:tc>
          <w:tcPr>
            <w:tcW w:w="3118" w:type="dxa"/>
            <w:vMerge w:val="restart"/>
          </w:tcPr>
          <w:p w:rsidR="00003445" w:rsidRDefault="00003445">
            <w:pPr>
              <w:pStyle w:val="ConsPlusNormal"/>
            </w:pPr>
            <w:r>
              <w:t xml:space="preserve">локализованные и </w:t>
            </w:r>
            <w:r>
              <w:lastRenderedPageBreak/>
              <w:t>местнораспространенные формы злокачественных новообразований двенадцатиперстной и тонкой кишки</w:t>
            </w:r>
          </w:p>
        </w:tc>
        <w:tc>
          <w:tcPr>
            <w:tcW w:w="2074" w:type="dxa"/>
            <w:vMerge w:val="restart"/>
          </w:tcPr>
          <w:p w:rsidR="00003445" w:rsidRDefault="00003445">
            <w:pPr>
              <w:pStyle w:val="ConsPlusNormal"/>
            </w:pPr>
            <w:r>
              <w:lastRenderedPageBreak/>
              <w:t xml:space="preserve">хирургическое </w:t>
            </w:r>
            <w:r>
              <w:lastRenderedPageBreak/>
              <w:t>лечение</w:t>
            </w:r>
          </w:p>
        </w:tc>
        <w:tc>
          <w:tcPr>
            <w:tcW w:w="3061" w:type="dxa"/>
          </w:tcPr>
          <w:p w:rsidR="00003445" w:rsidRDefault="00003445">
            <w:pPr>
              <w:pStyle w:val="ConsPlusNormal"/>
            </w:pPr>
            <w:r>
              <w:lastRenderedPageBreak/>
              <w:t xml:space="preserve">лапароскопическая резекция </w:t>
            </w:r>
            <w:r>
              <w:lastRenderedPageBreak/>
              <w:t>тонкой кишки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лапароскопическая панкреато-дуоденальная резекция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C18.1, C18.2, C18.3, C18.4</w:t>
            </w:r>
          </w:p>
        </w:tc>
        <w:tc>
          <w:tcPr>
            <w:tcW w:w="3118" w:type="dxa"/>
          </w:tcPr>
          <w:p w:rsidR="00003445" w:rsidRDefault="00003445">
            <w:pPr>
              <w:pStyle w:val="ConsPlusNormal"/>
            </w:pPr>
            <w: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лапароскопически-ассистированная правосторонняя гемиколэктомия с расширенной лимфаденэктомией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C18.5, C18.6</w:t>
            </w:r>
          </w:p>
        </w:tc>
        <w:tc>
          <w:tcPr>
            <w:tcW w:w="3118" w:type="dxa"/>
          </w:tcPr>
          <w:p w:rsidR="00003445" w:rsidRDefault="00003445">
            <w:pPr>
              <w:pStyle w:val="ConsPlusNormal"/>
            </w:pPr>
            <w:r>
              <w:t>локализованные формы злокачественных новообразований левой половины ободочной кишки</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лапароскопически-ассистированная левосторонняя гемиколэктомия с расширенной лимфаденэктомией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C18.7, C19</w:t>
            </w:r>
          </w:p>
        </w:tc>
        <w:tc>
          <w:tcPr>
            <w:tcW w:w="3118" w:type="dxa"/>
          </w:tcPr>
          <w:p w:rsidR="00003445" w:rsidRDefault="00003445">
            <w:pPr>
              <w:pStyle w:val="ConsPlusNormal"/>
            </w:pPr>
            <w:r>
              <w:t>локализованные формы злокачественных новообразований сигмовидной кишки и ректосигмоидного отдела</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лапароскопически-ассистированная резекция сигмовидной кишки с расширенной лимфаденэктомией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C20, C21</w:t>
            </w:r>
          </w:p>
        </w:tc>
        <w:tc>
          <w:tcPr>
            <w:tcW w:w="3118" w:type="dxa"/>
            <w:vMerge w:val="restart"/>
          </w:tcPr>
          <w:p w:rsidR="00003445" w:rsidRDefault="00003445">
            <w:pPr>
              <w:pStyle w:val="ConsPlusNormal"/>
            </w:pPr>
            <w:r>
              <w:t>ранние формы злокачественных новообразований прямой кишки; локализованные формы злокачественных новообразований прямой кишки</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трансанальная эндоскопическая микрохирургия (ТЕМ)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лапароскопически-ассистированная резекция прямой кишки с расширенной лимфаденэктомией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лапароскопически-ассистированная резекция прямой кишки с формированием тазового толстокишечного резервуара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C22, C78.7, C24.0</w:t>
            </w:r>
          </w:p>
        </w:tc>
        <w:tc>
          <w:tcPr>
            <w:tcW w:w="3118" w:type="dxa"/>
          </w:tcPr>
          <w:p w:rsidR="00003445" w:rsidRDefault="00003445">
            <w:pPr>
              <w:pStyle w:val="ConsPlusNormal"/>
            </w:pPr>
            <w:r>
              <w:t>нерезектабельные злокачественные новообразования печени и внутрипеченочных желчных протоков</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внутрипротоковая фотодинамическая терапия под рентгеноскопическим контролем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tcPr>
          <w:p w:rsidR="00003445" w:rsidRDefault="00003445">
            <w:pPr>
              <w:pStyle w:val="ConsPlusNormal"/>
            </w:pPr>
            <w:r>
              <w:t>злокачественные новообразования общего желчного протока</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tcPr>
          <w:p w:rsidR="00003445" w:rsidRDefault="00003445">
            <w:pPr>
              <w:pStyle w:val="ConsPlusNormal"/>
            </w:pPr>
            <w:r>
              <w:t>злокачественные новообразования общего желчного протока в пределах слизистого слоя T1</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val="restart"/>
          </w:tcPr>
          <w:p w:rsidR="00003445" w:rsidRDefault="00003445">
            <w:pPr>
              <w:pStyle w:val="ConsPlusNormal"/>
            </w:pPr>
            <w:r>
              <w:t>злокачественные новообразования желчных протоков</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 xml:space="preserve">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w:t>
            </w:r>
            <w:r>
              <w:lastRenderedPageBreak/>
              <w:t>желчевыводящих путей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C48.0</w:t>
            </w:r>
          </w:p>
        </w:tc>
        <w:tc>
          <w:tcPr>
            <w:tcW w:w="3118" w:type="dxa"/>
            <w:vMerge w:val="restart"/>
          </w:tcPr>
          <w:p w:rsidR="00003445" w:rsidRDefault="00003445">
            <w:pPr>
              <w:pStyle w:val="ConsPlusNormal"/>
            </w:pPr>
            <w:r>
              <w:t>неорганные злокачественные новообразования забрюшинного пространства (первичные и рецидивные)</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видеоэндоскопическое удаление опухоли забрюшинного пространства с пластикой сосудов или резекцией соседних органов</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видеоэндоскопическое удаление опухоли забрюшинного пространства с паракавальной, парааортальной, забрюшинной лимфаденэктомией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C50.2, C50.3, C50.9</w:t>
            </w:r>
          </w:p>
        </w:tc>
        <w:tc>
          <w:tcPr>
            <w:tcW w:w="3118" w:type="dxa"/>
          </w:tcPr>
          <w:p w:rsidR="00003445" w:rsidRDefault="00003445">
            <w:pPr>
              <w:pStyle w:val="ConsPlusNormal"/>
            </w:pPr>
            <w:r>
              <w:t>злокачественные новообразования молочной железы Iia, Iib, IIIa стадии</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радикальная мастэктомия или радикальная резекция с видеоассистированной парастернальной лимфаденэктомией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C64</w:t>
            </w:r>
          </w:p>
        </w:tc>
        <w:tc>
          <w:tcPr>
            <w:tcW w:w="3118" w:type="dxa"/>
          </w:tcPr>
          <w:p w:rsidR="00003445" w:rsidRDefault="00003445">
            <w:pPr>
              <w:pStyle w:val="ConsPlusNormal"/>
            </w:pPr>
            <w:r>
              <w:t xml:space="preserve">локализованные </w:t>
            </w:r>
            <w:r>
              <w:lastRenderedPageBreak/>
              <w:t>злокачественные новообразования почки (I - IV стадия), нефробластома, в том числе двусторонняя (T1a-T2NxMo-M1)</w:t>
            </w:r>
          </w:p>
        </w:tc>
        <w:tc>
          <w:tcPr>
            <w:tcW w:w="2074" w:type="dxa"/>
          </w:tcPr>
          <w:p w:rsidR="00003445" w:rsidRDefault="00003445">
            <w:pPr>
              <w:pStyle w:val="ConsPlusNormal"/>
            </w:pPr>
            <w:r>
              <w:lastRenderedPageBreak/>
              <w:t xml:space="preserve">хирургическое </w:t>
            </w:r>
            <w:r>
              <w:lastRenderedPageBreak/>
              <w:t>лечение</w:t>
            </w:r>
          </w:p>
        </w:tc>
        <w:tc>
          <w:tcPr>
            <w:tcW w:w="3061" w:type="dxa"/>
          </w:tcPr>
          <w:p w:rsidR="00003445" w:rsidRDefault="00003445">
            <w:pPr>
              <w:pStyle w:val="ConsPlusNormal"/>
            </w:pPr>
            <w:r>
              <w:lastRenderedPageBreak/>
              <w:t xml:space="preserve">лапароскопическая </w:t>
            </w:r>
            <w:r>
              <w:lastRenderedPageBreak/>
              <w:t>нефрадреналэктомия, парааортальная лимфаденэктомия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C66, C65</w:t>
            </w:r>
          </w:p>
        </w:tc>
        <w:tc>
          <w:tcPr>
            <w:tcW w:w="3118" w:type="dxa"/>
          </w:tcPr>
          <w:p w:rsidR="00003445" w:rsidRDefault="00003445">
            <w:pPr>
              <w:pStyle w:val="ConsPlusNormal"/>
            </w:pPr>
            <w:r>
              <w:t>злокачественные новообразования мочеточника, почечной лоханки (I-II стадия (T1a-T2NxMo)</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лапароскопическая нефруретероэктомия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C67</w:t>
            </w:r>
          </w:p>
        </w:tc>
        <w:tc>
          <w:tcPr>
            <w:tcW w:w="3118" w:type="dxa"/>
            <w:vMerge w:val="restart"/>
          </w:tcPr>
          <w:p w:rsidR="00003445" w:rsidRDefault="00003445">
            <w:pPr>
              <w:pStyle w:val="ConsPlusNormal"/>
            </w:pPr>
            <w:r>
              <w:t>локализованные злокачественные новообразования, саркома мочевого пузыря (I - II стадия (T1-T2bNxMo)</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радикальная цистэктомия с формированием резервуара с использованием видеоэндоскопических технологий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радикальная цистпростатвезикулэктомия с формированием резервуара с использованием видеоэндоскопических технологий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C74</w:t>
            </w:r>
          </w:p>
        </w:tc>
        <w:tc>
          <w:tcPr>
            <w:tcW w:w="3118" w:type="dxa"/>
          </w:tcPr>
          <w:p w:rsidR="00003445" w:rsidRDefault="00003445">
            <w:pPr>
              <w:pStyle w:val="ConsPlusNormal"/>
            </w:pPr>
            <w:r>
              <w:t>злокачественные новообразования надпочечника</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лапароскопическая адреналэктомия</w:t>
            </w:r>
          </w:p>
        </w:tc>
        <w:tc>
          <w:tcPr>
            <w:tcW w:w="1504" w:type="dxa"/>
            <w:vMerge/>
          </w:tcPr>
          <w:p w:rsidR="00003445" w:rsidRDefault="00003445">
            <w:pPr>
              <w:pStyle w:val="ConsPlusNormal"/>
            </w:pPr>
          </w:p>
        </w:tc>
      </w:tr>
      <w:tr w:rsidR="00003445">
        <w:tc>
          <w:tcPr>
            <w:tcW w:w="874" w:type="dxa"/>
            <w:vMerge w:val="restart"/>
          </w:tcPr>
          <w:p w:rsidR="00003445" w:rsidRDefault="00003445">
            <w:pPr>
              <w:pStyle w:val="ConsPlusNormal"/>
            </w:pPr>
            <w:r>
              <w:t>22</w:t>
            </w:r>
          </w:p>
        </w:tc>
        <w:tc>
          <w:tcPr>
            <w:tcW w:w="2835" w:type="dxa"/>
            <w:vMerge w:val="restart"/>
          </w:tcPr>
          <w:p w:rsidR="00003445" w:rsidRDefault="00003445">
            <w:pPr>
              <w:pStyle w:val="ConsPlusNormal"/>
            </w:pPr>
            <w:r>
              <w:t xml:space="preserve">Реконструктивно-пластические, микрохирургические, обширные циторедуктивные, </w:t>
            </w:r>
            <w:r>
              <w:lastRenderedPageBreak/>
              <w:t>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534" w:type="dxa"/>
            <w:vMerge w:val="restart"/>
          </w:tcPr>
          <w:p w:rsidR="00003445" w:rsidRDefault="00003445">
            <w:pPr>
              <w:pStyle w:val="ConsPlusNormal"/>
            </w:pPr>
            <w:r>
              <w:lastRenderedPageBreak/>
              <w:t xml:space="preserve">C00.0, C00.1, C00.2, C00.3, C00.4, C00.5, C00.6, C00.8, C00.9, C01, </w:t>
            </w:r>
            <w:r>
              <w:lastRenderedPageBreak/>
              <w:t xml:space="preserve">C02, C03.1, C03.9, C04.0, C04.1, C04.8, C04.9, C05, C06.0, C06.1, C06.2, C06.8, C06.9, C07, C08.0, C08.1, C08.8, C08.9, C09.0, C09.1, C09.8, C09.9, C10.0, C10.1, C10.2, C10.3, C10.4, C10.8, C10.9, C11.0, C11.1, C11.2, C11.3, C11.8, C11.9, C12, C13.0, C13.1, C13.2, C13.8, C13.9, C14.0, C14.2, C14.8, C15.0, C30.0, С30.1, C31.0, C31.1, C31.2, C31.3, C31.8, C31.9, C32.0, C32.1, C32.2, C32.3, C32.8, C32.9, C33, C43.0 - C43.9, C44.0 - C44.9, </w:t>
            </w:r>
            <w:r>
              <w:lastRenderedPageBreak/>
              <w:t>C49.0, C69, C73</w:t>
            </w:r>
          </w:p>
        </w:tc>
        <w:tc>
          <w:tcPr>
            <w:tcW w:w="3118" w:type="dxa"/>
            <w:vMerge w:val="restart"/>
          </w:tcPr>
          <w:p w:rsidR="00003445" w:rsidRDefault="00003445">
            <w:pPr>
              <w:pStyle w:val="ConsPlusNormal"/>
            </w:pPr>
            <w:r>
              <w:lastRenderedPageBreak/>
              <w:t>опухоли головы и шеи, первичные и рецидивные, метастатические опухоли центральной нервной системы</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поднадкостничная экзентерация орбиты</w:t>
            </w:r>
          </w:p>
        </w:tc>
        <w:tc>
          <w:tcPr>
            <w:tcW w:w="1504" w:type="dxa"/>
            <w:vMerge w:val="restart"/>
          </w:tcPr>
          <w:p w:rsidR="00003445" w:rsidRDefault="00003445">
            <w:pPr>
              <w:pStyle w:val="ConsPlusNormal"/>
              <w:jc w:val="center"/>
            </w:pPr>
            <w:r>
              <w:t>409187</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поднадкостничная экзентерация орбиты с сохранением век</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орбитосинуальная экзентерация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удаление опухоли орбиты темпоральным доступом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удаление опухоли орбиты транзигоматозным доступом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транскраниальная верхняя орбитотомия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орбитотомия с ревизией носовых пазух</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органосохраняющее удаление опухоли орбиты</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реконструкция стенок глазницы</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пластика верхнего неба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глосэктомия с реконструктивно-пластическим компонентом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фарингэктомия комбинированная с реконструктивно-пластическим компонентом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резекция верхней или нижней челюсти с реконструктивно-пластическим компонентом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резекция черепно-лицевого комплекса с реконструктивно-пластическим компонентом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паротидэктомия радикальная с реконструктивно-пластическим компонентом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резекция твердого неба с реконструктивно-пластическим компонентом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резекция глотки с реконструктивно-пластическим компонентом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ларингофарингэктомия с реконструкцией перемещенным лоскутом, резекция ротоглотки комбинированная с реконструктивно-пластическим компонентом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резекция дна полости рта комбинированная с микрохирургической пластикой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ларингофарингоэзофагэктомия с реконструкцией висцеральными лоскутами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 xml:space="preserve">резекция твердого неба с микрохирургической </w:t>
            </w:r>
            <w:r>
              <w:lastRenderedPageBreak/>
              <w:t>пластикой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резекция гортани с реконструкцией посредством имплантата или биоинженерной реконструкцией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ларингофарингэктомия с биоинженерной реконструкцией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ларингофарингэктомия с микрососудистой реконструкцией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резекция нижней челюсти с микрохирургической пластикой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резекция ротоглотки комбинированная с микрохирургической реконструкцией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тиреоидэктомия с микрохирургической пластикой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резекция верхней челюсти с микрохирургической пластикой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 xml:space="preserve">лимфаденэктомия шейная расширенная с </w:t>
            </w:r>
            <w:r>
              <w:lastRenderedPageBreak/>
              <w:t>ангиопластикой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резекция черепно-глазнично-лицевого комплекса с микрохирургической пластикой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иссечение новообразования мягких тканей с микрохирургической пластикой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резекция черепно-лицевого комплекса с микрохирургической пластикой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удаление внеорганной опухоли с комбинированной резекцией соседних органов</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удаление внеорганной опухоли с ангиопластикой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удаление внеорганной опухоли с пластикой нервов</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резекция грушевидного синуса с реконструктивно-пластическим компонентом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фарингэктомия комбинированная с микрососудистой реконструкцией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резекция глотки с микрососудистой реконструкцией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пластика трахеи биоинженерным лоскутом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реконструкция и пластика трахеостомы и фарингостомы с отсроченным трахеопищеводным шунтированием и голосовым протезированием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ларингэктомия с пластическим оформлением трахеостомы</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отсроченная микрохирургическая пластика (все виды)</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резекция ротоглотки комбинированная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 xml:space="preserve">удаление опухоли головного мозга с </w:t>
            </w:r>
            <w:r>
              <w:lastRenderedPageBreak/>
              <w:t>краниоорбитофациальным ростом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удаление опухоли головы и шеи с интракраниальным ростом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C15</w:t>
            </w:r>
          </w:p>
        </w:tc>
        <w:tc>
          <w:tcPr>
            <w:tcW w:w="3118" w:type="dxa"/>
            <w:vMerge w:val="restart"/>
          </w:tcPr>
          <w:p w:rsidR="00003445" w:rsidRDefault="00003445">
            <w:pPr>
              <w:pStyle w:val="ConsPlusNormal"/>
            </w:pPr>
            <w:r>
              <w:t>начальные, локализованные и местнораспространенные формы злокачественных новообразований пищевода</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отсроченная пластика пищевода желудочным стеблем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отсроченная пластика пищевода сегментом толстой кишки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отсроченная пластика пищевода сегментом тонкой кишки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отсроченная пластика пищевода с микрохирургической реваскуляризацией трансплантата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одномоментная эзофагэктомия или субтотальная резекция пищевода с лимфаденэктомией и пластикой пищевода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C18, C19, C20</w:t>
            </w:r>
          </w:p>
        </w:tc>
        <w:tc>
          <w:tcPr>
            <w:tcW w:w="3118" w:type="dxa"/>
            <w:vMerge w:val="restart"/>
          </w:tcPr>
          <w:p w:rsidR="00003445" w:rsidRDefault="00003445">
            <w:pPr>
              <w:pStyle w:val="ConsPlusNormal"/>
            </w:pPr>
            <w:r>
              <w:t xml:space="preserve">местнораспространенные и метастатические формы первичных и рецидивных </w:t>
            </w:r>
            <w:r>
              <w:lastRenderedPageBreak/>
              <w:t>злокачественных новообразований ободочной, сигмовидной, прямой кишки и ректосигмоидного соединения (II - IV стадия)</w:t>
            </w:r>
          </w:p>
        </w:tc>
        <w:tc>
          <w:tcPr>
            <w:tcW w:w="2074" w:type="dxa"/>
            <w:vMerge w:val="restart"/>
          </w:tcPr>
          <w:p w:rsidR="00003445" w:rsidRDefault="00003445">
            <w:pPr>
              <w:pStyle w:val="ConsPlusNormal"/>
            </w:pPr>
            <w:r>
              <w:lastRenderedPageBreak/>
              <w:t>хирургическое лечение</w:t>
            </w:r>
          </w:p>
        </w:tc>
        <w:tc>
          <w:tcPr>
            <w:tcW w:w="3061" w:type="dxa"/>
          </w:tcPr>
          <w:p w:rsidR="00003445" w:rsidRDefault="00003445">
            <w:pPr>
              <w:pStyle w:val="ConsPlusNormal"/>
            </w:pPr>
            <w:r>
              <w:t>левосторонняя гемиколэктомия с резекцией печени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левосторонняя гемиколэктомия с резекцией легкого</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резекция сигмовидной кишки с резекцией печени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резекция сигмовидной кишки с резекцией легкого</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тотальная экзентерация малого таза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задняя экзентерация малого таза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резекция прямой кишки с резекцией легкого</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брюшно-промежностная экстирпация прямой кишки с формированием неосфинктера и толстокишечного резервуара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C20</w:t>
            </w:r>
          </w:p>
        </w:tc>
        <w:tc>
          <w:tcPr>
            <w:tcW w:w="3118" w:type="dxa"/>
          </w:tcPr>
          <w:p w:rsidR="00003445" w:rsidRDefault="00003445">
            <w:pPr>
              <w:pStyle w:val="ConsPlusNormal"/>
            </w:pPr>
            <w:r>
              <w:t xml:space="preserve">локализованные опухоли средне- и нижнеампулярного </w:t>
            </w:r>
            <w:r>
              <w:lastRenderedPageBreak/>
              <w:t>отдела прямой кишки</w:t>
            </w:r>
          </w:p>
        </w:tc>
        <w:tc>
          <w:tcPr>
            <w:tcW w:w="2074" w:type="dxa"/>
          </w:tcPr>
          <w:p w:rsidR="00003445" w:rsidRDefault="00003445">
            <w:pPr>
              <w:pStyle w:val="ConsPlusNormal"/>
            </w:pPr>
            <w:r>
              <w:lastRenderedPageBreak/>
              <w:t>хирургическое лечение</w:t>
            </w:r>
          </w:p>
        </w:tc>
        <w:tc>
          <w:tcPr>
            <w:tcW w:w="3061" w:type="dxa"/>
          </w:tcPr>
          <w:p w:rsidR="00003445" w:rsidRDefault="00003445">
            <w:pPr>
              <w:pStyle w:val="ConsPlusNormal"/>
            </w:pPr>
            <w:r>
              <w:t xml:space="preserve">сфинктеросохраняющие низкие внутрибрюшные </w:t>
            </w:r>
            <w:r>
              <w:lastRenderedPageBreak/>
              <w:t>резекции прямой кишки с реконструкцией сфинктерного аппарата и (или) формированием толстокишечных резервуаров</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C22, C23, C24, C78.7</w:t>
            </w:r>
          </w:p>
        </w:tc>
        <w:tc>
          <w:tcPr>
            <w:tcW w:w="3118" w:type="dxa"/>
            <w:vMerge w:val="restart"/>
          </w:tcPr>
          <w:p w:rsidR="00003445" w:rsidRDefault="00003445">
            <w:pPr>
              <w:pStyle w:val="ConsPlusNormal"/>
            </w:pPr>
            <w:r>
              <w:t>местнораспространенные первичные и метастатические опухоли печени</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медианная резекция печени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двухэтапная резекция печени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C25</w:t>
            </w:r>
          </w:p>
        </w:tc>
        <w:tc>
          <w:tcPr>
            <w:tcW w:w="3118" w:type="dxa"/>
            <w:vMerge w:val="restart"/>
          </w:tcPr>
          <w:p w:rsidR="00003445" w:rsidRDefault="00003445">
            <w:pPr>
              <w:pStyle w:val="ConsPlusNormal"/>
            </w:pPr>
            <w:r>
              <w:t>резектабельные опухоли поджелудочной железы</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панкреатодуоденальная резекция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пилоруссберегающая панкреато-дуоденальная резекция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срединная резекция поджелудочной железы</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тотальная дуоденопанкреатэктомия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расширенно-комбинированная панкреатодуоденальная резекция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расширенно-комбинированная пилоруссберегающая панкреато-дуоденальная резекция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расширенно-</w:t>
            </w:r>
            <w:r>
              <w:lastRenderedPageBreak/>
              <w:t>комбинированная срединная резекция поджелудочной железы</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расширенно-комбинированная тотальная дуоденопанкреатэктомия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C33</w:t>
            </w:r>
          </w:p>
        </w:tc>
        <w:tc>
          <w:tcPr>
            <w:tcW w:w="3118" w:type="dxa"/>
            <w:vMerge w:val="restart"/>
          </w:tcPr>
          <w:p w:rsidR="00003445" w:rsidRDefault="00003445">
            <w:pPr>
              <w:pStyle w:val="ConsPlusNormal"/>
            </w:pPr>
            <w:r>
              <w:t>опухоль трахеи</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расширенная, комбинированная циркулярная резекция трахеи с формированием межтрахеального или трахеогортанного анастомозов</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расширенная, комбинированная циркулярная резекция трахеи с формированием концевой трахеостомы</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C34</w:t>
            </w:r>
          </w:p>
        </w:tc>
        <w:tc>
          <w:tcPr>
            <w:tcW w:w="3118" w:type="dxa"/>
            <w:vMerge w:val="restart"/>
          </w:tcPr>
          <w:p w:rsidR="00003445" w:rsidRDefault="00003445">
            <w:pPr>
              <w:pStyle w:val="ConsPlusNormal"/>
            </w:pPr>
            <w:r>
              <w:t>опухоли легкого (I - III стадия)</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изолированная (циркулярная) резекция бронха (формирование межбронхиального анастомоза)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 xml:space="preserve">комбинированная </w:t>
            </w:r>
            <w:r>
              <w:lastRenderedPageBreak/>
              <w:t>пневмонэктомия с циркулярной резекцией бифуркации трахеи (формирование трахео-бронхиального анастомоза)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расширенные лоб-, билобэктомии, пневмонэктомия, включая билатеральную медиастинальную лимфаденэктомию</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C38.4, C38.8, C45, C78.2</w:t>
            </w:r>
          </w:p>
        </w:tc>
        <w:tc>
          <w:tcPr>
            <w:tcW w:w="3118" w:type="dxa"/>
            <w:vMerge w:val="restart"/>
          </w:tcPr>
          <w:p w:rsidR="00003445" w:rsidRDefault="00003445">
            <w:pPr>
              <w:pStyle w:val="ConsPlusNormal"/>
            </w:pPr>
            <w:r>
              <w:t>опухоль плевры. Распространенное поражение плевры. Мезотелиома плевры. Метастатическое поражение плевры</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плевропневмонэктомия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тотальная плеврэктомия с гемиперикардэктомией, резекцией диафрагмы</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C39.8, C41.3, C49.3</w:t>
            </w:r>
          </w:p>
        </w:tc>
        <w:tc>
          <w:tcPr>
            <w:tcW w:w="3118" w:type="dxa"/>
            <w:vMerge w:val="restart"/>
          </w:tcPr>
          <w:p w:rsidR="00003445" w:rsidRDefault="00003445">
            <w:pPr>
              <w:pStyle w:val="ConsPlusNormal"/>
            </w:pPr>
            <w:r>
              <w:t>опухоли грудной стенки (мягких тканей, ребер, грудины, ключицы)</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удаление опухоли грудной стенки с экзартикуляцией ребер, ключицы и пластикой дефекта грудной стенки местными тканями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 xml:space="preserve">удаление опухоли грудной </w:t>
            </w:r>
            <w:r>
              <w:lastRenderedPageBreak/>
              <w:t>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C40.0, C40.1, C40.2, C40.3, C40.8, C40.9, C41.2, C41.3, C41.4, C41.8, C41.9, C79.5, C43.5</w:t>
            </w:r>
          </w:p>
        </w:tc>
        <w:tc>
          <w:tcPr>
            <w:tcW w:w="3118" w:type="dxa"/>
            <w:vMerge w:val="restart"/>
          </w:tcPr>
          <w:p w:rsidR="00003445" w:rsidRDefault="00003445">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резекция кости с микрохирургической реконструкцией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резекция грудной стенки с микрохирургической реконструкцией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удаление злокачественного новообразования кости с микрохирургической реконструкцией нерва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стабилизирующие операции на позвоночнике передним доступом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резекция кости с реконструктивно-пластическим компонентом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резекция лопатки с реконструктивно-пластическим компонентом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экстирпация ребра с реконструктивно-пластическим компонентом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экстирпация лопатки с реконструктивно-пластическим компонентом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экстирпация ключицы с реконструктивно-пластическим компонентом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ампутация межподвздошно-брюшная с пластикой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удаление позвонка с эндопротезированием и фиксацией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резекция лонной и седалищной костей с реконструктивно-пластическим компонентом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резекция костей верхнего плечевого пояса с реконструктивно-</w:t>
            </w:r>
            <w:r>
              <w:lastRenderedPageBreak/>
              <w:t>пластическим компонентом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экстирпация костей верхнего плечевого пояса с реконструктивно-пластическим компонентом, резекция костей таза комбинированная с реконструктивно-пластическим компонентом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удаление злокачественного новообразования кости с протезированием артерии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tcPr>
          <w:p w:rsidR="00003445" w:rsidRDefault="00003445">
            <w:pPr>
              <w:pStyle w:val="ConsPlusNormal"/>
            </w:pPr>
            <w:r>
              <w:t>местнораспространенные формы первичных и метастатических злокачественных опухолей длинных трубчатых костей</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изолированная гипертермическая регионарная химиоперфузия конечностей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C43, C43.5, C43.6, C43.7, C43.8, C43.9, C44, C44.5, C44.6, C44.7, C44.8, C44.9</w:t>
            </w:r>
          </w:p>
        </w:tc>
        <w:tc>
          <w:tcPr>
            <w:tcW w:w="3118" w:type="dxa"/>
            <w:vMerge w:val="restart"/>
          </w:tcPr>
          <w:p w:rsidR="00003445" w:rsidRDefault="00003445">
            <w:pPr>
              <w:pStyle w:val="ConsPlusNormal"/>
            </w:pPr>
            <w:r>
              <w:t>злокачественные новообразования кожи</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широкое иссечение меланомы кожи с пластикой дефекта кожно-мышечным лоскутом на сосудистой ножке</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широкое иссечение опухоли кожи с реконструктивно-пластическим компонентом комбинированное (местные ткани и эспандер)</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tcPr>
          <w:p w:rsidR="00003445" w:rsidRDefault="00003445">
            <w:pPr>
              <w:pStyle w:val="ConsPlusNormal"/>
            </w:pPr>
            <w:r>
              <w:t xml:space="preserve">местнораспространенные формы первичных и метастатических меланом </w:t>
            </w:r>
            <w:r>
              <w:lastRenderedPageBreak/>
              <w:t>кожи конечностей</w:t>
            </w:r>
          </w:p>
        </w:tc>
        <w:tc>
          <w:tcPr>
            <w:tcW w:w="2074" w:type="dxa"/>
          </w:tcPr>
          <w:p w:rsidR="00003445" w:rsidRDefault="00003445">
            <w:pPr>
              <w:pStyle w:val="ConsPlusNormal"/>
            </w:pPr>
            <w:r>
              <w:lastRenderedPageBreak/>
              <w:t>хирургическое лечение</w:t>
            </w:r>
          </w:p>
        </w:tc>
        <w:tc>
          <w:tcPr>
            <w:tcW w:w="3061" w:type="dxa"/>
          </w:tcPr>
          <w:p w:rsidR="00003445" w:rsidRDefault="00003445">
            <w:pPr>
              <w:pStyle w:val="ConsPlusNormal"/>
            </w:pPr>
            <w:r>
              <w:t xml:space="preserve">изолированная гипертермическая регионарная химиоперфузия </w:t>
            </w:r>
            <w:r>
              <w:lastRenderedPageBreak/>
              <w:t>конечностей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C48</w:t>
            </w:r>
          </w:p>
        </w:tc>
        <w:tc>
          <w:tcPr>
            <w:tcW w:w="3118" w:type="dxa"/>
            <w:vMerge w:val="restart"/>
          </w:tcPr>
          <w:p w:rsidR="00003445" w:rsidRDefault="00003445">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удаление первичных и рецидивных неорганных забрюшинных опухолей с ангиопластикой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удаление первичных и рецидивных неорганных забрюшинных опухолей с реконструктивно-пластическим компонентом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tcPr>
          <w:p w:rsidR="00003445" w:rsidRDefault="00003445">
            <w:pPr>
              <w:pStyle w:val="ConsPlusNormal"/>
            </w:pPr>
            <w:r>
              <w:t>местнораспространенные формы первичных и метастатических опухолей брюшной стенки</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удаление первичных, рецидивных и метастатических опухолей брюшной стенки с реконструктивно-пластическим компонентом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C49.1, C49.2, C49.3, C49.5, C49.6, C47.1, C47.2, C47.3, C47.5, C43.5</w:t>
            </w:r>
          </w:p>
        </w:tc>
        <w:tc>
          <w:tcPr>
            <w:tcW w:w="3118" w:type="dxa"/>
          </w:tcPr>
          <w:p w:rsidR="00003445" w:rsidRDefault="00003445">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стадии</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иссечение новообразования мягких тканей с микрохирургической пластикой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tcPr>
          <w:p w:rsidR="00003445" w:rsidRDefault="00003445">
            <w:pPr>
              <w:pStyle w:val="ConsPlusNormal"/>
            </w:pPr>
            <w:r>
              <w:t>местнораспространенные формы первичных и метастатических сарком мягких тканей конечностей</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изолированная гипертермическая регионарная химиоперфузия конечностей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C50, C50.1, C50.2, C50.3, C50.4, C50.5, C50.6, C50.8, C50.9</w:t>
            </w:r>
          </w:p>
        </w:tc>
        <w:tc>
          <w:tcPr>
            <w:tcW w:w="3118" w:type="dxa"/>
            <w:vMerge w:val="restart"/>
          </w:tcPr>
          <w:p w:rsidR="00003445" w:rsidRDefault="00003445">
            <w:pPr>
              <w:pStyle w:val="ConsPlusNormal"/>
            </w:pPr>
            <w:r>
              <w:t>злокачественные новообразования молочной железы (0 - IV стадия)</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радикальная мастэктомия с пластикой кожно-мышечным лоскутом прямой мышцы живота и использованием микрохирургической техники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C51</w:t>
            </w:r>
          </w:p>
        </w:tc>
        <w:tc>
          <w:tcPr>
            <w:tcW w:w="3118" w:type="dxa"/>
          </w:tcPr>
          <w:p w:rsidR="00003445" w:rsidRDefault="00003445">
            <w:pPr>
              <w:pStyle w:val="ConsPlusNormal"/>
            </w:pPr>
            <w:r>
              <w:t>злокачественные новообразования вульвы (I - III стадия)</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расширенная вульвэктомия с реконструктивно-пластическим компонентом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C52</w:t>
            </w:r>
          </w:p>
        </w:tc>
        <w:tc>
          <w:tcPr>
            <w:tcW w:w="3118" w:type="dxa"/>
          </w:tcPr>
          <w:p w:rsidR="00003445" w:rsidRDefault="00003445">
            <w:pPr>
              <w:pStyle w:val="ConsPlusNormal"/>
            </w:pPr>
            <w:r>
              <w:t>злокачественные новообразования влагалища (II - III стадия)</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удаление опухоли влагалища с резекцией смежных органов, пахово-бедренной лимфаденэктомией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C53</w:t>
            </w:r>
          </w:p>
        </w:tc>
        <w:tc>
          <w:tcPr>
            <w:tcW w:w="3118" w:type="dxa"/>
            <w:vMerge w:val="restart"/>
          </w:tcPr>
          <w:p w:rsidR="00003445" w:rsidRDefault="00003445">
            <w:pPr>
              <w:pStyle w:val="ConsPlusNormal"/>
            </w:pPr>
            <w:r>
              <w:t>злокачественные новообразования шейки матки</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радикальная абдоминальная трахелэктомия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радикальная влагалищная трахелэктомия с видеоэндоскопической тазовой лимфаденэктомией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расширенная экстирпация матки с парааортальной лимфаденэктомией, резекцией смежных органов</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расширенная экстирпация матки с придатками или с транспозицией яичников и интраоперационной лучевой терапией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C54</w:t>
            </w:r>
          </w:p>
        </w:tc>
        <w:tc>
          <w:tcPr>
            <w:tcW w:w="3118" w:type="dxa"/>
            <w:vMerge w:val="restart"/>
          </w:tcPr>
          <w:p w:rsidR="00003445" w:rsidRDefault="00003445">
            <w:pPr>
              <w:pStyle w:val="ConsPlusNormal"/>
            </w:pPr>
            <w:r>
              <w:t xml:space="preserve">злокачественные новообразования тела матки (местнораспространенные формы). Злокачественные новообразования эндометрия IA - III стадии с осложненным соматическим статусом </w:t>
            </w:r>
            <w:r>
              <w:lastRenderedPageBreak/>
              <w:t>(тяжелая степень ожирения, тяжелая степень сахарного диабета и т.д.)</w:t>
            </w:r>
          </w:p>
        </w:tc>
        <w:tc>
          <w:tcPr>
            <w:tcW w:w="2074" w:type="dxa"/>
            <w:vMerge w:val="restart"/>
          </w:tcPr>
          <w:p w:rsidR="00003445" w:rsidRDefault="00003445">
            <w:pPr>
              <w:pStyle w:val="ConsPlusNormal"/>
            </w:pPr>
            <w:r>
              <w:lastRenderedPageBreak/>
              <w:t>хирургическое лечение</w:t>
            </w:r>
          </w:p>
        </w:tc>
        <w:tc>
          <w:tcPr>
            <w:tcW w:w="3061" w:type="dxa"/>
          </w:tcPr>
          <w:p w:rsidR="00003445" w:rsidRDefault="00003445">
            <w:pPr>
              <w:pStyle w:val="ConsPlusNormal"/>
            </w:pPr>
            <w:r>
              <w:t>расширенная экстирпация матки с парааортальной лимфаденэктомией и субтотальной резекцией большого сальника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 xml:space="preserve">экстирпация матки с </w:t>
            </w:r>
            <w:r>
              <w:lastRenderedPageBreak/>
              <w:t>придатками, верхней третью влагалища, тазовой лимфаденэктомией и интраоперационной лучевой терапией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C53, C54, C56, C57.8</w:t>
            </w:r>
          </w:p>
        </w:tc>
        <w:tc>
          <w:tcPr>
            <w:tcW w:w="3118" w:type="dxa"/>
          </w:tcPr>
          <w:p w:rsidR="00003445" w:rsidRDefault="00003445">
            <w:pPr>
              <w:pStyle w:val="ConsPlusNormal"/>
            </w:pPr>
            <w:r>
              <w:t>рецидивы злокачественных новообразований тела матки, шейки матки и яичников</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тазовые эвисцерации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C60</w:t>
            </w:r>
          </w:p>
        </w:tc>
        <w:tc>
          <w:tcPr>
            <w:tcW w:w="3118" w:type="dxa"/>
          </w:tcPr>
          <w:p w:rsidR="00003445" w:rsidRDefault="00003445">
            <w:pPr>
              <w:pStyle w:val="ConsPlusNormal"/>
            </w:pPr>
            <w:r>
              <w:t>злокачественные новообразования полового члена (I - IV стадия)</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резекция полового члена с пластикой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C64</w:t>
            </w:r>
          </w:p>
        </w:tc>
        <w:tc>
          <w:tcPr>
            <w:tcW w:w="3118" w:type="dxa"/>
          </w:tcPr>
          <w:p w:rsidR="00003445" w:rsidRDefault="00003445">
            <w:pPr>
              <w:pStyle w:val="ConsPlusNormal"/>
            </w:pPr>
            <w:r>
              <w:t>злокачественные новообразования единственной почки с инвазией в лоханку почки</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резекция почечной лоханки с пиелопластикой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val="restart"/>
          </w:tcPr>
          <w:p w:rsidR="00003445" w:rsidRDefault="00003445">
            <w:pPr>
              <w:pStyle w:val="ConsPlusNormal"/>
            </w:pPr>
            <w:r>
              <w:t>злокачественные новообразования почки (I - III стадия (T1a-T3aNxMo)</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удаление рецидивной опухоли почки с расширенной лимфаденэктомией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удаление рецидивной опухоли почки с резекцией соседних органов</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C67</w:t>
            </w:r>
          </w:p>
        </w:tc>
        <w:tc>
          <w:tcPr>
            <w:tcW w:w="3118" w:type="dxa"/>
            <w:vMerge w:val="restart"/>
          </w:tcPr>
          <w:p w:rsidR="00003445" w:rsidRDefault="00003445">
            <w:pPr>
              <w:pStyle w:val="ConsPlusNormal"/>
            </w:pPr>
            <w:r>
              <w:t>злокачественные новообразования мочевого пузыря (I - IV стадия)</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цистпростатвезикулэктомия с пластикой мочевого резервуара сегментом тонкой кишки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передняя экзентерация таза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C74</w:t>
            </w:r>
          </w:p>
        </w:tc>
        <w:tc>
          <w:tcPr>
            <w:tcW w:w="3118" w:type="dxa"/>
            <w:vMerge w:val="restart"/>
          </w:tcPr>
          <w:p w:rsidR="00003445" w:rsidRDefault="00003445">
            <w:pPr>
              <w:pStyle w:val="ConsPlusNormal"/>
            </w:pPr>
            <w:r>
              <w:t xml:space="preserve">злокачественные </w:t>
            </w:r>
            <w:r>
              <w:lastRenderedPageBreak/>
              <w:t>новообразования надпочечника (I - III стадия (T1a-T3aNxMo)</w:t>
            </w:r>
          </w:p>
        </w:tc>
        <w:tc>
          <w:tcPr>
            <w:tcW w:w="2074" w:type="dxa"/>
            <w:vMerge w:val="restart"/>
          </w:tcPr>
          <w:p w:rsidR="00003445" w:rsidRDefault="00003445">
            <w:pPr>
              <w:pStyle w:val="ConsPlusNormal"/>
            </w:pPr>
            <w:r>
              <w:lastRenderedPageBreak/>
              <w:t xml:space="preserve">хирургическое </w:t>
            </w:r>
            <w:r>
              <w:lastRenderedPageBreak/>
              <w:t>лечение</w:t>
            </w:r>
          </w:p>
        </w:tc>
        <w:tc>
          <w:tcPr>
            <w:tcW w:w="3061" w:type="dxa"/>
          </w:tcPr>
          <w:p w:rsidR="00003445" w:rsidRDefault="00003445">
            <w:pPr>
              <w:pStyle w:val="ConsPlusNormal"/>
            </w:pPr>
            <w:r>
              <w:lastRenderedPageBreak/>
              <w:t xml:space="preserve">лапароскопическое удаление </w:t>
            </w:r>
            <w:r>
              <w:lastRenderedPageBreak/>
              <w:t>рецидивной опухоли надпочечника с расширенной лимфаденэктомией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удаление рецидивной опухоли надпочечника с резекцией соседних органов</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tcPr>
          <w:p w:rsidR="00003445" w:rsidRDefault="00003445">
            <w:pPr>
              <w:pStyle w:val="ConsPlusNormal"/>
            </w:pPr>
            <w:r>
              <w:t>злокачественные новообразования надпочечника (III - IV стадия)</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лапароскопическая расширенная адреналэктомия или адреналэктомия с резекцией соседних органов</w:t>
            </w:r>
          </w:p>
        </w:tc>
        <w:tc>
          <w:tcPr>
            <w:tcW w:w="1504" w:type="dxa"/>
            <w:vMerge/>
          </w:tcPr>
          <w:p w:rsidR="00003445" w:rsidRDefault="00003445">
            <w:pPr>
              <w:pStyle w:val="ConsPlusNormal"/>
            </w:pPr>
          </w:p>
        </w:tc>
      </w:tr>
      <w:tr w:rsidR="00003445">
        <w:tc>
          <w:tcPr>
            <w:tcW w:w="874" w:type="dxa"/>
            <w:vMerge w:val="restart"/>
          </w:tcPr>
          <w:p w:rsidR="00003445" w:rsidRDefault="00003445">
            <w:pPr>
              <w:pStyle w:val="ConsPlusNormal"/>
            </w:pPr>
            <w:r>
              <w:t>23</w:t>
            </w:r>
          </w:p>
        </w:tc>
        <w:tc>
          <w:tcPr>
            <w:tcW w:w="2835" w:type="dxa"/>
            <w:vMerge w:val="restart"/>
          </w:tcPr>
          <w:p w:rsidR="00003445" w:rsidRDefault="00003445">
            <w:pPr>
              <w:pStyle w:val="ConsPlusNormal"/>
            </w:pPr>
            <w: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534" w:type="dxa"/>
            <w:vMerge w:val="restart"/>
          </w:tcPr>
          <w:p w:rsidR="00003445" w:rsidRDefault="00003445">
            <w:pPr>
              <w:pStyle w:val="ConsPlusNormal"/>
            </w:pPr>
            <w:r>
              <w:t>C00, C01, C02, C03, C04, C05, C09, C10, C11, C30, C31, C41.0, C41.1, C49.0, C69.2, C69.4, C69.6</w:t>
            </w:r>
          </w:p>
        </w:tc>
        <w:tc>
          <w:tcPr>
            <w:tcW w:w="3118" w:type="dxa"/>
            <w:vMerge w:val="restart"/>
          </w:tcPr>
          <w:p w:rsidR="00003445" w:rsidRDefault="00003445">
            <w:pPr>
              <w:pStyle w:val="ConsPlusNormal"/>
            </w:pPr>
            <w: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2074" w:type="dxa"/>
            <w:vMerge w:val="restart"/>
          </w:tcPr>
          <w:p w:rsidR="00003445" w:rsidRDefault="00003445">
            <w:pPr>
              <w:pStyle w:val="ConsPlusNormal"/>
            </w:pPr>
            <w:r>
              <w:t>комбинированное лечение</w:t>
            </w:r>
          </w:p>
        </w:tc>
        <w:tc>
          <w:tcPr>
            <w:tcW w:w="3061" w:type="dxa"/>
          </w:tcPr>
          <w:p w:rsidR="00003445" w:rsidRDefault="00003445">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04" w:type="dxa"/>
            <w:vMerge w:val="restart"/>
          </w:tcPr>
          <w:p w:rsidR="00003445" w:rsidRDefault="00003445">
            <w:pPr>
              <w:pStyle w:val="ConsPlusNormal"/>
              <w:jc w:val="center"/>
            </w:pPr>
            <w:r>
              <w:t>489804</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C71</w:t>
            </w:r>
          </w:p>
        </w:tc>
        <w:tc>
          <w:tcPr>
            <w:tcW w:w="3118" w:type="dxa"/>
            <w:vMerge w:val="restart"/>
          </w:tcPr>
          <w:p w:rsidR="00003445" w:rsidRDefault="00003445">
            <w:pPr>
              <w:pStyle w:val="ConsPlusNormal"/>
            </w:pPr>
            <w:r>
              <w:t>опухоли центральной нервной системы у детей</w:t>
            </w:r>
          </w:p>
        </w:tc>
        <w:tc>
          <w:tcPr>
            <w:tcW w:w="2074" w:type="dxa"/>
            <w:vMerge w:val="restart"/>
          </w:tcPr>
          <w:p w:rsidR="00003445" w:rsidRDefault="00003445">
            <w:pPr>
              <w:pStyle w:val="ConsPlusNormal"/>
            </w:pPr>
            <w:r>
              <w:t>комбинированное лечение</w:t>
            </w:r>
          </w:p>
        </w:tc>
        <w:tc>
          <w:tcPr>
            <w:tcW w:w="3061" w:type="dxa"/>
          </w:tcPr>
          <w:p w:rsidR="00003445" w:rsidRDefault="00003445">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C22, C34, C38, C48.0, C52, C53.9, C56, C61, C62, C64, C67.8, C74</w:t>
            </w:r>
          </w:p>
        </w:tc>
        <w:tc>
          <w:tcPr>
            <w:tcW w:w="3118" w:type="dxa"/>
            <w:vMerge w:val="restart"/>
          </w:tcPr>
          <w:p w:rsidR="00003445" w:rsidRDefault="00003445">
            <w:pPr>
              <w:pStyle w:val="ConsPlusNormal"/>
            </w:pPr>
            <w: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2074" w:type="dxa"/>
            <w:vMerge w:val="restart"/>
          </w:tcPr>
          <w:p w:rsidR="00003445" w:rsidRDefault="00003445">
            <w:pPr>
              <w:pStyle w:val="ConsPlusNormal"/>
            </w:pPr>
            <w:r>
              <w:t>комбинированное лечение</w:t>
            </w:r>
          </w:p>
        </w:tc>
        <w:tc>
          <w:tcPr>
            <w:tcW w:w="3061" w:type="dxa"/>
          </w:tcPr>
          <w:p w:rsidR="00003445" w:rsidRDefault="00003445">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 xml:space="preserve">комплексное лечение с применением высокотоксичных противоопухолевых лекарственных препаратов, </w:t>
            </w:r>
            <w:r>
              <w:lastRenderedPageBreak/>
              <w:t>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C40, C41, C49</w:t>
            </w:r>
          </w:p>
        </w:tc>
        <w:tc>
          <w:tcPr>
            <w:tcW w:w="3118" w:type="dxa"/>
            <w:vMerge w:val="restart"/>
          </w:tcPr>
          <w:p w:rsidR="00003445" w:rsidRDefault="00003445">
            <w:pPr>
              <w:pStyle w:val="ConsPlusNormal"/>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2074" w:type="dxa"/>
            <w:vMerge w:val="restart"/>
          </w:tcPr>
          <w:p w:rsidR="00003445" w:rsidRDefault="00003445">
            <w:pPr>
              <w:pStyle w:val="ConsPlusNormal"/>
            </w:pPr>
            <w:r>
              <w:t>комбинированное лечение</w:t>
            </w:r>
          </w:p>
        </w:tc>
        <w:tc>
          <w:tcPr>
            <w:tcW w:w="3061" w:type="dxa"/>
          </w:tcPr>
          <w:p w:rsidR="00003445" w:rsidRDefault="00003445">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504" w:type="dxa"/>
            <w:vMerge/>
          </w:tcPr>
          <w:p w:rsidR="00003445" w:rsidRDefault="00003445">
            <w:pPr>
              <w:pStyle w:val="ConsPlusNormal"/>
            </w:pPr>
          </w:p>
        </w:tc>
      </w:tr>
      <w:tr w:rsidR="00003445">
        <w:tc>
          <w:tcPr>
            <w:tcW w:w="874" w:type="dxa"/>
            <w:vMerge w:val="restart"/>
          </w:tcPr>
          <w:p w:rsidR="00003445" w:rsidRDefault="00003445">
            <w:pPr>
              <w:pStyle w:val="ConsPlusNormal"/>
            </w:pPr>
            <w:r>
              <w:t>24</w:t>
            </w:r>
          </w:p>
        </w:tc>
        <w:tc>
          <w:tcPr>
            <w:tcW w:w="2835" w:type="dxa"/>
            <w:vMerge w:val="restart"/>
          </w:tcPr>
          <w:p w:rsidR="00003445" w:rsidRDefault="00003445">
            <w:pPr>
              <w:pStyle w:val="ConsPlusNormal"/>
            </w:pPr>
            <w:r>
              <w:t xml:space="preserve">Комплексное лечение с применением стандартной химио- и (или) </w:t>
            </w:r>
            <w:r>
              <w:lastRenderedPageBreak/>
              <w:t>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534" w:type="dxa"/>
            <w:vMerge w:val="restart"/>
          </w:tcPr>
          <w:p w:rsidR="00003445" w:rsidRDefault="00003445">
            <w:pPr>
              <w:pStyle w:val="ConsPlusNormal"/>
            </w:pPr>
            <w:r>
              <w:lastRenderedPageBreak/>
              <w:t xml:space="preserve">C81 - C90, C91.1 - С91.9, C92.1, C93.1, </w:t>
            </w:r>
            <w:r>
              <w:lastRenderedPageBreak/>
              <w:t>D45, C95.1</w:t>
            </w:r>
          </w:p>
        </w:tc>
        <w:tc>
          <w:tcPr>
            <w:tcW w:w="3118" w:type="dxa"/>
            <w:vMerge w:val="restart"/>
          </w:tcPr>
          <w:p w:rsidR="00003445" w:rsidRDefault="00003445">
            <w:pPr>
              <w:pStyle w:val="ConsPlusNormal"/>
            </w:pPr>
            <w:r>
              <w:lastRenderedPageBreak/>
              <w:t xml:space="preserve">первичные хронические лейкозы и лимфомы (кроме высокозлокачественных </w:t>
            </w:r>
            <w:r>
              <w:lastRenderedPageBreak/>
              <w:t>лимфом, хронического миелолейкоза в фазе бластного криза и фазе акселерации)</w:t>
            </w:r>
          </w:p>
        </w:tc>
        <w:tc>
          <w:tcPr>
            <w:tcW w:w="2074" w:type="dxa"/>
            <w:vMerge w:val="restart"/>
          </w:tcPr>
          <w:p w:rsidR="00003445" w:rsidRDefault="00003445">
            <w:pPr>
              <w:pStyle w:val="ConsPlusNormal"/>
            </w:pPr>
            <w:r>
              <w:lastRenderedPageBreak/>
              <w:t>терапевтическое лечение</w:t>
            </w:r>
          </w:p>
        </w:tc>
        <w:tc>
          <w:tcPr>
            <w:tcW w:w="3061" w:type="dxa"/>
          </w:tcPr>
          <w:p w:rsidR="00003445" w:rsidRDefault="00003445">
            <w:pPr>
              <w:pStyle w:val="ConsPlusNormal"/>
            </w:pPr>
            <w:r>
              <w:t xml:space="preserve">комплексная иммунохимиотерапия с поддержкой ростовыми </w:t>
            </w:r>
            <w:r>
              <w:lastRenderedPageBreak/>
              <w:t>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504" w:type="dxa"/>
            <w:vMerge w:val="restart"/>
          </w:tcPr>
          <w:p w:rsidR="00003445" w:rsidRDefault="00003445">
            <w:pPr>
              <w:pStyle w:val="ConsPlusNormal"/>
              <w:jc w:val="center"/>
            </w:pPr>
            <w:r>
              <w:lastRenderedPageBreak/>
              <w:t>403561</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504" w:type="dxa"/>
            <w:vMerge/>
          </w:tcPr>
          <w:p w:rsidR="00003445" w:rsidRDefault="00003445">
            <w:pPr>
              <w:pStyle w:val="ConsPlusNormal"/>
            </w:pPr>
          </w:p>
        </w:tc>
      </w:tr>
      <w:tr w:rsidR="00003445">
        <w:tc>
          <w:tcPr>
            <w:tcW w:w="874" w:type="dxa"/>
          </w:tcPr>
          <w:p w:rsidR="00003445" w:rsidRDefault="00003445">
            <w:pPr>
              <w:pStyle w:val="ConsPlusNormal"/>
            </w:pPr>
            <w:r>
              <w:t>25</w:t>
            </w:r>
          </w:p>
        </w:tc>
        <w:tc>
          <w:tcPr>
            <w:tcW w:w="2835" w:type="dxa"/>
          </w:tcPr>
          <w:p w:rsidR="00003445" w:rsidRDefault="00003445">
            <w:pPr>
              <w:pStyle w:val="ConsPlusNormal"/>
            </w:pPr>
            <w: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w:t>
            </w:r>
            <w:r>
              <w:lastRenderedPageBreak/>
              <w:t>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534" w:type="dxa"/>
          </w:tcPr>
          <w:p w:rsidR="00003445" w:rsidRDefault="00003445">
            <w:pPr>
              <w:pStyle w:val="ConsPlusNormal"/>
            </w:pPr>
            <w:r>
              <w:lastRenderedPageBreak/>
              <w:t>C81 - C90, C91.1 - С91.9, C92.1, C93.1, C95.1, D45, D46, D47, E85.8</w:t>
            </w:r>
          </w:p>
        </w:tc>
        <w:tc>
          <w:tcPr>
            <w:tcW w:w="3118" w:type="dxa"/>
          </w:tcPr>
          <w:p w:rsidR="00003445" w:rsidRDefault="00003445">
            <w:pPr>
              <w:pStyle w:val="ConsPlusNormal"/>
            </w:pPr>
            <w: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w:t>
            </w:r>
            <w:r>
              <w:lastRenderedPageBreak/>
              <w:t>заболевания, AL-амилоидоз, полицитемия</w:t>
            </w:r>
          </w:p>
        </w:tc>
        <w:tc>
          <w:tcPr>
            <w:tcW w:w="2074" w:type="dxa"/>
          </w:tcPr>
          <w:p w:rsidR="00003445" w:rsidRDefault="00003445">
            <w:pPr>
              <w:pStyle w:val="ConsPlusNormal"/>
            </w:pPr>
            <w:r>
              <w:lastRenderedPageBreak/>
              <w:t>терапевтическое лечение</w:t>
            </w:r>
          </w:p>
        </w:tc>
        <w:tc>
          <w:tcPr>
            <w:tcW w:w="3061" w:type="dxa"/>
          </w:tcPr>
          <w:p w:rsidR="00003445" w:rsidRDefault="00003445">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504" w:type="dxa"/>
          </w:tcPr>
          <w:p w:rsidR="00003445" w:rsidRDefault="00003445">
            <w:pPr>
              <w:pStyle w:val="ConsPlusNormal"/>
              <w:jc w:val="center"/>
            </w:pPr>
            <w:r>
              <w:t>524512</w:t>
            </w:r>
          </w:p>
        </w:tc>
      </w:tr>
      <w:tr w:rsidR="00003445">
        <w:tc>
          <w:tcPr>
            <w:tcW w:w="874" w:type="dxa"/>
            <w:vMerge w:val="restart"/>
          </w:tcPr>
          <w:p w:rsidR="00003445" w:rsidRDefault="00003445">
            <w:pPr>
              <w:pStyle w:val="ConsPlusNormal"/>
            </w:pPr>
            <w:r>
              <w:lastRenderedPageBreak/>
              <w:t>26</w:t>
            </w:r>
          </w:p>
        </w:tc>
        <w:tc>
          <w:tcPr>
            <w:tcW w:w="2835" w:type="dxa"/>
            <w:vMerge w:val="restart"/>
          </w:tcPr>
          <w:p w:rsidR="00003445" w:rsidRDefault="00003445">
            <w:pPr>
              <w:pStyle w:val="ConsPlusNormal"/>
            </w:pPr>
            <w: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1534" w:type="dxa"/>
          </w:tcPr>
          <w:p w:rsidR="00003445" w:rsidRDefault="00003445">
            <w:pPr>
              <w:pStyle w:val="ConsPlusNormal"/>
            </w:pPr>
            <w:r>
              <w:t>C00 - C14, C15 - C17, C18 - C22, C23 - C25, C30, C31, C32, C33, C34, C37, C39, C40, C41, C44, C48, C49, C50, C51, C55, C60, C61, C64, C67, C68, C73, C74, C77,0, C77.1, C77.2, C77.5</w:t>
            </w:r>
          </w:p>
        </w:tc>
        <w:tc>
          <w:tcPr>
            <w:tcW w:w="3118" w:type="dxa"/>
          </w:tcPr>
          <w:p w:rsidR="00003445" w:rsidRDefault="00003445">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интраоперационная лучевая терапия. Внутритканевая, аппликационная лучевая терапия. 3D - 4D-планирование. Внутриполостная лучевая терапия. Рентгенологический и (или) ультразвуковой контроль установки эндостата</w:t>
            </w:r>
          </w:p>
        </w:tc>
        <w:tc>
          <w:tcPr>
            <w:tcW w:w="1504" w:type="dxa"/>
          </w:tcPr>
          <w:p w:rsidR="00003445" w:rsidRDefault="00003445">
            <w:pPr>
              <w:pStyle w:val="ConsPlusNormal"/>
              <w:jc w:val="center"/>
            </w:pPr>
            <w:r>
              <w:t>305750</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C51, C52, C53, C54, C55</w:t>
            </w:r>
          </w:p>
        </w:tc>
        <w:tc>
          <w:tcPr>
            <w:tcW w:w="3118" w:type="dxa"/>
            <w:vMerge w:val="restart"/>
          </w:tcPr>
          <w:p w:rsidR="00003445" w:rsidRDefault="00003445">
            <w:pPr>
              <w:pStyle w:val="ConsPlusNormal"/>
            </w:pPr>
            <w:r>
              <w:t xml:space="preserve">интраэпителиальные, микроинвазивные и инвазивные злокачественные новообразования вульвы, </w:t>
            </w:r>
            <w:r>
              <w:lastRenderedPageBreak/>
              <w:t>влагалища, шейки и тела матки (Т0-4N0-1M0-1), в том числе с метастазированием в парааортальные или паховые лимфоузлы</w:t>
            </w:r>
          </w:p>
        </w:tc>
        <w:tc>
          <w:tcPr>
            <w:tcW w:w="2074" w:type="dxa"/>
            <w:vMerge w:val="restart"/>
          </w:tcPr>
          <w:p w:rsidR="00003445" w:rsidRDefault="00003445">
            <w:pPr>
              <w:pStyle w:val="ConsPlusNormal"/>
            </w:pPr>
            <w:r>
              <w:lastRenderedPageBreak/>
              <w:t>терапевтическое лечение</w:t>
            </w:r>
          </w:p>
        </w:tc>
        <w:tc>
          <w:tcPr>
            <w:tcW w:w="3061" w:type="dxa"/>
          </w:tcPr>
          <w:p w:rsidR="00003445" w:rsidRDefault="00003445">
            <w:pPr>
              <w:pStyle w:val="ConsPlusNormal"/>
            </w:pPr>
            <w:r>
              <w:t xml:space="preserve">внутритканевая, аппликационная лучевая терапия. 3D - 4D-планирование. </w:t>
            </w:r>
            <w:r>
              <w:lastRenderedPageBreak/>
              <w:t>Внутриполостная лучевая терапия</w:t>
            </w:r>
          </w:p>
        </w:tc>
        <w:tc>
          <w:tcPr>
            <w:tcW w:w="1504" w:type="dxa"/>
            <w:vMerge w:val="restart"/>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рентгенологический и (или) ультразвуковой контроль установки эндостата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C64</w:t>
            </w:r>
          </w:p>
        </w:tc>
        <w:tc>
          <w:tcPr>
            <w:tcW w:w="3118" w:type="dxa"/>
          </w:tcPr>
          <w:p w:rsidR="00003445" w:rsidRDefault="00003445">
            <w:pPr>
              <w:pStyle w:val="ConsPlusNormal"/>
            </w:pPr>
            <w:r>
              <w:t>злокачественные новообразования почки (T1-3N0M0), локализованные и местнораспространенные формы</w:t>
            </w:r>
          </w:p>
        </w:tc>
        <w:tc>
          <w:tcPr>
            <w:tcW w:w="2074" w:type="dxa"/>
          </w:tcPr>
          <w:p w:rsidR="00003445" w:rsidRDefault="00003445">
            <w:pPr>
              <w:pStyle w:val="ConsPlusNormal"/>
            </w:pPr>
          </w:p>
        </w:tc>
        <w:tc>
          <w:tcPr>
            <w:tcW w:w="3061" w:type="dxa"/>
          </w:tcPr>
          <w:p w:rsidR="00003445" w:rsidRDefault="00003445">
            <w:pPr>
              <w:pStyle w:val="ConsPlusNormal"/>
            </w:pPr>
            <w:r>
              <w:t>интраоперационная лучевая терапия. Компьютерная томография и (или) магнитно-резонансная топометрия. 3D - 4D-планирование</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C73</w:t>
            </w:r>
          </w:p>
        </w:tc>
        <w:tc>
          <w:tcPr>
            <w:tcW w:w="3118" w:type="dxa"/>
            <w:vMerge w:val="restart"/>
          </w:tcPr>
          <w:p w:rsidR="00003445" w:rsidRDefault="00003445">
            <w:pPr>
              <w:pStyle w:val="ConsPlusNormal"/>
            </w:pPr>
            <w:r>
              <w:t>злокачественные новообразования щитовидной железы</w:t>
            </w:r>
          </w:p>
        </w:tc>
        <w:tc>
          <w:tcPr>
            <w:tcW w:w="2074" w:type="dxa"/>
            <w:vMerge w:val="restart"/>
          </w:tcPr>
          <w:p w:rsidR="00003445" w:rsidRDefault="00003445">
            <w:pPr>
              <w:pStyle w:val="ConsPlusNormal"/>
            </w:pPr>
            <w:r>
              <w:t>терапевтическое лечение</w:t>
            </w:r>
          </w:p>
        </w:tc>
        <w:tc>
          <w:tcPr>
            <w:tcW w:w="3061" w:type="dxa"/>
          </w:tcPr>
          <w:p w:rsidR="00003445" w:rsidRDefault="00003445">
            <w:pPr>
              <w:pStyle w:val="ConsPlusNormal"/>
            </w:pPr>
            <w:r>
              <w:t>радиойодабляция остаточной тиреоидной ткани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радиойодтерапия отдаленных метастазов дифференцированного рака щитовидной железы (в легкие, в кости и другие органы)</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радиойодтерапия в сочетании с локальной лучевой терапией при метастазах рака щитовидной железы в кости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радиойодтерапия в сочетании с радионуклидной терапией при множественных метастазах рака щитовидной железы с болевым синдромом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tcPr>
          <w:p w:rsidR="00003445" w:rsidRDefault="00003445">
            <w:pPr>
              <w:pStyle w:val="ConsPlusNormal"/>
            </w:pPr>
            <w:r>
              <w:t xml:space="preserve">Стереотаксическая лучевая терапия при </w:t>
            </w:r>
            <w:r>
              <w:lastRenderedPageBreak/>
              <w:t>злокачественных новообразованиях с олигометастатическим поражением внутренних органов и ЦНС</w:t>
            </w:r>
          </w:p>
        </w:tc>
        <w:tc>
          <w:tcPr>
            <w:tcW w:w="1534" w:type="dxa"/>
          </w:tcPr>
          <w:p w:rsidR="00003445" w:rsidRDefault="00003445">
            <w:pPr>
              <w:pStyle w:val="ConsPlusNormal"/>
            </w:pPr>
            <w:r>
              <w:lastRenderedPageBreak/>
              <w:t>C00 - C75, C78 - C80, C97</w:t>
            </w:r>
          </w:p>
        </w:tc>
        <w:tc>
          <w:tcPr>
            <w:tcW w:w="3118" w:type="dxa"/>
          </w:tcPr>
          <w:p w:rsidR="00003445" w:rsidRDefault="00003445">
            <w:pPr>
              <w:pStyle w:val="ConsPlusNormal"/>
            </w:pPr>
            <w:r>
              <w:t xml:space="preserve">злокачественные новообразования головы и </w:t>
            </w:r>
            <w:r>
              <w:lastRenderedPageBreak/>
              <w:t>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первично-невыявленного очага</w:t>
            </w:r>
          </w:p>
        </w:tc>
        <w:tc>
          <w:tcPr>
            <w:tcW w:w="2074" w:type="dxa"/>
          </w:tcPr>
          <w:p w:rsidR="00003445" w:rsidRDefault="00003445">
            <w:pPr>
              <w:pStyle w:val="ConsPlusNormal"/>
            </w:pPr>
            <w:r>
              <w:lastRenderedPageBreak/>
              <w:t>терапевтическое лечение</w:t>
            </w:r>
          </w:p>
        </w:tc>
        <w:tc>
          <w:tcPr>
            <w:tcW w:w="3061" w:type="dxa"/>
          </w:tcPr>
          <w:p w:rsidR="00003445" w:rsidRDefault="00003445">
            <w:pPr>
              <w:pStyle w:val="ConsPlusNormal"/>
            </w:pPr>
            <w:r>
              <w:t xml:space="preserve">стереотаксическая дистанционная лучевая </w:t>
            </w:r>
            <w:r>
              <w:lastRenderedPageBreak/>
              <w:t>терапия. Компьютерно-томографическая и (или) магнитно-резонансная топометрия. 3D - 4D-планирование. Фиксирующие устройства. Объемная визуализация мишени. Установка маркеров</w:t>
            </w:r>
          </w:p>
        </w:tc>
        <w:tc>
          <w:tcPr>
            <w:tcW w:w="1504" w:type="dxa"/>
            <w:vMerge/>
          </w:tcPr>
          <w:p w:rsidR="00003445" w:rsidRDefault="00003445">
            <w:pPr>
              <w:pStyle w:val="ConsPlusNormal"/>
            </w:pPr>
          </w:p>
        </w:tc>
      </w:tr>
      <w:tr w:rsidR="00003445">
        <w:tc>
          <w:tcPr>
            <w:tcW w:w="874" w:type="dxa"/>
          </w:tcPr>
          <w:p w:rsidR="00003445" w:rsidRDefault="00003445">
            <w:pPr>
              <w:pStyle w:val="ConsPlusNormal"/>
            </w:pPr>
          </w:p>
        </w:tc>
        <w:tc>
          <w:tcPr>
            <w:tcW w:w="2835" w:type="dxa"/>
          </w:tcPr>
          <w:p w:rsidR="00003445" w:rsidRDefault="00003445">
            <w:pPr>
              <w:pStyle w:val="ConsPlusNormal"/>
            </w:pPr>
            <w:r>
              <w:t>Радионуклидная лучевая терапия в радиотерапевтических отделениях</w:t>
            </w:r>
          </w:p>
        </w:tc>
        <w:tc>
          <w:tcPr>
            <w:tcW w:w="1534" w:type="dxa"/>
          </w:tcPr>
          <w:p w:rsidR="00003445" w:rsidRDefault="00003445">
            <w:pPr>
              <w:pStyle w:val="ConsPlusNormal"/>
            </w:pPr>
            <w:r>
              <w:t>C50, C61, C34, C73, C64, C79</w:t>
            </w:r>
          </w:p>
        </w:tc>
        <w:tc>
          <w:tcPr>
            <w:tcW w:w="3118" w:type="dxa"/>
          </w:tcPr>
          <w:p w:rsidR="00003445" w:rsidRDefault="00003445">
            <w:pPr>
              <w:pStyle w:val="ConsPlusNormal"/>
            </w:pPr>
            <w:r>
              <w:t xml:space="preserve">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w:t>
            </w:r>
            <w:r>
              <w:lastRenderedPageBreak/>
              <w:t>синдромом</w:t>
            </w:r>
          </w:p>
        </w:tc>
        <w:tc>
          <w:tcPr>
            <w:tcW w:w="2074" w:type="dxa"/>
          </w:tcPr>
          <w:p w:rsidR="00003445" w:rsidRDefault="00003445">
            <w:pPr>
              <w:pStyle w:val="ConsPlusNormal"/>
            </w:pPr>
            <w:r>
              <w:lastRenderedPageBreak/>
              <w:t>терапевтическое лечение</w:t>
            </w:r>
          </w:p>
        </w:tc>
        <w:tc>
          <w:tcPr>
            <w:tcW w:w="3061" w:type="dxa"/>
          </w:tcPr>
          <w:p w:rsidR="00003445" w:rsidRDefault="00003445">
            <w:pPr>
              <w:pStyle w:val="ConsPlusNormal"/>
            </w:pPr>
            <w:r>
              <w:t>сочетание системной радионуклидной терапии и локальной лучевой терапии</w:t>
            </w:r>
          </w:p>
        </w:tc>
        <w:tc>
          <w:tcPr>
            <w:tcW w:w="1504" w:type="dxa"/>
          </w:tcPr>
          <w:p w:rsidR="00003445" w:rsidRDefault="00003445">
            <w:pPr>
              <w:pStyle w:val="ConsPlusNormal"/>
            </w:pPr>
          </w:p>
        </w:tc>
      </w:tr>
      <w:tr w:rsidR="00003445">
        <w:tc>
          <w:tcPr>
            <w:tcW w:w="874" w:type="dxa"/>
          </w:tcPr>
          <w:p w:rsidR="00003445" w:rsidRDefault="00003445">
            <w:pPr>
              <w:pStyle w:val="ConsPlusNormal"/>
            </w:pPr>
            <w:r>
              <w:lastRenderedPageBreak/>
              <w:t>27</w:t>
            </w:r>
          </w:p>
        </w:tc>
        <w:tc>
          <w:tcPr>
            <w:tcW w:w="2835" w:type="dxa"/>
          </w:tcPr>
          <w:p w:rsidR="00003445" w:rsidRDefault="00003445">
            <w:pPr>
              <w:pStyle w:val="ConsPlusNormal"/>
            </w:pPr>
            <w:r>
              <w:t>Контактная лучевая терапия при раке предстательной железы</w:t>
            </w:r>
          </w:p>
        </w:tc>
        <w:tc>
          <w:tcPr>
            <w:tcW w:w="1534" w:type="dxa"/>
          </w:tcPr>
          <w:p w:rsidR="00003445" w:rsidRDefault="00003445">
            <w:pPr>
              <w:pStyle w:val="ConsPlusNormal"/>
            </w:pPr>
            <w:r>
              <w:t>C61</w:t>
            </w:r>
          </w:p>
        </w:tc>
        <w:tc>
          <w:tcPr>
            <w:tcW w:w="3118" w:type="dxa"/>
          </w:tcPr>
          <w:p w:rsidR="00003445" w:rsidRDefault="00003445">
            <w:pPr>
              <w:pStyle w:val="ConsPlusNormal"/>
            </w:pPr>
            <w:r>
              <w:t>злокачественные новообразования предстательной железы (T1-2N0M0), локализованные формы</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внутритканевая лучевая терапия с использованием постоянных источников ионизирующего излучения</w:t>
            </w:r>
          </w:p>
        </w:tc>
        <w:tc>
          <w:tcPr>
            <w:tcW w:w="1504" w:type="dxa"/>
          </w:tcPr>
          <w:p w:rsidR="00003445" w:rsidRDefault="00003445">
            <w:pPr>
              <w:pStyle w:val="ConsPlusNormal"/>
              <w:jc w:val="center"/>
            </w:pPr>
            <w:r>
              <w:t>575710</w:t>
            </w:r>
          </w:p>
        </w:tc>
      </w:tr>
      <w:tr w:rsidR="00003445">
        <w:tc>
          <w:tcPr>
            <w:tcW w:w="874" w:type="dxa"/>
            <w:vMerge w:val="restart"/>
          </w:tcPr>
          <w:p w:rsidR="00003445" w:rsidRDefault="00003445">
            <w:pPr>
              <w:pStyle w:val="ConsPlusNormal"/>
            </w:pPr>
            <w:r>
              <w:t>28</w:t>
            </w:r>
          </w:p>
        </w:tc>
        <w:tc>
          <w:tcPr>
            <w:tcW w:w="2835" w:type="dxa"/>
            <w:vMerge w:val="restart"/>
          </w:tcPr>
          <w:p w:rsidR="00003445" w:rsidRDefault="00003445">
            <w:pPr>
              <w:pStyle w:val="ConsPlusNormal"/>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534" w:type="dxa"/>
            <w:vMerge w:val="restart"/>
          </w:tcPr>
          <w:p w:rsidR="00003445" w:rsidRDefault="00003445">
            <w:pPr>
              <w:pStyle w:val="ConsPlusNormal"/>
            </w:pPr>
            <w:r>
              <w:t>C81 - C90, C91.0, C91.5 - C91.9, C92, C93, C94.0, C94.2 - 94.7, C95, C96.9, C00 - C14, C15 - C21, C22, C23 - C26, C30 - C32, C34, C37, C38, C39, C40, C41, C45, C46, C47, C48, C49, C51 - C58, C60, C61, C62, C63, C64, C65, C66, C67, C68, C69, C71, C72, C73, C74, C75, C76, C77, C78, C79, C96.5, C96.6, C96.8, D46, D47.4</w:t>
            </w:r>
          </w:p>
        </w:tc>
        <w:tc>
          <w:tcPr>
            <w:tcW w:w="3118" w:type="dxa"/>
            <w:vMerge w:val="restart"/>
          </w:tcPr>
          <w:p w:rsidR="00003445" w:rsidRDefault="00003445">
            <w:pPr>
              <w:pStyle w:val="ConsPlusNormal"/>
            </w:pPr>
            <w: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w:t>
            </w:r>
            <w:r>
              <w:lastRenderedPageBreak/>
              <w:t>хондросаркома, ЗФГ, саркомы мягких тканей, ретинобластома, опухоли параменингеальной области). Высокий риск. Миелодиспластические синдромы.</w:t>
            </w:r>
          </w:p>
          <w:p w:rsidR="00003445" w:rsidRDefault="00003445">
            <w:pPr>
              <w:pStyle w:val="ConsPlusNormal"/>
            </w:pPr>
            <w:r>
              <w:t>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w:t>
            </w:r>
          </w:p>
          <w:p w:rsidR="00003445" w:rsidRDefault="00003445">
            <w:pPr>
              <w:pStyle w:val="ConsPlusNormal"/>
            </w:pPr>
            <w:r>
              <w:t>Гистиоцитоз X (мультифокальный, унифокальный). Гистиоцитоз Лангерганса (мультифокальный, унифокальный). Злокачественный гистиоцитоз</w:t>
            </w:r>
          </w:p>
        </w:tc>
        <w:tc>
          <w:tcPr>
            <w:tcW w:w="2074" w:type="dxa"/>
            <w:vMerge w:val="restart"/>
          </w:tcPr>
          <w:p w:rsidR="00003445" w:rsidRDefault="00003445">
            <w:pPr>
              <w:pStyle w:val="ConsPlusNormal"/>
            </w:pPr>
            <w:r>
              <w:lastRenderedPageBreak/>
              <w:t>терапевтическое лечение</w:t>
            </w:r>
          </w:p>
        </w:tc>
        <w:tc>
          <w:tcPr>
            <w:tcW w:w="3061" w:type="dxa"/>
          </w:tcPr>
          <w:p w:rsidR="00003445" w:rsidRDefault="00003445">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504" w:type="dxa"/>
            <w:vMerge w:val="restart"/>
          </w:tcPr>
          <w:p w:rsidR="00003445" w:rsidRDefault="00003445">
            <w:pPr>
              <w:pStyle w:val="ConsPlusNormal"/>
              <w:jc w:val="center"/>
            </w:pPr>
            <w:r>
              <w:t>432035</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 xml:space="preserve">интенсивная высокотоксичная химиотерапия, требующая массивного и длительного </w:t>
            </w:r>
            <w:r>
              <w:lastRenderedPageBreak/>
              <w:t>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 xml:space="preserve">высокодозная химиотерапия с поддержкой аутологичными стволовыми клетками крови с использованием ростовых факторов, антибактериальных, </w:t>
            </w:r>
            <w:r>
              <w:lastRenderedPageBreak/>
              <w:t>противогрибковых, противовирусных лекарственных препаратов, компонентов крови</w:t>
            </w:r>
          </w:p>
        </w:tc>
        <w:tc>
          <w:tcPr>
            <w:tcW w:w="1504" w:type="dxa"/>
            <w:vMerge/>
          </w:tcPr>
          <w:p w:rsidR="00003445" w:rsidRDefault="00003445">
            <w:pPr>
              <w:pStyle w:val="ConsPlusNormal"/>
            </w:pPr>
          </w:p>
        </w:tc>
      </w:tr>
      <w:tr w:rsidR="00003445">
        <w:tc>
          <w:tcPr>
            <w:tcW w:w="874" w:type="dxa"/>
            <w:vMerge w:val="restart"/>
          </w:tcPr>
          <w:p w:rsidR="00003445" w:rsidRDefault="00003445">
            <w:pPr>
              <w:pStyle w:val="ConsPlusNormal"/>
            </w:pPr>
            <w:r>
              <w:lastRenderedPageBreak/>
              <w:t>29</w:t>
            </w:r>
          </w:p>
        </w:tc>
        <w:tc>
          <w:tcPr>
            <w:tcW w:w="2835" w:type="dxa"/>
            <w:vMerge w:val="restart"/>
          </w:tcPr>
          <w:p w:rsidR="00003445" w:rsidRDefault="00003445">
            <w:pPr>
              <w:pStyle w:val="ConsPlusNormal"/>
            </w:pPr>
            <w: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534" w:type="dxa"/>
            <w:vMerge w:val="restart"/>
          </w:tcPr>
          <w:p w:rsidR="00003445" w:rsidRDefault="00003445">
            <w:pPr>
              <w:pStyle w:val="ConsPlusNormal"/>
            </w:pPr>
            <w:r>
              <w:t>C81 - C90, C91.0, C91.5 - C91.9, C92, C93, C94.0, C94.2 - 94.7, C95, C96.9, D45, D46, D47, E85.8</w:t>
            </w:r>
          </w:p>
        </w:tc>
        <w:tc>
          <w:tcPr>
            <w:tcW w:w="3118" w:type="dxa"/>
            <w:vMerge w:val="restart"/>
          </w:tcPr>
          <w:p w:rsidR="00003445" w:rsidRDefault="00003445">
            <w:pPr>
              <w:pStyle w:val="ConsPlusNormal"/>
            </w:pPr>
            <w:r>
              <w:t>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2074" w:type="dxa"/>
            <w:vMerge w:val="restart"/>
          </w:tcPr>
          <w:p w:rsidR="00003445" w:rsidRDefault="00003445">
            <w:pPr>
              <w:pStyle w:val="ConsPlusNormal"/>
            </w:pPr>
            <w:r>
              <w:t>терапевтическое лечение</w:t>
            </w:r>
          </w:p>
        </w:tc>
        <w:tc>
          <w:tcPr>
            <w:tcW w:w="3061" w:type="dxa"/>
          </w:tcPr>
          <w:p w:rsidR="00003445" w:rsidRDefault="00003445">
            <w:pPr>
              <w:pStyle w:val="ConsPlusNormal"/>
            </w:pPr>
            <w: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504" w:type="dxa"/>
            <w:vMerge w:val="restart"/>
          </w:tcPr>
          <w:p w:rsidR="00003445" w:rsidRDefault="00003445">
            <w:pPr>
              <w:pStyle w:val="ConsPlusNormal"/>
              <w:jc w:val="center"/>
            </w:pPr>
            <w:r>
              <w:t>585128</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 xml:space="preserve">комплексная химиотерапия с использованием лекарственных препаратов направленного действия, клеточная терапия </w:t>
            </w:r>
            <w:r>
              <w:lastRenderedPageBreak/>
              <w:t>(лимфоцитотерапия,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504" w:type="dxa"/>
            <w:vMerge/>
          </w:tcPr>
          <w:p w:rsidR="00003445" w:rsidRDefault="00003445">
            <w:pPr>
              <w:pStyle w:val="ConsPlusNormal"/>
            </w:pPr>
          </w:p>
        </w:tc>
      </w:tr>
      <w:tr w:rsidR="00003445">
        <w:tc>
          <w:tcPr>
            <w:tcW w:w="874" w:type="dxa"/>
            <w:vMerge w:val="restart"/>
          </w:tcPr>
          <w:p w:rsidR="00003445" w:rsidRDefault="00003445">
            <w:pPr>
              <w:pStyle w:val="ConsPlusNormal"/>
            </w:pPr>
            <w:r>
              <w:t>30</w:t>
            </w:r>
          </w:p>
        </w:tc>
        <w:tc>
          <w:tcPr>
            <w:tcW w:w="2835" w:type="dxa"/>
            <w:vMerge w:val="restart"/>
          </w:tcPr>
          <w:p w:rsidR="00003445" w:rsidRDefault="00003445">
            <w:pPr>
              <w:pStyle w:val="ConsPlusNormal"/>
            </w:pPr>
            <w: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534" w:type="dxa"/>
            <w:vMerge w:val="restart"/>
          </w:tcPr>
          <w:p w:rsidR="00003445" w:rsidRDefault="00003445">
            <w:pPr>
              <w:pStyle w:val="ConsPlusNormal"/>
            </w:pPr>
            <w:r>
              <w:t>C40.0, C40.2, C41.2, C41.4</w:t>
            </w:r>
          </w:p>
        </w:tc>
        <w:tc>
          <w:tcPr>
            <w:tcW w:w="3118" w:type="dxa"/>
            <w:vMerge w:val="restart"/>
          </w:tcPr>
          <w:p w:rsidR="00003445" w:rsidRDefault="00003445">
            <w:pPr>
              <w:pStyle w:val="ConsPlusNormal"/>
            </w:pPr>
            <w: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резекция большой берцовой кости сегментарная с эндопротезированием</w:t>
            </w:r>
          </w:p>
        </w:tc>
        <w:tc>
          <w:tcPr>
            <w:tcW w:w="1504" w:type="dxa"/>
            <w:vMerge w:val="restart"/>
          </w:tcPr>
          <w:p w:rsidR="00003445" w:rsidRDefault="00003445">
            <w:pPr>
              <w:pStyle w:val="ConsPlusNormal"/>
              <w:jc w:val="center"/>
            </w:pPr>
            <w:r>
              <w:t>2412206</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резекция костей голени сегментарная с эндопротезированием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резекция бедренной кости сегментарная с эндопротезированием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 xml:space="preserve">резекция плечевой кости сегментарная с </w:t>
            </w:r>
            <w:r>
              <w:lastRenderedPageBreak/>
              <w:t>эндопротезированием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резекция костей предплечья сегментарная с эндопротезированием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резекция костей верхнего плечевого пояса с эндопротезированием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экстирпация костей верхнего плечевого пояса с эндопротезированием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экстирпация бедренной кости с тотальным эндопротезированием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реэндопротезирование</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резекция грудной стенки с эндопротезированием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резекция костей, образующих коленный сустав, сегментарная с эндопротезированием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резекция костей таза и бедренной кости сегментарная с эндопротезированием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удаление тела позвонка с эндопротезированием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удаление позвонка с эндопротезированием и фиксацией</w:t>
            </w:r>
          </w:p>
        </w:tc>
        <w:tc>
          <w:tcPr>
            <w:tcW w:w="1504" w:type="dxa"/>
            <w:vMerge/>
          </w:tcPr>
          <w:p w:rsidR="00003445" w:rsidRDefault="00003445">
            <w:pPr>
              <w:pStyle w:val="ConsPlusNormal"/>
            </w:pPr>
          </w:p>
        </w:tc>
      </w:tr>
      <w:tr w:rsidR="00003445">
        <w:tc>
          <w:tcPr>
            <w:tcW w:w="874" w:type="dxa"/>
            <w:vMerge w:val="restart"/>
          </w:tcPr>
          <w:p w:rsidR="00003445" w:rsidRDefault="00003445">
            <w:pPr>
              <w:pStyle w:val="ConsPlusNormal"/>
            </w:pPr>
            <w:r>
              <w:t>31</w:t>
            </w:r>
          </w:p>
        </w:tc>
        <w:tc>
          <w:tcPr>
            <w:tcW w:w="2835" w:type="dxa"/>
            <w:vMerge w:val="restart"/>
          </w:tcPr>
          <w:p w:rsidR="00003445" w:rsidRDefault="00003445">
            <w:pPr>
              <w:pStyle w:val="ConsPlusNormal"/>
            </w:pPr>
            <w: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534" w:type="dxa"/>
          </w:tcPr>
          <w:p w:rsidR="00003445" w:rsidRDefault="00003445">
            <w:pPr>
              <w:pStyle w:val="ConsPlusNormal"/>
            </w:pPr>
            <w:r>
              <w:t>C12, C13, C14, C32.1 - C32.3, C32.8, C32.9, C33, C41.1, C41.2, C43.1, C43.2, C43.3, C43.4, C44.1 - C44.4, C49.1 - C49.3, C69</w:t>
            </w:r>
          </w:p>
        </w:tc>
        <w:tc>
          <w:tcPr>
            <w:tcW w:w="3118" w:type="dxa"/>
          </w:tcPr>
          <w:p w:rsidR="00003445" w:rsidRDefault="00003445">
            <w:pPr>
              <w:pStyle w:val="ConsPlusNormal"/>
            </w:pPr>
            <w:r>
              <w:t>опухоли черепно-челюстной локализации</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504" w:type="dxa"/>
            <w:vMerge w:val="restart"/>
          </w:tcPr>
          <w:p w:rsidR="00003445" w:rsidRDefault="00003445">
            <w:pPr>
              <w:pStyle w:val="ConsPlusNormal"/>
              <w:jc w:val="center"/>
            </w:pPr>
            <w:r>
              <w:t>1291580</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C40.0, C40.1, C40.2, C40.3, C40.8, C40.9, C41.2, C41.3, C41.4, C41.8, C41.9, C79.5</w:t>
            </w:r>
          </w:p>
        </w:tc>
        <w:tc>
          <w:tcPr>
            <w:tcW w:w="3118" w:type="dxa"/>
            <w:vMerge w:val="restart"/>
          </w:tcPr>
          <w:p w:rsidR="00003445" w:rsidRDefault="00003445">
            <w:pPr>
              <w:pStyle w:val="ConsPlusNormal"/>
            </w:pPr>
            <w:r>
              <w:t>первичные опухоли длинных костей Iа-б, IIа-б, IVа, IVб стадии у взрослых. Метастатические опухоли длинных костей у взрослых. Гигантоклеточная опухоль длинных костей у взрослых</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резекция большой берцовой кости сегментарная с эндопротезированием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резекция костей голени сегментарная с эндопротезированием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резекция бедренной кости сегментарная с эндопротезированием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резекция плечевой кости сегментарная с эндопротезированием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резекция костей предплечья сегментарная с эндопротезированием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 xml:space="preserve">резекция костей верхнего </w:t>
            </w:r>
            <w:r>
              <w:lastRenderedPageBreak/>
              <w:t>плечевого пояса с эндопротезированием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экстирпация костей верхнего плечевого пояса с эндопротезированием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экстирпация бедренной кости с тотальным эндопротезированием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реэндопротезирование</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резекция грудной стенки с эндопротезированием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удаление тела позвонка с эндопротезированием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удаление позвонка с эндопротезированием и фиксацией</w:t>
            </w:r>
          </w:p>
        </w:tc>
        <w:tc>
          <w:tcPr>
            <w:tcW w:w="1504" w:type="dxa"/>
            <w:vMerge/>
          </w:tcPr>
          <w:p w:rsidR="00003445" w:rsidRDefault="00003445">
            <w:pPr>
              <w:pStyle w:val="ConsPlusNormal"/>
            </w:pPr>
          </w:p>
        </w:tc>
      </w:tr>
      <w:tr w:rsidR="00003445">
        <w:tc>
          <w:tcPr>
            <w:tcW w:w="874" w:type="dxa"/>
            <w:vMerge w:val="restart"/>
          </w:tcPr>
          <w:p w:rsidR="00003445" w:rsidRDefault="00003445">
            <w:pPr>
              <w:pStyle w:val="ConsPlusNormal"/>
            </w:pPr>
            <w:r>
              <w:t>32</w:t>
            </w:r>
          </w:p>
        </w:tc>
        <w:tc>
          <w:tcPr>
            <w:tcW w:w="2835" w:type="dxa"/>
            <w:vMerge w:val="restart"/>
          </w:tcPr>
          <w:p w:rsidR="00003445" w:rsidRDefault="00003445">
            <w:pPr>
              <w:pStyle w:val="ConsPlusNormal"/>
            </w:pPr>
            <w:r>
              <w:t>Хирургическое лечение злокачественных новообразований, в том числе у детей, с использованием робототехники</w:t>
            </w:r>
          </w:p>
        </w:tc>
        <w:tc>
          <w:tcPr>
            <w:tcW w:w="1534" w:type="dxa"/>
            <w:vMerge w:val="restart"/>
          </w:tcPr>
          <w:p w:rsidR="00003445" w:rsidRDefault="00003445">
            <w:pPr>
              <w:pStyle w:val="ConsPlusNormal"/>
            </w:pPr>
            <w:r>
              <w:t xml:space="preserve">C06.2, C09.0, C09.1, C09.8, C09.9, C10.0 - CС10.4, C11.0 - C11.3, C11.8, C11.9, C12, C13.0 - C13.2, C13.8, C13.9, C14.0 - C14.2, C15.0, C30.0, C31.0 - C31.3, C31.8, C31.9, </w:t>
            </w:r>
            <w:r>
              <w:lastRenderedPageBreak/>
              <w:t>C32.0 - C32.3, C32.8, C32.9</w:t>
            </w:r>
          </w:p>
        </w:tc>
        <w:tc>
          <w:tcPr>
            <w:tcW w:w="3118" w:type="dxa"/>
            <w:vMerge w:val="restart"/>
          </w:tcPr>
          <w:p w:rsidR="00003445" w:rsidRDefault="00003445">
            <w:pPr>
              <w:pStyle w:val="ConsPlusNormal"/>
            </w:pPr>
            <w:r>
              <w:lastRenderedPageBreak/>
              <w:t>опухоли головы и шеи (T1-2, N 3-4), рецидив</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робот-ассистированное удаление опухолей головы и шеи</w:t>
            </w:r>
          </w:p>
        </w:tc>
        <w:tc>
          <w:tcPr>
            <w:tcW w:w="1504" w:type="dxa"/>
            <w:vMerge w:val="restart"/>
          </w:tcPr>
          <w:p w:rsidR="00003445" w:rsidRDefault="00003445">
            <w:pPr>
              <w:pStyle w:val="ConsPlusNormal"/>
              <w:jc w:val="center"/>
            </w:pPr>
            <w:r>
              <w:t>382305</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робот-ассистированные резекции щитовидной железы</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робот-ассистированная тиреоидэктомия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робот-ассистированная нервосберегающая шейная лимфаденэктомия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робот-ассистированная шейная лимфаденэктомия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робот-ассистированное удаление лимфатических узлов и клетчатки передневерхнего средостения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робот-ассистированное удаление опухолей полости носа и придаточных пазух носа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робот-ассистированная эндоларингеальная резекция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роботассистированное удаление опухоли полости рта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робот-ассистированное удаление опухоли глотки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робот-ассистированное удаление опухолей мягких тканей головы и шеи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C16</w:t>
            </w:r>
          </w:p>
        </w:tc>
        <w:tc>
          <w:tcPr>
            <w:tcW w:w="3118" w:type="dxa"/>
            <w:vMerge w:val="restart"/>
          </w:tcPr>
          <w:p w:rsidR="00003445" w:rsidRDefault="00003445">
            <w:pPr>
              <w:pStyle w:val="ConsPlusNormal"/>
            </w:pPr>
            <w:r>
              <w:t>начальные и локализованные формы злокачественных новообразований желудка</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робот-ассистированная парциальная резекция желудка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робот-ассистированная дистальная субтотальная резекция желудка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C17</w:t>
            </w:r>
          </w:p>
        </w:tc>
        <w:tc>
          <w:tcPr>
            <w:tcW w:w="3118" w:type="dxa"/>
          </w:tcPr>
          <w:p w:rsidR="00003445" w:rsidRDefault="00003445">
            <w:pPr>
              <w:pStyle w:val="ConsPlusNormal"/>
            </w:pPr>
            <w:r>
              <w:t xml:space="preserve">начальные и локализованные формы злокачественных </w:t>
            </w:r>
            <w:r>
              <w:lastRenderedPageBreak/>
              <w:t>новообразований тонкой кишки</w:t>
            </w:r>
          </w:p>
        </w:tc>
        <w:tc>
          <w:tcPr>
            <w:tcW w:w="2074" w:type="dxa"/>
          </w:tcPr>
          <w:p w:rsidR="00003445" w:rsidRDefault="00003445">
            <w:pPr>
              <w:pStyle w:val="ConsPlusNormal"/>
            </w:pPr>
            <w:r>
              <w:lastRenderedPageBreak/>
              <w:t>хирургическое лечение</w:t>
            </w:r>
          </w:p>
        </w:tc>
        <w:tc>
          <w:tcPr>
            <w:tcW w:w="3061" w:type="dxa"/>
          </w:tcPr>
          <w:p w:rsidR="00003445" w:rsidRDefault="00003445">
            <w:pPr>
              <w:pStyle w:val="ConsPlusNormal"/>
            </w:pPr>
            <w:r>
              <w:t>робот-ассистированная резекция тонкой кишки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C18.1, C18.2, C18.3, C18.4</w:t>
            </w:r>
          </w:p>
        </w:tc>
        <w:tc>
          <w:tcPr>
            <w:tcW w:w="3118" w:type="dxa"/>
            <w:vMerge w:val="restart"/>
          </w:tcPr>
          <w:p w:rsidR="00003445" w:rsidRDefault="00003445">
            <w:pPr>
              <w:pStyle w:val="ConsPlusNormal"/>
            </w:pPr>
            <w:r>
              <w:t>локализованные опухоли правой половины ободочной кишки</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робот-ассистированная правосторонняя гемиколэктомия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робот-ассистированная правосторонняя гемиколэктомия с расширенной лимфаденэктомией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C18.5, C18.6</w:t>
            </w:r>
          </w:p>
        </w:tc>
        <w:tc>
          <w:tcPr>
            <w:tcW w:w="3118" w:type="dxa"/>
            <w:vMerge w:val="restart"/>
          </w:tcPr>
          <w:p w:rsidR="00003445" w:rsidRDefault="00003445">
            <w:pPr>
              <w:pStyle w:val="ConsPlusNormal"/>
            </w:pPr>
            <w:r>
              <w:t>локализованные опухоли левой половины ободочной кишки</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робот-ассистированная левосторонняя гемиколэктомия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робот-ассистированная левосторонняя гемиколэктомия с расширенной лимфаденэктомией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C18.7, C19</w:t>
            </w:r>
          </w:p>
        </w:tc>
        <w:tc>
          <w:tcPr>
            <w:tcW w:w="3118" w:type="dxa"/>
            <w:vMerge w:val="restart"/>
          </w:tcPr>
          <w:p w:rsidR="00003445" w:rsidRDefault="00003445">
            <w:pPr>
              <w:pStyle w:val="ConsPlusNormal"/>
            </w:pPr>
            <w:r>
              <w:t>локализованные опухоли сигмовидной кишки и ректосигмоидного отдела</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робот-ассистированная резекция сигмовидной кишки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робот-ассистированная резекция сигмовидной кишки с расширенной лимфаденэктомией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C20</w:t>
            </w:r>
          </w:p>
        </w:tc>
        <w:tc>
          <w:tcPr>
            <w:tcW w:w="3118" w:type="dxa"/>
            <w:vMerge w:val="restart"/>
          </w:tcPr>
          <w:p w:rsidR="00003445" w:rsidRDefault="00003445">
            <w:pPr>
              <w:pStyle w:val="ConsPlusNormal"/>
            </w:pPr>
            <w:r>
              <w:t>локализованные опухоли прямой кишки</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робот-ассистированная резекция прямой кишки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 xml:space="preserve">робот-ассистированная </w:t>
            </w:r>
            <w:r>
              <w:lastRenderedPageBreak/>
              <w:t>резекция прямой кишки с расширенной лимфаденэктомией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C22</w:t>
            </w:r>
          </w:p>
        </w:tc>
        <w:tc>
          <w:tcPr>
            <w:tcW w:w="3118" w:type="dxa"/>
            <w:vMerge w:val="restart"/>
          </w:tcPr>
          <w:p w:rsidR="00003445" w:rsidRDefault="00003445">
            <w:pPr>
              <w:pStyle w:val="ConsPlusNormal"/>
            </w:pPr>
            <w:r>
              <w:t>резектабельные первичные и метастатические опухоли печени</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робот-ассистированная анатомическая резекция печени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робот-ассистированная правосторонняя гемигепатэктомия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робот-ассистированная левосторонняя гемигепатэктомия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робот-ассистированная расширенная правосторонняя гемигепатэктомия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робот-ассистированная расширенная левосторонняя гемигепатэктомия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робот-ассистированная медианная резекция печени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C23</w:t>
            </w:r>
          </w:p>
        </w:tc>
        <w:tc>
          <w:tcPr>
            <w:tcW w:w="3118" w:type="dxa"/>
          </w:tcPr>
          <w:p w:rsidR="00003445" w:rsidRDefault="00003445">
            <w:pPr>
              <w:pStyle w:val="ConsPlusNormal"/>
            </w:pPr>
            <w:r>
              <w:t>локализованные формы злокачественных новообразований желчного пузыря</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робот-ассистированная холецистэктомия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C24</w:t>
            </w:r>
          </w:p>
        </w:tc>
        <w:tc>
          <w:tcPr>
            <w:tcW w:w="3118" w:type="dxa"/>
            <w:vMerge w:val="restart"/>
          </w:tcPr>
          <w:p w:rsidR="00003445" w:rsidRDefault="00003445">
            <w:pPr>
              <w:pStyle w:val="ConsPlusNormal"/>
            </w:pPr>
            <w:r>
              <w:t>резектабельные опухоли внепеченочных желчных протоков</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робот-ассистированная панкреато-дуоденальная резекция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робот-ассистированная панкреато-дуоденальная резекция с расширенной лимфаденэктомией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робот-ассистированная пилоросохраняющая панкреато-дуоденальная резекция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C25</w:t>
            </w:r>
          </w:p>
        </w:tc>
        <w:tc>
          <w:tcPr>
            <w:tcW w:w="3118" w:type="dxa"/>
            <w:vMerge w:val="restart"/>
          </w:tcPr>
          <w:p w:rsidR="00003445" w:rsidRDefault="00003445">
            <w:pPr>
              <w:pStyle w:val="ConsPlusNormal"/>
            </w:pPr>
            <w:r>
              <w:t>резектабельные опухоли поджелудочной железы</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робот-ассистированная панкреато-дуоденальная резекция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робот-ассистированная панкреато-дуоденальная резекция с расширенной лимфаденэктомией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робот-ассистированная пилоросохраняющая панкреато-дуоденальная резекция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робот-ассистированная дистальная резекция поджелудочной железы с расширенной лимфаденэктомией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робот-ассистированная медианная резекция поджелудочной железы</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C34</w:t>
            </w:r>
          </w:p>
        </w:tc>
        <w:tc>
          <w:tcPr>
            <w:tcW w:w="3118" w:type="dxa"/>
          </w:tcPr>
          <w:p w:rsidR="00003445" w:rsidRDefault="00003445">
            <w:pPr>
              <w:pStyle w:val="ConsPlusNormal"/>
            </w:pPr>
            <w:r>
              <w:t xml:space="preserve">ранние формы </w:t>
            </w:r>
            <w:r>
              <w:lastRenderedPageBreak/>
              <w:t>злокачественных новообразований легкого I стадии</w:t>
            </w:r>
          </w:p>
        </w:tc>
        <w:tc>
          <w:tcPr>
            <w:tcW w:w="2074" w:type="dxa"/>
          </w:tcPr>
          <w:p w:rsidR="00003445" w:rsidRDefault="00003445">
            <w:pPr>
              <w:pStyle w:val="ConsPlusNormal"/>
            </w:pPr>
            <w:r>
              <w:lastRenderedPageBreak/>
              <w:t xml:space="preserve">хирургическое </w:t>
            </w:r>
            <w:r>
              <w:lastRenderedPageBreak/>
              <w:t>лечение</w:t>
            </w:r>
          </w:p>
        </w:tc>
        <w:tc>
          <w:tcPr>
            <w:tcW w:w="3061" w:type="dxa"/>
          </w:tcPr>
          <w:p w:rsidR="00003445" w:rsidRDefault="00003445">
            <w:pPr>
              <w:pStyle w:val="ConsPlusNormal"/>
            </w:pPr>
            <w:r>
              <w:lastRenderedPageBreak/>
              <w:t xml:space="preserve">робот-ассистированная </w:t>
            </w:r>
            <w:r>
              <w:lastRenderedPageBreak/>
              <w:t>лобэктомия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C37, C38.1</w:t>
            </w:r>
          </w:p>
        </w:tc>
        <w:tc>
          <w:tcPr>
            <w:tcW w:w="3118" w:type="dxa"/>
          </w:tcPr>
          <w:p w:rsidR="00003445" w:rsidRDefault="00003445">
            <w:pPr>
              <w:pStyle w:val="ConsPlusNormal"/>
            </w:pPr>
            <w:r>
              <w:t>опухоль вилочковой железы I стадии. Опухоль переднего средостения (начальные формы)</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робот-ассистированное удаление опухоли средостения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C53</w:t>
            </w:r>
          </w:p>
        </w:tc>
        <w:tc>
          <w:tcPr>
            <w:tcW w:w="3118" w:type="dxa"/>
            <w:vMerge w:val="restart"/>
          </w:tcPr>
          <w:p w:rsidR="00003445" w:rsidRDefault="00003445">
            <w:pPr>
              <w:pStyle w:val="ConsPlusNormal"/>
            </w:pPr>
            <w:r>
              <w:t>злокачественные новообразования шейки матки Ia стадии</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робот-ассистрированная экстирпация матки с придатками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робот-ассистированная экстирпация матки без придатков</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tcPr>
          <w:p w:rsidR="00003445" w:rsidRDefault="00003445">
            <w:pPr>
              <w:pStyle w:val="ConsPlusNormal"/>
            </w:pPr>
            <w:r>
              <w:t>злокачественные новообразования шейки матки (Ia2 - Ib стадия)</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робот-ассистированная радикальная трахелэктомия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val="restart"/>
          </w:tcPr>
          <w:p w:rsidR="00003445" w:rsidRDefault="00003445">
            <w:pPr>
              <w:pStyle w:val="ConsPlusNormal"/>
            </w:pPr>
            <w:r>
              <w:t>злокачественные новообразования шейки матки (Ia2 - III стадия)</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робот-ассистированная расширенная экстирпация матки с придатками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робот-ассистированная расширенная экстирпация матки с транспозицией яичников</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tcPr>
          <w:p w:rsidR="00003445" w:rsidRDefault="00003445">
            <w:pPr>
              <w:pStyle w:val="ConsPlusNormal"/>
            </w:pPr>
            <w:r>
              <w:t>злокачественные новообразования шейки матки (II - III стадия), местнораспространенные формы</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робот-ассистированная транспозиция яичников</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C54</w:t>
            </w:r>
          </w:p>
        </w:tc>
        <w:tc>
          <w:tcPr>
            <w:tcW w:w="3118" w:type="dxa"/>
            <w:vMerge w:val="restart"/>
          </w:tcPr>
          <w:p w:rsidR="00003445" w:rsidRDefault="00003445">
            <w:pPr>
              <w:pStyle w:val="ConsPlusNormal"/>
            </w:pPr>
            <w:r>
              <w:t>злокачественные новообразования эндометрия (Ia - Ib стадия)</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робот-ассистированная экстирпация матки с придатками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робот-оассистированная экстирпация матки с маточными трубами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val="restart"/>
          </w:tcPr>
          <w:p w:rsidR="00003445" w:rsidRDefault="00003445">
            <w:pPr>
              <w:pStyle w:val="ConsPlusNormal"/>
            </w:pPr>
            <w:r>
              <w:t>злокачественные новообразования эндометрия (Ib - III стадия)</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робот-ассистированная экстирпация матки с придатками и тазовой лимфаденэктомией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робот-ассистированная экстирпация матки расширенная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C56</w:t>
            </w:r>
          </w:p>
        </w:tc>
        <w:tc>
          <w:tcPr>
            <w:tcW w:w="3118" w:type="dxa"/>
            <w:vMerge w:val="restart"/>
          </w:tcPr>
          <w:p w:rsidR="00003445" w:rsidRDefault="00003445">
            <w:pPr>
              <w:pStyle w:val="ConsPlusNormal"/>
            </w:pPr>
            <w:r>
              <w:t>злокачественные новообразования яичников I стадии</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робот-ассистированная аднексэктомия или резекция яичников, субтотальная резекция большого сальника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C61</w:t>
            </w:r>
          </w:p>
        </w:tc>
        <w:tc>
          <w:tcPr>
            <w:tcW w:w="3118" w:type="dxa"/>
            <w:vMerge w:val="restart"/>
          </w:tcPr>
          <w:p w:rsidR="00003445" w:rsidRDefault="00003445">
            <w:pPr>
              <w:pStyle w:val="ConsPlusNormal"/>
            </w:pPr>
            <w:r>
              <w:t>локализованный рак предстательной железы II стадии (T1C-2CN0M0)</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радикальная простатэктомия с использованием робототехники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робот-ассистированная тазовая лимфаденэктомия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C64</w:t>
            </w:r>
          </w:p>
        </w:tc>
        <w:tc>
          <w:tcPr>
            <w:tcW w:w="3118" w:type="dxa"/>
            <w:vMerge w:val="restart"/>
          </w:tcPr>
          <w:p w:rsidR="00003445" w:rsidRDefault="00003445">
            <w:pPr>
              <w:pStyle w:val="ConsPlusNormal"/>
            </w:pPr>
            <w:r>
              <w:t>злокачественные новообразования почки I стадии (T1a-1bN0M0)</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резекция почки с использованием робототехники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робот-ассистированная нефрэктомия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C62</w:t>
            </w:r>
          </w:p>
        </w:tc>
        <w:tc>
          <w:tcPr>
            <w:tcW w:w="3118" w:type="dxa"/>
          </w:tcPr>
          <w:p w:rsidR="00003445" w:rsidRDefault="00003445">
            <w:pPr>
              <w:pStyle w:val="ConsPlusNormal"/>
            </w:pPr>
            <w:r>
              <w:t>злокачественные новообразования яичка</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робот-ассистированная расширенная забрюшинная лимфаденэктомия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C67</w:t>
            </w:r>
          </w:p>
        </w:tc>
        <w:tc>
          <w:tcPr>
            <w:tcW w:w="3118" w:type="dxa"/>
          </w:tcPr>
          <w:p w:rsidR="00003445" w:rsidRDefault="00003445">
            <w:pPr>
              <w:pStyle w:val="ConsPlusNormal"/>
            </w:pPr>
            <w:r>
              <w:t>злокачественные новообразования мочевого пузыря (I - IV стадия)</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робот-ассистированная радикальная цистэктомия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C78</w:t>
            </w:r>
          </w:p>
        </w:tc>
        <w:tc>
          <w:tcPr>
            <w:tcW w:w="3118" w:type="dxa"/>
          </w:tcPr>
          <w:p w:rsidR="00003445" w:rsidRDefault="00003445">
            <w:pPr>
              <w:pStyle w:val="ConsPlusNormal"/>
            </w:pPr>
            <w:r>
              <w:t>метастатическое поражение легкого</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робот-ассистированная атипичная резекция легкого</w:t>
            </w:r>
          </w:p>
        </w:tc>
        <w:tc>
          <w:tcPr>
            <w:tcW w:w="1504" w:type="dxa"/>
            <w:vMerge/>
          </w:tcPr>
          <w:p w:rsidR="00003445" w:rsidRDefault="00003445">
            <w:pPr>
              <w:pStyle w:val="ConsPlusNormal"/>
            </w:pPr>
          </w:p>
        </w:tc>
      </w:tr>
      <w:tr w:rsidR="00003445">
        <w:tc>
          <w:tcPr>
            <w:tcW w:w="874" w:type="dxa"/>
          </w:tcPr>
          <w:p w:rsidR="00003445" w:rsidRDefault="00003445">
            <w:pPr>
              <w:pStyle w:val="ConsPlusNormal"/>
            </w:pPr>
            <w:r>
              <w:t>33</w:t>
            </w:r>
          </w:p>
        </w:tc>
        <w:tc>
          <w:tcPr>
            <w:tcW w:w="2835" w:type="dxa"/>
          </w:tcPr>
          <w:p w:rsidR="00003445" w:rsidRDefault="00003445">
            <w:pPr>
              <w:pStyle w:val="ConsPlusNormal"/>
            </w:pPr>
            <w:r>
              <w:t>Протонная лучевая терапия, в том числе детям</w:t>
            </w:r>
          </w:p>
        </w:tc>
        <w:tc>
          <w:tcPr>
            <w:tcW w:w="1534" w:type="dxa"/>
          </w:tcPr>
          <w:p w:rsidR="00003445" w:rsidRDefault="00003445">
            <w:pPr>
              <w:pStyle w:val="ConsPlusNormal"/>
            </w:pPr>
            <w:r>
              <w:t>C00 - C14,</w:t>
            </w:r>
          </w:p>
          <w:p w:rsidR="00003445" w:rsidRDefault="00003445">
            <w:pPr>
              <w:pStyle w:val="ConsPlusNormal"/>
            </w:pPr>
            <w:r>
              <w:t>C15 - C17,</w:t>
            </w:r>
          </w:p>
          <w:p w:rsidR="00003445" w:rsidRDefault="00003445">
            <w:pPr>
              <w:pStyle w:val="ConsPlusNormal"/>
            </w:pPr>
            <w:r>
              <w:t>C18 - C22,</w:t>
            </w:r>
          </w:p>
          <w:p w:rsidR="00003445" w:rsidRDefault="00003445">
            <w:pPr>
              <w:pStyle w:val="ConsPlusNormal"/>
            </w:pPr>
            <w:r>
              <w:t>C23 - C25, C30, C31, C32, C33, C34, C37, C39, C40, C41, C44, C48, C49, C50, C51, C55, C60, C61, C64, C67, C68, C71.0 - C71.7, C72.0, C73, C74, C75.3, C77.0, C77.1,</w:t>
            </w:r>
          </w:p>
          <w:p w:rsidR="00003445" w:rsidRDefault="00003445">
            <w:pPr>
              <w:pStyle w:val="ConsPlusNormal"/>
            </w:pPr>
            <w:r>
              <w:t>C77.2, C77.5,</w:t>
            </w:r>
          </w:p>
          <w:p w:rsidR="00003445" w:rsidRDefault="00003445">
            <w:pPr>
              <w:pStyle w:val="ConsPlusNormal"/>
            </w:pPr>
            <w:r>
              <w:t>C79.3 - C79.5</w:t>
            </w:r>
          </w:p>
        </w:tc>
        <w:tc>
          <w:tcPr>
            <w:tcW w:w="3118" w:type="dxa"/>
          </w:tcPr>
          <w:p w:rsidR="00003445" w:rsidRDefault="00003445">
            <w:pPr>
              <w:pStyle w:val="ConsPlusNormal"/>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w:t>
            </w:r>
            <w:r>
              <w:lastRenderedPageBreak/>
              <w:t>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2074" w:type="dxa"/>
          </w:tcPr>
          <w:p w:rsidR="00003445" w:rsidRDefault="00003445">
            <w:pPr>
              <w:pStyle w:val="ConsPlusNormal"/>
            </w:pPr>
          </w:p>
        </w:tc>
        <w:tc>
          <w:tcPr>
            <w:tcW w:w="3061" w:type="dxa"/>
          </w:tcPr>
          <w:p w:rsidR="00003445" w:rsidRDefault="00003445">
            <w:pPr>
              <w:pStyle w:val="ConsPlusNormal"/>
            </w:pPr>
            <w:r>
              <w:t>протонная лучевая терапия, в том числе IMPT. Радиомодификация. Компьютерная томография и (или) магниторезонансная топометрия. 3D - 4D-планирование. Фиксирующие устройства. Плоскостная и (или) объемная визуализация мишени</w:t>
            </w:r>
          </w:p>
        </w:tc>
        <w:tc>
          <w:tcPr>
            <w:tcW w:w="1504" w:type="dxa"/>
          </w:tcPr>
          <w:p w:rsidR="00003445" w:rsidRDefault="00003445">
            <w:pPr>
              <w:pStyle w:val="ConsPlusNormal"/>
              <w:jc w:val="center"/>
            </w:pPr>
            <w:r>
              <w:t>2148887</w:t>
            </w:r>
          </w:p>
        </w:tc>
      </w:tr>
      <w:tr w:rsidR="00003445">
        <w:tc>
          <w:tcPr>
            <w:tcW w:w="874" w:type="dxa"/>
          </w:tcPr>
          <w:p w:rsidR="00003445" w:rsidRDefault="00003445">
            <w:pPr>
              <w:pStyle w:val="ConsPlusNormal"/>
            </w:pPr>
            <w:r>
              <w:lastRenderedPageBreak/>
              <w:t>34</w:t>
            </w:r>
          </w:p>
        </w:tc>
        <w:tc>
          <w:tcPr>
            <w:tcW w:w="2835" w:type="dxa"/>
          </w:tcPr>
          <w:p w:rsidR="00003445" w:rsidRDefault="00003445">
            <w:pPr>
              <w:pStyle w:val="ConsPlusNormal"/>
            </w:pPr>
            <w:r>
              <w:t>Иммунотерапия острых лейкозов</w:t>
            </w:r>
          </w:p>
        </w:tc>
        <w:tc>
          <w:tcPr>
            <w:tcW w:w="1534" w:type="dxa"/>
          </w:tcPr>
          <w:p w:rsidR="00003445" w:rsidRDefault="00003445">
            <w:pPr>
              <w:pStyle w:val="ConsPlusNormal"/>
            </w:pPr>
            <w:r>
              <w:t>C91.0</w:t>
            </w:r>
          </w:p>
        </w:tc>
        <w:tc>
          <w:tcPr>
            <w:tcW w:w="3118" w:type="dxa"/>
          </w:tcPr>
          <w:p w:rsidR="00003445" w:rsidRDefault="00003445">
            <w:pPr>
              <w:pStyle w:val="ConsPlusNormal"/>
            </w:pPr>
            <w:r>
              <w:t>острый лимфобластный лейкоз у взрослых, в том числе рецидив, включая минимальную остаточную болезнь (МОБ), или рефрактерность</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иммунотерапия острого лимфобластного лейкоза биспецифическими и конъюгированными моноклональными антителами</w:t>
            </w:r>
          </w:p>
        </w:tc>
        <w:tc>
          <w:tcPr>
            <w:tcW w:w="1504" w:type="dxa"/>
          </w:tcPr>
          <w:p w:rsidR="00003445" w:rsidRDefault="00003445">
            <w:pPr>
              <w:pStyle w:val="ConsPlusNormal"/>
              <w:jc w:val="center"/>
            </w:pPr>
            <w:r>
              <w:t>5291859</w:t>
            </w:r>
          </w:p>
        </w:tc>
      </w:tr>
      <w:tr w:rsidR="00003445">
        <w:tc>
          <w:tcPr>
            <w:tcW w:w="874" w:type="dxa"/>
          </w:tcPr>
          <w:p w:rsidR="00003445" w:rsidRDefault="00003445">
            <w:pPr>
              <w:pStyle w:val="ConsPlusNormal"/>
            </w:pPr>
            <w:r>
              <w:t>35</w:t>
            </w:r>
          </w:p>
        </w:tc>
        <w:tc>
          <w:tcPr>
            <w:tcW w:w="2835" w:type="dxa"/>
          </w:tcPr>
          <w:p w:rsidR="00003445" w:rsidRDefault="00003445">
            <w:pPr>
              <w:pStyle w:val="ConsPlusNormal"/>
            </w:pPr>
            <w:r>
              <w:t>Нехимиотерапевтическое биологическое лечение острых лейкозов</w:t>
            </w:r>
          </w:p>
        </w:tc>
        <w:tc>
          <w:tcPr>
            <w:tcW w:w="1534" w:type="dxa"/>
          </w:tcPr>
          <w:p w:rsidR="00003445" w:rsidRDefault="00003445">
            <w:pPr>
              <w:pStyle w:val="ConsPlusNormal"/>
            </w:pPr>
            <w:r>
              <w:t>C92.0</w:t>
            </w:r>
          </w:p>
        </w:tc>
        <w:tc>
          <w:tcPr>
            <w:tcW w:w="3118" w:type="dxa"/>
          </w:tcPr>
          <w:p w:rsidR="00003445" w:rsidRDefault="00003445">
            <w:pPr>
              <w:pStyle w:val="ConsPlusNormal"/>
            </w:pPr>
            <w:r>
              <w:t>острые миелоидные лейкозы</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эпигенетическая и таргетная терапия острых лейкозов ингибиторами ключевых точек сигнальных каскадов</w:t>
            </w:r>
          </w:p>
        </w:tc>
        <w:tc>
          <w:tcPr>
            <w:tcW w:w="1504" w:type="dxa"/>
          </w:tcPr>
          <w:p w:rsidR="00003445" w:rsidRDefault="00003445">
            <w:pPr>
              <w:pStyle w:val="ConsPlusNormal"/>
              <w:jc w:val="center"/>
            </w:pPr>
            <w:r>
              <w:t>1640024</w:t>
            </w:r>
          </w:p>
        </w:tc>
      </w:tr>
      <w:tr w:rsidR="00003445">
        <w:tc>
          <w:tcPr>
            <w:tcW w:w="874" w:type="dxa"/>
          </w:tcPr>
          <w:p w:rsidR="00003445" w:rsidRDefault="00003445">
            <w:pPr>
              <w:pStyle w:val="ConsPlusNormal"/>
            </w:pPr>
            <w:r>
              <w:t>36</w:t>
            </w:r>
          </w:p>
        </w:tc>
        <w:tc>
          <w:tcPr>
            <w:tcW w:w="2835" w:type="dxa"/>
          </w:tcPr>
          <w:p w:rsidR="00003445" w:rsidRDefault="00003445">
            <w:pPr>
              <w:pStyle w:val="ConsPlusNormal"/>
            </w:pPr>
            <w:r>
              <w:t>Лечение острого лейкоза с использованием биотехнологических методов у детей</w:t>
            </w:r>
          </w:p>
        </w:tc>
        <w:tc>
          <w:tcPr>
            <w:tcW w:w="1534" w:type="dxa"/>
          </w:tcPr>
          <w:p w:rsidR="00003445" w:rsidRDefault="00003445">
            <w:pPr>
              <w:pStyle w:val="ConsPlusNormal"/>
            </w:pPr>
            <w:r>
              <w:t>C91.0</w:t>
            </w:r>
          </w:p>
        </w:tc>
        <w:tc>
          <w:tcPr>
            <w:tcW w:w="3118" w:type="dxa"/>
          </w:tcPr>
          <w:p w:rsidR="00003445" w:rsidRDefault="00003445">
            <w:pPr>
              <w:pStyle w:val="ConsPlusNormal"/>
            </w:pPr>
            <w:r>
              <w:t>острый лимфобластный лейкоз у детей</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терапия острого лимфобластного лейкоза у детей с применением моноклональных антител</w:t>
            </w:r>
          </w:p>
        </w:tc>
        <w:tc>
          <w:tcPr>
            <w:tcW w:w="1504" w:type="dxa"/>
          </w:tcPr>
          <w:p w:rsidR="00003445" w:rsidRDefault="00003445">
            <w:pPr>
              <w:pStyle w:val="ConsPlusNormal"/>
              <w:jc w:val="center"/>
            </w:pPr>
            <w:r>
              <w:t>3390210</w:t>
            </w:r>
          </w:p>
        </w:tc>
      </w:tr>
      <w:tr w:rsidR="00003445">
        <w:tc>
          <w:tcPr>
            <w:tcW w:w="874" w:type="dxa"/>
            <w:vMerge w:val="restart"/>
          </w:tcPr>
          <w:p w:rsidR="00003445" w:rsidRDefault="00003445">
            <w:pPr>
              <w:pStyle w:val="ConsPlusNormal"/>
            </w:pPr>
            <w:r>
              <w:t>37</w:t>
            </w:r>
          </w:p>
        </w:tc>
        <w:tc>
          <w:tcPr>
            <w:tcW w:w="2835" w:type="dxa"/>
            <w:vMerge w:val="restart"/>
          </w:tcPr>
          <w:p w:rsidR="00003445" w:rsidRDefault="00003445">
            <w:pPr>
              <w:pStyle w:val="ConsPlusNormal"/>
            </w:pPr>
            <w:r>
              <w:t>Тотальное облучение тела, тотальное лимфоидное облучение тела, тотальное облучение костного мозга у детей</w:t>
            </w:r>
          </w:p>
        </w:tc>
        <w:tc>
          <w:tcPr>
            <w:tcW w:w="1534" w:type="dxa"/>
            <w:vMerge w:val="restart"/>
          </w:tcPr>
          <w:p w:rsidR="00003445" w:rsidRDefault="00003445">
            <w:pPr>
              <w:pStyle w:val="ConsPlusNormal"/>
            </w:pPr>
            <w:r>
              <w:t>C91.0, C92.0</w:t>
            </w:r>
          </w:p>
        </w:tc>
        <w:tc>
          <w:tcPr>
            <w:tcW w:w="3118" w:type="dxa"/>
            <w:vMerge w:val="restart"/>
          </w:tcPr>
          <w:p w:rsidR="00003445" w:rsidRDefault="00003445">
            <w:pPr>
              <w:pStyle w:val="ConsPlusNormal"/>
            </w:pPr>
            <w:r>
              <w:t>острый лимфобластный лейкоз у детей, острый миелобластный лейкоз у детей</w:t>
            </w:r>
          </w:p>
        </w:tc>
        <w:tc>
          <w:tcPr>
            <w:tcW w:w="2074" w:type="dxa"/>
            <w:vMerge w:val="restart"/>
          </w:tcPr>
          <w:p w:rsidR="00003445" w:rsidRDefault="00003445">
            <w:pPr>
              <w:pStyle w:val="ConsPlusNormal"/>
            </w:pPr>
            <w:r>
              <w:t>терапевтическое лечение</w:t>
            </w:r>
          </w:p>
        </w:tc>
        <w:tc>
          <w:tcPr>
            <w:tcW w:w="3061" w:type="dxa"/>
          </w:tcPr>
          <w:p w:rsidR="00003445" w:rsidRDefault="00003445">
            <w:pPr>
              <w:pStyle w:val="ConsPlusNormal"/>
            </w:pPr>
            <w:r>
              <w:t>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504" w:type="dxa"/>
            <w:vMerge w:val="restart"/>
          </w:tcPr>
          <w:p w:rsidR="00003445" w:rsidRDefault="00003445">
            <w:pPr>
              <w:pStyle w:val="ConsPlusNormal"/>
              <w:jc w:val="center"/>
            </w:pPr>
            <w:r>
              <w:t>489226</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 xml:space="preserve">тотальное лимфоидное облучение тела с использованием компонентов </w:t>
            </w:r>
            <w:r>
              <w:lastRenderedPageBreak/>
              <w:t>крови, антибактериальных, противогрибковых, противовирусных лекарственных препаратов</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1504" w:type="dxa"/>
            <w:vMerge/>
          </w:tcPr>
          <w:p w:rsidR="00003445" w:rsidRDefault="00003445">
            <w:pPr>
              <w:pStyle w:val="ConsPlusNormal"/>
            </w:pPr>
          </w:p>
        </w:tc>
      </w:tr>
      <w:tr w:rsidR="00003445">
        <w:tc>
          <w:tcPr>
            <w:tcW w:w="874" w:type="dxa"/>
          </w:tcPr>
          <w:p w:rsidR="00003445" w:rsidRDefault="00003445">
            <w:pPr>
              <w:pStyle w:val="ConsPlusNormal"/>
            </w:pPr>
            <w:r>
              <w:t>38</w:t>
            </w:r>
          </w:p>
        </w:tc>
        <w:tc>
          <w:tcPr>
            <w:tcW w:w="2835" w:type="dxa"/>
          </w:tcPr>
          <w:p w:rsidR="00003445" w:rsidRDefault="00003445">
            <w:pPr>
              <w:pStyle w:val="ConsPlusNormal"/>
            </w:pPr>
            <w:r>
              <w:t>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534" w:type="dxa"/>
          </w:tcPr>
          <w:p w:rsidR="00003445" w:rsidRDefault="00003445">
            <w:pPr>
              <w:pStyle w:val="ConsPlusNormal"/>
            </w:pPr>
            <w:r>
              <w:t xml:space="preserve">C38.2, C40, C41, C47.0, C47.3, C47.4, C47.5, C47.6, C47.8, C47.9, C48.0, C49, C71, C74.0, C74.1, C74.9, C76.0, C76.1, C76.2, C76.7, C76.8, C81, C82, C83, C84, C85, C90, C91, C92, C93, C94.0, D46, D47.4, D56, D57, D58, D61, D69, D70, D71, D76, D80.5, D81, D82.0, E70.3, E76, </w:t>
            </w:r>
            <w:r>
              <w:lastRenderedPageBreak/>
              <w:t>EЕ77, Q45, Q78.2, L90.8</w:t>
            </w:r>
          </w:p>
        </w:tc>
        <w:tc>
          <w:tcPr>
            <w:tcW w:w="3118" w:type="dxa"/>
          </w:tcPr>
          <w:p w:rsidR="00003445" w:rsidRDefault="00003445">
            <w:pPr>
              <w:pStyle w:val="ConsPlusNormal"/>
            </w:pPr>
            <w:r>
              <w:lastRenderedPageBreak/>
              <w:t>дети после восстановления гемопоэза в посттрансплантационном периоде после проведения ТГСК</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лечение осложнений трансплантации гемопоэтических стволовых клеток с применением ведолизумаба, и (или) экулизумаба, и (или) этанерцепта с сопроводительной терапией</w:t>
            </w:r>
          </w:p>
        </w:tc>
        <w:tc>
          <w:tcPr>
            <w:tcW w:w="1504" w:type="dxa"/>
          </w:tcPr>
          <w:p w:rsidR="00003445" w:rsidRDefault="00003445">
            <w:pPr>
              <w:pStyle w:val="ConsPlusNormal"/>
              <w:jc w:val="center"/>
            </w:pPr>
            <w:r>
              <w:t>2914498</w:t>
            </w:r>
          </w:p>
        </w:tc>
      </w:tr>
      <w:tr w:rsidR="00003445">
        <w:tc>
          <w:tcPr>
            <w:tcW w:w="874" w:type="dxa"/>
            <w:vMerge w:val="restart"/>
          </w:tcPr>
          <w:p w:rsidR="00003445" w:rsidRDefault="00003445">
            <w:pPr>
              <w:pStyle w:val="ConsPlusNormal"/>
            </w:pPr>
            <w:r>
              <w:lastRenderedPageBreak/>
              <w:t>39</w:t>
            </w:r>
          </w:p>
        </w:tc>
        <w:tc>
          <w:tcPr>
            <w:tcW w:w="2835" w:type="dxa"/>
            <w:vMerge w:val="restart"/>
          </w:tcPr>
          <w:p w:rsidR="00003445" w:rsidRDefault="00003445">
            <w:pPr>
              <w:pStyle w:val="ConsPlusNormal"/>
            </w:pPr>
            <w:r>
              <w:t>Системная радионуклидная терапия радиофармацевтическими лекарственными препаратами, мечеными 177Lu и 225Ac</w:t>
            </w:r>
          </w:p>
        </w:tc>
        <w:tc>
          <w:tcPr>
            <w:tcW w:w="1534" w:type="dxa"/>
          </w:tcPr>
          <w:p w:rsidR="00003445" w:rsidRDefault="00003445">
            <w:pPr>
              <w:pStyle w:val="ConsPlusNormal"/>
            </w:pPr>
            <w:r>
              <w:t>C61</w:t>
            </w:r>
          </w:p>
        </w:tc>
        <w:tc>
          <w:tcPr>
            <w:tcW w:w="3118" w:type="dxa"/>
          </w:tcPr>
          <w:p w:rsidR="00003445" w:rsidRDefault="00003445">
            <w:pPr>
              <w:pStyle w:val="ConsPlusNormal"/>
            </w:pPr>
            <w:r>
              <w:t>рак предстательной железы при подтвержденном накоплении диагностических ПСМА-лигандов в опухолевых очагах</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радиолигандная терапия 177Lu-ПСМА при раке предстательной железы</w:t>
            </w:r>
          </w:p>
        </w:tc>
        <w:tc>
          <w:tcPr>
            <w:tcW w:w="1504" w:type="dxa"/>
            <w:vMerge w:val="restart"/>
          </w:tcPr>
          <w:p w:rsidR="00003445" w:rsidRDefault="00003445">
            <w:pPr>
              <w:pStyle w:val="ConsPlusNormal"/>
              <w:jc w:val="center"/>
            </w:pPr>
            <w:r>
              <w:t>521088</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C61</w:t>
            </w:r>
          </w:p>
        </w:tc>
        <w:tc>
          <w:tcPr>
            <w:tcW w:w="3118" w:type="dxa"/>
          </w:tcPr>
          <w:p w:rsidR="00003445" w:rsidRDefault="00003445">
            <w:pPr>
              <w:pStyle w:val="ConsPlusNormal"/>
            </w:pPr>
            <w:r>
              <w:t>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радиолигандная терапия 225Ас-ПСМА рака предстательной железы</w:t>
            </w:r>
          </w:p>
        </w:tc>
        <w:tc>
          <w:tcPr>
            <w:tcW w:w="1504" w:type="dxa"/>
            <w:vMerge/>
          </w:tcPr>
          <w:p w:rsidR="00003445" w:rsidRDefault="00003445">
            <w:pPr>
              <w:pStyle w:val="ConsPlusNormal"/>
            </w:pPr>
          </w:p>
        </w:tc>
      </w:tr>
      <w:tr w:rsidR="00003445">
        <w:tc>
          <w:tcPr>
            <w:tcW w:w="874" w:type="dxa"/>
          </w:tcPr>
          <w:p w:rsidR="00003445" w:rsidRDefault="00003445">
            <w:pPr>
              <w:pStyle w:val="ConsPlusNormal"/>
            </w:pPr>
          </w:p>
        </w:tc>
        <w:tc>
          <w:tcPr>
            <w:tcW w:w="2835" w:type="dxa"/>
          </w:tcPr>
          <w:p w:rsidR="00003445" w:rsidRDefault="00003445">
            <w:pPr>
              <w:pStyle w:val="ConsPlusNormal"/>
            </w:pPr>
          </w:p>
        </w:tc>
        <w:tc>
          <w:tcPr>
            <w:tcW w:w="1534" w:type="dxa"/>
          </w:tcPr>
          <w:p w:rsidR="00003445" w:rsidRDefault="00003445">
            <w:pPr>
              <w:pStyle w:val="ConsPlusNormal"/>
            </w:pPr>
            <w:r>
              <w:t xml:space="preserve">C15, C16, C17, C18, C19, C20, C21, C23, C24, C25, C26, C33, C34, C37, C44, C48, C50, C51, C52, C53, C54, C55, C56, C57, C61, C64, C65, C66, C67, C68, C73, C74, C75, C77, C78, C79, </w:t>
            </w:r>
            <w:r>
              <w:lastRenderedPageBreak/>
              <w:t>C80, C97</w:t>
            </w:r>
          </w:p>
        </w:tc>
        <w:tc>
          <w:tcPr>
            <w:tcW w:w="3118" w:type="dxa"/>
          </w:tcPr>
          <w:p w:rsidR="00003445" w:rsidRDefault="00003445">
            <w:pPr>
              <w:pStyle w:val="ConsPlusNormal"/>
            </w:pPr>
            <w:r>
              <w:lastRenderedPageBreak/>
              <w:t>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пептид-рецепторная радионуклидная терапия 177Lu-DOTA-TATE нейроэндокринных опухолей</w:t>
            </w:r>
          </w:p>
        </w:tc>
        <w:tc>
          <w:tcPr>
            <w:tcW w:w="1504" w:type="dxa"/>
          </w:tcPr>
          <w:p w:rsidR="00003445" w:rsidRDefault="00003445">
            <w:pPr>
              <w:pStyle w:val="ConsPlusNormal"/>
            </w:pPr>
          </w:p>
        </w:tc>
      </w:tr>
      <w:tr w:rsidR="00003445">
        <w:tc>
          <w:tcPr>
            <w:tcW w:w="874" w:type="dxa"/>
          </w:tcPr>
          <w:p w:rsidR="00003445" w:rsidRDefault="00003445">
            <w:pPr>
              <w:pStyle w:val="ConsPlusNormal"/>
            </w:pPr>
            <w:r>
              <w:lastRenderedPageBreak/>
              <w:t>40</w:t>
            </w:r>
          </w:p>
        </w:tc>
        <w:tc>
          <w:tcPr>
            <w:tcW w:w="2835" w:type="dxa"/>
          </w:tcPr>
          <w:p w:rsidR="00003445" w:rsidRDefault="00003445">
            <w:pPr>
              <w:pStyle w:val="ConsPlusNormal"/>
            </w:pPr>
            <w:r>
              <w:t>Трансартериальная радиоэмболизация</w:t>
            </w:r>
          </w:p>
        </w:tc>
        <w:tc>
          <w:tcPr>
            <w:tcW w:w="1534" w:type="dxa"/>
          </w:tcPr>
          <w:p w:rsidR="00003445" w:rsidRDefault="00003445">
            <w:pPr>
              <w:pStyle w:val="ConsPlusNormal"/>
            </w:pPr>
            <w:r>
              <w:t>C22, C24.0, C78.7</w:t>
            </w:r>
          </w:p>
        </w:tc>
        <w:tc>
          <w:tcPr>
            <w:tcW w:w="3118" w:type="dxa"/>
          </w:tcPr>
          <w:p w:rsidR="00003445" w:rsidRDefault="00003445">
            <w:pPr>
              <w:pStyle w:val="ConsPlusNormal"/>
            </w:pPr>
            <w: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эмболизация с использованием локальной радионуклидной терапии</w:t>
            </w:r>
          </w:p>
        </w:tc>
        <w:tc>
          <w:tcPr>
            <w:tcW w:w="1504" w:type="dxa"/>
          </w:tcPr>
          <w:p w:rsidR="00003445" w:rsidRDefault="00003445">
            <w:pPr>
              <w:pStyle w:val="ConsPlusNormal"/>
              <w:jc w:val="center"/>
            </w:pPr>
            <w:r>
              <w:t>876708</w:t>
            </w:r>
          </w:p>
        </w:tc>
      </w:tr>
      <w:tr w:rsidR="00003445">
        <w:tc>
          <w:tcPr>
            <w:tcW w:w="15000" w:type="dxa"/>
            <w:gridSpan w:val="7"/>
          </w:tcPr>
          <w:p w:rsidR="00003445" w:rsidRDefault="00003445">
            <w:pPr>
              <w:pStyle w:val="ConsPlusNormal"/>
              <w:jc w:val="center"/>
              <w:outlineLvl w:val="3"/>
            </w:pPr>
            <w:r>
              <w:t>Оториноларингология</w:t>
            </w:r>
          </w:p>
        </w:tc>
      </w:tr>
      <w:tr w:rsidR="00003445">
        <w:tc>
          <w:tcPr>
            <w:tcW w:w="874" w:type="dxa"/>
            <w:vMerge w:val="restart"/>
          </w:tcPr>
          <w:p w:rsidR="00003445" w:rsidRDefault="00003445">
            <w:pPr>
              <w:pStyle w:val="ConsPlusNormal"/>
            </w:pPr>
            <w:r>
              <w:t>41</w:t>
            </w:r>
          </w:p>
        </w:tc>
        <w:tc>
          <w:tcPr>
            <w:tcW w:w="2835" w:type="dxa"/>
            <w:vMerge w:val="restart"/>
          </w:tcPr>
          <w:p w:rsidR="00003445" w:rsidRDefault="00003445">
            <w:pPr>
              <w:pStyle w:val="ConsPlusNormal"/>
            </w:pPr>
            <w:r>
              <w:t>Реконструктивные операции на звукопроводящем аппарате среднего уха</w:t>
            </w:r>
          </w:p>
        </w:tc>
        <w:tc>
          <w:tcPr>
            <w:tcW w:w="1534" w:type="dxa"/>
            <w:vMerge w:val="restart"/>
          </w:tcPr>
          <w:p w:rsidR="00003445" w:rsidRDefault="00003445">
            <w:pPr>
              <w:pStyle w:val="ConsPlusNormal"/>
            </w:pPr>
            <w:r>
              <w:t>H66.1, H66.2, Q16, H80.0, H80.1, H80.9</w:t>
            </w:r>
          </w:p>
        </w:tc>
        <w:tc>
          <w:tcPr>
            <w:tcW w:w="3118" w:type="dxa"/>
            <w:vMerge w:val="restart"/>
          </w:tcPr>
          <w:p w:rsidR="00003445" w:rsidRDefault="00003445">
            <w:pPr>
              <w:pStyle w:val="ConsPlusNormal"/>
            </w:pPr>
            <w:r>
              <w:t>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504" w:type="dxa"/>
            <w:vMerge w:val="restart"/>
          </w:tcPr>
          <w:p w:rsidR="00003445" w:rsidRDefault="00003445">
            <w:pPr>
              <w:pStyle w:val="ConsPlusNormal"/>
              <w:jc w:val="center"/>
            </w:pPr>
            <w:r>
              <w:t>168020</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слухоулучшающие операции с применением имплантата среднего уха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tcPr>
          <w:p w:rsidR="00003445" w:rsidRDefault="00003445">
            <w:pPr>
              <w:pStyle w:val="ConsPlusNormal"/>
            </w:pPr>
            <w:r>
              <w:t>Хирургическое лечение болезни Меньера и других нарушений вестибулярной функции</w:t>
            </w:r>
          </w:p>
        </w:tc>
        <w:tc>
          <w:tcPr>
            <w:tcW w:w="1534" w:type="dxa"/>
          </w:tcPr>
          <w:p w:rsidR="00003445" w:rsidRDefault="00003445">
            <w:pPr>
              <w:pStyle w:val="ConsPlusNormal"/>
            </w:pPr>
            <w:r>
              <w:t>H81.0</w:t>
            </w:r>
          </w:p>
        </w:tc>
        <w:tc>
          <w:tcPr>
            <w:tcW w:w="3118" w:type="dxa"/>
          </w:tcPr>
          <w:p w:rsidR="00003445" w:rsidRDefault="00003445">
            <w:pPr>
              <w:pStyle w:val="ConsPlusNormal"/>
            </w:pPr>
            <w:r>
              <w:t>болезнь Меньера при неэффективности консервативной терапии</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tcPr>
          <w:p w:rsidR="00003445" w:rsidRDefault="00003445">
            <w:pPr>
              <w:pStyle w:val="ConsPlusNormal"/>
            </w:pPr>
            <w: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534" w:type="dxa"/>
          </w:tcPr>
          <w:p w:rsidR="00003445" w:rsidRDefault="00003445">
            <w:pPr>
              <w:pStyle w:val="ConsPlusNormal"/>
            </w:pPr>
            <w:r>
              <w:t>D10.0, D10.6, D10.9, D14.0, D14.1 D33.3, J32.1, J32.3, J32.4</w:t>
            </w:r>
          </w:p>
        </w:tc>
        <w:tc>
          <w:tcPr>
            <w:tcW w:w="3118" w:type="dxa"/>
          </w:tcPr>
          <w:p w:rsidR="00003445" w:rsidRDefault="00003445">
            <w:pPr>
              <w:pStyle w:val="ConsPlusNormal"/>
            </w:pPr>
            <w:r>
              <w:t>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val="restart"/>
          </w:tcPr>
          <w:p w:rsidR="00003445" w:rsidRDefault="00003445">
            <w:pPr>
              <w:pStyle w:val="ConsPlusNormal"/>
            </w:pPr>
            <w:r>
              <w:t>Реконструктивно-пластическое восстановление функции гортани и трахеи</w:t>
            </w:r>
          </w:p>
        </w:tc>
        <w:tc>
          <w:tcPr>
            <w:tcW w:w="1534" w:type="dxa"/>
            <w:vMerge w:val="restart"/>
          </w:tcPr>
          <w:p w:rsidR="00003445" w:rsidRDefault="00003445">
            <w:pPr>
              <w:pStyle w:val="ConsPlusNormal"/>
            </w:pPr>
            <w:r>
              <w:t>J38.6, D14.1, D14.2, J38.0</w:t>
            </w:r>
          </w:p>
        </w:tc>
        <w:tc>
          <w:tcPr>
            <w:tcW w:w="3118" w:type="dxa"/>
            <w:vMerge w:val="restart"/>
          </w:tcPr>
          <w:p w:rsidR="00003445" w:rsidRDefault="00003445">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 xml:space="preserve">операции по реиннервации и </w:t>
            </w:r>
            <w:r>
              <w:lastRenderedPageBreak/>
              <w:t>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504" w:type="dxa"/>
            <w:vMerge/>
          </w:tcPr>
          <w:p w:rsidR="00003445" w:rsidRDefault="00003445">
            <w:pPr>
              <w:pStyle w:val="ConsPlusNormal"/>
            </w:pPr>
          </w:p>
        </w:tc>
      </w:tr>
      <w:tr w:rsidR="00003445">
        <w:tc>
          <w:tcPr>
            <w:tcW w:w="874" w:type="dxa"/>
          </w:tcPr>
          <w:p w:rsidR="00003445" w:rsidRDefault="00003445">
            <w:pPr>
              <w:pStyle w:val="ConsPlusNormal"/>
            </w:pPr>
            <w:r>
              <w:lastRenderedPageBreak/>
              <w:t>42</w:t>
            </w:r>
          </w:p>
        </w:tc>
        <w:tc>
          <w:tcPr>
            <w:tcW w:w="2835" w:type="dxa"/>
          </w:tcPr>
          <w:p w:rsidR="00003445" w:rsidRDefault="00003445">
            <w:pPr>
              <w:pStyle w:val="ConsPlusNormal"/>
            </w:pPr>
            <w:r>
              <w:t>Хирургическое лечение сенсоневральной тугоухости высокой степени и глухоты</w:t>
            </w:r>
          </w:p>
        </w:tc>
        <w:tc>
          <w:tcPr>
            <w:tcW w:w="1534" w:type="dxa"/>
          </w:tcPr>
          <w:p w:rsidR="00003445" w:rsidRDefault="00003445">
            <w:pPr>
              <w:pStyle w:val="ConsPlusNormal"/>
            </w:pPr>
            <w:r>
              <w:t>H90.3</w:t>
            </w:r>
          </w:p>
        </w:tc>
        <w:tc>
          <w:tcPr>
            <w:tcW w:w="3118" w:type="dxa"/>
          </w:tcPr>
          <w:p w:rsidR="00003445" w:rsidRDefault="00003445">
            <w:pPr>
              <w:pStyle w:val="ConsPlusNormal"/>
            </w:pPr>
            <w:r>
              <w:t>нейросенсорная потеря слуха двусторонняя</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кохлеарная имплантация при двусторонней нейросенсорной потере слуха</w:t>
            </w:r>
          </w:p>
        </w:tc>
        <w:tc>
          <w:tcPr>
            <w:tcW w:w="1504" w:type="dxa"/>
          </w:tcPr>
          <w:p w:rsidR="00003445" w:rsidRDefault="00003445">
            <w:pPr>
              <w:pStyle w:val="ConsPlusNormal"/>
              <w:jc w:val="center"/>
            </w:pPr>
            <w:r>
              <w:t>1755119</w:t>
            </w:r>
          </w:p>
        </w:tc>
      </w:tr>
      <w:tr w:rsidR="00003445">
        <w:tc>
          <w:tcPr>
            <w:tcW w:w="15000" w:type="dxa"/>
            <w:gridSpan w:val="7"/>
          </w:tcPr>
          <w:p w:rsidR="00003445" w:rsidRDefault="00003445">
            <w:pPr>
              <w:pStyle w:val="ConsPlusNormal"/>
              <w:jc w:val="center"/>
              <w:outlineLvl w:val="3"/>
            </w:pPr>
            <w:r>
              <w:t>Офтальмология</w:t>
            </w:r>
          </w:p>
        </w:tc>
      </w:tr>
      <w:tr w:rsidR="00003445">
        <w:tc>
          <w:tcPr>
            <w:tcW w:w="874" w:type="dxa"/>
            <w:vMerge w:val="restart"/>
          </w:tcPr>
          <w:p w:rsidR="00003445" w:rsidRDefault="00003445">
            <w:pPr>
              <w:pStyle w:val="ConsPlusNormal"/>
            </w:pPr>
            <w:r>
              <w:t>43</w:t>
            </w:r>
          </w:p>
        </w:tc>
        <w:tc>
          <w:tcPr>
            <w:tcW w:w="2835" w:type="dxa"/>
          </w:tcPr>
          <w:p w:rsidR="00003445" w:rsidRDefault="00003445">
            <w:pPr>
              <w:pStyle w:val="ConsPlusNormal"/>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534" w:type="dxa"/>
          </w:tcPr>
          <w:p w:rsidR="00003445" w:rsidRDefault="00003445">
            <w:pPr>
              <w:pStyle w:val="ConsPlusNormal"/>
            </w:pPr>
            <w:r>
              <w:t>H26.0 - H26.4, H40.1 - H40.8, Q15.0</w:t>
            </w:r>
          </w:p>
        </w:tc>
        <w:tc>
          <w:tcPr>
            <w:tcW w:w="3118" w:type="dxa"/>
          </w:tcPr>
          <w:p w:rsidR="00003445" w:rsidRDefault="00003445">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имплантация антиглаукоматозного металлического шунта</w:t>
            </w:r>
          </w:p>
        </w:tc>
        <w:tc>
          <w:tcPr>
            <w:tcW w:w="1504" w:type="dxa"/>
            <w:vMerge w:val="restart"/>
          </w:tcPr>
          <w:p w:rsidR="00003445" w:rsidRDefault="00003445">
            <w:pPr>
              <w:pStyle w:val="ConsPlusNormal"/>
              <w:jc w:val="center"/>
            </w:pPr>
            <w:r>
              <w:t>130096</w:t>
            </w:r>
          </w:p>
        </w:tc>
      </w:tr>
      <w:tr w:rsidR="00003445">
        <w:tc>
          <w:tcPr>
            <w:tcW w:w="874" w:type="dxa"/>
            <w:vMerge/>
          </w:tcPr>
          <w:p w:rsidR="00003445" w:rsidRDefault="00003445">
            <w:pPr>
              <w:pStyle w:val="ConsPlusNormal"/>
            </w:pPr>
          </w:p>
        </w:tc>
        <w:tc>
          <w:tcPr>
            <w:tcW w:w="2835" w:type="dxa"/>
            <w:vMerge w:val="restart"/>
          </w:tcPr>
          <w:p w:rsidR="00003445" w:rsidRDefault="00003445">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 пластическая хирургия при их последствиях</w:t>
            </w:r>
          </w:p>
        </w:tc>
        <w:tc>
          <w:tcPr>
            <w:tcW w:w="1534" w:type="dxa"/>
            <w:vMerge w:val="restart"/>
          </w:tcPr>
          <w:p w:rsidR="00003445" w:rsidRDefault="00003445">
            <w:pPr>
              <w:pStyle w:val="ConsPlusNormal"/>
            </w:pPr>
            <w:r>
              <w:t>C43.1, C44.1, C69.0 - C69.9, C72.3, D31.5, D31.6, Q10.7, Q11.0 - Q11.2</w:t>
            </w:r>
          </w:p>
        </w:tc>
        <w:tc>
          <w:tcPr>
            <w:tcW w:w="3118" w:type="dxa"/>
            <w:vMerge w:val="restart"/>
          </w:tcPr>
          <w:p w:rsidR="00003445" w:rsidRDefault="00003445">
            <w:pPr>
              <w:pStyle w:val="ConsPlusNormal"/>
            </w:pPr>
            <w:r>
              <w:t xml:space="preserve">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w:t>
            </w:r>
            <w:r>
              <w:lastRenderedPageBreak/>
              <w:t>глазодвигательных мышц, офтальмогипертензией</w:t>
            </w:r>
          </w:p>
        </w:tc>
        <w:tc>
          <w:tcPr>
            <w:tcW w:w="2074" w:type="dxa"/>
            <w:vMerge w:val="restart"/>
          </w:tcPr>
          <w:p w:rsidR="00003445" w:rsidRDefault="00003445">
            <w:pPr>
              <w:pStyle w:val="ConsPlusNormal"/>
            </w:pPr>
            <w:r>
              <w:lastRenderedPageBreak/>
              <w:t>хирургическое и (или) лучевое лечение</w:t>
            </w:r>
          </w:p>
        </w:tc>
        <w:tc>
          <w:tcPr>
            <w:tcW w:w="3061" w:type="dxa"/>
          </w:tcPr>
          <w:p w:rsidR="00003445" w:rsidRDefault="00003445">
            <w:pPr>
              <w:pStyle w:val="ConsPlusNormal"/>
            </w:pPr>
            <w:r>
              <w:t>отсроченная имплантация иридохрусталиковой диафрагмы при новообразованиях глаза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орбитотомия различными доступами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энуклеация с пластикой культи и радиокоагуляцией тканей орбиты при новообразованиях глаза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экзентерация орбиты с одномоментной пластикой свободным кожным лоскутом или пластикой местными тканями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иридэктомия, в том числе с иридопластикой, при новообразованиях глаза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иридэктомия с иридопластикой с экстракцией катаракты с имплантацией интраокулярной линзы при новообразованиях глаза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иридоциклосклерэктомия, в том числе с иридопластикой, при новообразованиях глаза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иридоциклохориосклерэктомия, в том числе с иридопластикой, при новообразованиях глаза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 xml:space="preserve">реконструктивно-пластические операции переднего и заднего </w:t>
            </w:r>
            <w:r>
              <w:lastRenderedPageBreak/>
              <w:t>отделов глаза и его придаточного аппарата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орбитотомия с энуклеацией и пластикой культи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контурная пластика орбиты</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эксцизия новообразования конъюнктивы и роговицы с послойной кератоконъюнктивальной пластикой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брахитерапия при новообразованиях придаточного аппарата глаза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рентгенотерапия при злокачественных новообразованиях век</w:t>
            </w:r>
          </w:p>
        </w:tc>
        <w:tc>
          <w:tcPr>
            <w:tcW w:w="1504" w:type="dxa"/>
            <w:vMerge/>
          </w:tcPr>
          <w:p w:rsidR="00003445" w:rsidRDefault="00003445">
            <w:pPr>
              <w:pStyle w:val="ConsPlusNormal"/>
            </w:pPr>
          </w:p>
        </w:tc>
      </w:tr>
      <w:tr w:rsidR="00003445">
        <w:tc>
          <w:tcPr>
            <w:tcW w:w="874" w:type="dxa"/>
          </w:tcPr>
          <w:p w:rsidR="00003445" w:rsidRDefault="00003445">
            <w:pPr>
              <w:pStyle w:val="ConsPlusNormal"/>
            </w:pPr>
            <w:r>
              <w:t>44</w:t>
            </w:r>
          </w:p>
        </w:tc>
        <w:tc>
          <w:tcPr>
            <w:tcW w:w="2835" w:type="dxa"/>
          </w:tcPr>
          <w:p w:rsidR="00003445" w:rsidRDefault="00003445">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34" w:type="dxa"/>
          </w:tcPr>
          <w:p w:rsidR="00003445" w:rsidRDefault="00003445">
            <w:pPr>
              <w:pStyle w:val="ConsPlusNormal"/>
            </w:pPr>
            <w:r>
              <w:t>C43.1, C44.1, C69.0 - C69.9, C72.3, D31.5, D31.6, Q10.7, Q11.0 - Q11.2</w:t>
            </w:r>
          </w:p>
        </w:tc>
        <w:tc>
          <w:tcPr>
            <w:tcW w:w="3118" w:type="dxa"/>
          </w:tcPr>
          <w:p w:rsidR="00003445" w:rsidRDefault="00003445">
            <w:pPr>
              <w:pStyle w:val="ConsPlusNormal"/>
            </w:pPr>
            <w:r>
              <w:t xml:space="preserve">злокачественные новообразования глаза, его придаточного аппарата, орбиты у взрослых и детей (стадии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w:t>
            </w:r>
            <w:r>
              <w:lastRenderedPageBreak/>
              <w:t>офтальмогипертензией</w:t>
            </w:r>
          </w:p>
        </w:tc>
        <w:tc>
          <w:tcPr>
            <w:tcW w:w="2074" w:type="dxa"/>
          </w:tcPr>
          <w:p w:rsidR="00003445" w:rsidRDefault="00003445">
            <w:pPr>
              <w:pStyle w:val="ConsPlusNormal"/>
            </w:pPr>
            <w:r>
              <w:lastRenderedPageBreak/>
              <w:t>хирургическое и (или) лучевое лечение</w:t>
            </w:r>
          </w:p>
        </w:tc>
        <w:tc>
          <w:tcPr>
            <w:tcW w:w="3061" w:type="dxa"/>
          </w:tcPr>
          <w:p w:rsidR="00003445" w:rsidRDefault="00003445">
            <w:pPr>
              <w:pStyle w:val="ConsPlusNormal"/>
            </w:pPr>
            <w:r>
              <w:t>брахитерапия, в том числе с одномоментной склеропластикой, при новообразованиях глаза</w:t>
            </w:r>
          </w:p>
        </w:tc>
        <w:tc>
          <w:tcPr>
            <w:tcW w:w="1504" w:type="dxa"/>
          </w:tcPr>
          <w:p w:rsidR="00003445" w:rsidRDefault="00003445">
            <w:pPr>
              <w:pStyle w:val="ConsPlusNormal"/>
              <w:jc w:val="center"/>
            </w:pPr>
            <w:r>
              <w:t>184067</w:t>
            </w:r>
          </w:p>
        </w:tc>
      </w:tr>
      <w:tr w:rsidR="00003445">
        <w:tc>
          <w:tcPr>
            <w:tcW w:w="874" w:type="dxa"/>
            <w:vMerge w:val="restart"/>
          </w:tcPr>
          <w:p w:rsidR="00003445" w:rsidRDefault="00003445">
            <w:pPr>
              <w:pStyle w:val="ConsPlusNormal"/>
            </w:pPr>
            <w:r>
              <w:lastRenderedPageBreak/>
              <w:t>45</w:t>
            </w:r>
          </w:p>
        </w:tc>
        <w:tc>
          <w:tcPr>
            <w:tcW w:w="2835" w:type="dxa"/>
            <w:vMerge w:val="restart"/>
          </w:tcPr>
          <w:p w:rsidR="00003445" w:rsidRDefault="00003445">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34" w:type="dxa"/>
            <w:vMerge w:val="restart"/>
          </w:tcPr>
          <w:p w:rsidR="00003445" w:rsidRDefault="00003445">
            <w:pPr>
              <w:pStyle w:val="ConsPlusNormal"/>
            </w:pPr>
            <w:r>
              <w:t>H02.0 - H02.5, H04.0 - H04.6, H05.0 - H05.5, H11.2, H21.5, H27.0, H27.1, H26.0 - H26.9, H31.3, H40.3, S00.1, S00.2, S02.3, S04.0 - S04.5, S05.0 - S05.9, T26.0 - T26.9, H44.0 - H44.8, T85.2, T85.3, T90.4, T95.0, T95.8</w:t>
            </w:r>
          </w:p>
        </w:tc>
        <w:tc>
          <w:tcPr>
            <w:tcW w:w="3118" w:type="dxa"/>
            <w:vMerge w:val="restart"/>
          </w:tcPr>
          <w:p w:rsidR="00003445" w:rsidRDefault="00003445">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w:t>
            </w:r>
            <w:r>
              <w:lastRenderedPageBreak/>
              <w:t>травматическое косоглазие, осложнения механического происхождения, связанные с имплантатами и трансплантатами</w:t>
            </w:r>
          </w:p>
        </w:tc>
        <w:tc>
          <w:tcPr>
            <w:tcW w:w="2074" w:type="dxa"/>
            <w:vMerge w:val="restart"/>
          </w:tcPr>
          <w:p w:rsidR="00003445" w:rsidRDefault="00003445">
            <w:pPr>
              <w:pStyle w:val="ConsPlusNormal"/>
            </w:pPr>
            <w:r>
              <w:lastRenderedPageBreak/>
              <w:t>хирургическое лечение</w:t>
            </w:r>
          </w:p>
        </w:tc>
        <w:tc>
          <w:tcPr>
            <w:tcW w:w="3061" w:type="dxa"/>
          </w:tcPr>
          <w:p w:rsidR="00003445" w:rsidRDefault="00003445">
            <w:pPr>
              <w:pStyle w:val="ConsPlusNormal"/>
            </w:pPr>
            <w:r>
              <w:t>аллолимбальная трансплантация</w:t>
            </w:r>
          </w:p>
        </w:tc>
        <w:tc>
          <w:tcPr>
            <w:tcW w:w="1504" w:type="dxa"/>
            <w:vMerge w:val="restart"/>
          </w:tcPr>
          <w:p w:rsidR="00003445" w:rsidRDefault="00003445">
            <w:pPr>
              <w:pStyle w:val="ConsPlusNormal"/>
              <w:jc w:val="center"/>
            </w:pPr>
            <w:r>
              <w:t>159510</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витрэктомия с удалением люксированного хрусталика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витреоленсэктомия с имплантацией интраокулярной линзы, в том числе с лазерным витреолизисом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дисклеральное удаление инородного тела с локальной склеропластикой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имплантация искусственной радужки (иридохрусталиковой диафрагмы)</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иридопластика, в том числе с лазерной реконструкцией, передней камеры</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кератопротезирование</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пластика полости, века, свода (ов) с пересадкой свободных лоскутов, в том числе с пересадкой ресниц</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 xml:space="preserve">пластика культи с орбитальным имплантатом и </w:t>
            </w:r>
            <w:r>
              <w:lastRenderedPageBreak/>
              <w:t>реконструкцией, в том числе с кровавой тарзорафией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трансвитеральное удаление внутриглазного инородного тела с эндолазерной коагуляцией сетчатки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реконструктивно-пластические операции на веках, в том числе с кровавой тарзорафией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реконструкция слезоотводящих путей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контурная пластика орбиты</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энуклеация (эвисцерация) глаза с пластикой культи орбитальным имплантатом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устранение посттравматического птоза верхнего века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вторичная имплантация интраокулярной линзы с реконструкцией передней камеры, в том числе с дисцизией лазером вторичной катаракты</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 xml:space="preserve">реконструкция передней камеры с передней витрэктомией с удалением </w:t>
            </w:r>
            <w:r>
              <w:lastRenderedPageBreak/>
              <w:t>травматической катаракты, в том числе с имплантацией интраокулярной линзы</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сквозная кератопластика с имплантацией иридохрусталиковой диафрагмы</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эндовитреальное вмешательство, в том числе с тампонадой витреальной полости, с удалением инородного тела из заднего сегмента глаза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пластика орбиты, в том числе с удалением инородного тела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шейверная (лазерная) реконструктивная операция при патологии слезоотводящих путей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реконструктивная блефаропластика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рассечение симблефарона с пластикой конъюнктивальной полости (с пересадкой тканей)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укрепление бельма, удаление ретропротезной пленки при кератопротезировании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04" w:type="dxa"/>
            <w:vMerge/>
          </w:tcPr>
          <w:p w:rsidR="00003445" w:rsidRDefault="00003445">
            <w:pPr>
              <w:pStyle w:val="ConsPlusNormal"/>
            </w:pPr>
          </w:p>
        </w:tc>
      </w:tr>
      <w:tr w:rsidR="00003445">
        <w:tc>
          <w:tcPr>
            <w:tcW w:w="874" w:type="dxa"/>
            <w:vMerge w:val="restart"/>
          </w:tcPr>
          <w:p w:rsidR="00003445" w:rsidRDefault="00003445">
            <w:pPr>
              <w:pStyle w:val="ConsPlusNormal"/>
            </w:pPr>
          </w:p>
        </w:tc>
        <w:tc>
          <w:tcPr>
            <w:tcW w:w="2835" w:type="dxa"/>
            <w:vMerge w:val="restart"/>
          </w:tcPr>
          <w:p w:rsidR="00003445" w:rsidRDefault="00003445">
            <w:pPr>
              <w:pStyle w:val="ConsPlusNormal"/>
            </w:pPr>
            <w:r>
              <w:t>Комплексное лечение болезней роговицы, включая оптико-</w:t>
            </w:r>
            <w:r>
              <w:lastRenderedPageBreak/>
              <w:t>реконструктивную и лазерную хирургию, интенсивное консервативное лечение язвы роговицы</w:t>
            </w:r>
          </w:p>
        </w:tc>
        <w:tc>
          <w:tcPr>
            <w:tcW w:w="1534" w:type="dxa"/>
            <w:vMerge w:val="restart"/>
          </w:tcPr>
          <w:p w:rsidR="00003445" w:rsidRDefault="00003445">
            <w:pPr>
              <w:pStyle w:val="ConsPlusNormal"/>
            </w:pPr>
            <w:r>
              <w:lastRenderedPageBreak/>
              <w:t>H16.0, H17.0 - H17.9, H18.0 - H18.9</w:t>
            </w:r>
          </w:p>
        </w:tc>
        <w:tc>
          <w:tcPr>
            <w:tcW w:w="3118" w:type="dxa"/>
            <w:vMerge w:val="restart"/>
          </w:tcPr>
          <w:p w:rsidR="00003445" w:rsidRDefault="00003445">
            <w:pPr>
              <w:pStyle w:val="ConsPlusNormal"/>
            </w:pPr>
            <w:r>
              <w:t xml:space="preserve">язва роговицы острая, стромальная или перфорирующая у взрослых и </w:t>
            </w:r>
            <w:r>
              <w:lastRenderedPageBreak/>
              <w:t>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2074" w:type="dxa"/>
            <w:vMerge w:val="restart"/>
          </w:tcPr>
          <w:p w:rsidR="00003445" w:rsidRDefault="00003445">
            <w:pPr>
              <w:pStyle w:val="ConsPlusNormal"/>
            </w:pPr>
            <w:r>
              <w:lastRenderedPageBreak/>
              <w:t>комбинированное лечение</w:t>
            </w:r>
          </w:p>
        </w:tc>
        <w:tc>
          <w:tcPr>
            <w:tcW w:w="3061" w:type="dxa"/>
          </w:tcPr>
          <w:p w:rsidR="00003445" w:rsidRDefault="00003445">
            <w:pPr>
              <w:pStyle w:val="ConsPlusNormal"/>
            </w:pPr>
            <w:r>
              <w:t xml:space="preserve">автоматизированная послойная кератопластика с использованием </w:t>
            </w:r>
            <w:r>
              <w:lastRenderedPageBreak/>
              <w:t>фемтосекундного лазера или кератома, в том числе с реимплантацией эластичной интраокулярной линзы, при различных болезнях роговицы</w:t>
            </w:r>
          </w:p>
        </w:tc>
        <w:tc>
          <w:tcPr>
            <w:tcW w:w="1504" w:type="dxa"/>
            <w:vMerge w:val="restart"/>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неавтоматизированная послойная кератопластика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имплантация интрастромальных сегментов с помощью фемтосекундного лазера при болезнях роговицы</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эксимерлазерная коррекция посттравматического астигматизма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эксимерлазерная фототерапевтическая кератэктомия при язвах роговицы</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эксимерлазерная фототерапевтическая кератэктомия рубцов и помутнений роговицы</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сквозная реконструктивная кератопластика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сквозная кератопластика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трансплантация десцеметовой мембраны</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послойная глубокая передняя кератопластика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кератопротезирование</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кератопластика послойная ротационная или обменная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кератопластика послойная инвертная</w:t>
            </w:r>
          </w:p>
        </w:tc>
        <w:tc>
          <w:tcPr>
            <w:tcW w:w="1504" w:type="dxa"/>
            <w:vMerge/>
          </w:tcPr>
          <w:p w:rsidR="00003445" w:rsidRDefault="00003445">
            <w:pPr>
              <w:pStyle w:val="ConsPlusNormal"/>
            </w:pPr>
          </w:p>
        </w:tc>
      </w:tr>
      <w:tr w:rsidR="00003445">
        <w:tc>
          <w:tcPr>
            <w:tcW w:w="874" w:type="dxa"/>
            <w:vMerge w:val="restart"/>
          </w:tcPr>
          <w:p w:rsidR="00003445" w:rsidRDefault="00003445">
            <w:pPr>
              <w:pStyle w:val="ConsPlusNormal"/>
            </w:pPr>
          </w:p>
        </w:tc>
        <w:tc>
          <w:tcPr>
            <w:tcW w:w="2835" w:type="dxa"/>
            <w:vMerge w:val="restart"/>
          </w:tcPr>
          <w:p w:rsidR="00003445" w:rsidRDefault="00003445">
            <w:pPr>
              <w:pStyle w:val="ConsPlusNormal"/>
            </w:pPr>
            <w: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534" w:type="dxa"/>
            <w:vMerge w:val="restart"/>
          </w:tcPr>
          <w:p w:rsidR="00003445" w:rsidRDefault="00003445">
            <w:pPr>
              <w:pStyle w:val="ConsPlusNormal"/>
            </w:pPr>
            <w:r>
              <w:t>H35.2</w:t>
            </w:r>
          </w:p>
        </w:tc>
        <w:tc>
          <w:tcPr>
            <w:tcW w:w="3118" w:type="dxa"/>
            <w:vMerge w:val="restart"/>
          </w:tcPr>
          <w:p w:rsidR="00003445" w:rsidRDefault="00003445">
            <w:pPr>
              <w:pStyle w:val="ConsPlusNormal"/>
            </w:pPr>
            <w: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реконструкция передней камеры с ленсэктомией, в том числе с витрэктомией, швартотомией</w:t>
            </w:r>
          </w:p>
        </w:tc>
        <w:tc>
          <w:tcPr>
            <w:tcW w:w="1504" w:type="dxa"/>
            <w:vMerge w:val="restart"/>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исправление косоглазия с пластикой экстраокулярных мышц</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w:t>
            </w:r>
            <w:r>
              <w:lastRenderedPageBreak/>
              <w:t>соединением или силиконовым маслом, и (или) эндолазеркоагуляцией сетчатки</w:t>
            </w:r>
          </w:p>
        </w:tc>
        <w:tc>
          <w:tcPr>
            <w:tcW w:w="1504" w:type="dxa"/>
            <w:vMerge/>
          </w:tcPr>
          <w:p w:rsidR="00003445" w:rsidRDefault="00003445">
            <w:pPr>
              <w:pStyle w:val="ConsPlusNormal"/>
            </w:pPr>
          </w:p>
        </w:tc>
      </w:tr>
      <w:tr w:rsidR="00003445">
        <w:tc>
          <w:tcPr>
            <w:tcW w:w="874" w:type="dxa"/>
          </w:tcPr>
          <w:p w:rsidR="00003445" w:rsidRDefault="00003445">
            <w:pPr>
              <w:pStyle w:val="ConsPlusNormal"/>
            </w:pPr>
            <w:r>
              <w:lastRenderedPageBreak/>
              <w:t>46</w:t>
            </w:r>
          </w:p>
        </w:tc>
        <w:tc>
          <w:tcPr>
            <w:tcW w:w="2835" w:type="dxa"/>
            <w:vMerge w:val="restart"/>
          </w:tcPr>
          <w:p w:rsidR="00003445" w:rsidRDefault="00003445">
            <w:pPr>
              <w:pStyle w:val="ConsPlusNormal"/>
            </w:pPr>
            <w:r>
              <w:t>Транспупиллярная, микроинвазивная энергетическая оптико-реконструктивная, эндовитреальная 23-27 гейджевая хирургия при витреоретинальной патологии различного генеза</w:t>
            </w:r>
          </w:p>
        </w:tc>
        <w:tc>
          <w:tcPr>
            <w:tcW w:w="1534" w:type="dxa"/>
            <w:vMerge w:val="restart"/>
          </w:tcPr>
          <w:p w:rsidR="00003445" w:rsidRDefault="00003445">
            <w:pPr>
              <w:pStyle w:val="ConsPlusNormal"/>
            </w:pPr>
            <w:r>
              <w:t>E10, E11, H25.0 - H25.9, H26.0 - H26.4, H27.0, H28, H30.0 - H30.9, H31.3, H32.8, H33.0 - H33.5, H34.8, H35.2 - H35.4, H36.0, H36.8, H43.1, H43.3, H44.0, H44.1</w:t>
            </w:r>
          </w:p>
        </w:tc>
        <w:tc>
          <w:tcPr>
            <w:tcW w:w="3118" w:type="dxa"/>
            <w:vMerge w:val="restart"/>
          </w:tcPr>
          <w:p w:rsidR="00003445" w:rsidRDefault="00003445">
            <w:pPr>
              <w:pStyle w:val="ConsPlusNormal"/>
            </w:pPr>
            <w: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w:t>
            </w:r>
            <w:r>
              <w:lastRenderedPageBreak/>
              <w:t>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2074" w:type="dxa"/>
            <w:vMerge w:val="restart"/>
          </w:tcPr>
          <w:p w:rsidR="00003445" w:rsidRDefault="00003445">
            <w:pPr>
              <w:pStyle w:val="ConsPlusNormal"/>
            </w:pPr>
            <w:r>
              <w:lastRenderedPageBreak/>
              <w:t>хирургическое лечение</w:t>
            </w:r>
          </w:p>
        </w:tc>
        <w:tc>
          <w:tcPr>
            <w:tcW w:w="3061" w:type="dxa"/>
          </w:tcPr>
          <w:p w:rsidR="00003445" w:rsidRDefault="00003445">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04" w:type="dxa"/>
          </w:tcPr>
          <w:p w:rsidR="00003445" w:rsidRDefault="00003445">
            <w:pPr>
              <w:pStyle w:val="ConsPlusNormal"/>
              <w:jc w:val="center"/>
            </w:pPr>
            <w:r>
              <w:t>223102</w:t>
            </w:r>
          </w:p>
        </w:tc>
      </w:tr>
      <w:tr w:rsidR="00003445">
        <w:tc>
          <w:tcPr>
            <w:tcW w:w="874" w:type="dxa"/>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04" w:type="dxa"/>
          </w:tcPr>
          <w:p w:rsidR="00003445" w:rsidRDefault="00003445">
            <w:pPr>
              <w:pStyle w:val="ConsPlusNormal"/>
            </w:pPr>
          </w:p>
        </w:tc>
      </w:tr>
      <w:tr w:rsidR="00003445">
        <w:tc>
          <w:tcPr>
            <w:tcW w:w="874" w:type="dxa"/>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04" w:type="dxa"/>
          </w:tcPr>
          <w:p w:rsidR="00003445" w:rsidRDefault="00003445">
            <w:pPr>
              <w:pStyle w:val="ConsPlusNormal"/>
            </w:pPr>
          </w:p>
        </w:tc>
      </w:tr>
      <w:tr w:rsidR="00003445">
        <w:tc>
          <w:tcPr>
            <w:tcW w:w="874" w:type="dxa"/>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04" w:type="dxa"/>
          </w:tcPr>
          <w:p w:rsidR="00003445" w:rsidRDefault="00003445">
            <w:pPr>
              <w:pStyle w:val="ConsPlusNormal"/>
            </w:pPr>
          </w:p>
        </w:tc>
      </w:tr>
      <w:tr w:rsidR="00003445">
        <w:tc>
          <w:tcPr>
            <w:tcW w:w="874" w:type="dxa"/>
            <w:vMerge w:val="restart"/>
          </w:tcPr>
          <w:p w:rsidR="00003445" w:rsidRDefault="00003445">
            <w:pPr>
              <w:pStyle w:val="ConsPlusNormal"/>
            </w:pPr>
          </w:p>
        </w:tc>
        <w:tc>
          <w:tcPr>
            <w:tcW w:w="2835" w:type="dxa"/>
            <w:vMerge w:val="restart"/>
          </w:tcPr>
          <w:p w:rsidR="00003445" w:rsidRDefault="00003445">
            <w:pPr>
              <w:pStyle w:val="ConsPlusNormal"/>
            </w:pPr>
            <w:r>
              <w:t xml:space="preserve">Реконструктивное, восстановительное, реконструктивно-пластическое хирургическое </w:t>
            </w:r>
            <w:r>
              <w:lastRenderedPageBreak/>
              <w:t>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34" w:type="dxa"/>
            <w:vMerge w:val="restart"/>
          </w:tcPr>
          <w:p w:rsidR="00003445" w:rsidRDefault="00003445">
            <w:pPr>
              <w:pStyle w:val="ConsPlusNormal"/>
            </w:pPr>
            <w:r>
              <w:lastRenderedPageBreak/>
              <w:t>H26.0, H26.1, H26.2, H26.4, H27.0, H33.0,</w:t>
            </w:r>
          </w:p>
          <w:p w:rsidR="00003445" w:rsidRDefault="00003445">
            <w:pPr>
              <w:pStyle w:val="ConsPlusNormal"/>
            </w:pPr>
            <w:r>
              <w:t xml:space="preserve">H33.2 - H33.5, </w:t>
            </w:r>
            <w:r>
              <w:lastRenderedPageBreak/>
              <w:t>H35.1, H40.3, H40.4, H40.5, H43.1, H43.3, H49.9, Q10.0, Q10.1,</w:t>
            </w:r>
          </w:p>
          <w:p w:rsidR="00003445" w:rsidRDefault="00003445">
            <w:pPr>
              <w:pStyle w:val="ConsPlusNormal"/>
            </w:pPr>
            <w:r>
              <w:t>Q10.4 - Q10.7, Q11.1, Q12.0, Q12.1, Q12.3, Q12.4, Q12.8, Q13.0, Q13.3, Q13.4, Q13.8, Q14.0, Q14.1, Q14.3, Q15.0, H02.0 - H02.5, H04.5, H05.3, H11.2</w:t>
            </w:r>
          </w:p>
        </w:tc>
        <w:tc>
          <w:tcPr>
            <w:tcW w:w="3118" w:type="dxa"/>
            <w:vMerge w:val="restart"/>
          </w:tcPr>
          <w:p w:rsidR="00003445" w:rsidRDefault="00003445">
            <w:pPr>
              <w:pStyle w:val="ConsPlusNormal"/>
            </w:pPr>
            <w:r>
              <w:lastRenderedPageBreak/>
              <w:t xml:space="preserve">врожденные аномалии хрусталика, переднего сегмента глаза, врожденная, осложненная и вторичная </w:t>
            </w:r>
            <w:r>
              <w:lastRenderedPageBreak/>
              <w:t>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2074" w:type="dxa"/>
            <w:vMerge w:val="restart"/>
          </w:tcPr>
          <w:p w:rsidR="00003445" w:rsidRDefault="00003445">
            <w:pPr>
              <w:pStyle w:val="ConsPlusNormal"/>
            </w:pPr>
            <w:r>
              <w:lastRenderedPageBreak/>
              <w:t>хирургическое лечение</w:t>
            </w:r>
          </w:p>
        </w:tc>
        <w:tc>
          <w:tcPr>
            <w:tcW w:w="3061" w:type="dxa"/>
          </w:tcPr>
          <w:p w:rsidR="00003445" w:rsidRDefault="00003445">
            <w:pPr>
              <w:pStyle w:val="ConsPlusNormal"/>
            </w:pPr>
            <w:r>
              <w:t xml:space="preserve">эписклеральное круговое и (или) локальное пломбирование в сочетании с витрэктомией, в том числе с </w:t>
            </w:r>
            <w:r>
              <w:lastRenderedPageBreak/>
              <w:t>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504" w:type="dxa"/>
            <w:vMerge w:val="restart"/>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сквозная кератопластика, в том числе с реконструкцией передней камеры, имплантацией эластичной интраокулярной линзы</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сквозная лимбокератопластика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послойная кератопластика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реконструкция передней камеры с ленсэктомией, в том числе с витрэктомией, швартотомией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p w:rsidR="00003445" w:rsidRDefault="00003445">
            <w:pPr>
              <w:pStyle w:val="ConsPlusNormal"/>
            </w:pPr>
            <w:r>
              <w:t xml:space="preserve">удаление подвывихнутого </w:t>
            </w:r>
            <w:r>
              <w:lastRenderedPageBreak/>
              <w:t>хрусталика с витрэктомией и имплантацией различных моделей эластичной интраокулярной линзы</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факоаспирация врожденной катаракты с имплантацией эластичной интраокулярной линзы</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диодлазерная циклофотокоагуляция, в том числе с коагуляцией сосудов</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реконструктивно-пластические операции на экстраокулярных мышцах или веках, или слезных путях при пороках развития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 xml:space="preserve">имплантация эластичной интраокулярной линзы в афакичный глаз с реконструкцией задней камеры, в том числе с </w:t>
            </w:r>
            <w:r>
              <w:lastRenderedPageBreak/>
              <w:t>витрэктомией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пластика культи орбитальным имплантатом с реконструкцией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удаление вторичной катаракты с реконструкцией задней камеры, в том числе с имплантацией интраокулярной линзы</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микроинвазивная капсулэктомия, в том числе с витрэктомией на афакичном (артифакичном) глазу</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репозиция интраокулярной линзы с витрэктомией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контурная пластика орбиты</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пластика конъюнктивальных сводов</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микроинвазивная витрэктомия с ленсэктомией и имплантацией интраокулярной линзы в сочетании с:</w:t>
            </w:r>
          </w:p>
          <w:p w:rsidR="00003445" w:rsidRDefault="00003445">
            <w:pPr>
              <w:pStyle w:val="ConsPlusNormal"/>
            </w:pPr>
            <w:r>
              <w:t xml:space="preserve">мембранопилингом и (или) швартэктомией, и (или) швартотомией, и (или) ретинотомией, и (или) эндотампонадой </w:t>
            </w:r>
            <w:r>
              <w:lastRenderedPageBreak/>
              <w:t>перфторорганическим соединением или силиконовым маслом, и (или) эндолазеркоагуляцией сетчатки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04" w:type="dxa"/>
            <w:vMerge/>
          </w:tcPr>
          <w:p w:rsidR="00003445" w:rsidRDefault="00003445">
            <w:pPr>
              <w:pStyle w:val="ConsPlusNormal"/>
            </w:pPr>
          </w:p>
        </w:tc>
      </w:tr>
      <w:tr w:rsidR="00003445">
        <w:tc>
          <w:tcPr>
            <w:tcW w:w="874" w:type="dxa"/>
            <w:vMerge w:val="restart"/>
          </w:tcPr>
          <w:p w:rsidR="00003445" w:rsidRDefault="00003445">
            <w:pPr>
              <w:pStyle w:val="ConsPlusNormal"/>
            </w:pPr>
            <w:r>
              <w:t>47</w:t>
            </w:r>
          </w:p>
        </w:tc>
        <w:tc>
          <w:tcPr>
            <w:tcW w:w="2835" w:type="dxa"/>
            <w:vMerge w:val="restart"/>
          </w:tcPr>
          <w:p w:rsidR="00003445" w:rsidRDefault="00003445">
            <w:pPr>
              <w:pStyle w:val="ConsPlusNormal"/>
            </w:pPr>
            <w: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534" w:type="dxa"/>
            <w:vMerge w:val="restart"/>
          </w:tcPr>
          <w:p w:rsidR="00003445" w:rsidRDefault="00003445">
            <w:pPr>
              <w:pStyle w:val="ConsPlusNormal"/>
            </w:pPr>
            <w:r>
              <w:t>H06.2, H16.8, H19.3, H48, H50.4, H54</w:t>
            </w:r>
          </w:p>
        </w:tc>
        <w:tc>
          <w:tcPr>
            <w:tcW w:w="3118" w:type="dxa"/>
            <w:vMerge w:val="restart"/>
          </w:tcPr>
          <w:p w:rsidR="00003445" w:rsidRDefault="00003445">
            <w:pPr>
              <w:pStyle w:val="ConsPlusNormal"/>
            </w:pPr>
            <w:r>
              <w:t>экзофтальм при нарушении функции щитовидной железы (эндокринная офтальмопатия активная и неактивная стадия), осложненная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2074" w:type="dxa"/>
            <w:vMerge w:val="restart"/>
          </w:tcPr>
          <w:p w:rsidR="00003445" w:rsidRDefault="00003445">
            <w:pPr>
              <w:pStyle w:val="ConsPlusNormal"/>
            </w:pPr>
            <w:r>
              <w:t>комбинированное лечение</w:t>
            </w:r>
          </w:p>
        </w:tc>
        <w:tc>
          <w:tcPr>
            <w:tcW w:w="3061" w:type="dxa"/>
          </w:tcPr>
          <w:p w:rsidR="00003445" w:rsidRDefault="00003445">
            <w:pPr>
              <w:pStyle w:val="ConsPlusNormal"/>
            </w:pPr>
            <w:r>
              <w:t>интенсивное комплексное консервативное лечение эндокринной офтальмопатии</w:t>
            </w:r>
          </w:p>
        </w:tc>
        <w:tc>
          <w:tcPr>
            <w:tcW w:w="1504" w:type="dxa"/>
            <w:vMerge w:val="restart"/>
          </w:tcPr>
          <w:p w:rsidR="00003445" w:rsidRDefault="00003445">
            <w:pPr>
              <w:pStyle w:val="ConsPlusNormal"/>
              <w:jc w:val="center"/>
            </w:pPr>
            <w:r>
              <w:t>248153</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внутренняя декомпрессия орбиты</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внутренняя декомпрессия орбиты в сочетании с реконструктивно-пластическими операциями на глазодвигательных мышцах</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костная декомпрессия латеральной стенки орбиты</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внутренняя декомпрессия орбиты в сочетании с костной декомпрессией латеральной стенки орбиты</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реконструктивно-пластические операции на глазодвигательных мышцах</w:t>
            </w:r>
          </w:p>
        </w:tc>
        <w:tc>
          <w:tcPr>
            <w:tcW w:w="1504" w:type="dxa"/>
            <w:vMerge/>
          </w:tcPr>
          <w:p w:rsidR="00003445" w:rsidRDefault="00003445">
            <w:pPr>
              <w:pStyle w:val="ConsPlusNormal"/>
            </w:pPr>
          </w:p>
        </w:tc>
      </w:tr>
      <w:tr w:rsidR="00003445">
        <w:tc>
          <w:tcPr>
            <w:tcW w:w="874" w:type="dxa"/>
          </w:tcPr>
          <w:p w:rsidR="00003445" w:rsidRDefault="00003445">
            <w:pPr>
              <w:pStyle w:val="ConsPlusNormal"/>
            </w:pPr>
            <w:r>
              <w:t>48</w:t>
            </w:r>
          </w:p>
        </w:tc>
        <w:tc>
          <w:tcPr>
            <w:tcW w:w="2835" w:type="dxa"/>
          </w:tcPr>
          <w:p w:rsidR="00003445" w:rsidRDefault="00003445">
            <w:pPr>
              <w:pStyle w:val="ConsPlusNormal"/>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 у детей</w:t>
            </w:r>
          </w:p>
        </w:tc>
        <w:tc>
          <w:tcPr>
            <w:tcW w:w="1534" w:type="dxa"/>
          </w:tcPr>
          <w:p w:rsidR="00003445" w:rsidRDefault="00003445">
            <w:pPr>
              <w:pStyle w:val="ConsPlusNormal"/>
            </w:pPr>
            <w:r>
              <w:t>H40.3, H40.4, H40.5, H40.6, H40.8, Q15.0</w:t>
            </w:r>
          </w:p>
        </w:tc>
        <w:tc>
          <w:tcPr>
            <w:tcW w:w="3118" w:type="dxa"/>
          </w:tcPr>
          <w:p w:rsidR="00003445" w:rsidRDefault="00003445">
            <w:pPr>
              <w:pStyle w:val="ConsPlusNormal"/>
            </w:pPr>
            <w:r>
              <w:t>врожденная глаукома, глаукома вторичная вследствие воспалительных и других заболеваний глаза, в том числе с осложнениями, у детей</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имплантация антиглаукоматозного металлического шунта или нерассасывающегося клапана дренажа</w:t>
            </w:r>
          </w:p>
        </w:tc>
        <w:tc>
          <w:tcPr>
            <w:tcW w:w="1504" w:type="dxa"/>
          </w:tcPr>
          <w:p w:rsidR="00003445" w:rsidRDefault="00003445">
            <w:pPr>
              <w:pStyle w:val="ConsPlusNormal"/>
              <w:jc w:val="center"/>
            </w:pPr>
            <w:r>
              <w:t>151715</w:t>
            </w:r>
          </w:p>
        </w:tc>
      </w:tr>
      <w:tr w:rsidR="00003445">
        <w:tc>
          <w:tcPr>
            <w:tcW w:w="15000" w:type="dxa"/>
            <w:gridSpan w:val="7"/>
          </w:tcPr>
          <w:p w:rsidR="00003445" w:rsidRDefault="00003445">
            <w:pPr>
              <w:pStyle w:val="ConsPlusNormal"/>
              <w:jc w:val="center"/>
              <w:outlineLvl w:val="3"/>
            </w:pPr>
            <w:r>
              <w:t>Педиатрия</w:t>
            </w:r>
          </w:p>
        </w:tc>
      </w:tr>
      <w:tr w:rsidR="00003445">
        <w:tc>
          <w:tcPr>
            <w:tcW w:w="874" w:type="dxa"/>
            <w:vMerge w:val="restart"/>
          </w:tcPr>
          <w:p w:rsidR="00003445" w:rsidRDefault="00003445">
            <w:pPr>
              <w:pStyle w:val="ConsPlusNormal"/>
            </w:pPr>
            <w:r>
              <w:t>49</w:t>
            </w:r>
          </w:p>
        </w:tc>
        <w:tc>
          <w:tcPr>
            <w:tcW w:w="2835" w:type="dxa"/>
            <w:vMerge w:val="restart"/>
          </w:tcPr>
          <w:p w:rsidR="00003445" w:rsidRDefault="00003445">
            <w:pPr>
              <w:pStyle w:val="ConsPlusNormal"/>
            </w:pPr>
            <w:r>
              <w:t>Комбинированное лечение тяжелых форм преждевременного полового развития (II-V степень по Prader), включая оперативное лечение, блокаду гормональных рецепторов, супрессивную терапию в пульсовом режиме</w:t>
            </w:r>
          </w:p>
        </w:tc>
        <w:tc>
          <w:tcPr>
            <w:tcW w:w="1534" w:type="dxa"/>
            <w:vMerge w:val="restart"/>
          </w:tcPr>
          <w:p w:rsidR="00003445" w:rsidRDefault="00003445">
            <w:pPr>
              <w:pStyle w:val="ConsPlusNormal"/>
            </w:pPr>
            <w:r>
              <w:t>E30, E22.8, Q78.1</w:t>
            </w:r>
          </w:p>
        </w:tc>
        <w:tc>
          <w:tcPr>
            <w:tcW w:w="3118" w:type="dxa"/>
            <w:vMerge w:val="restart"/>
          </w:tcPr>
          <w:p w:rsidR="00003445" w:rsidRDefault="00003445">
            <w:pPr>
              <w:pStyle w:val="ConsPlusNormal"/>
            </w:pPr>
            <w:r>
              <w:t xml:space="preserve">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w:t>
            </w:r>
            <w:r>
              <w:lastRenderedPageBreak/>
              <w:t>гормонов и их рецепторов</w:t>
            </w:r>
          </w:p>
        </w:tc>
        <w:tc>
          <w:tcPr>
            <w:tcW w:w="2074" w:type="dxa"/>
            <w:vMerge w:val="restart"/>
          </w:tcPr>
          <w:p w:rsidR="00003445" w:rsidRDefault="00003445">
            <w:pPr>
              <w:pStyle w:val="ConsPlusNormal"/>
            </w:pPr>
            <w:r>
              <w:lastRenderedPageBreak/>
              <w:t>комбинированное лечение</w:t>
            </w:r>
          </w:p>
        </w:tc>
        <w:tc>
          <w:tcPr>
            <w:tcW w:w="3061" w:type="dxa"/>
          </w:tcPr>
          <w:p w:rsidR="00003445" w:rsidRDefault="00003445">
            <w:pPr>
              <w:pStyle w:val="ConsPlusNormal"/>
            </w:pPr>
            <w: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w:t>
            </w:r>
            <w:r>
              <w:lastRenderedPageBreak/>
              <w:t>резонансной томографии, компьютерной томографии), включая рентгенорадиологические</w:t>
            </w:r>
          </w:p>
        </w:tc>
        <w:tc>
          <w:tcPr>
            <w:tcW w:w="1504" w:type="dxa"/>
            <w:vMerge w:val="restart"/>
          </w:tcPr>
          <w:p w:rsidR="00003445" w:rsidRDefault="00003445">
            <w:pPr>
              <w:pStyle w:val="ConsPlusNormal"/>
              <w:jc w:val="center"/>
            </w:pPr>
            <w:r>
              <w:lastRenderedPageBreak/>
              <w:t>145257</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w:t>
            </w:r>
          </w:p>
          <w:p w:rsidR="00003445" w:rsidRDefault="00003445">
            <w:pPr>
              <w:pStyle w:val="ConsPlusNormal"/>
            </w:pPr>
            <w:r>
              <w:t>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рентгенорадиологические</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удаление опухолей надпочечников</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 xml:space="preserve">комплексное лечение костной дисплазии, включая бисфосфонаты последнего поколения и другие лекарственные препараты, </w:t>
            </w:r>
            <w:r>
              <w:lastRenderedPageBreak/>
              <w:t>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tcPr>
          <w:p w:rsidR="00003445" w:rsidRDefault="00003445">
            <w:pPr>
              <w:pStyle w:val="ConsPlusNormal"/>
            </w:pPr>
            <w: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534" w:type="dxa"/>
          </w:tcPr>
          <w:p w:rsidR="00003445" w:rsidRDefault="00003445">
            <w:pPr>
              <w:pStyle w:val="ConsPlusNormal"/>
            </w:pPr>
            <w:r>
              <w:t>J45.0, J45.1, J45.8, L20.8, L50.1, T78.3</w:t>
            </w:r>
          </w:p>
        </w:tc>
        <w:tc>
          <w:tcPr>
            <w:tcW w:w="3118" w:type="dxa"/>
          </w:tcPr>
          <w:p w:rsidR="00003445" w:rsidRDefault="00003445">
            <w:pPr>
              <w:pStyle w:val="ConsPlusNormal"/>
            </w:pPr>
            <w:r>
              <w:t>бронхиальная астма, тяжелое персистирующее течение, неконтролируемая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504" w:type="dxa"/>
            <w:vMerge/>
          </w:tcPr>
          <w:p w:rsidR="00003445" w:rsidRDefault="00003445">
            <w:pPr>
              <w:pStyle w:val="ConsPlusNormal"/>
            </w:pPr>
          </w:p>
        </w:tc>
      </w:tr>
      <w:tr w:rsidR="00003445">
        <w:tc>
          <w:tcPr>
            <w:tcW w:w="874" w:type="dxa"/>
            <w:vMerge w:val="restart"/>
          </w:tcPr>
          <w:p w:rsidR="00003445" w:rsidRDefault="00003445">
            <w:pPr>
              <w:pStyle w:val="ConsPlusNormal"/>
            </w:pPr>
            <w:r>
              <w:t>50</w:t>
            </w:r>
          </w:p>
        </w:tc>
        <w:tc>
          <w:tcPr>
            <w:tcW w:w="2835" w:type="dxa"/>
            <w:vMerge w:val="restart"/>
          </w:tcPr>
          <w:p w:rsidR="00003445" w:rsidRDefault="00003445">
            <w:pPr>
              <w:pStyle w:val="ConsPlusNormal"/>
            </w:pPr>
            <w:r>
              <w:t xml:space="preserve">Поликомпонентное лечение болезни Крона, неспецифического язвенного колита, гликогеновой болезни, фармакорезистентных хронических вирусных </w:t>
            </w:r>
            <w:r>
              <w:lastRenderedPageBreak/>
              <w:t>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534" w:type="dxa"/>
          </w:tcPr>
          <w:p w:rsidR="00003445" w:rsidRDefault="00003445">
            <w:pPr>
              <w:pStyle w:val="ConsPlusNormal"/>
            </w:pPr>
            <w:r>
              <w:lastRenderedPageBreak/>
              <w:t>E74.0</w:t>
            </w:r>
          </w:p>
        </w:tc>
        <w:tc>
          <w:tcPr>
            <w:tcW w:w="3118" w:type="dxa"/>
          </w:tcPr>
          <w:p w:rsidR="00003445" w:rsidRDefault="00003445">
            <w:pPr>
              <w:pStyle w:val="ConsPlusNormal"/>
            </w:pPr>
            <w:r>
              <w:t>гликогеновая болезнь с формированием фиброза</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 xml:space="preserve">поликомпонентное лечение с применением специализированных диет и лекарственной терапии, включающей генно-инженерные стимуляторы гемопоэза для 1Ь типа </w:t>
            </w:r>
            <w:r>
              <w:lastRenderedPageBreak/>
              <w:t>гликогеноза, гепатопротекторы, метаболические и/или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допплерографией, магнитно-резонансной томографии, компьютерной томографии)</w:t>
            </w:r>
          </w:p>
        </w:tc>
        <w:tc>
          <w:tcPr>
            <w:tcW w:w="1504" w:type="dxa"/>
            <w:vMerge w:val="restart"/>
          </w:tcPr>
          <w:p w:rsidR="00003445" w:rsidRDefault="00003445">
            <w:pPr>
              <w:pStyle w:val="ConsPlusNormal"/>
              <w:jc w:val="center"/>
            </w:pPr>
            <w:r>
              <w:lastRenderedPageBreak/>
              <w:t>217717</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K74.6</w:t>
            </w:r>
          </w:p>
        </w:tc>
        <w:tc>
          <w:tcPr>
            <w:tcW w:w="3118" w:type="dxa"/>
          </w:tcPr>
          <w:p w:rsidR="00003445" w:rsidRDefault="00003445">
            <w:pPr>
              <w:pStyle w:val="ConsPlusNormal"/>
            </w:pPr>
            <w:r>
              <w:t>цирроз печени, активное течение с развитием коллатерального кровообращения</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w:t>
            </w:r>
            <w:r>
              <w:lastRenderedPageBreak/>
              <w:t>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tcPr>
          <w:p w:rsidR="00003445" w:rsidRDefault="00003445">
            <w:pPr>
              <w:pStyle w:val="ConsPlusNormal"/>
            </w:pPr>
            <w: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534" w:type="dxa"/>
          </w:tcPr>
          <w:p w:rsidR="00003445" w:rsidRDefault="00003445">
            <w:pPr>
              <w:pStyle w:val="ConsPlusNormal"/>
            </w:pPr>
            <w:r>
              <w:t>E84</w:t>
            </w:r>
          </w:p>
        </w:tc>
        <w:tc>
          <w:tcPr>
            <w:tcW w:w="3118" w:type="dxa"/>
          </w:tcPr>
          <w:p w:rsidR="00003445" w:rsidRDefault="00003445">
            <w:pPr>
              <w:pStyle w:val="ConsPlusNormal"/>
            </w:pPr>
            <w: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w:t>
            </w:r>
            <w:r>
              <w:lastRenderedPageBreak/>
              <w:t>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tcPr>
          <w:p w:rsidR="00003445" w:rsidRDefault="00003445">
            <w:pPr>
              <w:pStyle w:val="ConsPlusNormal"/>
            </w:pPr>
            <w: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w:t>
            </w:r>
            <w:r>
              <w:lastRenderedPageBreak/>
              <w:t>цитологических методов обследования</w:t>
            </w:r>
          </w:p>
        </w:tc>
        <w:tc>
          <w:tcPr>
            <w:tcW w:w="1534" w:type="dxa"/>
          </w:tcPr>
          <w:p w:rsidR="00003445" w:rsidRDefault="00003445">
            <w:pPr>
              <w:pStyle w:val="ConsPlusNormal"/>
            </w:pPr>
            <w:r>
              <w:lastRenderedPageBreak/>
              <w:t>D80, D81.0, D81.1, D81.2, D82, D83, D84</w:t>
            </w:r>
          </w:p>
        </w:tc>
        <w:tc>
          <w:tcPr>
            <w:tcW w:w="3118" w:type="dxa"/>
          </w:tcPr>
          <w:p w:rsidR="00003445" w:rsidRDefault="00003445">
            <w:pPr>
              <w:pStyle w:val="ConsPlusNormal"/>
            </w:pPr>
            <w: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w:t>
            </w:r>
            <w:r>
              <w:lastRenderedPageBreak/>
              <w:t>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w:t>
            </w:r>
          </w:p>
        </w:tc>
        <w:tc>
          <w:tcPr>
            <w:tcW w:w="2074" w:type="dxa"/>
          </w:tcPr>
          <w:p w:rsidR="00003445" w:rsidRDefault="00003445">
            <w:pPr>
              <w:pStyle w:val="ConsPlusNormal"/>
            </w:pPr>
            <w:r>
              <w:lastRenderedPageBreak/>
              <w:t>терапевтическое лечение</w:t>
            </w:r>
          </w:p>
        </w:tc>
        <w:tc>
          <w:tcPr>
            <w:tcW w:w="3061" w:type="dxa"/>
          </w:tcPr>
          <w:p w:rsidR="00003445" w:rsidRDefault="00003445">
            <w:pPr>
              <w:pStyle w:val="ConsPlusNormal"/>
            </w:pPr>
            <w: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w:t>
            </w:r>
            <w:r>
              <w:lastRenderedPageBreak/>
              <w:t>обследования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val="restart"/>
          </w:tcPr>
          <w:p w:rsidR="00003445" w:rsidRDefault="00003445">
            <w:pPr>
              <w:pStyle w:val="ConsPlusNormal"/>
            </w:pPr>
            <w: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w:t>
            </w:r>
            <w:r>
              <w:lastRenderedPageBreak/>
              <w:t>лекарственных препаратов с морфологическим исследованием почечной ткани (методами световой, электронной микроскопии и иммунофлюоресценции) и дополнительным молекулярно-генетическим исследованием</w:t>
            </w:r>
          </w:p>
        </w:tc>
        <w:tc>
          <w:tcPr>
            <w:tcW w:w="1534" w:type="dxa"/>
            <w:vMerge w:val="restart"/>
          </w:tcPr>
          <w:p w:rsidR="00003445" w:rsidRDefault="00003445">
            <w:pPr>
              <w:pStyle w:val="ConsPlusNormal"/>
            </w:pPr>
            <w:r>
              <w:lastRenderedPageBreak/>
              <w:t>N04, N07, N25</w:t>
            </w:r>
          </w:p>
        </w:tc>
        <w:tc>
          <w:tcPr>
            <w:tcW w:w="3118" w:type="dxa"/>
            <w:vMerge w:val="restart"/>
          </w:tcPr>
          <w:p w:rsidR="00003445" w:rsidRDefault="00003445">
            <w:pPr>
              <w:pStyle w:val="ConsPlusNormal"/>
            </w:pPr>
            <w:r>
              <w:t xml:space="preserve">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w:t>
            </w:r>
            <w:r>
              <w:lastRenderedPageBreak/>
              <w:t>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2074" w:type="dxa"/>
            <w:vMerge w:val="restart"/>
          </w:tcPr>
          <w:p w:rsidR="00003445" w:rsidRDefault="00003445">
            <w:pPr>
              <w:pStyle w:val="ConsPlusNormal"/>
            </w:pPr>
            <w:r>
              <w:lastRenderedPageBreak/>
              <w:t>терапевтическое лечение</w:t>
            </w:r>
          </w:p>
        </w:tc>
        <w:tc>
          <w:tcPr>
            <w:tcW w:w="3061" w:type="dxa"/>
          </w:tcPr>
          <w:p w:rsidR="00003445" w:rsidRDefault="00003445">
            <w:pPr>
              <w:pStyle w:val="ConsPlusNormal"/>
            </w:pPr>
            <w:r>
              <w:t xml:space="preserve">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w:t>
            </w:r>
            <w:r>
              <w:lastRenderedPageBreak/>
              <w:t>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поликомпонентное иммуносупрессивное лечение с включением селективных иммуносупрессивных, генно-инженерных рекомбинантных и биологических лекарственных препаратов при первичных и вторичных нефритах, ассоциированных с коллагенозами и васкулитами,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val="restart"/>
          </w:tcPr>
          <w:p w:rsidR="00003445" w:rsidRDefault="00003445">
            <w:pPr>
              <w:pStyle w:val="ConsPlusNormal"/>
            </w:pPr>
            <w:r>
              <w:t xml:space="preserve">наследственные нефропатии, в том числе наследственный нефрит, кистозные болезни, болезни почечных сосудов и другие, осложнившиеся </w:t>
            </w:r>
            <w:r>
              <w:lastRenderedPageBreak/>
              <w:t>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2074" w:type="dxa"/>
            <w:vMerge w:val="restart"/>
          </w:tcPr>
          <w:p w:rsidR="00003445" w:rsidRDefault="00003445">
            <w:pPr>
              <w:pStyle w:val="ConsPlusNormal"/>
            </w:pPr>
            <w:r>
              <w:lastRenderedPageBreak/>
              <w:t>терапевтическое лечение</w:t>
            </w:r>
          </w:p>
        </w:tc>
        <w:tc>
          <w:tcPr>
            <w:tcW w:w="3061" w:type="dxa"/>
          </w:tcPr>
          <w:p w:rsidR="00003445" w:rsidRDefault="00003445">
            <w:pPr>
              <w:pStyle w:val="ConsPlusNormal"/>
            </w:pPr>
            <w:r>
              <w:t xml:space="preserve">поликомпонентное лечение при наследственных нефритах с применением нефропротективных и генно-инженерных биологических </w:t>
            </w:r>
            <w:r>
              <w:lastRenderedPageBreak/>
              <w:t>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504" w:type="dxa"/>
            <w:vMerge/>
          </w:tcPr>
          <w:p w:rsidR="00003445" w:rsidRDefault="00003445">
            <w:pPr>
              <w:pStyle w:val="ConsPlusNormal"/>
            </w:pPr>
          </w:p>
        </w:tc>
      </w:tr>
      <w:tr w:rsidR="00003445">
        <w:tc>
          <w:tcPr>
            <w:tcW w:w="874" w:type="dxa"/>
          </w:tcPr>
          <w:p w:rsidR="00003445" w:rsidRDefault="00003445">
            <w:pPr>
              <w:pStyle w:val="ConsPlusNormal"/>
            </w:pPr>
            <w:r>
              <w:t>51</w:t>
            </w:r>
          </w:p>
        </w:tc>
        <w:tc>
          <w:tcPr>
            <w:tcW w:w="2835" w:type="dxa"/>
            <w:vMerge w:val="restart"/>
          </w:tcPr>
          <w:p w:rsidR="00003445" w:rsidRDefault="00003445">
            <w:pPr>
              <w:pStyle w:val="ConsPlusNormal"/>
            </w:pPr>
            <w:r>
              <w:t xml:space="preserve">Поликомпонентное лечение рассеянного склероза, оптикомиелита Девика, нейродегенеративных нервно-мышечных </w:t>
            </w:r>
            <w:r>
              <w:lastRenderedPageBreak/>
              <w:t>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34" w:type="dxa"/>
            <w:vMerge w:val="restart"/>
          </w:tcPr>
          <w:p w:rsidR="00003445" w:rsidRDefault="00003445">
            <w:pPr>
              <w:pStyle w:val="ConsPlusNormal"/>
            </w:pPr>
            <w:r>
              <w:lastRenderedPageBreak/>
              <w:t xml:space="preserve">G12.0, G31.8, G35, G36, G60, G70, G71, G80, G80.1, G80.2, G80.8, G81.1, </w:t>
            </w:r>
            <w:r>
              <w:lastRenderedPageBreak/>
              <w:t>G82.4</w:t>
            </w:r>
          </w:p>
        </w:tc>
        <w:tc>
          <w:tcPr>
            <w:tcW w:w="3118" w:type="dxa"/>
            <w:vMerge w:val="restart"/>
          </w:tcPr>
          <w:p w:rsidR="00003445" w:rsidRDefault="00003445">
            <w:pPr>
              <w:pStyle w:val="ConsPlusNormal"/>
            </w:pPr>
            <w:r>
              <w:lastRenderedPageBreak/>
              <w:t xml:space="preserve">врожденные и дегенеративные заболевания центральной нервной системы с тяжелыми двигательными нарушениями, включая перинатальное </w:t>
            </w:r>
            <w:r>
              <w:lastRenderedPageBreak/>
              <w:t>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2074" w:type="dxa"/>
            <w:vMerge w:val="restart"/>
          </w:tcPr>
          <w:p w:rsidR="00003445" w:rsidRDefault="00003445">
            <w:pPr>
              <w:pStyle w:val="ConsPlusNormal"/>
            </w:pPr>
            <w:r>
              <w:lastRenderedPageBreak/>
              <w:t>терапевтическое лечение</w:t>
            </w:r>
          </w:p>
        </w:tc>
        <w:tc>
          <w:tcPr>
            <w:tcW w:w="3061" w:type="dxa"/>
          </w:tcPr>
          <w:p w:rsidR="00003445" w:rsidRDefault="00003445">
            <w:pPr>
              <w:pStyle w:val="ConsPlusNormal"/>
            </w:pPr>
            <w:r>
              <w:t xml:space="preserve">поликомпонентное иммуномодулирующее лечение нервно-мышечных, врожденных, дегенеративных, демиелинизирующих и </w:t>
            </w:r>
            <w:r>
              <w:lastRenderedPageBreak/>
              <w:t>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504" w:type="dxa"/>
            <w:vMerge w:val="restart"/>
          </w:tcPr>
          <w:p w:rsidR="00003445" w:rsidRDefault="00003445">
            <w:pPr>
              <w:pStyle w:val="ConsPlusNormal"/>
              <w:jc w:val="center"/>
            </w:pPr>
            <w:r>
              <w:lastRenderedPageBreak/>
              <w:t>290236</w:t>
            </w:r>
          </w:p>
        </w:tc>
      </w:tr>
      <w:tr w:rsidR="00003445">
        <w:tc>
          <w:tcPr>
            <w:tcW w:w="874" w:type="dxa"/>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 xml:space="preserve">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w:t>
            </w:r>
            <w:r>
              <w:lastRenderedPageBreak/>
              <w:t>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504" w:type="dxa"/>
            <w:vMerge/>
          </w:tcPr>
          <w:p w:rsidR="00003445" w:rsidRDefault="00003445">
            <w:pPr>
              <w:pStyle w:val="ConsPlusNormal"/>
            </w:pPr>
          </w:p>
        </w:tc>
      </w:tr>
      <w:tr w:rsidR="00003445">
        <w:tc>
          <w:tcPr>
            <w:tcW w:w="874" w:type="dxa"/>
            <w:vMerge w:val="restart"/>
          </w:tcPr>
          <w:p w:rsidR="00003445" w:rsidRDefault="00003445">
            <w:pPr>
              <w:pStyle w:val="ConsPlusNormal"/>
            </w:pPr>
            <w:r>
              <w:lastRenderedPageBreak/>
              <w:t>52</w:t>
            </w:r>
          </w:p>
        </w:tc>
        <w:tc>
          <w:tcPr>
            <w:tcW w:w="2835" w:type="dxa"/>
            <w:vMerge w:val="restart"/>
          </w:tcPr>
          <w:p w:rsidR="00003445" w:rsidRDefault="00003445">
            <w:pPr>
              <w:pStyle w:val="ConsPlusNormal"/>
            </w:pPr>
            <w:r>
              <w:t>Лечение сахарного диабета у детей с использованием систем непрерывного введения инсулина с гибридной обратной связью</w:t>
            </w:r>
          </w:p>
        </w:tc>
        <w:tc>
          <w:tcPr>
            <w:tcW w:w="1534" w:type="dxa"/>
            <w:vMerge w:val="restart"/>
          </w:tcPr>
          <w:p w:rsidR="00003445" w:rsidRDefault="00003445">
            <w:pPr>
              <w:pStyle w:val="ConsPlusNormal"/>
            </w:pPr>
            <w:r>
              <w:t>E10.2, E10.3. E10.4, E10.5, E10.6, E10.7, E10.8, E10.9</w:t>
            </w:r>
          </w:p>
        </w:tc>
        <w:tc>
          <w:tcPr>
            <w:tcW w:w="3118" w:type="dxa"/>
            <w:vMerge w:val="restart"/>
          </w:tcPr>
          <w:p w:rsidR="00003445" w:rsidRDefault="00003445">
            <w:pPr>
              <w:pStyle w:val="ConsPlusNormal"/>
            </w:pPr>
            <w: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2074" w:type="dxa"/>
            <w:vMerge w:val="restart"/>
          </w:tcPr>
          <w:p w:rsidR="00003445" w:rsidRDefault="00003445">
            <w:pPr>
              <w:pStyle w:val="ConsPlusNormal"/>
            </w:pPr>
          </w:p>
        </w:tc>
        <w:tc>
          <w:tcPr>
            <w:tcW w:w="3061" w:type="dxa"/>
          </w:tcPr>
          <w:p w:rsidR="00003445" w:rsidRDefault="00003445">
            <w:pPr>
              <w:pStyle w:val="ConsPlusNormal"/>
            </w:pPr>
            <w: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504" w:type="dxa"/>
            <w:vMerge w:val="restart"/>
          </w:tcPr>
          <w:p w:rsidR="00003445" w:rsidRDefault="00003445">
            <w:pPr>
              <w:pStyle w:val="ConsPlusNormal"/>
              <w:jc w:val="center"/>
            </w:pPr>
            <w:r>
              <w:t>640786</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504" w:type="dxa"/>
            <w:vMerge/>
          </w:tcPr>
          <w:p w:rsidR="00003445" w:rsidRDefault="00003445">
            <w:pPr>
              <w:pStyle w:val="ConsPlusNormal"/>
            </w:pPr>
          </w:p>
        </w:tc>
      </w:tr>
      <w:tr w:rsidR="00003445">
        <w:tc>
          <w:tcPr>
            <w:tcW w:w="874" w:type="dxa"/>
          </w:tcPr>
          <w:p w:rsidR="00003445" w:rsidRDefault="00003445">
            <w:pPr>
              <w:pStyle w:val="ConsPlusNormal"/>
            </w:pPr>
            <w:r>
              <w:lastRenderedPageBreak/>
              <w:t>53</w:t>
            </w:r>
          </w:p>
        </w:tc>
        <w:tc>
          <w:tcPr>
            <w:tcW w:w="2835" w:type="dxa"/>
          </w:tcPr>
          <w:p w:rsidR="00003445" w:rsidRDefault="00003445">
            <w:pPr>
              <w:pStyle w:val="ConsPlusNormal"/>
            </w:pPr>
            <w:r>
              <w:t>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534" w:type="dxa"/>
          </w:tcPr>
          <w:p w:rsidR="00003445" w:rsidRDefault="00003445">
            <w:pPr>
              <w:pStyle w:val="ConsPlusNormal"/>
            </w:pPr>
            <w:r>
              <w:t>M08.0</w:t>
            </w:r>
          </w:p>
        </w:tc>
        <w:tc>
          <w:tcPr>
            <w:tcW w:w="3118" w:type="dxa"/>
          </w:tcPr>
          <w:p w:rsidR="00003445" w:rsidRDefault="00003445">
            <w:pPr>
              <w:pStyle w:val="ConsPlusNormal"/>
            </w:pPr>
            <w:r>
              <w:t>юношеский ревматоидный артрит с высокой/средней степенью активности воспалительного процесса и (или) резистентностью,</w:t>
            </w:r>
          </w:p>
          <w:p w:rsidR="00003445" w:rsidRDefault="00003445">
            <w:pPr>
              <w:pStyle w:val="ConsPlusNormal"/>
            </w:pPr>
            <w:r>
              <w:t>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или без немедикаментозных методов профилактики, лечения и медицинской реабилитации </w:t>
            </w:r>
            <w:r>
              <w:lastRenderedPageBreak/>
              <w:t>(включая лечебную физическую культуру и (или) физиотерапевтические процедуры, и (или) психологическую реабилитацию)</w:t>
            </w:r>
          </w:p>
        </w:tc>
        <w:tc>
          <w:tcPr>
            <w:tcW w:w="1504" w:type="dxa"/>
          </w:tcPr>
          <w:p w:rsidR="00003445" w:rsidRDefault="00003445">
            <w:pPr>
              <w:pStyle w:val="ConsPlusNormal"/>
              <w:jc w:val="center"/>
            </w:pPr>
            <w:r>
              <w:lastRenderedPageBreak/>
              <w:t>400388</w:t>
            </w:r>
          </w:p>
        </w:tc>
      </w:tr>
      <w:tr w:rsidR="00003445">
        <w:tc>
          <w:tcPr>
            <w:tcW w:w="874" w:type="dxa"/>
            <w:vMerge w:val="restart"/>
          </w:tcPr>
          <w:p w:rsidR="00003445" w:rsidRDefault="00003445">
            <w:pPr>
              <w:pStyle w:val="ConsPlusNormal"/>
            </w:pPr>
            <w:r>
              <w:lastRenderedPageBreak/>
              <w:t>54</w:t>
            </w:r>
          </w:p>
        </w:tc>
        <w:tc>
          <w:tcPr>
            <w:tcW w:w="2835" w:type="dxa"/>
          </w:tcPr>
          <w:p w:rsidR="00003445" w:rsidRDefault="00003445">
            <w:pPr>
              <w:pStyle w:val="ConsPlusNormal"/>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34" w:type="dxa"/>
          </w:tcPr>
          <w:p w:rsidR="00003445" w:rsidRDefault="00003445">
            <w:pPr>
              <w:pStyle w:val="ConsPlusNormal"/>
            </w:pPr>
            <w:r>
              <w:t>M32</w:t>
            </w:r>
          </w:p>
        </w:tc>
        <w:tc>
          <w:tcPr>
            <w:tcW w:w="3118" w:type="dxa"/>
          </w:tcPr>
          <w:p w:rsidR="00003445" w:rsidRDefault="00003445">
            <w:pPr>
              <w:pStyle w:val="ConsPlusNormal"/>
            </w:pPr>
            <w:r>
              <w:t>системная красная волчанка с высокой/средней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w:t>
            </w:r>
            <w:r>
              <w:lastRenderedPageBreak/>
              <w:t>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или без немедикаментозных методов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04" w:type="dxa"/>
            <w:vMerge w:val="restart"/>
          </w:tcPr>
          <w:p w:rsidR="00003445" w:rsidRDefault="00003445">
            <w:pPr>
              <w:pStyle w:val="ConsPlusNormal"/>
              <w:jc w:val="center"/>
            </w:pPr>
            <w:r>
              <w:lastRenderedPageBreak/>
              <w:t>714401</w:t>
            </w:r>
          </w:p>
        </w:tc>
      </w:tr>
      <w:tr w:rsidR="00003445">
        <w:tc>
          <w:tcPr>
            <w:tcW w:w="874" w:type="dxa"/>
            <w:vMerge/>
          </w:tcPr>
          <w:p w:rsidR="00003445" w:rsidRDefault="00003445">
            <w:pPr>
              <w:pStyle w:val="ConsPlusNormal"/>
            </w:pPr>
          </w:p>
        </w:tc>
        <w:tc>
          <w:tcPr>
            <w:tcW w:w="2835" w:type="dxa"/>
          </w:tcPr>
          <w:p w:rsidR="00003445" w:rsidRDefault="00003445">
            <w:pPr>
              <w:pStyle w:val="ConsPlusNormal"/>
            </w:pPr>
            <w:r>
              <w:t xml:space="preserve">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w:t>
            </w:r>
            <w:r>
              <w:lastRenderedPageBreak/>
              <w:t>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534" w:type="dxa"/>
          </w:tcPr>
          <w:p w:rsidR="00003445" w:rsidRDefault="00003445">
            <w:pPr>
              <w:pStyle w:val="ConsPlusNormal"/>
            </w:pPr>
            <w:r>
              <w:lastRenderedPageBreak/>
              <w:t>M08.2, E85.0, D89.8</w:t>
            </w:r>
          </w:p>
        </w:tc>
        <w:tc>
          <w:tcPr>
            <w:tcW w:w="3118" w:type="dxa"/>
          </w:tcPr>
          <w:p w:rsidR="00003445" w:rsidRDefault="00003445">
            <w:pPr>
              <w:pStyle w:val="ConsPlusNormal"/>
            </w:pPr>
            <w:r>
              <w:t xml:space="preserve">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высокой/средней степенью </w:t>
            </w:r>
            <w:r>
              <w:lastRenderedPageBreak/>
              <w:t>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2074" w:type="dxa"/>
          </w:tcPr>
          <w:p w:rsidR="00003445" w:rsidRDefault="00003445">
            <w:pPr>
              <w:pStyle w:val="ConsPlusNormal"/>
            </w:pPr>
            <w:r>
              <w:lastRenderedPageBreak/>
              <w:t>терапевтическое лечение</w:t>
            </w:r>
          </w:p>
        </w:tc>
        <w:tc>
          <w:tcPr>
            <w:tcW w:w="3061" w:type="dxa"/>
          </w:tcPr>
          <w:p w:rsidR="00003445" w:rsidRDefault="00003445">
            <w:pPr>
              <w:pStyle w:val="ConsPlusNormal"/>
            </w:pPr>
            <w:r>
              <w:t xml:space="preserve">поликомпонентная терапия с инициацией или заменой генно инженерных биологических лекарственных препаратов и (или) селективных иммунодепрессантов в сочетании или без пульс-терапии глюкокортикоидами, и (или) глюкокортикоидами для перорального приема, и </w:t>
            </w:r>
            <w:r>
              <w:lastRenderedPageBreak/>
              <w:t xml:space="preserve">(или)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 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или без немедикаментозных методов профилактики, лечения и медицинской реабилитации </w:t>
            </w:r>
            <w:r>
              <w:lastRenderedPageBreak/>
              <w:t>(включая лечебную физическую культуру и (или) физиотерапевтические процедуры, и (или) психологическую реабилитацию)</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tcPr>
          <w:p w:rsidR="00003445" w:rsidRDefault="00003445">
            <w:pPr>
              <w:pStyle w:val="ConsPlusNormal"/>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34" w:type="dxa"/>
          </w:tcPr>
          <w:p w:rsidR="00003445" w:rsidRDefault="00003445">
            <w:pPr>
              <w:pStyle w:val="ConsPlusNormal"/>
            </w:pPr>
            <w:r>
              <w:t>M30, M31, M35</w:t>
            </w:r>
          </w:p>
        </w:tc>
        <w:tc>
          <w:tcPr>
            <w:tcW w:w="3118" w:type="dxa"/>
          </w:tcPr>
          <w:p w:rsidR="00003445" w:rsidRDefault="00003445">
            <w:pPr>
              <w:pStyle w:val="ConsPlusNormal"/>
            </w:pPr>
            <w:r>
              <w:t>узелковый полиартериит и родственные состояния, другие некротизирующие васкулопатии, другие системные поражения соединительной ткани с высокой/средней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w:t>
            </w:r>
            <w:r>
              <w:lastRenderedPageBreak/>
              <w:t>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или без немедикаментозных методов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tcPr>
          <w:p w:rsidR="00003445" w:rsidRDefault="00003445">
            <w:pPr>
              <w:pStyle w:val="ConsPlusNormal"/>
            </w:pPr>
            <w:r>
              <w:t>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534" w:type="dxa"/>
          </w:tcPr>
          <w:p w:rsidR="00003445" w:rsidRDefault="00003445">
            <w:pPr>
              <w:pStyle w:val="ConsPlusNormal"/>
            </w:pPr>
            <w:r>
              <w:t>M34</w:t>
            </w:r>
          </w:p>
        </w:tc>
        <w:tc>
          <w:tcPr>
            <w:tcW w:w="3118" w:type="dxa"/>
          </w:tcPr>
          <w:p w:rsidR="00003445" w:rsidRDefault="00003445">
            <w:pPr>
              <w:pStyle w:val="ConsPlusNormal"/>
            </w:pPr>
            <w:r>
              <w:t xml:space="preserve">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w:t>
            </w:r>
            <w:r>
              <w:lastRenderedPageBreak/>
              <w:t>селективными иммунодепрессантами</w:t>
            </w:r>
          </w:p>
        </w:tc>
        <w:tc>
          <w:tcPr>
            <w:tcW w:w="2074" w:type="dxa"/>
          </w:tcPr>
          <w:p w:rsidR="00003445" w:rsidRDefault="00003445">
            <w:pPr>
              <w:pStyle w:val="ConsPlusNormal"/>
            </w:pPr>
            <w:r>
              <w:lastRenderedPageBreak/>
              <w:t>терапевтическое лечение</w:t>
            </w:r>
          </w:p>
        </w:tc>
        <w:tc>
          <w:tcPr>
            <w:tcW w:w="3061" w:type="dxa"/>
          </w:tcPr>
          <w:p w:rsidR="00003445" w:rsidRDefault="00003445">
            <w:pPr>
              <w:pStyle w:val="ConsPlusNormal"/>
            </w:pPr>
            <w:r>
              <w:t xml:space="preserve">поликомпонентная терапия с инициацией или заменой генно инженерных биологических лекарственных препаратов и (или) селективных иммунодепрессантов в сочетании или без пульс-терапии глюкокортикоидами, и (или) глюкокортикоидами </w:t>
            </w:r>
            <w:r>
              <w:lastRenderedPageBreak/>
              <w:t xml:space="preserve">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 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или без немедикаментозных методов профилактики, лечения и </w:t>
            </w:r>
            <w:r>
              <w:lastRenderedPageBreak/>
              <w:t>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04" w:type="dxa"/>
            <w:vMerge/>
          </w:tcPr>
          <w:p w:rsidR="00003445" w:rsidRDefault="00003445">
            <w:pPr>
              <w:pStyle w:val="ConsPlusNormal"/>
            </w:pPr>
          </w:p>
        </w:tc>
      </w:tr>
      <w:tr w:rsidR="00003445">
        <w:tc>
          <w:tcPr>
            <w:tcW w:w="874" w:type="dxa"/>
          </w:tcPr>
          <w:p w:rsidR="00003445" w:rsidRDefault="00003445">
            <w:pPr>
              <w:pStyle w:val="ConsPlusNormal"/>
            </w:pPr>
            <w:r>
              <w:lastRenderedPageBreak/>
              <w:t>55</w:t>
            </w:r>
          </w:p>
        </w:tc>
        <w:tc>
          <w:tcPr>
            <w:tcW w:w="2835" w:type="dxa"/>
          </w:tcPr>
          <w:p w:rsidR="00003445" w:rsidRDefault="00003445">
            <w:pPr>
              <w:pStyle w:val="ConsPlusNormal"/>
            </w:pPr>
            <w:r>
              <w:t>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534" w:type="dxa"/>
          </w:tcPr>
          <w:p w:rsidR="00003445" w:rsidRDefault="00003445">
            <w:pPr>
              <w:pStyle w:val="ConsPlusNormal"/>
            </w:pPr>
            <w:r>
              <w:t>M33</w:t>
            </w:r>
          </w:p>
        </w:tc>
        <w:tc>
          <w:tcPr>
            <w:tcW w:w="3118" w:type="dxa"/>
          </w:tcPr>
          <w:p w:rsidR="00003445" w:rsidRDefault="00003445">
            <w:pPr>
              <w:pStyle w:val="ConsPlusNormal"/>
            </w:pPr>
            <w:r>
              <w:t>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w:t>
            </w:r>
            <w:r>
              <w:lastRenderedPageBreak/>
              <w:t>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или без немедикаментозных методов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04" w:type="dxa"/>
          </w:tcPr>
          <w:p w:rsidR="00003445" w:rsidRDefault="00003445">
            <w:pPr>
              <w:pStyle w:val="ConsPlusNormal"/>
              <w:jc w:val="center"/>
            </w:pPr>
            <w:r>
              <w:lastRenderedPageBreak/>
              <w:t>1005306</w:t>
            </w:r>
          </w:p>
        </w:tc>
      </w:tr>
      <w:tr w:rsidR="00003445">
        <w:tc>
          <w:tcPr>
            <w:tcW w:w="874" w:type="dxa"/>
          </w:tcPr>
          <w:p w:rsidR="00003445" w:rsidRDefault="00003445">
            <w:pPr>
              <w:pStyle w:val="ConsPlusNormal"/>
            </w:pPr>
            <w:r>
              <w:lastRenderedPageBreak/>
              <w:t>56</w:t>
            </w:r>
          </w:p>
        </w:tc>
        <w:tc>
          <w:tcPr>
            <w:tcW w:w="2835" w:type="dxa"/>
          </w:tcPr>
          <w:p w:rsidR="00003445" w:rsidRDefault="00003445">
            <w:pPr>
              <w:pStyle w:val="ConsPlusNormal"/>
            </w:pPr>
            <w:r>
              <w:t>Поликомпонентное лечение вторичного гемофагоцитарного синдрома (гемофагоцитарного лимфогистиоцитоза)</w:t>
            </w:r>
          </w:p>
        </w:tc>
        <w:tc>
          <w:tcPr>
            <w:tcW w:w="1534" w:type="dxa"/>
          </w:tcPr>
          <w:p w:rsidR="00003445" w:rsidRDefault="00003445">
            <w:pPr>
              <w:pStyle w:val="ConsPlusNormal"/>
            </w:pPr>
            <w:r>
              <w:t>D76.1</w:t>
            </w:r>
          </w:p>
        </w:tc>
        <w:tc>
          <w:tcPr>
            <w:tcW w:w="3118" w:type="dxa"/>
          </w:tcPr>
          <w:p w:rsidR="00003445" w:rsidRDefault="00003445">
            <w:pPr>
              <w:pStyle w:val="ConsPlusNormal"/>
            </w:pPr>
            <w:r>
              <w:t>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2074" w:type="dxa"/>
          </w:tcPr>
          <w:p w:rsidR="00003445" w:rsidRDefault="00003445">
            <w:pPr>
              <w:pStyle w:val="ConsPlusNormal"/>
            </w:pPr>
            <w:r>
              <w:t>терапевтическое лечение</w:t>
            </w:r>
          </w:p>
        </w:tc>
        <w:tc>
          <w:tcPr>
            <w:tcW w:w="3061" w:type="dxa"/>
          </w:tcPr>
          <w:p w:rsidR="00003445" w:rsidRDefault="00003445">
            <w:pPr>
              <w:pStyle w:val="ConsPlusNormal"/>
            </w:pPr>
            <w:r>
              <w:t xml:space="preserve">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w:t>
            </w:r>
            <w:r>
              <w:lastRenderedPageBreak/>
              <w:t xml:space="preserve">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или без немедикаментозных методов профилактики, лечения и медицинской реабилитации (включая лечебную физическую культуру и (или) </w:t>
            </w:r>
            <w:r>
              <w:lastRenderedPageBreak/>
              <w:t>физиотерапевтические процедуры, и (или) психологическую реабилитацию)</w:t>
            </w:r>
          </w:p>
        </w:tc>
        <w:tc>
          <w:tcPr>
            <w:tcW w:w="1504" w:type="dxa"/>
          </w:tcPr>
          <w:p w:rsidR="00003445" w:rsidRDefault="00003445">
            <w:pPr>
              <w:pStyle w:val="ConsPlusNormal"/>
              <w:jc w:val="center"/>
            </w:pPr>
            <w:r>
              <w:lastRenderedPageBreak/>
              <w:t>1335343</w:t>
            </w:r>
          </w:p>
        </w:tc>
      </w:tr>
      <w:tr w:rsidR="00003445">
        <w:tc>
          <w:tcPr>
            <w:tcW w:w="15000" w:type="dxa"/>
            <w:gridSpan w:val="7"/>
          </w:tcPr>
          <w:p w:rsidR="00003445" w:rsidRDefault="00003445">
            <w:pPr>
              <w:pStyle w:val="ConsPlusNormal"/>
              <w:jc w:val="center"/>
              <w:outlineLvl w:val="3"/>
            </w:pPr>
            <w:r>
              <w:lastRenderedPageBreak/>
              <w:t>Сердечно-сосудистая хирургия</w:t>
            </w:r>
          </w:p>
        </w:tc>
      </w:tr>
      <w:tr w:rsidR="00003445">
        <w:tc>
          <w:tcPr>
            <w:tcW w:w="874" w:type="dxa"/>
            <w:vMerge w:val="restart"/>
          </w:tcPr>
          <w:p w:rsidR="00003445" w:rsidRDefault="00003445">
            <w:pPr>
              <w:pStyle w:val="ConsPlusNormal"/>
            </w:pPr>
            <w:r>
              <w:t>57</w:t>
            </w:r>
          </w:p>
        </w:tc>
        <w:tc>
          <w:tcPr>
            <w:tcW w:w="2835" w:type="dxa"/>
            <w:vMerge w:val="restart"/>
          </w:tcPr>
          <w:p w:rsidR="00003445" w:rsidRDefault="00003445">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34" w:type="dxa"/>
            <w:vMerge w:val="restart"/>
          </w:tcPr>
          <w:p w:rsidR="00003445" w:rsidRDefault="00003445">
            <w:pPr>
              <w:pStyle w:val="ConsPlusNormal"/>
            </w:pPr>
            <w:r>
              <w:t>I20.1, I20.8, I20.9, I25, I44.1, I44.2, I45.2, I45.3, I45.6, I46.0, I49.5, Q21.0, Q24.6</w:t>
            </w:r>
          </w:p>
        </w:tc>
        <w:tc>
          <w:tcPr>
            <w:tcW w:w="3118" w:type="dxa"/>
            <w:vMerge w:val="restart"/>
          </w:tcPr>
          <w:p w:rsidR="00003445" w:rsidRDefault="00003445">
            <w:pPr>
              <w:pStyle w:val="ConsPlusNormal"/>
            </w:pPr>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аортокоронарное шунтирование у больных ишемической болезнью сердца в условиях искусственного кровоснабжения</w:t>
            </w:r>
          </w:p>
        </w:tc>
        <w:tc>
          <w:tcPr>
            <w:tcW w:w="1504" w:type="dxa"/>
            <w:vMerge w:val="restart"/>
          </w:tcPr>
          <w:p w:rsidR="00003445" w:rsidRDefault="00003445">
            <w:pPr>
              <w:pStyle w:val="ConsPlusNormal"/>
              <w:jc w:val="center"/>
            </w:pPr>
            <w:r>
              <w:t>490388</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аортокоронарное шунтирование у больных ишемической болезнью сердца на работающем сердце</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аортокоронарное шунтирование в сочетании с пластикой (протезированием) 1 - 2 клапанов</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w:t>
            </w:r>
            <w:r>
              <w:lastRenderedPageBreak/>
              <w:t>дефибриллятора, другими полостными операциями</w:t>
            </w:r>
          </w:p>
        </w:tc>
        <w:tc>
          <w:tcPr>
            <w:tcW w:w="1504" w:type="dxa"/>
            <w:vMerge/>
          </w:tcPr>
          <w:p w:rsidR="00003445" w:rsidRDefault="00003445">
            <w:pPr>
              <w:pStyle w:val="ConsPlusNormal"/>
            </w:pPr>
          </w:p>
        </w:tc>
      </w:tr>
      <w:tr w:rsidR="00003445">
        <w:tc>
          <w:tcPr>
            <w:tcW w:w="874" w:type="dxa"/>
            <w:vMerge w:val="restart"/>
          </w:tcPr>
          <w:p w:rsidR="00003445" w:rsidRDefault="00003445">
            <w:pPr>
              <w:pStyle w:val="ConsPlusNormal"/>
            </w:pPr>
            <w:r>
              <w:lastRenderedPageBreak/>
              <w:t>58</w:t>
            </w:r>
          </w:p>
        </w:tc>
        <w:tc>
          <w:tcPr>
            <w:tcW w:w="2835" w:type="dxa"/>
            <w:vMerge w:val="restart"/>
          </w:tcPr>
          <w:p w:rsidR="00003445" w:rsidRDefault="00003445">
            <w:pPr>
              <w:pStyle w:val="ConsPlusNormal"/>
            </w:pPr>
            <w:r>
              <w:t>Хирургическая и эндоваскулярная коррекция заболеваний магистральных артерий</w:t>
            </w:r>
          </w:p>
        </w:tc>
        <w:tc>
          <w:tcPr>
            <w:tcW w:w="1534" w:type="dxa"/>
            <w:vMerge w:val="restart"/>
          </w:tcPr>
          <w:p w:rsidR="00003445" w:rsidRDefault="00003445">
            <w:pPr>
              <w:pStyle w:val="ConsPlusNormal"/>
            </w:pPr>
            <w:r>
              <w:t>I20, I25, I26, I65, I70.0, I70.1, I70.8, I71, I72.0, I72.2, I72.3, I72.8, I73.1, I77.6, I98, Q26.0, Q27.3</w:t>
            </w:r>
          </w:p>
        </w:tc>
        <w:tc>
          <w:tcPr>
            <w:tcW w:w="3118" w:type="dxa"/>
            <w:vMerge w:val="restart"/>
          </w:tcPr>
          <w:p w:rsidR="00003445" w:rsidRDefault="00003445">
            <w:pPr>
              <w:pStyle w:val="ConsPlusNormal"/>
            </w:pPr>
            <w:r>
              <w:t>врожденные и приобретенные заболевания аорты и магистральных артерий</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504" w:type="dxa"/>
            <w:vMerge w:val="restart"/>
          </w:tcPr>
          <w:p w:rsidR="00003445" w:rsidRDefault="00003445">
            <w:pPr>
              <w:pStyle w:val="ConsPlusNormal"/>
              <w:jc w:val="center"/>
            </w:pPr>
            <w:r>
              <w:t>445380</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эндоваскулярные, хирургические и гибридные операции на аорте и магистральных сосудах (кроме артерий конечностей)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val="restart"/>
          </w:tcPr>
          <w:p w:rsidR="00003445" w:rsidRDefault="00003445">
            <w:pPr>
              <w:pStyle w:val="ConsPlusNormal"/>
            </w:pPr>
            <w:r>
              <w:t>Радикальная и гемодинамическая коррекция врожденных пороков перегородок, камер сердца и соединений магистральных сосудов</w:t>
            </w:r>
          </w:p>
        </w:tc>
        <w:tc>
          <w:tcPr>
            <w:tcW w:w="1534" w:type="dxa"/>
            <w:vMerge w:val="restart"/>
          </w:tcPr>
          <w:p w:rsidR="00003445" w:rsidRDefault="00003445">
            <w:pPr>
              <w:pStyle w:val="ConsPlusNormal"/>
            </w:pPr>
            <w:r>
              <w:t>Q20.1 - Q20.9, Q21, Q22, Q23, Q24, Q25</w:t>
            </w:r>
          </w:p>
        </w:tc>
        <w:tc>
          <w:tcPr>
            <w:tcW w:w="3118" w:type="dxa"/>
            <w:vMerge w:val="restart"/>
          </w:tcPr>
          <w:p w:rsidR="00003445" w:rsidRDefault="00003445">
            <w:pPr>
              <w:pStyle w:val="ConsPlusNormal"/>
            </w:pPr>
            <w:r>
              <w:t>врожденные пороки перегородок, камер сердца и соединений магистральных сосудов</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эндоваскулярная (баллонная ангиопластика и стентирование) коррекция легочной артерии, аорты и ее ветвей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радикальная, гемодинамическая, гибридная коррекция у детей старше 1 года и взрослых</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реконструктивные и пластические операции при изолированных дефектах перегородок сердца у детей старше 1 года и взрослых</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хирургическая (перевязка, суживание, пластика) коррекция легочной артерии, аорты и ее ветвей</w:t>
            </w:r>
          </w:p>
        </w:tc>
        <w:tc>
          <w:tcPr>
            <w:tcW w:w="1504" w:type="dxa"/>
            <w:vMerge/>
          </w:tcPr>
          <w:p w:rsidR="00003445" w:rsidRDefault="00003445">
            <w:pPr>
              <w:pStyle w:val="ConsPlusNormal"/>
            </w:pPr>
          </w:p>
        </w:tc>
      </w:tr>
      <w:tr w:rsidR="00003445">
        <w:tc>
          <w:tcPr>
            <w:tcW w:w="874" w:type="dxa"/>
            <w:vMerge w:val="restart"/>
          </w:tcPr>
          <w:p w:rsidR="00003445" w:rsidRDefault="00003445">
            <w:pPr>
              <w:pStyle w:val="ConsPlusNormal"/>
            </w:pPr>
            <w:r>
              <w:t>59</w:t>
            </w:r>
          </w:p>
        </w:tc>
        <w:tc>
          <w:tcPr>
            <w:tcW w:w="2835" w:type="dxa"/>
            <w:vMerge w:val="restart"/>
          </w:tcPr>
          <w:p w:rsidR="00003445" w:rsidRDefault="00003445">
            <w:pPr>
              <w:pStyle w:val="ConsPlusNormal"/>
            </w:pPr>
            <w:r>
              <w:t>Хирургическое лечение врожденных, ревматических и неревматических пороков клапанов сердца, опухолей сердца</w:t>
            </w:r>
          </w:p>
        </w:tc>
        <w:tc>
          <w:tcPr>
            <w:tcW w:w="1534" w:type="dxa"/>
            <w:vMerge w:val="restart"/>
          </w:tcPr>
          <w:p w:rsidR="00003445" w:rsidRDefault="00003445">
            <w:pPr>
              <w:pStyle w:val="ConsPlusNormal"/>
            </w:pPr>
            <w:r>
              <w:t>Q20.5, Q21.3, Q22, Q23.0 - Q23.3, Q24.4, Q25.3, I34.0, I34.1, I34.2, I35.1, I35.2, I36.0, I36.1, I36.2, I05.0, I05.1, I05.2, I06.0, I06.1, I06.2, I07.0, I07.1, I07.2, I08.0, I08.1, I08.2, I08.3, I08.8, I08.9, D15.1</w:t>
            </w:r>
          </w:p>
        </w:tc>
        <w:tc>
          <w:tcPr>
            <w:tcW w:w="3118" w:type="dxa"/>
            <w:vMerge w:val="restart"/>
          </w:tcPr>
          <w:p w:rsidR="00003445" w:rsidRDefault="00003445">
            <w:pPr>
              <w:pStyle w:val="ConsPlusNormal"/>
            </w:pPr>
            <w:r>
              <w:t>поражение клапанного аппарата сердца различного генеза (врожденные, приобретенные пороки сердца, опухоли сердца)</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пластика клапанов в условиях искусственного кровообращения</w:t>
            </w:r>
          </w:p>
        </w:tc>
        <w:tc>
          <w:tcPr>
            <w:tcW w:w="1504" w:type="dxa"/>
            <w:vMerge w:val="restart"/>
          </w:tcPr>
          <w:p w:rsidR="00003445" w:rsidRDefault="00003445">
            <w:pPr>
              <w:pStyle w:val="ConsPlusNormal"/>
              <w:jc w:val="center"/>
            </w:pPr>
            <w:r>
              <w:t>549482</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протезирование 3 клапанов у больного без инфекционного эндокардита или 1 - 2 клапанов у больного с инфекционным эндокардитом</w:t>
            </w:r>
          </w:p>
        </w:tc>
        <w:tc>
          <w:tcPr>
            <w:tcW w:w="1504" w:type="dxa"/>
            <w:vMerge/>
          </w:tcPr>
          <w:p w:rsidR="00003445" w:rsidRDefault="00003445">
            <w:pPr>
              <w:pStyle w:val="ConsPlusNormal"/>
            </w:pPr>
          </w:p>
        </w:tc>
      </w:tr>
      <w:tr w:rsidR="00003445">
        <w:tc>
          <w:tcPr>
            <w:tcW w:w="874" w:type="dxa"/>
          </w:tcPr>
          <w:p w:rsidR="00003445" w:rsidRDefault="00003445">
            <w:pPr>
              <w:pStyle w:val="ConsPlusNormal"/>
            </w:pPr>
            <w:r>
              <w:t>60</w:t>
            </w:r>
          </w:p>
        </w:tc>
        <w:tc>
          <w:tcPr>
            <w:tcW w:w="2835" w:type="dxa"/>
          </w:tcPr>
          <w:p w:rsidR="00003445" w:rsidRDefault="00003445">
            <w:pPr>
              <w:pStyle w:val="ConsPlusNormal"/>
            </w:pPr>
            <w:r>
              <w:t xml:space="preserve">Эндоваскулярное лечение </w:t>
            </w:r>
            <w:r>
              <w:lastRenderedPageBreak/>
              <w:t>врожденных, ревматических и неревматических пороков клапанов сердца, опухолей сердца</w:t>
            </w:r>
          </w:p>
        </w:tc>
        <w:tc>
          <w:tcPr>
            <w:tcW w:w="1534" w:type="dxa"/>
          </w:tcPr>
          <w:p w:rsidR="00003445" w:rsidRDefault="00003445">
            <w:pPr>
              <w:pStyle w:val="ConsPlusNormal"/>
            </w:pPr>
            <w:r>
              <w:lastRenderedPageBreak/>
              <w:t xml:space="preserve">Q20.5, Q21.3, </w:t>
            </w:r>
            <w:r>
              <w:lastRenderedPageBreak/>
              <w:t>Q22, Q23.0 - Q23.3, Q24.4, Q25.3, I34.0, I34.1, I34.2, I35.1, I35.2, I36.0, I36.1, I36.2, I05.0, I05.1, I05.2, I06.0, I06.1, I06.2, I07.0, I07.1, I07.2, I08.0, I08.1, I08.2, I08.3, I08.8, I08.9, D15.1</w:t>
            </w:r>
          </w:p>
        </w:tc>
        <w:tc>
          <w:tcPr>
            <w:tcW w:w="3118" w:type="dxa"/>
          </w:tcPr>
          <w:p w:rsidR="00003445" w:rsidRDefault="00003445">
            <w:pPr>
              <w:pStyle w:val="ConsPlusNormal"/>
            </w:pPr>
            <w:r>
              <w:lastRenderedPageBreak/>
              <w:t xml:space="preserve">поражение клапанного </w:t>
            </w:r>
            <w:r>
              <w:lastRenderedPageBreak/>
              <w:t>аппарата сердца различного генеза (врожденные, приобретенные пороки сердца, опухоли сердца)</w:t>
            </w:r>
          </w:p>
        </w:tc>
        <w:tc>
          <w:tcPr>
            <w:tcW w:w="2074" w:type="dxa"/>
          </w:tcPr>
          <w:p w:rsidR="00003445" w:rsidRDefault="00003445">
            <w:pPr>
              <w:pStyle w:val="ConsPlusNormal"/>
            </w:pPr>
            <w:r>
              <w:lastRenderedPageBreak/>
              <w:t xml:space="preserve">хирургическое </w:t>
            </w:r>
            <w:r>
              <w:lastRenderedPageBreak/>
              <w:t>лечение</w:t>
            </w:r>
          </w:p>
        </w:tc>
        <w:tc>
          <w:tcPr>
            <w:tcW w:w="3061" w:type="dxa"/>
          </w:tcPr>
          <w:p w:rsidR="00003445" w:rsidRDefault="00003445">
            <w:pPr>
              <w:pStyle w:val="ConsPlusNormal"/>
            </w:pPr>
            <w:r>
              <w:lastRenderedPageBreak/>
              <w:t xml:space="preserve">транскатетерное </w:t>
            </w:r>
            <w:r>
              <w:lastRenderedPageBreak/>
              <w:t>протезирование клапанов сердца</w:t>
            </w:r>
          </w:p>
        </w:tc>
        <w:tc>
          <w:tcPr>
            <w:tcW w:w="1504" w:type="dxa"/>
          </w:tcPr>
          <w:p w:rsidR="00003445" w:rsidRDefault="00003445">
            <w:pPr>
              <w:pStyle w:val="ConsPlusNormal"/>
              <w:jc w:val="center"/>
            </w:pPr>
            <w:r>
              <w:lastRenderedPageBreak/>
              <w:t>2002895</w:t>
            </w:r>
          </w:p>
        </w:tc>
      </w:tr>
      <w:tr w:rsidR="00003445">
        <w:tc>
          <w:tcPr>
            <w:tcW w:w="874" w:type="dxa"/>
            <w:vMerge w:val="restart"/>
          </w:tcPr>
          <w:p w:rsidR="00003445" w:rsidRDefault="00003445">
            <w:pPr>
              <w:pStyle w:val="ConsPlusNormal"/>
            </w:pPr>
            <w:r>
              <w:lastRenderedPageBreak/>
              <w:t>61</w:t>
            </w:r>
          </w:p>
        </w:tc>
        <w:tc>
          <w:tcPr>
            <w:tcW w:w="2835" w:type="dxa"/>
            <w:vMerge w:val="restart"/>
          </w:tcPr>
          <w:p w:rsidR="00003445" w:rsidRDefault="00003445">
            <w:pPr>
              <w:pStyle w:val="ConsPlusNormal"/>
            </w:pPr>
            <w:r>
              <w:t>Эндоваскулярная, хирургическая коррекция нарушений ритма сердца с имплантацией кардиовертера-дефибриллятора</w:t>
            </w:r>
          </w:p>
        </w:tc>
        <w:tc>
          <w:tcPr>
            <w:tcW w:w="1534" w:type="dxa"/>
            <w:vMerge w:val="restart"/>
          </w:tcPr>
          <w:p w:rsidR="00003445" w:rsidRDefault="00003445">
            <w:pPr>
              <w:pStyle w:val="ConsPlusNormal"/>
            </w:pPr>
            <w:r>
              <w:t>I44.1, I44.2, I45.2, I45.3, I45.6, I46.0, I47.0, I47.1, I47.2, I47.9, I48, I49.0, I49.5, Q22.5, Q24.6</w:t>
            </w:r>
          </w:p>
        </w:tc>
        <w:tc>
          <w:tcPr>
            <w:tcW w:w="3118" w:type="dxa"/>
            <w:vMerge w:val="restart"/>
          </w:tcPr>
          <w:p w:rsidR="00003445" w:rsidRDefault="00003445">
            <w:pPr>
              <w:pStyle w:val="ConsPlusNormal"/>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имплантация однокамерного кардиовертера-дефибриллятора</w:t>
            </w:r>
          </w:p>
        </w:tc>
        <w:tc>
          <w:tcPr>
            <w:tcW w:w="1504" w:type="dxa"/>
            <w:vMerge w:val="restart"/>
          </w:tcPr>
          <w:p w:rsidR="00003445" w:rsidRDefault="00003445">
            <w:pPr>
              <w:pStyle w:val="ConsPlusNormal"/>
              <w:jc w:val="center"/>
            </w:pPr>
            <w:r>
              <w:t>1281144</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имплантация двухкамерного кардиовертера-дефибриллятора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имплантация трехкамерного кардиовертера-дефибриллятора</w:t>
            </w:r>
          </w:p>
        </w:tc>
        <w:tc>
          <w:tcPr>
            <w:tcW w:w="1504" w:type="dxa"/>
            <w:vMerge/>
          </w:tcPr>
          <w:p w:rsidR="00003445" w:rsidRDefault="00003445">
            <w:pPr>
              <w:pStyle w:val="ConsPlusNormal"/>
            </w:pPr>
          </w:p>
        </w:tc>
      </w:tr>
      <w:tr w:rsidR="00003445">
        <w:tc>
          <w:tcPr>
            <w:tcW w:w="874" w:type="dxa"/>
          </w:tcPr>
          <w:p w:rsidR="00003445" w:rsidRDefault="00003445">
            <w:pPr>
              <w:pStyle w:val="ConsPlusNormal"/>
            </w:pPr>
            <w:r>
              <w:t>62</w:t>
            </w:r>
          </w:p>
        </w:tc>
        <w:tc>
          <w:tcPr>
            <w:tcW w:w="2835" w:type="dxa"/>
          </w:tcPr>
          <w:p w:rsidR="00003445" w:rsidRDefault="00003445">
            <w:pPr>
              <w:pStyle w:val="ConsPlusNormal"/>
            </w:pPr>
            <w:r>
              <w:t xml:space="preserve">Радикальная и гемодинамическая коррекция врожденных пороков перегородок, камер сердца и соединений магистральных сосудов у </w:t>
            </w:r>
            <w:r>
              <w:lastRenderedPageBreak/>
              <w:t>детей до 1 года</w:t>
            </w:r>
          </w:p>
        </w:tc>
        <w:tc>
          <w:tcPr>
            <w:tcW w:w="1534" w:type="dxa"/>
          </w:tcPr>
          <w:p w:rsidR="00003445" w:rsidRDefault="00003445">
            <w:pPr>
              <w:pStyle w:val="ConsPlusNormal"/>
            </w:pPr>
            <w:r>
              <w:lastRenderedPageBreak/>
              <w:t>Q20.1 - Q20.9, Q21, Q22, Q23, Q24, Q25</w:t>
            </w:r>
          </w:p>
        </w:tc>
        <w:tc>
          <w:tcPr>
            <w:tcW w:w="3118" w:type="dxa"/>
          </w:tcPr>
          <w:p w:rsidR="00003445" w:rsidRDefault="00003445">
            <w:pPr>
              <w:pStyle w:val="ConsPlusNormal"/>
            </w:pPr>
            <w:r>
              <w:t>врожденные пороки перегородок, камер сердца и соединений магистральных сосудов</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 xml:space="preserve">радикальная, гемодинамическая, гибридная коррекция, реконструктивные и пластические операции при изолированных дефектах перегородок сердца у </w:t>
            </w:r>
            <w:r>
              <w:lastRenderedPageBreak/>
              <w:t>новорожденных и детей до 1 года</w:t>
            </w:r>
          </w:p>
        </w:tc>
        <w:tc>
          <w:tcPr>
            <w:tcW w:w="1504" w:type="dxa"/>
          </w:tcPr>
          <w:p w:rsidR="00003445" w:rsidRDefault="00003445">
            <w:pPr>
              <w:pStyle w:val="ConsPlusNormal"/>
              <w:jc w:val="center"/>
            </w:pPr>
            <w:r>
              <w:lastRenderedPageBreak/>
              <w:t>594585</w:t>
            </w:r>
          </w:p>
        </w:tc>
      </w:tr>
      <w:tr w:rsidR="00003445">
        <w:tc>
          <w:tcPr>
            <w:tcW w:w="874" w:type="dxa"/>
          </w:tcPr>
          <w:p w:rsidR="00003445" w:rsidRDefault="00003445">
            <w:pPr>
              <w:pStyle w:val="ConsPlusNormal"/>
            </w:pPr>
            <w:r>
              <w:lastRenderedPageBreak/>
              <w:t>63</w:t>
            </w:r>
          </w:p>
        </w:tc>
        <w:tc>
          <w:tcPr>
            <w:tcW w:w="2835" w:type="dxa"/>
          </w:tcPr>
          <w:p w:rsidR="00003445" w:rsidRDefault="00003445">
            <w:pPr>
              <w:pStyle w:val="ConsPlusNormal"/>
            </w:pPr>
            <w:r>
              <w:t>Эндоваскулярная коррекция заболеваний аорты и магистральных артерий</w:t>
            </w:r>
          </w:p>
        </w:tc>
        <w:tc>
          <w:tcPr>
            <w:tcW w:w="1534" w:type="dxa"/>
          </w:tcPr>
          <w:p w:rsidR="00003445" w:rsidRDefault="00003445">
            <w:pPr>
              <w:pStyle w:val="ConsPlusNormal"/>
            </w:pPr>
            <w:r>
              <w:t>I20, I25, I26, I65, I70.0, I70.1, I70.8, I71, I72.0, I72.2, I72.3, I72.8, I73.1, I77.6, I98, Q26.0, Q27.3</w:t>
            </w:r>
          </w:p>
        </w:tc>
        <w:tc>
          <w:tcPr>
            <w:tcW w:w="3118" w:type="dxa"/>
          </w:tcPr>
          <w:p w:rsidR="00003445" w:rsidRDefault="00003445">
            <w:pPr>
              <w:pStyle w:val="ConsPlusNormal"/>
            </w:pPr>
            <w:r>
              <w:t>врожденные и приобретенные заболевания аорты и магистральных артерий</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эндопротезирование аорты</w:t>
            </w:r>
          </w:p>
        </w:tc>
        <w:tc>
          <w:tcPr>
            <w:tcW w:w="1504" w:type="dxa"/>
          </w:tcPr>
          <w:p w:rsidR="00003445" w:rsidRDefault="00003445">
            <w:pPr>
              <w:pStyle w:val="ConsPlusNormal"/>
              <w:jc w:val="center"/>
            </w:pPr>
            <w:r>
              <w:t>1403393</w:t>
            </w:r>
          </w:p>
        </w:tc>
      </w:tr>
      <w:tr w:rsidR="00003445">
        <w:tc>
          <w:tcPr>
            <w:tcW w:w="874" w:type="dxa"/>
          </w:tcPr>
          <w:p w:rsidR="00003445" w:rsidRDefault="00003445">
            <w:pPr>
              <w:pStyle w:val="ConsPlusNormal"/>
            </w:pPr>
            <w:r>
              <w:t>64</w:t>
            </w:r>
          </w:p>
        </w:tc>
        <w:tc>
          <w:tcPr>
            <w:tcW w:w="2835" w:type="dxa"/>
          </w:tcPr>
          <w:p w:rsidR="00003445" w:rsidRDefault="00003445">
            <w:pPr>
              <w:pStyle w:val="ConsPlusNormal"/>
            </w:pPr>
            <w:r>
              <w:t>Транслюминальная баллонная ангиопластика легочных артерий</w:t>
            </w:r>
          </w:p>
        </w:tc>
        <w:tc>
          <w:tcPr>
            <w:tcW w:w="1534" w:type="dxa"/>
          </w:tcPr>
          <w:p w:rsidR="00003445" w:rsidRDefault="00003445">
            <w:pPr>
              <w:pStyle w:val="ConsPlusNormal"/>
            </w:pPr>
            <w:r>
              <w:t>I27.8, I28.8</w:t>
            </w:r>
          </w:p>
        </w:tc>
        <w:tc>
          <w:tcPr>
            <w:tcW w:w="3118" w:type="dxa"/>
          </w:tcPr>
          <w:p w:rsidR="00003445" w:rsidRDefault="00003445">
            <w:pPr>
              <w:pStyle w:val="ConsPlusNormal"/>
            </w:pPr>
            <w:r>
              <w:t>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tc>
        <w:tc>
          <w:tcPr>
            <w:tcW w:w="2074" w:type="dxa"/>
          </w:tcPr>
          <w:p w:rsidR="00003445" w:rsidRDefault="00003445">
            <w:pPr>
              <w:pStyle w:val="ConsPlusNormal"/>
            </w:pPr>
            <w:r>
              <w:t>эндоваскулярное лечение</w:t>
            </w:r>
          </w:p>
        </w:tc>
        <w:tc>
          <w:tcPr>
            <w:tcW w:w="3061" w:type="dxa"/>
          </w:tcPr>
          <w:p w:rsidR="00003445" w:rsidRDefault="00003445">
            <w:pPr>
              <w:pStyle w:val="ConsPlusNormal"/>
            </w:pPr>
            <w:r>
              <w:t>транслюминальная баллонная ангиопластика легочных артерий</w:t>
            </w:r>
          </w:p>
        </w:tc>
        <w:tc>
          <w:tcPr>
            <w:tcW w:w="1504" w:type="dxa"/>
          </w:tcPr>
          <w:p w:rsidR="00003445" w:rsidRDefault="00003445">
            <w:pPr>
              <w:pStyle w:val="ConsPlusNormal"/>
              <w:jc w:val="center"/>
            </w:pPr>
            <w:r>
              <w:t>410368</w:t>
            </w:r>
          </w:p>
        </w:tc>
      </w:tr>
      <w:tr w:rsidR="00003445">
        <w:tc>
          <w:tcPr>
            <w:tcW w:w="874" w:type="dxa"/>
          </w:tcPr>
          <w:p w:rsidR="00003445" w:rsidRDefault="00003445">
            <w:pPr>
              <w:pStyle w:val="ConsPlusNormal"/>
            </w:pPr>
            <w:r>
              <w:t>65</w:t>
            </w:r>
          </w:p>
        </w:tc>
        <w:tc>
          <w:tcPr>
            <w:tcW w:w="2835" w:type="dxa"/>
          </w:tcPr>
          <w:p w:rsidR="00003445" w:rsidRDefault="00003445">
            <w:pPr>
              <w:pStyle w:val="ConsPlusNormal"/>
            </w:pPr>
            <w:r>
              <w:t>Модуляция сердечной сократимости</w:t>
            </w:r>
          </w:p>
        </w:tc>
        <w:tc>
          <w:tcPr>
            <w:tcW w:w="1534" w:type="dxa"/>
          </w:tcPr>
          <w:p w:rsidR="00003445" w:rsidRDefault="00003445">
            <w:pPr>
              <w:pStyle w:val="ConsPlusNormal"/>
            </w:pPr>
            <w:r>
              <w:t>I50.0, I42, I42.0, I25.5</w:t>
            </w:r>
          </w:p>
        </w:tc>
        <w:tc>
          <w:tcPr>
            <w:tcW w:w="3118" w:type="dxa"/>
          </w:tcPr>
          <w:p w:rsidR="00003445" w:rsidRDefault="00003445">
            <w:pPr>
              <w:pStyle w:val="ConsPlusNormal"/>
            </w:pPr>
            <w:r>
              <w:t>пациент с ХНС с ФК III о NYHA, с ФВ 25 - 45%, с симптомами СН несмотря на оптимальную медикаментозную терапию с узким комплексом QRS (меньше/равно 130 мс), либо с противопоказаниями к кардиоресинхронизирующей терапии</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имплантация устройства для модуляции сердечной сократимости</w:t>
            </w:r>
          </w:p>
        </w:tc>
        <w:tc>
          <w:tcPr>
            <w:tcW w:w="1504" w:type="dxa"/>
          </w:tcPr>
          <w:p w:rsidR="00003445" w:rsidRDefault="00003445">
            <w:pPr>
              <w:pStyle w:val="ConsPlusNormal"/>
              <w:jc w:val="center"/>
            </w:pPr>
            <w:r>
              <w:t>2088301</w:t>
            </w:r>
          </w:p>
        </w:tc>
      </w:tr>
      <w:tr w:rsidR="00003445">
        <w:tc>
          <w:tcPr>
            <w:tcW w:w="874" w:type="dxa"/>
          </w:tcPr>
          <w:p w:rsidR="00003445" w:rsidRDefault="00003445">
            <w:pPr>
              <w:pStyle w:val="ConsPlusNormal"/>
            </w:pPr>
            <w:r>
              <w:lastRenderedPageBreak/>
              <w:t>66</w:t>
            </w:r>
          </w:p>
        </w:tc>
        <w:tc>
          <w:tcPr>
            <w:tcW w:w="2835" w:type="dxa"/>
          </w:tcPr>
          <w:p w:rsidR="00003445" w:rsidRDefault="00003445">
            <w:pPr>
              <w:pStyle w:val="ConsPlusNormal"/>
            </w:pPr>
            <w:r>
              <w:t>Эндоваскулярная окклюзия ушка левого предсердия</w:t>
            </w:r>
          </w:p>
        </w:tc>
        <w:tc>
          <w:tcPr>
            <w:tcW w:w="1534" w:type="dxa"/>
          </w:tcPr>
          <w:p w:rsidR="00003445" w:rsidRDefault="00003445">
            <w:pPr>
              <w:pStyle w:val="ConsPlusNormal"/>
            </w:pPr>
            <w:r>
              <w:t>I48.0, I48.1, I48.2, I48.9</w:t>
            </w:r>
          </w:p>
        </w:tc>
        <w:tc>
          <w:tcPr>
            <w:tcW w:w="3118" w:type="dxa"/>
          </w:tcPr>
          <w:p w:rsidR="00003445" w:rsidRDefault="00003445">
            <w:pPr>
              <w:pStyle w:val="ConsPlusNormal"/>
            </w:pPr>
            <w: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имплантация окклюдера ушка левого предсердия</w:t>
            </w:r>
          </w:p>
        </w:tc>
        <w:tc>
          <w:tcPr>
            <w:tcW w:w="1504" w:type="dxa"/>
          </w:tcPr>
          <w:p w:rsidR="00003445" w:rsidRDefault="00003445">
            <w:pPr>
              <w:pStyle w:val="ConsPlusNormal"/>
              <w:jc w:val="center"/>
            </w:pPr>
            <w:r>
              <w:t>467176</w:t>
            </w:r>
          </w:p>
        </w:tc>
      </w:tr>
      <w:tr w:rsidR="00003445">
        <w:tc>
          <w:tcPr>
            <w:tcW w:w="874" w:type="dxa"/>
          </w:tcPr>
          <w:p w:rsidR="00003445" w:rsidRDefault="00003445">
            <w:pPr>
              <w:pStyle w:val="ConsPlusNormal"/>
            </w:pPr>
            <w:r>
              <w:t>67</w:t>
            </w:r>
          </w:p>
        </w:tc>
        <w:tc>
          <w:tcPr>
            <w:tcW w:w="2835" w:type="dxa"/>
          </w:tcPr>
          <w:p w:rsidR="00003445" w:rsidRDefault="00003445">
            <w:pPr>
              <w:pStyle w:val="ConsPlusNormal"/>
            </w:pPr>
            <w:r>
              <w:t>Хирургическое лечение хронической сердечной недостаточности у детей</w:t>
            </w:r>
          </w:p>
        </w:tc>
        <w:tc>
          <w:tcPr>
            <w:tcW w:w="1534" w:type="dxa"/>
          </w:tcPr>
          <w:p w:rsidR="00003445" w:rsidRDefault="00003445">
            <w:pPr>
              <w:pStyle w:val="ConsPlusNormal"/>
            </w:pPr>
            <w:r>
              <w:t>I42.1, I50.0, I50.1</w:t>
            </w:r>
          </w:p>
        </w:tc>
        <w:tc>
          <w:tcPr>
            <w:tcW w:w="3118" w:type="dxa"/>
          </w:tcPr>
          <w:p w:rsidR="00003445" w:rsidRDefault="00003445">
            <w:pPr>
              <w:pStyle w:val="ConsPlusNormal"/>
            </w:pPr>
            <w: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равно 25 процентов</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имплантация желудочковой вспомогательной системы длительного использования для детей</w:t>
            </w:r>
          </w:p>
        </w:tc>
        <w:tc>
          <w:tcPr>
            <w:tcW w:w="1504" w:type="dxa"/>
          </w:tcPr>
          <w:p w:rsidR="00003445" w:rsidRDefault="00003445">
            <w:pPr>
              <w:pStyle w:val="ConsPlusNormal"/>
              <w:jc w:val="center"/>
            </w:pPr>
            <w:r>
              <w:t>11850188</w:t>
            </w:r>
          </w:p>
        </w:tc>
      </w:tr>
      <w:tr w:rsidR="00003445">
        <w:tc>
          <w:tcPr>
            <w:tcW w:w="874" w:type="dxa"/>
          </w:tcPr>
          <w:p w:rsidR="00003445" w:rsidRDefault="00003445">
            <w:pPr>
              <w:pStyle w:val="ConsPlusNormal"/>
            </w:pPr>
            <w:r>
              <w:t>68</w:t>
            </w:r>
          </w:p>
        </w:tc>
        <w:tc>
          <w:tcPr>
            <w:tcW w:w="2835" w:type="dxa"/>
          </w:tcPr>
          <w:p w:rsidR="00003445" w:rsidRDefault="00003445">
            <w:pPr>
              <w:pStyle w:val="ConsPlusNormal"/>
            </w:pPr>
            <w:r>
              <w:t>Экстракардиальная (подкожная) система первичной и вторичной профилактики внезапной сердечной смерти</w:t>
            </w:r>
          </w:p>
        </w:tc>
        <w:tc>
          <w:tcPr>
            <w:tcW w:w="1534" w:type="dxa"/>
          </w:tcPr>
          <w:p w:rsidR="00003445" w:rsidRDefault="00003445">
            <w:pPr>
              <w:pStyle w:val="ConsPlusNormal"/>
            </w:pPr>
            <w:r>
              <w:t>I25.5, I42.0, I42.1, I42.2, I42.8, I42.9, I43, I46.0, I49.0, I49.8, I50.0</w:t>
            </w:r>
          </w:p>
        </w:tc>
        <w:tc>
          <w:tcPr>
            <w:tcW w:w="3118" w:type="dxa"/>
          </w:tcPr>
          <w:p w:rsidR="00003445" w:rsidRDefault="00003445">
            <w:pPr>
              <w:pStyle w:val="ConsPlusNormal"/>
            </w:pPr>
            <w: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имплантация подкожной системы для профилактики внезапной сердечной смерти</w:t>
            </w:r>
          </w:p>
        </w:tc>
        <w:tc>
          <w:tcPr>
            <w:tcW w:w="1504" w:type="dxa"/>
          </w:tcPr>
          <w:p w:rsidR="00003445" w:rsidRDefault="00003445">
            <w:pPr>
              <w:pStyle w:val="ConsPlusNormal"/>
              <w:jc w:val="center"/>
            </w:pPr>
            <w:r>
              <w:t>2631409</w:t>
            </w:r>
          </w:p>
        </w:tc>
      </w:tr>
      <w:tr w:rsidR="00003445">
        <w:tc>
          <w:tcPr>
            <w:tcW w:w="874" w:type="dxa"/>
          </w:tcPr>
          <w:p w:rsidR="00003445" w:rsidRDefault="00003445">
            <w:pPr>
              <w:pStyle w:val="ConsPlusNormal"/>
            </w:pPr>
            <w:r>
              <w:t>69</w:t>
            </w:r>
          </w:p>
        </w:tc>
        <w:tc>
          <w:tcPr>
            <w:tcW w:w="2835" w:type="dxa"/>
          </w:tcPr>
          <w:p w:rsidR="00003445" w:rsidRDefault="00003445">
            <w:pPr>
              <w:pStyle w:val="ConsPlusNormal"/>
            </w:pPr>
            <w:r>
              <w:t xml:space="preserve">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w:t>
            </w:r>
            <w:r>
              <w:lastRenderedPageBreak/>
              <w:t>ультразвукового исследования</w:t>
            </w:r>
          </w:p>
        </w:tc>
        <w:tc>
          <w:tcPr>
            <w:tcW w:w="1534" w:type="dxa"/>
          </w:tcPr>
          <w:p w:rsidR="00003445" w:rsidRDefault="00003445">
            <w:pPr>
              <w:pStyle w:val="ConsPlusNormal"/>
            </w:pPr>
            <w:r>
              <w:lastRenderedPageBreak/>
              <w:t>Е10.5, Е11.5, I70.2, I70.8, I70.9, I73.1, I77.1, I98</w:t>
            </w:r>
          </w:p>
        </w:tc>
        <w:tc>
          <w:tcPr>
            <w:tcW w:w="3118" w:type="dxa"/>
          </w:tcPr>
          <w:p w:rsidR="00003445" w:rsidRDefault="00003445">
            <w:pPr>
              <w:pStyle w:val="ConsPlusNormal"/>
            </w:pPr>
            <w:r>
              <w:t>пациенты с хронической ишемией угрожающей конечности (III и IV ст. ишемии нижних конечностей по А.В. Покровскому-Фонтейну) с протяженными окклюзионно-стенотическими поражениями бедренно-подколенного сегмента, артерий голени и стопы</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 xml:space="preserve">эндоваскулярная ангиопластика и/или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w:t>
            </w:r>
            <w:r>
              <w:lastRenderedPageBreak/>
              <w:t>ультразвукового исследования и/или катетерной атерэктомии</w:t>
            </w:r>
          </w:p>
        </w:tc>
        <w:tc>
          <w:tcPr>
            <w:tcW w:w="1504" w:type="dxa"/>
          </w:tcPr>
          <w:p w:rsidR="00003445" w:rsidRDefault="00003445">
            <w:pPr>
              <w:pStyle w:val="ConsPlusNormal"/>
              <w:jc w:val="center"/>
            </w:pPr>
            <w:r>
              <w:lastRenderedPageBreak/>
              <w:t>909547</w:t>
            </w:r>
          </w:p>
        </w:tc>
      </w:tr>
      <w:tr w:rsidR="00003445">
        <w:tc>
          <w:tcPr>
            <w:tcW w:w="874" w:type="dxa"/>
          </w:tcPr>
          <w:p w:rsidR="00003445" w:rsidRDefault="00003445">
            <w:pPr>
              <w:pStyle w:val="ConsPlusNormal"/>
            </w:pPr>
            <w:r>
              <w:lastRenderedPageBreak/>
              <w:t>70</w:t>
            </w:r>
          </w:p>
        </w:tc>
        <w:tc>
          <w:tcPr>
            <w:tcW w:w="2835" w:type="dxa"/>
          </w:tcPr>
          <w:p w:rsidR="00003445" w:rsidRDefault="00003445">
            <w:pPr>
              <w:pStyle w:val="ConsPlusNormal"/>
            </w:pPr>
            <w:r>
              <w:t>Ультразвуковой транскатетерный направленный локальный тромболизис</w:t>
            </w:r>
          </w:p>
        </w:tc>
        <w:tc>
          <w:tcPr>
            <w:tcW w:w="1534" w:type="dxa"/>
          </w:tcPr>
          <w:p w:rsidR="00003445" w:rsidRDefault="00003445">
            <w:pPr>
              <w:pStyle w:val="ConsPlusNormal"/>
            </w:pPr>
            <w:r>
              <w:t>I26.0, I26.9, I74.0, I74.1, I74.2, I74.3, I74.4, I74.5, I74.8, I74.9, I80.1, I80.2, I80.3, I80.8, I80.9</w:t>
            </w:r>
          </w:p>
        </w:tc>
        <w:tc>
          <w:tcPr>
            <w:tcW w:w="3118" w:type="dxa"/>
          </w:tcPr>
          <w:p w:rsidR="00003445" w:rsidRDefault="00003445">
            <w:pPr>
              <w:pStyle w:val="ConsPlusNormal"/>
            </w:pPr>
            <w:r>
              <w:t>тромбоэмболия легочной артерии, тромбозы и тромбоэмболии магистральных артерий и вен</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504" w:type="dxa"/>
          </w:tcPr>
          <w:p w:rsidR="00003445" w:rsidRDefault="00003445">
            <w:pPr>
              <w:pStyle w:val="ConsPlusNormal"/>
              <w:jc w:val="center"/>
            </w:pPr>
            <w:r>
              <w:t>810712</w:t>
            </w:r>
          </w:p>
        </w:tc>
      </w:tr>
      <w:tr w:rsidR="00003445">
        <w:tc>
          <w:tcPr>
            <w:tcW w:w="15000" w:type="dxa"/>
            <w:gridSpan w:val="7"/>
          </w:tcPr>
          <w:p w:rsidR="00003445" w:rsidRDefault="00003445">
            <w:pPr>
              <w:pStyle w:val="ConsPlusNormal"/>
              <w:jc w:val="center"/>
              <w:outlineLvl w:val="3"/>
            </w:pPr>
            <w:r>
              <w:t>Торакальная хирургия</w:t>
            </w:r>
          </w:p>
        </w:tc>
      </w:tr>
      <w:tr w:rsidR="00003445">
        <w:tc>
          <w:tcPr>
            <w:tcW w:w="874" w:type="dxa"/>
            <w:vMerge w:val="restart"/>
          </w:tcPr>
          <w:p w:rsidR="00003445" w:rsidRDefault="00003445">
            <w:pPr>
              <w:pStyle w:val="ConsPlusNormal"/>
            </w:pPr>
            <w:r>
              <w:t>71</w:t>
            </w:r>
          </w:p>
        </w:tc>
        <w:tc>
          <w:tcPr>
            <w:tcW w:w="2835" w:type="dxa"/>
            <w:vMerge w:val="restart"/>
          </w:tcPr>
          <w:p w:rsidR="00003445" w:rsidRDefault="00003445">
            <w:pPr>
              <w:pStyle w:val="ConsPlusNormal"/>
            </w:pPr>
            <w:r>
              <w:t>Реконструктивно-пластические операции на грудной стенке и диафрагме</w:t>
            </w:r>
          </w:p>
        </w:tc>
        <w:tc>
          <w:tcPr>
            <w:tcW w:w="1534" w:type="dxa"/>
            <w:vMerge w:val="restart"/>
          </w:tcPr>
          <w:p w:rsidR="00003445" w:rsidRDefault="00003445">
            <w:pPr>
              <w:pStyle w:val="ConsPlusNormal"/>
            </w:pPr>
            <w:r>
              <w:t>A15, A16</w:t>
            </w:r>
          </w:p>
        </w:tc>
        <w:tc>
          <w:tcPr>
            <w:tcW w:w="3118" w:type="dxa"/>
            <w:vMerge w:val="restart"/>
          </w:tcPr>
          <w:p w:rsidR="00003445" w:rsidRDefault="00003445">
            <w:pPr>
              <w:pStyle w:val="ConsPlusNormal"/>
            </w:pPr>
            <w:r>
              <w:t>туберкулез органов дыхания</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торакопластика</w:t>
            </w:r>
          </w:p>
        </w:tc>
        <w:tc>
          <w:tcPr>
            <w:tcW w:w="1504" w:type="dxa"/>
            <w:vMerge w:val="restart"/>
          </w:tcPr>
          <w:p w:rsidR="00003445" w:rsidRDefault="00003445">
            <w:pPr>
              <w:pStyle w:val="ConsPlusNormal"/>
              <w:jc w:val="center"/>
            </w:pPr>
            <w:r>
              <w:t>257880</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торакомиопластика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перемещение и пластика диафрагмы</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Q67.6, Q67.7, Q67.8, Q76.7</w:t>
            </w:r>
          </w:p>
        </w:tc>
        <w:tc>
          <w:tcPr>
            <w:tcW w:w="3118" w:type="dxa"/>
            <w:vMerge w:val="restart"/>
          </w:tcPr>
          <w:p w:rsidR="00003445" w:rsidRDefault="00003445">
            <w:pPr>
              <w:pStyle w:val="ConsPlusNormal"/>
            </w:pPr>
            <w:r>
              <w:t>врожденные аномалии (пороки развития) грудной клетки</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коррекция воронкообразной деформации грудной клетки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торакопластика: резекция реберного горба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M86</w:t>
            </w:r>
          </w:p>
        </w:tc>
        <w:tc>
          <w:tcPr>
            <w:tcW w:w="3118" w:type="dxa"/>
            <w:vMerge w:val="restart"/>
          </w:tcPr>
          <w:p w:rsidR="00003445" w:rsidRDefault="00003445">
            <w:pPr>
              <w:pStyle w:val="ConsPlusNormal"/>
            </w:pPr>
            <w:r>
              <w:t>гнойно-некротические заболевания грудной стенки (остеомиелит ребер, грудины), лучевые язвы</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резекция грудины и (или) ребер с восстановлением каркаса при помощи металлоконструкций, синтетических материалов</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 xml:space="preserve">резекция грудной стенки, торакомиопластика, в том </w:t>
            </w:r>
            <w:r>
              <w:lastRenderedPageBreak/>
              <w:t>числе с использованием перемещенных мышечных лоскутов, микрохирургической техники и аллотрансплантатов</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Q79.0, T91</w:t>
            </w:r>
          </w:p>
        </w:tc>
        <w:tc>
          <w:tcPr>
            <w:tcW w:w="3118" w:type="dxa"/>
          </w:tcPr>
          <w:p w:rsidR="00003445" w:rsidRDefault="00003445">
            <w:pPr>
              <w:pStyle w:val="ConsPlusNormal"/>
            </w:pPr>
            <w:r>
              <w:t>врожденная диафрагмальная грыжа, посттравматические диафрагмальные грыжи</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пластика диафрагмы синтетическими материалами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val="restart"/>
          </w:tcPr>
          <w:p w:rsidR="00003445" w:rsidRDefault="00003445">
            <w:pPr>
              <w:pStyle w:val="ConsPlusNormal"/>
            </w:pPr>
            <w:r>
              <w:t>Эндоскопические и эндоваскулярные операции на органах грудной полости</w:t>
            </w:r>
          </w:p>
        </w:tc>
        <w:tc>
          <w:tcPr>
            <w:tcW w:w="1534" w:type="dxa"/>
          </w:tcPr>
          <w:p w:rsidR="00003445" w:rsidRDefault="00003445">
            <w:pPr>
              <w:pStyle w:val="ConsPlusNormal"/>
            </w:pPr>
            <w:r>
              <w:t>A15, A16</w:t>
            </w:r>
          </w:p>
        </w:tc>
        <w:tc>
          <w:tcPr>
            <w:tcW w:w="3118" w:type="dxa"/>
          </w:tcPr>
          <w:p w:rsidR="00003445" w:rsidRDefault="00003445">
            <w:pPr>
              <w:pStyle w:val="ConsPlusNormal"/>
            </w:pPr>
            <w:r>
              <w:t>туберкулез органов дыхания</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клапанная бронхоблокация, в том числе в сочетании с коллапсохирургическими вмешательствами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D02.1</w:t>
            </w:r>
          </w:p>
        </w:tc>
        <w:tc>
          <w:tcPr>
            <w:tcW w:w="3118" w:type="dxa"/>
            <w:vMerge w:val="restart"/>
          </w:tcPr>
          <w:p w:rsidR="00003445" w:rsidRDefault="00003445">
            <w:pPr>
              <w:pStyle w:val="ConsPlusNormal"/>
            </w:pPr>
            <w:r>
              <w:t>новообразование трахеи in situ</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эндоскопическая фотодинамическая терапия опухоли трахеи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эндоскопическая аргоноплазменная коагуляция опухоли трахеи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эндоскопическая лазерная фотодеструкция опухоли трахеи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эндоскопическое электрохирургическое удаление опухоли трахеи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эндопротезирование (стентирование) трахеи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J95.5, T98.3</w:t>
            </w:r>
          </w:p>
        </w:tc>
        <w:tc>
          <w:tcPr>
            <w:tcW w:w="3118" w:type="dxa"/>
            <w:vMerge w:val="restart"/>
          </w:tcPr>
          <w:p w:rsidR="00003445" w:rsidRDefault="00003445">
            <w:pPr>
              <w:pStyle w:val="ConsPlusNormal"/>
            </w:pPr>
            <w:r>
              <w:t>рубцовый стеноз трахеи</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 xml:space="preserve">эндоскопическая реканализация трахеи: </w:t>
            </w:r>
            <w:r>
              <w:lastRenderedPageBreak/>
              <w:t>бужирование, электрорезекция, лазерная фотодеструкция, криодеструкция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эндопротезирование (стентирование) трахеи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J86</w:t>
            </w:r>
          </w:p>
        </w:tc>
        <w:tc>
          <w:tcPr>
            <w:tcW w:w="3118" w:type="dxa"/>
          </w:tcPr>
          <w:p w:rsidR="00003445" w:rsidRDefault="00003445">
            <w:pPr>
              <w:pStyle w:val="ConsPlusNormal"/>
            </w:pPr>
            <w:r>
              <w:t>гнойные и некротические состояния нижних дыхательных путей</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установка эндобронхиальных клапанов с целью лечения эмпиемы плевры с бронхоплевральным свищом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J43</w:t>
            </w:r>
          </w:p>
        </w:tc>
        <w:tc>
          <w:tcPr>
            <w:tcW w:w="3118" w:type="dxa"/>
          </w:tcPr>
          <w:p w:rsidR="00003445" w:rsidRDefault="00003445">
            <w:pPr>
              <w:pStyle w:val="ConsPlusNormal"/>
            </w:pPr>
            <w:r>
              <w:t>эмфизема легкого</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установка эндобронхиальных клапанов с целью редукции легочного объема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A15, A16</w:t>
            </w:r>
          </w:p>
        </w:tc>
        <w:tc>
          <w:tcPr>
            <w:tcW w:w="3118" w:type="dxa"/>
          </w:tcPr>
          <w:p w:rsidR="00003445" w:rsidRDefault="00003445">
            <w:pPr>
              <w:pStyle w:val="ConsPlusNormal"/>
            </w:pPr>
            <w:r>
              <w:t>туберкулез органов дыхания</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эндоваскулярная окклюзия (эмболизация) бронхиальных артерий при легочных кровотечениях</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J47</w:t>
            </w:r>
          </w:p>
        </w:tc>
        <w:tc>
          <w:tcPr>
            <w:tcW w:w="3118" w:type="dxa"/>
          </w:tcPr>
          <w:p w:rsidR="00003445" w:rsidRDefault="00003445">
            <w:pPr>
              <w:pStyle w:val="ConsPlusNormal"/>
            </w:pPr>
            <w:r>
              <w:t>бронхоэктазии</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эндоваскулярная окклюзия (эмболизация) бронхиальных артерий при легочных кровотечениях</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Q32, Q33, Q34</w:t>
            </w:r>
          </w:p>
        </w:tc>
        <w:tc>
          <w:tcPr>
            <w:tcW w:w="3118" w:type="dxa"/>
            <w:vMerge w:val="restart"/>
          </w:tcPr>
          <w:p w:rsidR="00003445" w:rsidRDefault="00003445">
            <w:pPr>
              <w:pStyle w:val="ConsPlusNormal"/>
            </w:pPr>
            <w:r>
              <w:t>врожденные аномалии (пороки развития) органов дыхания</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эндоваскулярная эмболизация легочных артериовенозных фистул</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катетеризация и эмболизация бронхиальных артерий при легочных кровотечениях</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val="restart"/>
          </w:tcPr>
          <w:p w:rsidR="00003445" w:rsidRDefault="00003445">
            <w:pPr>
              <w:pStyle w:val="ConsPlusNormal"/>
            </w:pPr>
            <w:r>
              <w:t>Видеоторакоскопические операции на органах грудной полости</w:t>
            </w:r>
          </w:p>
        </w:tc>
        <w:tc>
          <w:tcPr>
            <w:tcW w:w="1534" w:type="dxa"/>
            <w:vMerge w:val="restart"/>
          </w:tcPr>
          <w:p w:rsidR="00003445" w:rsidRDefault="00003445">
            <w:pPr>
              <w:pStyle w:val="ConsPlusNormal"/>
            </w:pPr>
            <w:r>
              <w:t>A15, A16</w:t>
            </w:r>
          </w:p>
        </w:tc>
        <w:tc>
          <w:tcPr>
            <w:tcW w:w="3118" w:type="dxa"/>
            <w:vMerge w:val="restart"/>
          </w:tcPr>
          <w:p w:rsidR="00003445" w:rsidRDefault="00003445">
            <w:pPr>
              <w:pStyle w:val="ConsPlusNormal"/>
            </w:pPr>
            <w:r>
              <w:t>туберкулез органов дыхания</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видеоторакоскопические анатомические резекции легких</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видеоассистированные резекции легких</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видеоассистированная пневмонэктомия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видеоассистированная плеврэктомия с декортикацией легкого</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Q32, Q33, Q34</w:t>
            </w:r>
          </w:p>
        </w:tc>
        <w:tc>
          <w:tcPr>
            <w:tcW w:w="3118" w:type="dxa"/>
          </w:tcPr>
          <w:p w:rsidR="00003445" w:rsidRDefault="00003445">
            <w:pPr>
              <w:pStyle w:val="ConsPlusNormal"/>
            </w:pPr>
            <w:r>
              <w:t>врожденные аномалии (пороки развития) органов дыхания</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видеоторакоскопические анатомические резекции легких</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J47</w:t>
            </w:r>
          </w:p>
        </w:tc>
        <w:tc>
          <w:tcPr>
            <w:tcW w:w="3118" w:type="dxa"/>
          </w:tcPr>
          <w:p w:rsidR="00003445" w:rsidRDefault="00003445">
            <w:pPr>
              <w:pStyle w:val="ConsPlusNormal"/>
            </w:pPr>
            <w:r>
              <w:t>бронхоэктазии</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видеоторакоскопические анатомические резекции легких</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J85</w:t>
            </w:r>
          </w:p>
        </w:tc>
        <w:tc>
          <w:tcPr>
            <w:tcW w:w="3118" w:type="dxa"/>
          </w:tcPr>
          <w:p w:rsidR="00003445" w:rsidRDefault="00003445">
            <w:pPr>
              <w:pStyle w:val="ConsPlusNormal"/>
            </w:pPr>
            <w:r>
              <w:t>абсцесс легкого</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видеоторакоскопические анатомические резекции легких</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J94.8</w:t>
            </w:r>
          </w:p>
        </w:tc>
        <w:tc>
          <w:tcPr>
            <w:tcW w:w="3118" w:type="dxa"/>
          </w:tcPr>
          <w:p w:rsidR="00003445" w:rsidRDefault="00003445">
            <w:pPr>
              <w:pStyle w:val="ConsPlusNormal"/>
            </w:pPr>
            <w:r>
              <w:t>эмпиема плевры</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видеоторакоскопическая декортикация легкого</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J85, J86</w:t>
            </w:r>
          </w:p>
        </w:tc>
        <w:tc>
          <w:tcPr>
            <w:tcW w:w="3118" w:type="dxa"/>
          </w:tcPr>
          <w:p w:rsidR="00003445" w:rsidRDefault="00003445">
            <w:pPr>
              <w:pStyle w:val="ConsPlusNormal"/>
            </w:pPr>
            <w:r>
              <w:t>гнойные и некротические состояния нижних дыхательных путей</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видеоторакоскопическая плеврэктомия с декортикацией легкого</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J43.1</w:t>
            </w:r>
          </w:p>
        </w:tc>
        <w:tc>
          <w:tcPr>
            <w:tcW w:w="3118" w:type="dxa"/>
          </w:tcPr>
          <w:p w:rsidR="00003445" w:rsidRDefault="00003445">
            <w:pPr>
              <w:pStyle w:val="ConsPlusNormal"/>
            </w:pPr>
            <w:r>
              <w:t>панлобулярная эмфизема легкого</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 xml:space="preserve">видеоторакоскопическая хирургическая редукция </w:t>
            </w:r>
            <w:r>
              <w:lastRenderedPageBreak/>
              <w:t>объема легких при диффузной эмфиземе</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D38.3</w:t>
            </w:r>
          </w:p>
        </w:tc>
        <w:tc>
          <w:tcPr>
            <w:tcW w:w="3118" w:type="dxa"/>
          </w:tcPr>
          <w:p w:rsidR="00003445" w:rsidRDefault="00003445">
            <w:pPr>
              <w:pStyle w:val="ConsPlusNormal"/>
            </w:pPr>
            <w:r>
              <w:t>неуточненные новообразования средостения</w:t>
            </w:r>
          </w:p>
        </w:tc>
        <w:tc>
          <w:tcPr>
            <w:tcW w:w="2074" w:type="dxa"/>
            <w:vMerge w:val="restart"/>
          </w:tcPr>
          <w:p w:rsidR="00003445" w:rsidRDefault="00003445">
            <w:pPr>
              <w:pStyle w:val="ConsPlusNormal"/>
            </w:pPr>
            <w:r>
              <w:t>хирургическое лечение</w:t>
            </w:r>
          </w:p>
        </w:tc>
        <w:tc>
          <w:tcPr>
            <w:tcW w:w="3061" w:type="dxa"/>
            <w:vMerge w:val="restart"/>
          </w:tcPr>
          <w:p w:rsidR="00003445" w:rsidRDefault="00003445">
            <w:pPr>
              <w:pStyle w:val="ConsPlusNormal"/>
            </w:pPr>
            <w:r>
              <w:t>видеоторакоскопическое удаление новообразования средостения, вилочковой железы</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D38.4</w:t>
            </w:r>
          </w:p>
        </w:tc>
        <w:tc>
          <w:tcPr>
            <w:tcW w:w="3118" w:type="dxa"/>
          </w:tcPr>
          <w:p w:rsidR="00003445" w:rsidRDefault="00003445">
            <w:pPr>
              <w:pStyle w:val="ConsPlusNormal"/>
            </w:pPr>
            <w:r>
              <w:t>неуточненные новообразования вилочковой железы</w:t>
            </w:r>
          </w:p>
        </w:tc>
        <w:tc>
          <w:tcPr>
            <w:tcW w:w="2074" w:type="dxa"/>
            <w:vMerge/>
          </w:tcPr>
          <w:p w:rsidR="00003445" w:rsidRDefault="00003445">
            <w:pPr>
              <w:pStyle w:val="ConsPlusNormal"/>
            </w:pPr>
          </w:p>
        </w:tc>
        <w:tc>
          <w:tcPr>
            <w:tcW w:w="3061" w:type="dxa"/>
            <w:vMerge/>
          </w:tcPr>
          <w:p w:rsidR="00003445" w:rsidRDefault="00003445">
            <w:pPr>
              <w:pStyle w:val="ConsPlusNormal"/>
            </w:pP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D15.0</w:t>
            </w:r>
          </w:p>
        </w:tc>
        <w:tc>
          <w:tcPr>
            <w:tcW w:w="3118" w:type="dxa"/>
          </w:tcPr>
          <w:p w:rsidR="00003445" w:rsidRDefault="00003445">
            <w:pPr>
              <w:pStyle w:val="ConsPlusNormal"/>
            </w:pPr>
            <w:r>
              <w:t>доброкачественные новообразования вилочковой железы</w:t>
            </w:r>
          </w:p>
        </w:tc>
        <w:tc>
          <w:tcPr>
            <w:tcW w:w="2074" w:type="dxa"/>
            <w:vMerge/>
          </w:tcPr>
          <w:p w:rsidR="00003445" w:rsidRDefault="00003445">
            <w:pPr>
              <w:pStyle w:val="ConsPlusNormal"/>
            </w:pPr>
          </w:p>
        </w:tc>
        <w:tc>
          <w:tcPr>
            <w:tcW w:w="3061" w:type="dxa"/>
            <w:vMerge/>
          </w:tcPr>
          <w:p w:rsidR="00003445" w:rsidRDefault="00003445">
            <w:pPr>
              <w:pStyle w:val="ConsPlusNormal"/>
            </w:pP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D15.2</w:t>
            </w:r>
          </w:p>
        </w:tc>
        <w:tc>
          <w:tcPr>
            <w:tcW w:w="3118" w:type="dxa"/>
          </w:tcPr>
          <w:p w:rsidR="00003445" w:rsidRDefault="00003445">
            <w:pPr>
              <w:pStyle w:val="ConsPlusNormal"/>
            </w:pPr>
            <w:r>
              <w:t>доброкачественные новообразования средостения</w:t>
            </w:r>
          </w:p>
        </w:tc>
        <w:tc>
          <w:tcPr>
            <w:tcW w:w="2074" w:type="dxa"/>
            <w:vMerge/>
          </w:tcPr>
          <w:p w:rsidR="00003445" w:rsidRDefault="00003445">
            <w:pPr>
              <w:pStyle w:val="ConsPlusNormal"/>
            </w:pPr>
          </w:p>
        </w:tc>
        <w:tc>
          <w:tcPr>
            <w:tcW w:w="3061" w:type="dxa"/>
            <w:vMerge/>
          </w:tcPr>
          <w:p w:rsidR="00003445" w:rsidRDefault="00003445">
            <w:pPr>
              <w:pStyle w:val="ConsPlusNormal"/>
            </w:pP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I32</w:t>
            </w:r>
          </w:p>
        </w:tc>
        <w:tc>
          <w:tcPr>
            <w:tcW w:w="3118" w:type="dxa"/>
          </w:tcPr>
          <w:p w:rsidR="00003445" w:rsidRDefault="00003445">
            <w:pPr>
              <w:pStyle w:val="ConsPlusNormal"/>
            </w:pPr>
            <w:r>
              <w:t>перикардит</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видеоторакоскопическая перикардэктомия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Q79.0, T91</w:t>
            </w:r>
          </w:p>
        </w:tc>
        <w:tc>
          <w:tcPr>
            <w:tcW w:w="3118" w:type="dxa"/>
            <w:vMerge w:val="restart"/>
          </w:tcPr>
          <w:p w:rsidR="00003445" w:rsidRDefault="00003445">
            <w:pPr>
              <w:pStyle w:val="ConsPlusNormal"/>
            </w:pPr>
            <w:r>
              <w:t>врожденная диафрагмальная грыжа, посттравматические диафрагмальные грыжи</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видеоторакоскопическая пликация диафрагмы</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видеоторакоскопическая пластика диафрагмы синтетическими материалами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val="restart"/>
          </w:tcPr>
          <w:p w:rsidR="00003445" w:rsidRDefault="00003445">
            <w:pPr>
              <w:pStyle w:val="ConsPlusNormal"/>
            </w:pPr>
            <w:r>
              <w:t>Расширенные и реконструктивно-пластические операции на органах грудной полости</w:t>
            </w:r>
          </w:p>
        </w:tc>
        <w:tc>
          <w:tcPr>
            <w:tcW w:w="1534" w:type="dxa"/>
            <w:vMerge w:val="restart"/>
          </w:tcPr>
          <w:p w:rsidR="00003445" w:rsidRDefault="00003445">
            <w:pPr>
              <w:pStyle w:val="ConsPlusNormal"/>
            </w:pPr>
            <w:r>
              <w:t>A15, A16</w:t>
            </w:r>
          </w:p>
        </w:tc>
        <w:tc>
          <w:tcPr>
            <w:tcW w:w="3118" w:type="dxa"/>
            <w:vMerge w:val="restart"/>
          </w:tcPr>
          <w:p w:rsidR="00003445" w:rsidRDefault="00003445">
            <w:pPr>
              <w:pStyle w:val="ConsPlusNormal"/>
            </w:pPr>
            <w:r>
              <w:t>туберкулез органов дыхания</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резекционные и коллапсохирургические операции легких у детей и подростков</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двусторонняя одномоментная резекция легких</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 xml:space="preserve">плеврэктомия с </w:t>
            </w:r>
            <w:r>
              <w:lastRenderedPageBreak/>
              <w:t>декортикацией легкого при эмпиеме плевры туберкулезной этитологии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пневмонэктомия и плевропневмонэктомия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Q39</w:t>
            </w:r>
          </w:p>
        </w:tc>
        <w:tc>
          <w:tcPr>
            <w:tcW w:w="3118" w:type="dxa"/>
          </w:tcPr>
          <w:p w:rsidR="00003445" w:rsidRDefault="00003445">
            <w:pPr>
              <w:pStyle w:val="ConsPlusNormal"/>
            </w:pPr>
            <w:r>
              <w:t>врожденные аномалии (пороки развития) пищевода</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реконструктивные операции на пищеводе, в том числе с применением микрохирургической техники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C33</w:t>
            </w:r>
          </w:p>
        </w:tc>
        <w:tc>
          <w:tcPr>
            <w:tcW w:w="3118" w:type="dxa"/>
            <w:vMerge w:val="restart"/>
          </w:tcPr>
          <w:p w:rsidR="00003445" w:rsidRDefault="00003445">
            <w:pPr>
              <w:pStyle w:val="ConsPlusNormal"/>
            </w:pPr>
            <w:r>
              <w:t>новообразование трахеи</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циркулярные резекции трахеи торцевой трахеостомией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реконструктивно-пластические операции на трахее и ее бифуркации, в том числе с резекцией легкого и пневмонэктомией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циркулярная резекция трахеи с формированием межтрахеального или трахеогортанного анастомоза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J95.5, T98.3</w:t>
            </w:r>
          </w:p>
        </w:tc>
        <w:tc>
          <w:tcPr>
            <w:tcW w:w="3118" w:type="dxa"/>
            <w:vMerge w:val="restart"/>
          </w:tcPr>
          <w:p w:rsidR="00003445" w:rsidRDefault="00003445">
            <w:pPr>
              <w:pStyle w:val="ConsPlusNormal"/>
            </w:pPr>
            <w:r>
              <w:t xml:space="preserve">рубцовый стеноз трахеи, трахео- и бронхопищеводные </w:t>
            </w:r>
            <w:r>
              <w:lastRenderedPageBreak/>
              <w:t>свищи</w:t>
            </w:r>
          </w:p>
        </w:tc>
        <w:tc>
          <w:tcPr>
            <w:tcW w:w="2074" w:type="dxa"/>
            <w:vMerge w:val="restart"/>
          </w:tcPr>
          <w:p w:rsidR="00003445" w:rsidRDefault="00003445">
            <w:pPr>
              <w:pStyle w:val="ConsPlusNormal"/>
            </w:pPr>
            <w:r>
              <w:lastRenderedPageBreak/>
              <w:t>хирургическое лечение</w:t>
            </w:r>
          </w:p>
        </w:tc>
        <w:tc>
          <w:tcPr>
            <w:tcW w:w="3061" w:type="dxa"/>
          </w:tcPr>
          <w:p w:rsidR="00003445" w:rsidRDefault="00003445">
            <w:pPr>
              <w:pStyle w:val="ConsPlusNormal"/>
            </w:pPr>
            <w:r>
              <w:t xml:space="preserve">циркулярная резекция трахеи с межтрахеальным </w:t>
            </w:r>
            <w:r>
              <w:lastRenderedPageBreak/>
              <w:t>анастомозом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трахеопластика с использованием микрохирургической техники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разобщение респираторно-пищеводных свищей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D38.1, D38.2, D38.3, D38.4</w:t>
            </w:r>
          </w:p>
        </w:tc>
        <w:tc>
          <w:tcPr>
            <w:tcW w:w="3118" w:type="dxa"/>
            <w:vMerge w:val="restart"/>
          </w:tcPr>
          <w:p w:rsidR="00003445" w:rsidRDefault="00003445">
            <w:pPr>
              <w:pStyle w:val="ConsPlusNormal"/>
            </w:pPr>
            <w:r>
              <w:t>новообразование органов дыхания и грудной клетки</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тотальная плеврэктомия с гемиперикардэктомией, резекцией диафрагмы</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плевропневмонэктомия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Q32</w:t>
            </w:r>
          </w:p>
        </w:tc>
        <w:tc>
          <w:tcPr>
            <w:tcW w:w="3118" w:type="dxa"/>
          </w:tcPr>
          <w:p w:rsidR="00003445" w:rsidRDefault="00003445">
            <w:pPr>
              <w:pStyle w:val="ConsPlusNormal"/>
            </w:pPr>
            <w:r>
              <w:t>врожденные аномалии (пороки развития) трахеи и бронхов</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реконструктивно-пластические операции на трахее, ее бифуркации и главных бронхах, в том числе с резекцией легкого и пневмонэктомией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J43.1</w:t>
            </w:r>
          </w:p>
        </w:tc>
        <w:tc>
          <w:tcPr>
            <w:tcW w:w="3118" w:type="dxa"/>
          </w:tcPr>
          <w:p w:rsidR="00003445" w:rsidRDefault="00003445">
            <w:pPr>
              <w:pStyle w:val="ConsPlusNormal"/>
            </w:pPr>
            <w:r>
              <w:t>панлобарная эмфизема легкого</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одномоментная двусторонняя хирургическая редукция объема легких при диффузной эмфиземе</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J85, J86</w:t>
            </w:r>
          </w:p>
        </w:tc>
        <w:tc>
          <w:tcPr>
            <w:tcW w:w="3118" w:type="dxa"/>
            <w:vMerge w:val="restart"/>
          </w:tcPr>
          <w:p w:rsidR="00003445" w:rsidRDefault="00003445">
            <w:pPr>
              <w:pStyle w:val="ConsPlusNormal"/>
            </w:pPr>
            <w:r>
              <w:t>гнойные и некротические состояния нижних дыхательных путей</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лоб-, билобэктомия с плеврэктомией и декортикацией легкого</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плевропневмонэктомия</w:t>
            </w:r>
          </w:p>
        </w:tc>
        <w:tc>
          <w:tcPr>
            <w:tcW w:w="1504" w:type="dxa"/>
            <w:vMerge/>
          </w:tcPr>
          <w:p w:rsidR="00003445" w:rsidRDefault="00003445">
            <w:pPr>
              <w:pStyle w:val="ConsPlusNormal"/>
            </w:pPr>
          </w:p>
        </w:tc>
      </w:tr>
      <w:tr w:rsidR="00003445">
        <w:tc>
          <w:tcPr>
            <w:tcW w:w="874" w:type="dxa"/>
            <w:vMerge w:val="restart"/>
          </w:tcPr>
          <w:p w:rsidR="00003445" w:rsidRDefault="00003445">
            <w:pPr>
              <w:pStyle w:val="ConsPlusNormal"/>
            </w:pPr>
            <w:r>
              <w:t>72</w:t>
            </w:r>
          </w:p>
        </w:tc>
        <w:tc>
          <w:tcPr>
            <w:tcW w:w="2835" w:type="dxa"/>
            <w:vMerge w:val="restart"/>
          </w:tcPr>
          <w:p w:rsidR="00003445" w:rsidRDefault="00003445">
            <w:pPr>
              <w:pStyle w:val="ConsPlusNormal"/>
            </w:pPr>
            <w:r>
              <w:t xml:space="preserve">Комбинированные и повторные операции на </w:t>
            </w:r>
            <w:r>
              <w:lastRenderedPageBreak/>
              <w:t>органах грудной полости, операции с искусственным кровообращением</w:t>
            </w:r>
          </w:p>
        </w:tc>
        <w:tc>
          <w:tcPr>
            <w:tcW w:w="1534" w:type="dxa"/>
            <w:vMerge w:val="restart"/>
          </w:tcPr>
          <w:p w:rsidR="00003445" w:rsidRDefault="00003445">
            <w:pPr>
              <w:pStyle w:val="ConsPlusNormal"/>
            </w:pPr>
            <w:r>
              <w:lastRenderedPageBreak/>
              <w:t>A15, A16</w:t>
            </w:r>
          </w:p>
        </w:tc>
        <w:tc>
          <w:tcPr>
            <w:tcW w:w="3118" w:type="dxa"/>
            <w:vMerge w:val="restart"/>
          </w:tcPr>
          <w:p w:rsidR="00003445" w:rsidRDefault="00003445">
            <w:pPr>
              <w:pStyle w:val="ConsPlusNormal"/>
            </w:pPr>
            <w:r>
              <w:t>туберкулез органов дыхания</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 xml:space="preserve">резекционные и коллапсохирургические </w:t>
            </w:r>
            <w:r>
              <w:lastRenderedPageBreak/>
              <w:t>операции на единственном легком</w:t>
            </w:r>
          </w:p>
        </w:tc>
        <w:tc>
          <w:tcPr>
            <w:tcW w:w="1504" w:type="dxa"/>
            <w:vMerge w:val="restart"/>
          </w:tcPr>
          <w:p w:rsidR="00003445" w:rsidRDefault="00003445">
            <w:pPr>
              <w:pStyle w:val="ConsPlusNormal"/>
              <w:jc w:val="center"/>
            </w:pPr>
            <w:r>
              <w:lastRenderedPageBreak/>
              <w:t>353818</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пневмонэктомия при резецированном противоположном легком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повторные резекции и пневмонэктомия на стороне ранее оперированного легкого</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трансстернальная трансперикардиальная окклюзия главного бронха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реампутация культи бронха трансплевральная, а также из контралатерального доступа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J85</w:t>
            </w:r>
          </w:p>
        </w:tc>
        <w:tc>
          <w:tcPr>
            <w:tcW w:w="3118" w:type="dxa"/>
            <w:vMerge w:val="restart"/>
          </w:tcPr>
          <w:p w:rsidR="00003445" w:rsidRDefault="00003445">
            <w:pPr>
              <w:pStyle w:val="ConsPlusNormal"/>
            </w:pPr>
            <w:r>
              <w:t>гнойные и некротические состояния нижних дыхательных путей</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трансстернальная трансперикардиальная окклюзия главного бронха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реампутация культи бронха трансплевральная, реампутация культи бронха из контрлатерального доступа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J95.5, T98.3, D14.2</w:t>
            </w:r>
          </w:p>
        </w:tc>
        <w:tc>
          <w:tcPr>
            <w:tcW w:w="3118" w:type="dxa"/>
          </w:tcPr>
          <w:p w:rsidR="00003445" w:rsidRDefault="00003445">
            <w:pPr>
              <w:pStyle w:val="ConsPlusNormal"/>
            </w:pPr>
            <w:r>
              <w:t>доброкачественные опухоли трахеи. Рецидивирующий рубцовый стеноз трахеи</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повторные резекции трахеи</w:t>
            </w:r>
          </w:p>
        </w:tc>
        <w:tc>
          <w:tcPr>
            <w:tcW w:w="1504" w:type="dxa"/>
            <w:vMerge/>
          </w:tcPr>
          <w:p w:rsidR="00003445" w:rsidRDefault="00003445">
            <w:pPr>
              <w:pStyle w:val="ConsPlusNormal"/>
            </w:pPr>
          </w:p>
        </w:tc>
      </w:tr>
      <w:tr w:rsidR="00003445">
        <w:tc>
          <w:tcPr>
            <w:tcW w:w="874" w:type="dxa"/>
            <w:vMerge w:val="restart"/>
          </w:tcPr>
          <w:p w:rsidR="00003445" w:rsidRDefault="00003445">
            <w:pPr>
              <w:pStyle w:val="ConsPlusNormal"/>
            </w:pPr>
            <w:r>
              <w:t>73</w:t>
            </w:r>
          </w:p>
        </w:tc>
        <w:tc>
          <w:tcPr>
            <w:tcW w:w="2835" w:type="dxa"/>
            <w:vMerge w:val="restart"/>
          </w:tcPr>
          <w:p w:rsidR="00003445" w:rsidRDefault="00003445">
            <w:pPr>
              <w:pStyle w:val="ConsPlusNormal"/>
            </w:pPr>
            <w:r>
              <w:t>Роботассистированные операции на органах грудной полости</w:t>
            </w:r>
          </w:p>
        </w:tc>
        <w:tc>
          <w:tcPr>
            <w:tcW w:w="1534" w:type="dxa"/>
          </w:tcPr>
          <w:p w:rsidR="00003445" w:rsidRDefault="00003445">
            <w:pPr>
              <w:pStyle w:val="ConsPlusNormal"/>
            </w:pPr>
            <w:r>
              <w:t>A15, A16</w:t>
            </w:r>
          </w:p>
        </w:tc>
        <w:tc>
          <w:tcPr>
            <w:tcW w:w="3118" w:type="dxa"/>
          </w:tcPr>
          <w:p w:rsidR="00003445" w:rsidRDefault="00003445">
            <w:pPr>
              <w:pStyle w:val="ConsPlusNormal"/>
            </w:pPr>
            <w:r>
              <w:t>туберкулез органов дыхания</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роботассистированная анатомическая резекция легких</w:t>
            </w:r>
          </w:p>
        </w:tc>
        <w:tc>
          <w:tcPr>
            <w:tcW w:w="1504" w:type="dxa"/>
            <w:vMerge w:val="restart"/>
          </w:tcPr>
          <w:p w:rsidR="00003445" w:rsidRDefault="00003445">
            <w:pPr>
              <w:pStyle w:val="ConsPlusNormal"/>
              <w:jc w:val="center"/>
            </w:pPr>
            <w:r>
              <w:t>406063</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Q39</w:t>
            </w:r>
          </w:p>
        </w:tc>
        <w:tc>
          <w:tcPr>
            <w:tcW w:w="3118" w:type="dxa"/>
          </w:tcPr>
          <w:p w:rsidR="00003445" w:rsidRDefault="00003445">
            <w:pPr>
              <w:pStyle w:val="ConsPlusNormal"/>
            </w:pPr>
            <w:r>
              <w:t>врожденные аномалии (пороки развития) пищевода</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реконструктивные операции на пищеводе с применением робототехники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Q32, Q33, Q34</w:t>
            </w:r>
          </w:p>
        </w:tc>
        <w:tc>
          <w:tcPr>
            <w:tcW w:w="3118" w:type="dxa"/>
          </w:tcPr>
          <w:p w:rsidR="00003445" w:rsidRDefault="00003445">
            <w:pPr>
              <w:pStyle w:val="ConsPlusNormal"/>
            </w:pPr>
            <w:r>
              <w:t>врожденные аномалии (пороки развития) органов дыхания</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роботассистированные резекции легких и пневмонэктомии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I32</w:t>
            </w:r>
          </w:p>
        </w:tc>
        <w:tc>
          <w:tcPr>
            <w:tcW w:w="3118" w:type="dxa"/>
          </w:tcPr>
          <w:p w:rsidR="00003445" w:rsidRDefault="00003445">
            <w:pPr>
              <w:pStyle w:val="ConsPlusNormal"/>
            </w:pPr>
            <w:r>
              <w:t>перикардит</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роботассистированная перикардэктомия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J47</w:t>
            </w:r>
          </w:p>
        </w:tc>
        <w:tc>
          <w:tcPr>
            <w:tcW w:w="3118" w:type="dxa"/>
          </w:tcPr>
          <w:p w:rsidR="00003445" w:rsidRDefault="00003445">
            <w:pPr>
              <w:pStyle w:val="ConsPlusNormal"/>
            </w:pPr>
            <w:r>
              <w:t>бронхоэктазия</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роботассистированные анатомические резекции легких и пневмонэктомии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Q39</w:t>
            </w:r>
          </w:p>
        </w:tc>
        <w:tc>
          <w:tcPr>
            <w:tcW w:w="3118" w:type="dxa"/>
          </w:tcPr>
          <w:p w:rsidR="00003445" w:rsidRDefault="00003445">
            <w:pPr>
              <w:pStyle w:val="ConsPlusNormal"/>
            </w:pPr>
            <w:r>
              <w:t>врожденные аномалии (пороки развития) пищевода</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резекция пищевода с одномоментной пластикой желудка, тонкой или толстой кишки с применением робототехники</w:t>
            </w:r>
          </w:p>
        </w:tc>
        <w:tc>
          <w:tcPr>
            <w:tcW w:w="1504" w:type="dxa"/>
            <w:vMerge/>
          </w:tcPr>
          <w:p w:rsidR="00003445" w:rsidRDefault="00003445">
            <w:pPr>
              <w:pStyle w:val="ConsPlusNormal"/>
            </w:pPr>
          </w:p>
        </w:tc>
      </w:tr>
      <w:tr w:rsidR="00003445">
        <w:tc>
          <w:tcPr>
            <w:tcW w:w="15000" w:type="dxa"/>
            <w:gridSpan w:val="7"/>
          </w:tcPr>
          <w:p w:rsidR="00003445" w:rsidRDefault="00003445">
            <w:pPr>
              <w:pStyle w:val="ConsPlusNormal"/>
              <w:jc w:val="center"/>
              <w:outlineLvl w:val="3"/>
            </w:pPr>
            <w:r>
              <w:t>Травматология и ортопедия</w:t>
            </w:r>
          </w:p>
        </w:tc>
      </w:tr>
      <w:tr w:rsidR="00003445">
        <w:tc>
          <w:tcPr>
            <w:tcW w:w="874" w:type="dxa"/>
            <w:vMerge w:val="restart"/>
          </w:tcPr>
          <w:p w:rsidR="00003445" w:rsidRDefault="00003445">
            <w:pPr>
              <w:pStyle w:val="ConsPlusNormal"/>
            </w:pPr>
            <w:r>
              <w:t>74</w:t>
            </w:r>
          </w:p>
        </w:tc>
        <w:tc>
          <w:tcPr>
            <w:tcW w:w="2835" w:type="dxa"/>
            <w:vMerge w:val="restart"/>
          </w:tcPr>
          <w:p w:rsidR="00003445" w:rsidRDefault="00003445">
            <w:pPr>
              <w:pStyle w:val="ConsPlusNormal"/>
            </w:pPr>
            <w: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w:t>
            </w:r>
            <w:r>
              <w:lastRenderedPageBreak/>
              <w:t>материалов с применением погружных и наружных фиксирующих устройств</w:t>
            </w:r>
          </w:p>
        </w:tc>
        <w:tc>
          <w:tcPr>
            <w:tcW w:w="1534" w:type="dxa"/>
            <w:vMerge w:val="restart"/>
          </w:tcPr>
          <w:p w:rsidR="00003445" w:rsidRDefault="00003445">
            <w:pPr>
              <w:pStyle w:val="ConsPlusNormal"/>
            </w:pPr>
            <w:r>
              <w:lastRenderedPageBreak/>
              <w:t>B67, D16, D18, M88</w:t>
            </w:r>
          </w:p>
        </w:tc>
        <w:tc>
          <w:tcPr>
            <w:tcW w:w="3118" w:type="dxa"/>
            <w:vMerge w:val="restart"/>
          </w:tcPr>
          <w:p w:rsidR="00003445" w:rsidRDefault="00003445">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504" w:type="dxa"/>
            <w:vMerge w:val="restart"/>
          </w:tcPr>
          <w:p w:rsidR="00003445" w:rsidRDefault="00003445">
            <w:pPr>
              <w:pStyle w:val="ConsPlusNormal"/>
              <w:jc w:val="center"/>
            </w:pPr>
            <w:r>
              <w:t>368872</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 xml:space="preserve">резекция опухоли или иного </w:t>
            </w:r>
            <w:r>
              <w:lastRenderedPageBreak/>
              <w:t>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M42, M43, M45, M46, M48, M50, M51, M53, M92, M93, M95, Q76.2</w:t>
            </w:r>
          </w:p>
        </w:tc>
        <w:tc>
          <w:tcPr>
            <w:tcW w:w="3118" w:type="dxa"/>
          </w:tcPr>
          <w:p w:rsidR="00003445" w:rsidRDefault="00003445">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 xml:space="preserve">A18.0, S12.0, S12.1, S13, S14, S19, S22.0, S22.1, S23, S24, S32.0, S32.1, S33, S34, T08, </w:t>
            </w:r>
            <w:r>
              <w:lastRenderedPageBreak/>
              <w:t>T09, T85, T91, M80, M81, M82, M86, M85, M87, M96, M99, Q67, Q76.0, Q76.1, Q76.4, Q77, Q76.3</w:t>
            </w:r>
          </w:p>
        </w:tc>
        <w:tc>
          <w:tcPr>
            <w:tcW w:w="3118" w:type="dxa"/>
          </w:tcPr>
          <w:p w:rsidR="00003445" w:rsidRDefault="00003445">
            <w:pPr>
              <w:pStyle w:val="ConsPlusNormal"/>
            </w:pPr>
            <w:r>
              <w:lastRenderedPageBreak/>
              <w:t xml:space="preserve">переломы позвонков, повреждения (разрыв) межпозвонковых дисков и связок позвоночника, деформации позвоночного столба вследствие его </w:t>
            </w:r>
            <w:r>
              <w:lastRenderedPageBreak/>
              <w:t>врожденной патологии или перенесенных заболеваний</w:t>
            </w:r>
          </w:p>
        </w:tc>
        <w:tc>
          <w:tcPr>
            <w:tcW w:w="2074" w:type="dxa"/>
          </w:tcPr>
          <w:p w:rsidR="00003445" w:rsidRDefault="00003445">
            <w:pPr>
              <w:pStyle w:val="ConsPlusNormal"/>
            </w:pPr>
            <w:r>
              <w:lastRenderedPageBreak/>
              <w:t>хирургическое лечение</w:t>
            </w:r>
          </w:p>
        </w:tc>
        <w:tc>
          <w:tcPr>
            <w:tcW w:w="3061" w:type="dxa"/>
          </w:tcPr>
          <w:p w:rsidR="00003445" w:rsidRDefault="00003445">
            <w:pPr>
              <w:pStyle w:val="ConsPlusNormal"/>
            </w:pPr>
            <w:r>
              <w:t xml:space="preserve">двух- и многоэтапное реконструктивное вмешательство с одно- или многоуровневой вертебротомией путем резекции позвонка, </w:t>
            </w:r>
            <w:r>
              <w:lastRenderedPageBreak/>
              <w:t>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504" w:type="dxa"/>
            <w:vMerge/>
          </w:tcPr>
          <w:p w:rsidR="00003445" w:rsidRDefault="00003445">
            <w:pPr>
              <w:pStyle w:val="ConsPlusNormal"/>
            </w:pPr>
          </w:p>
        </w:tc>
      </w:tr>
      <w:tr w:rsidR="00003445">
        <w:tc>
          <w:tcPr>
            <w:tcW w:w="874" w:type="dxa"/>
            <w:vMerge w:val="restart"/>
          </w:tcPr>
          <w:p w:rsidR="00003445" w:rsidRDefault="00003445">
            <w:pPr>
              <w:pStyle w:val="ConsPlusNormal"/>
            </w:pPr>
            <w:r>
              <w:lastRenderedPageBreak/>
              <w:t>75</w:t>
            </w:r>
          </w:p>
        </w:tc>
        <w:tc>
          <w:tcPr>
            <w:tcW w:w="2835" w:type="dxa"/>
          </w:tcPr>
          <w:p w:rsidR="00003445" w:rsidRDefault="00003445">
            <w:pPr>
              <w:pStyle w:val="ConsPlusNormal"/>
            </w:pPr>
            <w:r>
              <w:t>Реплантация конечностей и их сегментов с применением микрохирургической техники</w:t>
            </w:r>
          </w:p>
        </w:tc>
        <w:tc>
          <w:tcPr>
            <w:tcW w:w="1534" w:type="dxa"/>
          </w:tcPr>
          <w:p w:rsidR="00003445" w:rsidRDefault="00003445">
            <w:pPr>
              <w:pStyle w:val="ConsPlusNormal"/>
            </w:pPr>
            <w:r>
              <w:t>T11.6, T13.4 - T13.6, T14.5, T14.7, T05, S48, S58, S68, S88, S98</w:t>
            </w:r>
          </w:p>
        </w:tc>
        <w:tc>
          <w:tcPr>
            <w:tcW w:w="3118" w:type="dxa"/>
          </w:tcPr>
          <w:p w:rsidR="00003445" w:rsidRDefault="00003445">
            <w:pPr>
              <w:pStyle w:val="ConsPlusNormal"/>
            </w:pPr>
            <w:r>
              <w:t>полное отчленение или неполное отчленение с декомпенсацией кровоснабжения различных сегментов верхней и нижней конечности</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реплантация (реваскуляризация) отчлененного сегмента верхней или нижней конечности</w:t>
            </w:r>
          </w:p>
        </w:tc>
        <w:tc>
          <w:tcPr>
            <w:tcW w:w="1504" w:type="dxa"/>
            <w:vMerge w:val="restart"/>
          </w:tcPr>
          <w:p w:rsidR="00003445" w:rsidRDefault="00003445">
            <w:pPr>
              <w:pStyle w:val="ConsPlusNormal"/>
              <w:jc w:val="center"/>
            </w:pPr>
            <w:r>
              <w:t>246935</w:t>
            </w:r>
          </w:p>
        </w:tc>
      </w:tr>
      <w:tr w:rsidR="00003445">
        <w:tc>
          <w:tcPr>
            <w:tcW w:w="874" w:type="dxa"/>
            <w:vMerge/>
          </w:tcPr>
          <w:p w:rsidR="00003445" w:rsidRDefault="00003445">
            <w:pPr>
              <w:pStyle w:val="ConsPlusNormal"/>
            </w:pPr>
          </w:p>
        </w:tc>
        <w:tc>
          <w:tcPr>
            <w:tcW w:w="2835" w:type="dxa"/>
            <w:vMerge w:val="restart"/>
          </w:tcPr>
          <w:p w:rsidR="00003445" w:rsidRDefault="00003445">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534" w:type="dxa"/>
            <w:vMerge w:val="restart"/>
          </w:tcPr>
          <w:p w:rsidR="00003445" w:rsidRDefault="00003445">
            <w:pPr>
              <w:pStyle w:val="ConsPlusNormal"/>
            </w:pPr>
            <w:r>
              <w:t>M24.6, Z98.1, G80.1, G80.2, M21.0, M21.2, M21.4, M21.5, M21.9, Q68.1, Q72.5, Q72.6, Q72.8, Q72.9, Q74.2, Q74.3, Q74.8, Q77.7, Q87.3, G11.4, G12.1, G80.9</w:t>
            </w:r>
          </w:p>
        </w:tc>
        <w:tc>
          <w:tcPr>
            <w:tcW w:w="3118" w:type="dxa"/>
            <w:vMerge w:val="restart"/>
          </w:tcPr>
          <w:p w:rsidR="00003445" w:rsidRDefault="00003445">
            <w:pPr>
              <w:pStyle w:val="ConsPlusNormal"/>
            </w:pPr>
            <w:r>
              <w:t>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 xml:space="preserve">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w:t>
            </w:r>
            <w:r>
              <w:lastRenderedPageBreak/>
              <w:t>материалов, металлоконструкций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val="restart"/>
          </w:tcPr>
          <w:p w:rsidR="00003445" w:rsidRDefault="00003445">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34" w:type="dxa"/>
          </w:tcPr>
          <w:p w:rsidR="00003445" w:rsidRDefault="00003445">
            <w:pPr>
              <w:pStyle w:val="ConsPlusNormal"/>
            </w:pPr>
            <w:r>
              <w:t>T94.1, M95.8, M96, M21, M85, M21.7, M25.6, M84.1, M84.2, M95.8, Q65, Q68 - Q74, Q77</w:t>
            </w:r>
          </w:p>
        </w:tc>
        <w:tc>
          <w:tcPr>
            <w:tcW w:w="3118" w:type="dxa"/>
          </w:tcPr>
          <w:p w:rsidR="00003445" w:rsidRDefault="00003445">
            <w:pPr>
              <w:pStyle w:val="ConsPlusNormal"/>
            </w:pPr>
            <w:r>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корригирующие остеотомии костей таза, верхних и нижних конечностей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M25.3, M91, M95.8, Q65.0, Q65.1, Q65.3, Q65.4, Q65.8</w:t>
            </w:r>
          </w:p>
        </w:tc>
        <w:tc>
          <w:tcPr>
            <w:tcW w:w="3118" w:type="dxa"/>
            <w:vMerge w:val="restart"/>
          </w:tcPr>
          <w:p w:rsidR="00003445" w:rsidRDefault="00003445">
            <w:pPr>
              <w:pStyle w:val="ConsPlusNormal"/>
            </w:pPr>
            <w:r>
              <w:t>дисплазии, аномалии развития, последствия травм крупных суставов</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 xml:space="preserve">реконструкция вертлужной впадины при застарелых переломах и переломо-вывихах, требующих </w:t>
            </w:r>
            <w:r>
              <w:lastRenderedPageBreak/>
              <w:t>корригирующей остеотомии, костной аутопластики или использования костных заменителей с остеосинтезом погружными имплантатами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tcPr>
          <w:p w:rsidR="00003445" w:rsidRDefault="00003445">
            <w:pPr>
              <w:pStyle w:val="ConsPlusNormal"/>
            </w:pPr>
            <w:r>
              <w:t>Микрохирургическая пересадка комплексов тканей с восстановлением их кровоснабжения</w:t>
            </w:r>
          </w:p>
        </w:tc>
        <w:tc>
          <w:tcPr>
            <w:tcW w:w="1534" w:type="dxa"/>
          </w:tcPr>
          <w:p w:rsidR="00003445" w:rsidRDefault="00003445">
            <w:pPr>
              <w:pStyle w:val="ConsPlusNormal"/>
            </w:pPr>
            <w:r>
              <w:t>T92, T93, T95</w:t>
            </w:r>
          </w:p>
        </w:tc>
        <w:tc>
          <w:tcPr>
            <w:tcW w:w="3118" w:type="dxa"/>
          </w:tcPr>
          <w:p w:rsidR="00003445" w:rsidRDefault="00003445">
            <w:pPr>
              <w:pStyle w:val="ConsPlusNormal"/>
            </w:pPr>
            <w:r>
              <w:t xml:space="preserve">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w:t>
            </w:r>
            <w:r>
              <w:lastRenderedPageBreak/>
              <w:t>кисти. Хронический остеомиелит с рубцовыми изменениями кожи в зоне поражения. Утрата активной функции мышц верхней конечности</w:t>
            </w:r>
          </w:p>
        </w:tc>
        <w:tc>
          <w:tcPr>
            <w:tcW w:w="2074" w:type="dxa"/>
          </w:tcPr>
          <w:p w:rsidR="00003445" w:rsidRDefault="00003445">
            <w:pPr>
              <w:pStyle w:val="ConsPlusNormal"/>
            </w:pPr>
            <w:r>
              <w:lastRenderedPageBreak/>
              <w:t>хирургическое лечение</w:t>
            </w:r>
          </w:p>
        </w:tc>
        <w:tc>
          <w:tcPr>
            <w:tcW w:w="3061" w:type="dxa"/>
          </w:tcPr>
          <w:p w:rsidR="00003445" w:rsidRDefault="00003445">
            <w:pPr>
              <w:pStyle w:val="ConsPlusNormal"/>
            </w:pPr>
            <w:r>
              <w:t>свободная пересадка кровоснабжаемого комплекса тканей с использованием операционного микроскопа и прецессионной техники</w:t>
            </w:r>
          </w:p>
        </w:tc>
        <w:tc>
          <w:tcPr>
            <w:tcW w:w="1504" w:type="dxa"/>
            <w:vMerge/>
          </w:tcPr>
          <w:p w:rsidR="00003445" w:rsidRDefault="00003445">
            <w:pPr>
              <w:pStyle w:val="ConsPlusNormal"/>
            </w:pPr>
          </w:p>
        </w:tc>
      </w:tr>
      <w:tr w:rsidR="00003445">
        <w:tc>
          <w:tcPr>
            <w:tcW w:w="874" w:type="dxa"/>
          </w:tcPr>
          <w:p w:rsidR="00003445" w:rsidRDefault="00003445">
            <w:pPr>
              <w:pStyle w:val="ConsPlusNormal"/>
            </w:pPr>
            <w:r>
              <w:lastRenderedPageBreak/>
              <w:t>76</w:t>
            </w:r>
          </w:p>
        </w:tc>
        <w:tc>
          <w:tcPr>
            <w:tcW w:w="2835" w:type="dxa"/>
          </w:tcPr>
          <w:p w:rsidR="00003445" w:rsidRDefault="00003445">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34" w:type="dxa"/>
          </w:tcPr>
          <w:p w:rsidR="00003445" w:rsidRDefault="00003445">
            <w:pPr>
              <w:pStyle w:val="ConsPlusNormal"/>
            </w:pPr>
            <w:r>
              <w:t>M15, M17, M19, M24.1, M87, S83.3, S83.7</w:t>
            </w:r>
          </w:p>
        </w:tc>
        <w:tc>
          <w:tcPr>
            <w:tcW w:w="3118" w:type="dxa"/>
          </w:tcPr>
          <w:p w:rsidR="00003445" w:rsidRDefault="00003445">
            <w:pPr>
              <w:pStyle w:val="ConsPlusNormal"/>
            </w:pPr>
            <w:r>
              <w:t>умеренное нарушение анатомии и функции крупного сустава</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504" w:type="dxa"/>
          </w:tcPr>
          <w:p w:rsidR="00003445" w:rsidRDefault="00003445">
            <w:pPr>
              <w:pStyle w:val="ConsPlusNormal"/>
              <w:jc w:val="center"/>
            </w:pPr>
            <w:r>
              <w:t>208961</w:t>
            </w:r>
          </w:p>
        </w:tc>
      </w:tr>
      <w:tr w:rsidR="00003445">
        <w:tc>
          <w:tcPr>
            <w:tcW w:w="874" w:type="dxa"/>
            <w:vMerge w:val="restart"/>
          </w:tcPr>
          <w:p w:rsidR="00003445" w:rsidRDefault="00003445">
            <w:pPr>
              <w:pStyle w:val="ConsPlusNormal"/>
            </w:pPr>
            <w:r>
              <w:t>77</w:t>
            </w:r>
          </w:p>
        </w:tc>
        <w:tc>
          <w:tcPr>
            <w:tcW w:w="2835" w:type="dxa"/>
            <w:vMerge w:val="restart"/>
          </w:tcPr>
          <w:p w:rsidR="00003445" w:rsidRDefault="00003445">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34" w:type="dxa"/>
            <w:vMerge w:val="restart"/>
          </w:tcPr>
          <w:p w:rsidR="00003445" w:rsidRDefault="00003445">
            <w:pPr>
              <w:pStyle w:val="ConsPlusNormal"/>
            </w:pPr>
            <w:r>
              <w:t>M10, M15, M17, M19, M95.9</w:t>
            </w:r>
          </w:p>
        </w:tc>
        <w:tc>
          <w:tcPr>
            <w:tcW w:w="3118" w:type="dxa"/>
            <w:vMerge w:val="restart"/>
          </w:tcPr>
          <w:p w:rsidR="00003445" w:rsidRDefault="00003445">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504" w:type="dxa"/>
            <w:vMerge w:val="restart"/>
          </w:tcPr>
          <w:p w:rsidR="00003445" w:rsidRDefault="00003445">
            <w:pPr>
              <w:pStyle w:val="ConsPlusNormal"/>
              <w:jc w:val="center"/>
            </w:pPr>
            <w:r>
              <w:t>227505</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 xml:space="preserve">имплантация эндопротеза, в </w:t>
            </w:r>
            <w:r>
              <w:lastRenderedPageBreak/>
              <w:t>том числе под контролем компьютерной навигации, с предварительным удалением аппаратов внешней фиксации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M17, M19, M87, M88.8, M91.1</w:t>
            </w:r>
          </w:p>
        </w:tc>
        <w:tc>
          <w:tcPr>
            <w:tcW w:w="3118" w:type="dxa"/>
            <w:vMerge w:val="restart"/>
          </w:tcPr>
          <w:p w:rsidR="00003445" w:rsidRDefault="00003445">
            <w:pPr>
              <w:pStyle w:val="ConsPlusNormal"/>
            </w:pPr>
            <w:r>
              <w:t>деформирующий артроз в сочетании с дисплазией сустава</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M80, M10, M24.7</w:t>
            </w:r>
          </w:p>
        </w:tc>
        <w:tc>
          <w:tcPr>
            <w:tcW w:w="3118" w:type="dxa"/>
          </w:tcPr>
          <w:p w:rsidR="00003445" w:rsidRDefault="00003445">
            <w:pPr>
              <w:pStyle w:val="ConsPlusNormal"/>
            </w:pPr>
            <w:r>
              <w:t>деформирующий артроз в сочетании с выраженным системным или локальным остеопорозом</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M17.3, M19.8, M19.9</w:t>
            </w:r>
          </w:p>
        </w:tc>
        <w:tc>
          <w:tcPr>
            <w:tcW w:w="3118" w:type="dxa"/>
            <w:vMerge w:val="restart"/>
          </w:tcPr>
          <w:p w:rsidR="00003445" w:rsidRDefault="00003445">
            <w:pPr>
              <w:pStyle w:val="ConsPlusNormal"/>
            </w:pPr>
            <w:r>
              <w:t xml:space="preserve">посттравматический деформирующий артроз сустава с вывихом или </w:t>
            </w:r>
            <w:r>
              <w:lastRenderedPageBreak/>
              <w:t>подвывихом</w:t>
            </w:r>
          </w:p>
        </w:tc>
        <w:tc>
          <w:tcPr>
            <w:tcW w:w="2074" w:type="dxa"/>
            <w:vMerge w:val="restart"/>
          </w:tcPr>
          <w:p w:rsidR="00003445" w:rsidRDefault="00003445">
            <w:pPr>
              <w:pStyle w:val="ConsPlusNormal"/>
            </w:pPr>
            <w:r>
              <w:lastRenderedPageBreak/>
              <w:t>хирургическое лечение</w:t>
            </w:r>
          </w:p>
        </w:tc>
        <w:tc>
          <w:tcPr>
            <w:tcW w:w="3061" w:type="dxa"/>
          </w:tcPr>
          <w:p w:rsidR="00003445" w:rsidRDefault="00003445">
            <w:pPr>
              <w:pStyle w:val="ConsPlusNormal"/>
            </w:pPr>
            <w:r>
              <w:t xml:space="preserve">имплантация эндопротеза, в том числе с использованием компьютерной навигации, и </w:t>
            </w:r>
            <w:r>
              <w:lastRenderedPageBreak/>
              <w:t>замещением дефекта костным аутотрансплантатом или опорными блоками из трабекулярного металла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артролиз и управляемое восстановление длины конечности посредством применения аппаратов внешней фиксации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M24.6, Z98.1</w:t>
            </w:r>
          </w:p>
        </w:tc>
        <w:tc>
          <w:tcPr>
            <w:tcW w:w="3118" w:type="dxa"/>
          </w:tcPr>
          <w:p w:rsidR="00003445" w:rsidRDefault="00003445">
            <w:pPr>
              <w:pStyle w:val="ConsPlusNormal"/>
            </w:pPr>
            <w:r>
              <w:t>анкилоз крупного сустава в порочном положении</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имплантация эндопротеза, в том числе под контролем компьютерной навигации, и стабилизация сустава за счет пластики мягких тканей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tcPr>
          <w:p w:rsidR="00003445" w:rsidRDefault="00003445">
            <w:pPr>
              <w:pStyle w:val="ConsPlusNormal"/>
            </w:pPr>
            <w:r>
              <w:t xml:space="preserve">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w:t>
            </w:r>
            <w:r>
              <w:lastRenderedPageBreak/>
              <w:t>посттравматических вывихах и подвывихах, остеопорозе, в том числе с использованием компьютерной навигации</w:t>
            </w:r>
          </w:p>
        </w:tc>
        <w:tc>
          <w:tcPr>
            <w:tcW w:w="1534" w:type="dxa"/>
          </w:tcPr>
          <w:p w:rsidR="00003445" w:rsidRDefault="00003445">
            <w:pPr>
              <w:pStyle w:val="ConsPlusNormal"/>
            </w:pPr>
            <w:r>
              <w:lastRenderedPageBreak/>
              <w:t>M19, M95.9</w:t>
            </w:r>
          </w:p>
        </w:tc>
        <w:tc>
          <w:tcPr>
            <w:tcW w:w="3118" w:type="dxa"/>
          </w:tcPr>
          <w:p w:rsidR="00003445" w:rsidRDefault="00003445">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имплантация эндопротеза с одновременной реконструкцией биологической оси конечности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tcPr>
          <w:p w:rsidR="00003445" w:rsidRDefault="00003445">
            <w:pPr>
              <w:pStyle w:val="ConsPlusNormal"/>
            </w:pPr>
            <w:r>
              <w:t>Эндопротезирование суставов конечностей у больных с системными заболеваниями соединительной ткани</w:t>
            </w:r>
          </w:p>
        </w:tc>
        <w:tc>
          <w:tcPr>
            <w:tcW w:w="1534" w:type="dxa"/>
          </w:tcPr>
          <w:p w:rsidR="00003445" w:rsidRDefault="00003445">
            <w:pPr>
              <w:pStyle w:val="ConsPlusNormal"/>
            </w:pPr>
            <w:r>
              <w:t>M05, M06</w:t>
            </w:r>
          </w:p>
        </w:tc>
        <w:tc>
          <w:tcPr>
            <w:tcW w:w="3118" w:type="dxa"/>
          </w:tcPr>
          <w:p w:rsidR="00003445" w:rsidRDefault="00003445">
            <w:pPr>
              <w:pStyle w:val="ConsPlusNormal"/>
            </w:pPr>
            <w:r>
              <w:t>дегенеративно-дистрофические изменения в суставе на фоне системного заболевания соединительной ткани</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504" w:type="dxa"/>
            <w:vMerge/>
          </w:tcPr>
          <w:p w:rsidR="00003445" w:rsidRDefault="00003445">
            <w:pPr>
              <w:pStyle w:val="ConsPlusNormal"/>
            </w:pPr>
          </w:p>
        </w:tc>
      </w:tr>
      <w:tr w:rsidR="00003445">
        <w:tc>
          <w:tcPr>
            <w:tcW w:w="874" w:type="dxa"/>
            <w:vMerge w:val="restart"/>
          </w:tcPr>
          <w:p w:rsidR="00003445" w:rsidRDefault="00003445">
            <w:pPr>
              <w:pStyle w:val="ConsPlusNormal"/>
            </w:pPr>
            <w:r>
              <w:t>78</w:t>
            </w:r>
          </w:p>
        </w:tc>
        <w:tc>
          <w:tcPr>
            <w:tcW w:w="2835" w:type="dxa"/>
            <w:vMerge w:val="restart"/>
          </w:tcPr>
          <w:p w:rsidR="00003445" w:rsidRDefault="00003445">
            <w:pPr>
              <w:pStyle w:val="ConsPlusNormal"/>
            </w:pPr>
            <w:r>
              <w:t>Реконструктивные и корригирующие операции при сколиотических деформациях позвоночника 3-4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534" w:type="dxa"/>
            <w:vMerge w:val="restart"/>
          </w:tcPr>
          <w:p w:rsidR="00003445" w:rsidRDefault="00003445">
            <w:pPr>
              <w:pStyle w:val="ConsPlusNormal"/>
            </w:pPr>
            <w:r>
              <w:t>M40, M41, Q76, Q85, Q87</w:t>
            </w:r>
          </w:p>
        </w:tc>
        <w:tc>
          <w:tcPr>
            <w:tcW w:w="3118" w:type="dxa"/>
            <w:vMerge w:val="restart"/>
          </w:tcPr>
          <w:p w:rsidR="00003445" w:rsidRDefault="00003445">
            <w:pPr>
              <w:pStyle w:val="ConsPlusNormal"/>
            </w:pPr>
            <w:r>
              <w:t xml:space="preserve">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w:t>
            </w:r>
            <w:r>
              <w:lastRenderedPageBreak/>
              <w:t>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2074" w:type="dxa"/>
            <w:vMerge w:val="restart"/>
          </w:tcPr>
          <w:p w:rsidR="00003445" w:rsidRDefault="00003445">
            <w:pPr>
              <w:pStyle w:val="ConsPlusNormal"/>
            </w:pPr>
            <w:r>
              <w:lastRenderedPageBreak/>
              <w:t>хирургическое лечение</w:t>
            </w:r>
          </w:p>
        </w:tc>
        <w:tc>
          <w:tcPr>
            <w:tcW w:w="3061" w:type="dxa"/>
          </w:tcPr>
          <w:p w:rsidR="00003445" w:rsidRDefault="00003445">
            <w:pPr>
              <w:pStyle w:val="ConsPlusNormal"/>
            </w:pPr>
            <w: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504" w:type="dxa"/>
            <w:vMerge w:val="restart"/>
          </w:tcPr>
          <w:p w:rsidR="00003445" w:rsidRDefault="00003445">
            <w:pPr>
              <w:pStyle w:val="ConsPlusNormal"/>
              <w:jc w:val="center"/>
            </w:pPr>
            <w:r>
              <w:t>511507</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 xml:space="preserve">двух- или многоэтапное реконструктивное вмешательство с одно- или </w:t>
            </w:r>
            <w:r>
              <w:lastRenderedPageBreak/>
              <w:t>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504" w:type="dxa"/>
            <w:vMerge/>
          </w:tcPr>
          <w:p w:rsidR="00003445" w:rsidRDefault="00003445">
            <w:pPr>
              <w:pStyle w:val="ConsPlusNormal"/>
            </w:pPr>
          </w:p>
        </w:tc>
      </w:tr>
      <w:tr w:rsidR="00003445">
        <w:tc>
          <w:tcPr>
            <w:tcW w:w="874" w:type="dxa"/>
          </w:tcPr>
          <w:p w:rsidR="00003445" w:rsidRDefault="00003445">
            <w:pPr>
              <w:pStyle w:val="ConsPlusNormal"/>
            </w:pPr>
            <w:r>
              <w:lastRenderedPageBreak/>
              <w:t>79</w:t>
            </w:r>
          </w:p>
        </w:tc>
        <w:tc>
          <w:tcPr>
            <w:tcW w:w="2835" w:type="dxa"/>
          </w:tcPr>
          <w:p w:rsidR="00003445" w:rsidRDefault="00003445">
            <w:pPr>
              <w:pStyle w:val="ConsPlusNormal"/>
            </w:pPr>
            <w: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534" w:type="dxa"/>
          </w:tcPr>
          <w:p w:rsidR="00003445" w:rsidRDefault="00003445">
            <w:pPr>
              <w:pStyle w:val="ConsPlusNormal"/>
            </w:pPr>
            <w:r>
              <w:t>D61, D66, D67, D68, C90, M87.0</w:t>
            </w:r>
          </w:p>
        </w:tc>
        <w:tc>
          <w:tcPr>
            <w:tcW w:w="3118" w:type="dxa"/>
          </w:tcPr>
          <w:p w:rsidR="00003445" w:rsidRDefault="00003445">
            <w:pPr>
              <w:pStyle w:val="ConsPlusNormal"/>
            </w:pPr>
            <w: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имплантация эндопротеза с устранением контрактуры и восстановлением биологической оси конечности</w:t>
            </w:r>
          </w:p>
        </w:tc>
        <w:tc>
          <w:tcPr>
            <w:tcW w:w="1504" w:type="dxa"/>
          </w:tcPr>
          <w:p w:rsidR="00003445" w:rsidRDefault="00003445">
            <w:pPr>
              <w:pStyle w:val="ConsPlusNormal"/>
              <w:jc w:val="center"/>
            </w:pPr>
            <w:r>
              <w:t>644033</w:t>
            </w:r>
          </w:p>
        </w:tc>
      </w:tr>
      <w:tr w:rsidR="00003445">
        <w:tc>
          <w:tcPr>
            <w:tcW w:w="874" w:type="dxa"/>
            <w:vMerge w:val="restart"/>
          </w:tcPr>
          <w:p w:rsidR="00003445" w:rsidRDefault="00003445">
            <w:pPr>
              <w:pStyle w:val="ConsPlusNormal"/>
            </w:pPr>
            <w:r>
              <w:t>80</w:t>
            </w:r>
          </w:p>
        </w:tc>
        <w:tc>
          <w:tcPr>
            <w:tcW w:w="2835" w:type="dxa"/>
            <w:vMerge w:val="restart"/>
          </w:tcPr>
          <w:p w:rsidR="00003445" w:rsidRDefault="00003445">
            <w:pPr>
              <w:pStyle w:val="ConsPlusNormal"/>
            </w:pPr>
            <w:r>
              <w:t>Реэндопротезирование суставов конечностей</w:t>
            </w:r>
          </w:p>
        </w:tc>
        <w:tc>
          <w:tcPr>
            <w:tcW w:w="1534" w:type="dxa"/>
            <w:vMerge w:val="restart"/>
          </w:tcPr>
          <w:p w:rsidR="00003445" w:rsidRDefault="00003445">
            <w:pPr>
              <w:pStyle w:val="ConsPlusNormal"/>
            </w:pPr>
            <w:r>
              <w:t>Z96.6, M96.6, D61, D66, D67, D68, M87.0</w:t>
            </w:r>
          </w:p>
        </w:tc>
        <w:tc>
          <w:tcPr>
            <w:tcW w:w="3118" w:type="dxa"/>
          </w:tcPr>
          <w:p w:rsidR="00003445" w:rsidRDefault="00003445">
            <w:pPr>
              <w:pStyle w:val="ConsPlusNormal"/>
            </w:pPr>
            <w:r>
              <w:t>износ или разрушение компонентов эндопротеза суставов конечностей</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 xml:space="preserve">удаление хорошо фиксированных компонентов эндопротеза и костного цемента с использованием ревизионного набора </w:t>
            </w:r>
            <w:r>
              <w:lastRenderedPageBreak/>
              <w:t>инструментов и имплантация новых компонентов с применением дополнительных средств фиксации</w:t>
            </w:r>
          </w:p>
        </w:tc>
        <w:tc>
          <w:tcPr>
            <w:tcW w:w="1504" w:type="dxa"/>
            <w:vMerge w:val="restart"/>
          </w:tcPr>
          <w:p w:rsidR="00003445" w:rsidRDefault="00003445">
            <w:pPr>
              <w:pStyle w:val="ConsPlusNormal"/>
              <w:jc w:val="center"/>
            </w:pPr>
            <w:r>
              <w:lastRenderedPageBreak/>
              <w:t>365332</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val="restart"/>
          </w:tcPr>
          <w:p w:rsidR="00003445" w:rsidRDefault="00003445">
            <w:pPr>
              <w:pStyle w:val="ConsPlusNormal"/>
            </w:pPr>
            <w:r>
              <w:t>перипротезные переломы с нарушением (без нарушения) стабильности компонентов эндопротеза</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val="restart"/>
          </w:tcPr>
          <w:p w:rsidR="00003445" w:rsidRDefault="00003445">
            <w:pPr>
              <w:pStyle w:val="ConsPlusNormal"/>
            </w:pPr>
            <w:r>
              <w:t>глубокая инфекция в области эндопротеза</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tcPr>
          <w:p w:rsidR="00003445" w:rsidRDefault="00003445">
            <w:pPr>
              <w:pStyle w:val="ConsPlusNormal"/>
            </w:pPr>
            <w:r>
              <w:t>рецидивирующие вывихи и разобщение компонентов эндопротеза</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504" w:type="dxa"/>
            <w:vMerge/>
          </w:tcPr>
          <w:p w:rsidR="00003445" w:rsidRDefault="00003445">
            <w:pPr>
              <w:pStyle w:val="ConsPlusNormal"/>
            </w:pPr>
          </w:p>
        </w:tc>
      </w:tr>
      <w:tr w:rsidR="00003445">
        <w:tc>
          <w:tcPr>
            <w:tcW w:w="874" w:type="dxa"/>
          </w:tcPr>
          <w:p w:rsidR="00003445" w:rsidRDefault="00003445">
            <w:pPr>
              <w:pStyle w:val="ConsPlusNormal"/>
            </w:pPr>
            <w:r>
              <w:t>81</w:t>
            </w:r>
          </w:p>
        </w:tc>
        <w:tc>
          <w:tcPr>
            <w:tcW w:w="2835" w:type="dxa"/>
          </w:tcPr>
          <w:p w:rsidR="00003445" w:rsidRDefault="00003445">
            <w:pPr>
              <w:pStyle w:val="ConsPlusNormal"/>
            </w:pPr>
            <w: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534" w:type="dxa"/>
          </w:tcPr>
          <w:p w:rsidR="00003445" w:rsidRDefault="00003445">
            <w:pPr>
              <w:pStyle w:val="ConsPlusNormal"/>
            </w:pPr>
            <w:r>
              <w:t>Q78.0</w:t>
            </w:r>
          </w:p>
        </w:tc>
        <w:tc>
          <w:tcPr>
            <w:tcW w:w="3118" w:type="dxa"/>
          </w:tcPr>
          <w:p w:rsidR="00003445" w:rsidRDefault="00003445">
            <w:pPr>
              <w:pStyle w:val="ConsPlusNormal"/>
            </w:pPr>
            <w:r>
              <w:t>переломы и деформации длинных трубчатых костей нижних конечностей у детей с незавершенным остеогенезом</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504" w:type="dxa"/>
          </w:tcPr>
          <w:p w:rsidR="00003445" w:rsidRDefault="00003445">
            <w:pPr>
              <w:pStyle w:val="ConsPlusNormal"/>
              <w:jc w:val="center"/>
            </w:pPr>
            <w:r>
              <w:t>634622</w:t>
            </w:r>
          </w:p>
        </w:tc>
      </w:tr>
      <w:tr w:rsidR="00003445">
        <w:tc>
          <w:tcPr>
            <w:tcW w:w="874" w:type="dxa"/>
          </w:tcPr>
          <w:p w:rsidR="00003445" w:rsidRDefault="00003445">
            <w:pPr>
              <w:pStyle w:val="ConsPlusNormal"/>
            </w:pPr>
            <w:r>
              <w:t>82</w:t>
            </w:r>
          </w:p>
        </w:tc>
        <w:tc>
          <w:tcPr>
            <w:tcW w:w="2835" w:type="dxa"/>
            <w:vMerge w:val="restart"/>
          </w:tcPr>
          <w:p w:rsidR="00003445" w:rsidRDefault="00003445">
            <w:pPr>
              <w:pStyle w:val="ConsPlusNormal"/>
            </w:pPr>
            <w:r>
              <w:t xml:space="preserve">Эндопротезирование суставов конечностей при деформациях, дисплазии, анкилозах, неправильно </w:t>
            </w:r>
            <w:r>
              <w:lastRenderedPageBreak/>
              <w:t>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534" w:type="dxa"/>
          </w:tcPr>
          <w:p w:rsidR="00003445" w:rsidRDefault="00003445">
            <w:pPr>
              <w:pStyle w:val="ConsPlusNormal"/>
            </w:pPr>
            <w:r>
              <w:lastRenderedPageBreak/>
              <w:t>M10, M15, M17, M19, M95.9</w:t>
            </w:r>
          </w:p>
        </w:tc>
        <w:tc>
          <w:tcPr>
            <w:tcW w:w="3118" w:type="dxa"/>
          </w:tcPr>
          <w:p w:rsidR="00003445" w:rsidRDefault="00003445">
            <w:pPr>
              <w:pStyle w:val="ConsPlusNormal"/>
            </w:pPr>
            <w:r>
              <w:t xml:space="preserve">деформирующий артроз в сочетании с посттравматическими и послеоперационными </w:t>
            </w:r>
            <w:r>
              <w:lastRenderedPageBreak/>
              <w:t>деформациями конечности на различном уровне и в различных плоскостях</w:t>
            </w:r>
          </w:p>
        </w:tc>
        <w:tc>
          <w:tcPr>
            <w:tcW w:w="2074" w:type="dxa"/>
          </w:tcPr>
          <w:p w:rsidR="00003445" w:rsidRDefault="00003445">
            <w:pPr>
              <w:pStyle w:val="ConsPlusNormal"/>
            </w:pPr>
            <w:r>
              <w:lastRenderedPageBreak/>
              <w:t>хирургическое лечение</w:t>
            </w:r>
          </w:p>
        </w:tc>
        <w:tc>
          <w:tcPr>
            <w:tcW w:w="3061" w:type="dxa"/>
          </w:tcPr>
          <w:p w:rsidR="00003445" w:rsidRDefault="00003445">
            <w:pPr>
              <w:pStyle w:val="ConsPlusNormal"/>
            </w:pPr>
            <w:r>
              <w:t xml:space="preserve">имплантация эндопротеза с использованием роботизированных систем с одновременной </w:t>
            </w:r>
            <w:r>
              <w:lastRenderedPageBreak/>
              <w:t>реконструкцией биологической оси конечности</w:t>
            </w:r>
          </w:p>
        </w:tc>
        <w:tc>
          <w:tcPr>
            <w:tcW w:w="1504" w:type="dxa"/>
            <w:vMerge w:val="restart"/>
          </w:tcPr>
          <w:p w:rsidR="00003445" w:rsidRDefault="00003445">
            <w:pPr>
              <w:pStyle w:val="ConsPlusNormal"/>
              <w:jc w:val="center"/>
            </w:pPr>
            <w:r>
              <w:lastRenderedPageBreak/>
              <w:t>328162</w:t>
            </w:r>
          </w:p>
        </w:tc>
      </w:tr>
      <w:tr w:rsidR="00003445">
        <w:tc>
          <w:tcPr>
            <w:tcW w:w="874" w:type="dxa"/>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M93.2, M93.8, M17</w:t>
            </w:r>
          </w:p>
        </w:tc>
        <w:tc>
          <w:tcPr>
            <w:tcW w:w="3118" w:type="dxa"/>
          </w:tcPr>
          <w:p w:rsidR="00003445" w:rsidRDefault="00003445">
            <w:pPr>
              <w:pStyle w:val="ConsPlusNormal"/>
            </w:pPr>
            <w:r>
              <w:t>дегенеративные повреждения костно-хрящевых структур в области крупных суставов</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частичное эндопротезирование сустава с использованием роботизированных систем</w:t>
            </w:r>
          </w:p>
        </w:tc>
        <w:tc>
          <w:tcPr>
            <w:tcW w:w="1504" w:type="dxa"/>
            <w:vMerge/>
          </w:tcPr>
          <w:p w:rsidR="00003445" w:rsidRDefault="00003445">
            <w:pPr>
              <w:pStyle w:val="ConsPlusNormal"/>
            </w:pPr>
          </w:p>
        </w:tc>
      </w:tr>
      <w:tr w:rsidR="00003445">
        <w:tc>
          <w:tcPr>
            <w:tcW w:w="874" w:type="dxa"/>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M17, M19, M87, M88.8, M91.1</w:t>
            </w:r>
          </w:p>
        </w:tc>
        <w:tc>
          <w:tcPr>
            <w:tcW w:w="3118" w:type="dxa"/>
          </w:tcPr>
          <w:p w:rsidR="00003445" w:rsidRDefault="00003445">
            <w:pPr>
              <w:pStyle w:val="ConsPlusNormal"/>
            </w:pPr>
            <w:r>
              <w:t>асептический некроз кости в области крупных суставов</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504" w:type="dxa"/>
            <w:vMerge/>
          </w:tcPr>
          <w:p w:rsidR="00003445" w:rsidRDefault="00003445">
            <w:pPr>
              <w:pStyle w:val="ConsPlusNormal"/>
            </w:pPr>
          </w:p>
        </w:tc>
      </w:tr>
      <w:tr w:rsidR="00003445">
        <w:tc>
          <w:tcPr>
            <w:tcW w:w="874" w:type="dxa"/>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M80, M10, M24.7</w:t>
            </w:r>
          </w:p>
        </w:tc>
        <w:tc>
          <w:tcPr>
            <w:tcW w:w="3118" w:type="dxa"/>
          </w:tcPr>
          <w:p w:rsidR="00003445" w:rsidRDefault="00003445">
            <w:pPr>
              <w:pStyle w:val="ConsPlusNormal"/>
            </w:pPr>
            <w:r>
              <w:t>деформирующий артроз в сочетании с выраженным системным или локальным остеопорозом</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504" w:type="dxa"/>
            <w:vMerge/>
          </w:tcPr>
          <w:p w:rsidR="00003445" w:rsidRDefault="00003445">
            <w:pPr>
              <w:pStyle w:val="ConsPlusNormal"/>
            </w:pPr>
          </w:p>
        </w:tc>
      </w:tr>
      <w:tr w:rsidR="00003445">
        <w:tc>
          <w:tcPr>
            <w:tcW w:w="874" w:type="dxa"/>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M17.3, M19.8, M19.9</w:t>
            </w:r>
          </w:p>
        </w:tc>
        <w:tc>
          <w:tcPr>
            <w:tcW w:w="3118" w:type="dxa"/>
          </w:tcPr>
          <w:p w:rsidR="00003445" w:rsidRDefault="00003445">
            <w:pPr>
              <w:pStyle w:val="ConsPlusNormal"/>
            </w:pPr>
            <w:r>
              <w:t>посттравматический деформирующий артроз сустава с вывихом или подвывихом</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 xml:space="preserve">имплантация эндопротеза с использованием роботизированных систем с одновременной реконструкцией биологической оси конечности </w:t>
            </w:r>
            <w:r>
              <w:lastRenderedPageBreak/>
              <w:t>и замещением дефекта костным аутотрансплантатом или опорными блоками из трабекулярного металла</w:t>
            </w:r>
          </w:p>
        </w:tc>
        <w:tc>
          <w:tcPr>
            <w:tcW w:w="1504" w:type="dxa"/>
            <w:vMerge/>
          </w:tcPr>
          <w:p w:rsidR="00003445" w:rsidRDefault="00003445">
            <w:pPr>
              <w:pStyle w:val="ConsPlusNormal"/>
            </w:pPr>
          </w:p>
        </w:tc>
      </w:tr>
      <w:tr w:rsidR="00003445">
        <w:tc>
          <w:tcPr>
            <w:tcW w:w="874" w:type="dxa"/>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M24.6, Z98.1</w:t>
            </w:r>
          </w:p>
        </w:tc>
        <w:tc>
          <w:tcPr>
            <w:tcW w:w="3118" w:type="dxa"/>
          </w:tcPr>
          <w:p w:rsidR="00003445" w:rsidRDefault="00003445">
            <w:pPr>
              <w:pStyle w:val="ConsPlusNormal"/>
            </w:pPr>
            <w:r>
              <w:t>анкилоз крупного сустава в порочном положении</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имплантация эндопротеза под контролем роботизированных систем и стабилизация сустава за счет пластики мягких тканей</w:t>
            </w:r>
          </w:p>
        </w:tc>
        <w:tc>
          <w:tcPr>
            <w:tcW w:w="1504" w:type="dxa"/>
            <w:vMerge/>
          </w:tcPr>
          <w:p w:rsidR="00003445" w:rsidRDefault="00003445">
            <w:pPr>
              <w:pStyle w:val="ConsPlusNormal"/>
            </w:pPr>
          </w:p>
        </w:tc>
      </w:tr>
      <w:tr w:rsidR="00003445">
        <w:tc>
          <w:tcPr>
            <w:tcW w:w="874" w:type="dxa"/>
          </w:tcPr>
          <w:p w:rsidR="00003445" w:rsidRDefault="00003445">
            <w:pPr>
              <w:pStyle w:val="ConsPlusNormal"/>
            </w:pPr>
            <w:r>
              <w:t>83</w:t>
            </w:r>
          </w:p>
        </w:tc>
        <w:tc>
          <w:tcPr>
            <w:tcW w:w="2835" w:type="dxa"/>
          </w:tcPr>
          <w:p w:rsidR="00003445" w:rsidRDefault="00003445">
            <w:pPr>
              <w:pStyle w:val="ConsPlusNormal"/>
            </w:pPr>
            <w:r>
              <w:t>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534" w:type="dxa"/>
          </w:tcPr>
          <w:p w:rsidR="00003445" w:rsidRDefault="00003445">
            <w:pPr>
              <w:pStyle w:val="ConsPlusNormal"/>
            </w:pPr>
            <w:r>
              <w:t>Z96.6, M96.6, M86, T84.1, C40.0 - C40.8, C41.2 - C41.8, C47.1 - C47.8, C49.1 - C49.8, C79.5</w:t>
            </w:r>
          </w:p>
        </w:tc>
        <w:tc>
          <w:tcPr>
            <w:tcW w:w="3118" w:type="dxa"/>
          </w:tcPr>
          <w:p w:rsidR="00003445" w:rsidRDefault="00003445">
            <w:pPr>
              <w:pStyle w:val="ConsPlusNormal"/>
            </w:pPr>
            <w:r>
              <w:t>выраженное нарушение функции крупного сустава любой этиологии после эндопротезирования</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антибиотикотерапией</w:t>
            </w:r>
          </w:p>
        </w:tc>
        <w:tc>
          <w:tcPr>
            <w:tcW w:w="1504" w:type="dxa"/>
          </w:tcPr>
          <w:p w:rsidR="00003445" w:rsidRDefault="00003445">
            <w:pPr>
              <w:pStyle w:val="ConsPlusNormal"/>
              <w:jc w:val="center"/>
            </w:pPr>
            <w:r>
              <w:t>612059</w:t>
            </w:r>
          </w:p>
        </w:tc>
      </w:tr>
      <w:tr w:rsidR="00003445">
        <w:tc>
          <w:tcPr>
            <w:tcW w:w="874" w:type="dxa"/>
          </w:tcPr>
          <w:p w:rsidR="00003445" w:rsidRDefault="00003445">
            <w:pPr>
              <w:pStyle w:val="ConsPlusNormal"/>
            </w:pPr>
          </w:p>
        </w:tc>
        <w:tc>
          <w:tcPr>
            <w:tcW w:w="2835" w:type="dxa"/>
          </w:tcPr>
          <w:p w:rsidR="00003445" w:rsidRDefault="00003445">
            <w:pPr>
              <w:pStyle w:val="ConsPlusNormal"/>
            </w:pPr>
          </w:p>
        </w:tc>
        <w:tc>
          <w:tcPr>
            <w:tcW w:w="1534" w:type="dxa"/>
          </w:tcPr>
          <w:p w:rsidR="00003445" w:rsidRDefault="00003445">
            <w:pPr>
              <w:pStyle w:val="ConsPlusNormal"/>
            </w:pPr>
          </w:p>
        </w:tc>
        <w:tc>
          <w:tcPr>
            <w:tcW w:w="3118" w:type="dxa"/>
          </w:tcPr>
          <w:p w:rsidR="00003445" w:rsidRDefault="00003445">
            <w:pPr>
              <w:pStyle w:val="ConsPlusNormal"/>
            </w:pPr>
          </w:p>
        </w:tc>
        <w:tc>
          <w:tcPr>
            <w:tcW w:w="2074" w:type="dxa"/>
          </w:tcPr>
          <w:p w:rsidR="00003445" w:rsidRDefault="00003445">
            <w:pPr>
              <w:pStyle w:val="ConsPlusNormal"/>
            </w:pPr>
          </w:p>
        </w:tc>
        <w:tc>
          <w:tcPr>
            <w:tcW w:w="3061" w:type="dxa"/>
          </w:tcPr>
          <w:p w:rsidR="00003445" w:rsidRDefault="00003445">
            <w:pPr>
              <w:pStyle w:val="ConsPlusNormal"/>
            </w:pPr>
            <w: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применением </w:t>
            </w:r>
            <w:r>
              <w:lastRenderedPageBreak/>
              <w:t>этиотропной антибиотикотерапии</w:t>
            </w:r>
          </w:p>
        </w:tc>
        <w:tc>
          <w:tcPr>
            <w:tcW w:w="1504" w:type="dxa"/>
          </w:tcPr>
          <w:p w:rsidR="00003445" w:rsidRDefault="00003445">
            <w:pPr>
              <w:pStyle w:val="ConsPlusNormal"/>
            </w:pPr>
          </w:p>
        </w:tc>
      </w:tr>
      <w:tr w:rsidR="00003445">
        <w:tc>
          <w:tcPr>
            <w:tcW w:w="874" w:type="dxa"/>
          </w:tcPr>
          <w:p w:rsidR="00003445" w:rsidRDefault="00003445">
            <w:pPr>
              <w:pStyle w:val="ConsPlusNormal"/>
            </w:pPr>
          </w:p>
        </w:tc>
        <w:tc>
          <w:tcPr>
            <w:tcW w:w="2835" w:type="dxa"/>
          </w:tcPr>
          <w:p w:rsidR="00003445" w:rsidRDefault="00003445">
            <w:pPr>
              <w:pStyle w:val="ConsPlusNormal"/>
            </w:pPr>
          </w:p>
        </w:tc>
        <w:tc>
          <w:tcPr>
            <w:tcW w:w="1534" w:type="dxa"/>
          </w:tcPr>
          <w:p w:rsidR="00003445" w:rsidRDefault="00003445">
            <w:pPr>
              <w:pStyle w:val="ConsPlusNormal"/>
            </w:pPr>
          </w:p>
        </w:tc>
        <w:tc>
          <w:tcPr>
            <w:tcW w:w="3118" w:type="dxa"/>
          </w:tcPr>
          <w:p w:rsidR="00003445" w:rsidRDefault="00003445">
            <w:pPr>
              <w:pStyle w:val="ConsPlusNormal"/>
            </w:pPr>
          </w:p>
        </w:tc>
        <w:tc>
          <w:tcPr>
            <w:tcW w:w="2074" w:type="dxa"/>
          </w:tcPr>
          <w:p w:rsidR="00003445" w:rsidRDefault="00003445">
            <w:pPr>
              <w:pStyle w:val="ConsPlusNormal"/>
            </w:pPr>
          </w:p>
        </w:tc>
        <w:tc>
          <w:tcPr>
            <w:tcW w:w="3061" w:type="dxa"/>
          </w:tcPr>
          <w:p w:rsidR="00003445" w:rsidRDefault="00003445">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504" w:type="dxa"/>
          </w:tcPr>
          <w:p w:rsidR="00003445" w:rsidRDefault="00003445">
            <w:pPr>
              <w:pStyle w:val="ConsPlusNormal"/>
            </w:pPr>
          </w:p>
        </w:tc>
      </w:tr>
      <w:tr w:rsidR="00003445">
        <w:tc>
          <w:tcPr>
            <w:tcW w:w="874" w:type="dxa"/>
          </w:tcPr>
          <w:p w:rsidR="00003445" w:rsidRDefault="00003445">
            <w:pPr>
              <w:pStyle w:val="ConsPlusNormal"/>
            </w:pPr>
          </w:p>
        </w:tc>
        <w:tc>
          <w:tcPr>
            <w:tcW w:w="2835" w:type="dxa"/>
          </w:tcPr>
          <w:p w:rsidR="00003445" w:rsidRDefault="00003445">
            <w:pPr>
              <w:pStyle w:val="ConsPlusNormal"/>
            </w:pPr>
          </w:p>
        </w:tc>
        <w:tc>
          <w:tcPr>
            <w:tcW w:w="1534" w:type="dxa"/>
          </w:tcPr>
          <w:p w:rsidR="00003445" w:rsidRDefault="00003445">
            <w:pPr>
              <w:pStyle w:val="ConsPlusNormal"/>
            </w:pPr>
          </w:p>
        </w:tc>
        <w:tc>
          <w:tcPr>
            <w:tcW w:w="3118" w:type="dxa"/>
          </w:tcPr>
          <w:p w:rsidR="00003445" w:rsidRDefault="00003445">
            <w:pPr>
              <w:pStyle w:val="ConsPlusNormal"/>
            </w:pPr>
          </w:p>
        </w:tc>
        <w:tc>
          <w:tcPr>
            <w:tcW w:w="2074" w:type="dxa"/>
          </w:tcPr>
          <w:p w:rsidR="00003445" w:rsidRDefault="00003445">
            <w:pPr>
              <w:pStyle w:val="ConsPlusNormal"/>
            </w:pPr>
          </w:p>
        </w:tc>
        <w:tc>
          <w:tcPr>
            <w:tcW w:w="3061" w:type="dxa"/>
          </w:tcPr>
          <w:p w:rsidR="00003445" w:rsidRDefault="00003445">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применением этиотропной антибиотикотерапии</w:t>
            </w:r>
          </w:p>
        </w:tc>
        <w:tc>
          <w:tcPr>
            <w:tcW w:w="1504" w:type="dxa"/>
          </w:tcPr>
          <w:p w:rsidR="00003445" w:rsidRDefault="00003445">
            <w:pPr>
              <w:pStyle w:val="ConsPlusNormal"/>
            </w:pPr>
          </w:p>
        </w:tc>
      </w:tr>
      <w:tr w:rsidR="00003445">
        <w:tc>
          <w:tcPr>
            <w:tcW w:w="874" w:type="dxa"/>
          </w:tcPr>
          <w:p w:rsidR="00003445" w:rsidRDefault="00003445">
            <w:pPr>
              <w:pStyle w:val="ConsPlusNormal"/>
            </w:pPr>
          </w:p>
        </w:tc>
        <w:tc>
          <w:tcPr>
            <w:tcW w:w="2835" w:type="dxa"/>
          </w:tcPr>
          <w:p w:rsidR="00003445" w:rsidRDefault="00003445">
            <w:pPr>
              <w:pStyle w:val="ConsPlusNormal"/>
            </w:pPr>
          </w:p>
        </w:tc>
        <w:tc>
          <w:tcPr>
            <w:tcW w:w="1534" w:type="dxa"/>
          </w:tcPr>
          <w:p w:rsidR="00003445" w:rsidRDefault="00003445">
            <w:pPr>
              <w:pStyle w:val="ConsPlusNormal"/>
            </w:pPr>
          </w:p>
        </w:tc>
        <w:tc>
          <w:tcPr>
            <w:tcW w:w="3118" w:type="dxa"/>
          </w:tcPr>
          <w:p w:rsidR="00003445" w:rsidRDefault="00003445">
            <w:pPr>
              <w:pStyle w:val="ConsPlusNormal"/>
            </w:pPr>
          </w:p>
        </w:tc>
        <w:tc>
          <w:tcPr>
            <w:tcW w:w="2074" w:type="dxa"/>
          </w:tcPr>
          <w:p w:rsidR="00003445" w:rsidRDefault="00003445">
            <w:pPr>
              <w:pStyle w:val="ConsPlusNormal"/>
            </w:pPr>
          </w:p>
        </w:tc>
        <w:tc>
          <w:tcPr>
            <w:tcW w:w="3061" w:type="dxa"/>
          </w:tcPr>
          <w:p w:rsidR="00003445" w:rsidRDefault="00003445">
            <w:pPr>
              <w:pStyle w:val="ConsPlusNormal"/>
            </w:pPr>
            <w:r>
              <w:t xml:space="preserve">удаление хорошо фиксированных компонентов </w:t>
            </w:r>
            <w:r>
              <w:lastRenderedPageBreak/>
              <w:t>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504" w:type="dxa"/>
          </w:tcPr>
          <w:p w:rsidR="00003445" w:rsidRDefault="00003445">
            <w:pPr>
              <w:pStyle w:val="ConsPlusNormal"/>
            </w:pPr>
          </w:p>
        </w:tc>
      </w:tr>
      <w:tr w:rsidR="00003445">
        <w:tc>
          <w:tcPr>
            <w:tcW w:w="874" w:type="dxa"/>
          </w:tcPr>
          <w:p w:rsidR="00003445" w:rsidRDefault="00003445">
            <w:pPr>
              <w:pStyle w:val="ConsPlusNormal"/>
            </w:pPr>
          </w:p>
        </w:tc>
        <w:tc>
          <w:tcPr>
            <w:tcW w:w="2835" w:type="dxa"/>
          </w:tcPr>
          <w:p w:rsidR="00003445" w:rsidRDefault="00003445">
            <w:pPr>
              <w:pStyle w:val="ConsPlusNormal"/>
            </w:pPr>
          </w:p>
        </w:tc>
        <w:tc>
          <w:tcPr>
            <w:tcW w:w="1534" w:type="dxa"/>
          </w:tcPr>
          <w:p w:rsidR="00003445" w:rsidRDefault="00003445">
            <w:pPr>
              <w:pStyle w:val="ConsPlusNormal"/>
            </w:pPr>
          </w:p>
        </w:tc>
        <w:tc>
          <w:tcPr>
            <w:tcW w:w="3118" w:type="dxa"/>
          </w:tcPr>
          <w:p w:rsidR="00003445" w:rsidRDefault="00003445">
            <w:pPr>
              <w:pStyle w:val="ConsPlusNormal"/>
            </w:pPr>
          </w:p>
        </w:tc>
        <w:tc>
          <w:tcPr>
            <w:tcW w:w="2074" w:type="dxa"/>
          </w:tcPr>
          <w:p w:rsidR="00003445" w:rsidRDefault="00003445">
            <w:pPr>
              <w:pStyle w:val="ConsPlusNormal"/>
            </w:pPr>
          </w:p>
        </w:tc>
        <w:tc>
          <w:tcPr>
            <w:tcW w:w="3061" w:type="dxa"/>
          </w:tcPr>
          <w:p w:rsidR="00003445" w:rsidRDefault="00003445">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применением этиотропной антибиотикотерапии</w:t>
            </w:r>
          </w:p>
        </w:tc>
        <w:tc>
          <w:tcPr>
            <w:tcW w:w="1504" w:type="dxa"/>
          </w:tcPr>
          <w:p w:rsidR="00003445" w:rsidRDefault="00003445">
            <w:pPr>
              <w:pStyle w:val="ConsPlusNormal"/>
            </w:pPr>
          </w:p>
        </w:tc>
      </w:tr>
      <w:tr w:rsidR="00003445">
        <w:tc>
          <w:tcPr>
            <w:tcW w:w="874" w:type="dxa"/>
          </w:tcPr>
          <w:p w:rsidR="00003445" w:rsidRDefault="00003445">
            <w:pPr>
              <w:pStyle w:val="ConsPlusNormal"/>
            </w:pPr>
          </w:p>
        </w:tc>
        <w:tc>
          <w:tcPr>
            <w:tcW w:w="2835" w:type="dxa"/>
          </w:tcPr>
          <w:p w:rsidR="00003445" w:rsidRDefault="00003445">
            <w:pPr>
              <w:pStyle w:val="ConsPlusNormal"/>
            </w:pPr>
          </w:p>
        </w:tc>
        <w:tc>
          <w:tcPr>
            <w:tcW w:w="1534" w:type="dxa"/>
          </w:tcPr>
          <w:p w:rsidR="00003445" w:rsidRDefault="00003445">
            <w:pPr>
              <w:pStyle w:val="ConsPlusNormal"/>
            </w:pPr>
          </w:p>
        </w:tc>
        <w:tc>
          <w:tcPr>
            <w:tcW w:w="3118" w:type="dxa"/>
          </w:tcPr>
          <w:p w:rsidR="00003445" w:rsidRDefault="00003445">
            <w:pPr>
              <w:pStyle w:val="ConsPlusNormal"/>
            </w:pPr>
          </w:p>
        </w:tc>
        <w:tc>
          <w:tcPr>
            <w:tcW w:w="2074" w:type="dxa"/>
          </w:tcPr>
          <w:p w:rsidR="00003445" w:rsidRDefault="00003445">
            <w:pPr>
              <w:pStyle w:val="ConsPlusNormal"/>
            </w:pPr>
          </w:p>
        </w:tc>
        <w:tc>
          <w:tcPr>
            <w:tcW w:w="3061" w:type="dxa"/>
          </w:tcPr>
          <w:p w:rsidR="00003445" w:rsidRDefault="00003445">
            <w:pPr>
              <w:pStyle w:val="ConsPlusNormal"/>
            </w:pPr>
            <w: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w:t>
            </w:r>
            <w:r>
              <w:lastRenderedPageBreak/>
              <w:t>биомеханически правильном положении и применением этиотропной антибиотикотерапии</w:t>
            </w:r>
          </w:p>
        </w:tc>
        <w:tc>
          <w:tcPr>
            <w:tcW w:w="1504" w:type="dxa"/>
          </w:tcPr>
          <w:p w:rsidR="00003445" w:rsidRDefault="00003445">
            <w:pPr>
              <w:pStyle w:val="ConsPlusNormal"/>
            </w:pPr>
          </w:p>
        </w:tc>
      </w:tr>
      <w:tr w:rsidR="00003445">
        <w:tc>
          <w:tcPr>
            <w:tcW w:w="874" w:type="dxa"/>
          </w:tcPr>
          <w:p w:rsidR="00003445" w:rsidRDefault="00003445">
            <w:pPr>
              <w:pStyle w:val="ConsPlusNormal"/>
            </w:pPr>
          </w:p>
        </w:tc>
        <w:tc>
          <w:tcPr>
            <w:tcW w:w="2835" w:type="dxa"/>
          </w:tcPr>
          <w:p w:rsidR="00003445" w:rsidRDefault="00003445">
            <w:pPr>
              <w:pStyle w:val="ConsPlusNormal"/>
            </w:pPr>
          </w:p>
        </w:tc>
        <w:tc>
          <w:tcPr>
            <w:tcW w:w="1534" w:type="dxa"/>
          </w:tcPr>
          <w:p w:rsidR="00003445" w:rsidRDefault="00003445">
            <w:pPr>
              <w:pStyle w:val="ConsPlusNormal"/>
            </w:pPr>
          </w:p>
        </w:tc>
        <w:tc>
          <w:tcPr>
            <w:tcW w:w="3118" w:type="dxa"/>
          </w:tcPr>
          <w:p w:rsidR="00003445" w:rsidRDefault="00003445">
            <w:pPr>
              <w:pStyle w:val="ConsPlusNormal"/>
            </w:pPr>
          </w:p>
        </w:tc>
        <w:tc>
          <w:tcPr>
            <w:tcW w:w="2074" w:type="dxa"/>
          </w:tcPr>
          <w:p w:rsidR="00003445" w:rsidRDefault="00003445">
            <w:pPr>
              <w:pStyle w:val="ConsPlusNormal"/>
            </w:pPr>
          </w:p>
        </w:tc>
        <w:tc>
          <w:tcPr>
            <w:tcW w:w="3061" w:type="dxa"/>
          </w:tcPr>
          <w:p w:rsidR="00003445" w:rsidRDefault="00003445">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504" w:type="dxa"/>
          </w:tcPr>
          <w:p w:rsidR="00003445" w:rsidRDefault="00003445">
            <w:pPr>
              <w:pStyle w:val="ConsPlusNormal"/>
            </w:pPr>
          </w:p>
        </w:tc>
      </w:tr>
      <w:tr w:rsidR="00003445">
        <w:tc>
          <w:tcPr>
            <w:tcW w:w="874" w:type="dxa"/>
          </w:tcPr>
          <w:p w:rsidR="00003445" w:rsidRDefault="00003445">
            <w:pPr>
              <w:pStyle w:val="ConsPlusNormal"/>
            </w:pPr>
          </w:p>
        </w:tc>
        <w:tc>
          <w:tcPr>
            <w:tcW w:w="2835" w:type="dxa"/>
          </w:tcPr>
          <w:p w:rsidR="00003445" w:rsidRDefault="00003445">
            <w:pPr>
              <w:pStyle w:val="ConsPlusNormal"/>
            </w:pPr>
            <w:r>
              <w:t>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534" w:type="dxa"/>
          </w:tcPr>
          <w:p w:rsidR="00003445" w:rsidRDefault="00003445">
            <w:pPr>
              <w:pStyle w:val="ConsPlusNormal"/>
            </w:pPr>
            <w:r>
              <w:t>Z96.6, M96.6, T84.1, C40.0 - C40.8,</w:t>
            </w:r>
          </w:p>
          <w:p w:rsidR="00003445" w:rsidRDefault="00003445">
            <w:pPr>
              <w:pStyle w:val="ConsPlusNormal"/>
            </w:pPr>
            <w:r>
              <w:t>C41.2 - C41.8.</w:t>
            </w:r>
          </w:p>
          <w:p w:rsidR="00003445" w:rsidRDefault="00003445">
            <w:pPr>
              <w:pStyle w:val="ConsPlusNormal"/>
            </w:pPr>
            <w:r>
              <w:t>C47.1 - C47.8, C49.1 - C49.8, C79.5</w:t>
            </w:r>
          </w:p>
        </w:tc>
        <w:tc>
          <w:tcPr>
            <w:tcW w:w="3118" w:type="dxa"/>
          </w:tcPr>
          <w:p w:rsidR="00003445" w:rsidRDefault="00003445">
            <w:pPr>
              <w:pStyle w:val="ConsPlusNormal"/>
            </w:pPr>
            <w:r>
              <w:t>выраженное нарушение функции крупного сустава любой этиологии после эндопротезирования</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504" w:type="dxa"/>
          </w:tcPr>
          <w:p w:rsidR="00003445" w:rsidRDefault="00003445">
            <w:pPr>
              <w:pStyle w:val="ConsPlusNormal"/>
            </w:pPr>
          </w:p>
        </w:tc>
      </w:tr>
      <w:tr w:rsidR="00003445">
        <w:tc>
          <w:tcPr>
            <w:tcW w:w="874" w:type="dxa"/>
          </w:tcPr>
          <w:p w:rsidR="00003445" w:rsidRDefault="00003445">
            <w:pPr>
              <w:pStyle w:val="ConsPlusNormal"/>
            </w:pPr>
          </w:p>
        </w:tc>
        <w:tc>
          <w:tcPr>
            <w:tcW w:w="2835" w:type="dxa"/>
          </w:tcPr>
          <w:p w:rsidR="00003445" w:rsidRDefault="00003445">
            <w:pPr>
              <w:pStyle w:val="ConsPlusNormal"/>
            </w:pPr>
          </w:p>
        </w:tc>
        <w:tc>
          <w:tcPr>
            <w:tcW w:w="1534" w:type="dxa"/>
          </w:tcPr>
          <w:p w:rsidR="00003445" w:rsidRDefault="00003445">
            <w:pPr>
              <w:pStyle w:val="ConsPlusNormal"/>
            </w:pPr>
          </w:p>
        </w:tc>
        <w:tc>
          <w:tcPr>
            <w:tcW w:w="3118" w:type="dxa"/>
          </w:tcPr>
          <w:p w:rsidR="00003445" w:rsidRDefault="00003445">
            <w:pPr>
              <w:pStyle w:val="ConsPlusNormal"/>
            </w:pPr>
          </w:p>
        </w:tc>
        <w:tc>
          <w:tcPr>
            <w:tcW w:w="2074" w:type="dxa"/>
          </w:tcPr>
          <w:p w:rsidR="00003445" w:rsidRDefault="00003445">
            <w:pPr>
              <w:pStyle w:val="ConsPlusNormal"/>
            </w:pPr>
          </w:p>
        </w:tc>
        <w:tc>
          <w:tcPr>
            <w:tcW w:w="3061" w:type="dxa"/>
          </w:tcPr>
          <w:p w:rsidR="00003445" w:rsidRDefault="00003445">
            <w:pPr>
              <w:pStyle w:val="ConsPlusNormal"/>
            </w:pPr>
            <w:r>
              <w:t xml:space="preserve">удаление хорошо фиксированных компонентов эндопротеза и костного цемента с использованием ревизионного набора </w:t>
            </w:r>
            <w:r>
              <w:lastRenderedPageBreak/>
              <w:t>инструментов и имплантация новых компонентов, изготовленных с применением аддитивных 3D-технологий, с применением дополнительных средств фиксации</w:t>
            </w:r>
          </w:p>
        </w:tc>
        <w:tc>
          <w:tcPr>
            <w:tcW w:w="1504" w:type="dxa"/>
          </w:tcPr>
          <w:p w:rsidR="00003445" w:rsidRDefault="00003445">
            <w:pPr>
              <w:pStyle w:val="ConsPlusNormal"/>
            </w:pPr>
          </w:p>
        </w:tc>
      </w:tr>
      <w:tr w:rsidR="00003445">
        <w:tc>
          <w:tcPr>
            <w:tcW w:w="874" w:type="dxa"/>
          </w:tcPr>
          <w:p w:rsidR="00003445" w:rsidRDefault="00003445">
            <w:pPr>
              <w:pStyle w:val="ConsPlusNormal"/>
            </w:pPr>
          </w:p>
        </w:tc>
        <w:tc>
          <w:tcPr>
            <w:tcW w:w="2835" w:type="dxa"/>
          </w:tcPr>
          <w:p w:rsidR="00003445" w:rsidRDefault="00003445">
            <w:pPr>
              <w:pStyle w:val="ConsPlusNormal"/>
            </w:pPr>
          </w:p>
        </w:tc>
        <w:tc>
          <w:tcPr>
            <w:tcW w:w="1534" w:type="dxa"/>
          </w:tcPr>
          <w:p w:rsidR="00003445" w:rsidRDefault="00003445">
            <w:pPr>
              <w:pStyle w:val="ConsPlusNormal"/>
            </w:pPr>
          </w:p>
        </w:tc>
        <w:tc>
          <w:tcPr>
            <w:tcW w:w="3118" w:type="dxa"/>
          </w:tcPr>
          <w:p w:rsidR="00003445" w:rsidRDefault="00003445">
            <w:pPr>
              <w:pStyle w:val="ConsPlusNormal"/>
            </w:pPr>
          </w:p>
        </w:tc>
        <w:tc>
          <w:tcPr>
            <w:tcW w:w="2074" w:type="dxa"/>
          </w:tcPr>
          <w:p w:rsidR="00003445" w:rsidRDefault="00003445">
            <w:pPr>
              <w:pStyle w:val="ConsPlusNormal"/>
            </w:pPr>
          </w:p>
        </w:tc>
        <w:tc>
          <w:tcPr>
            <w:tcW w:w="3061" w:type="dxa"/>
          </w:tcPr>
          <w:p w:rsidR="00003445" w:rsidRDefault="00003445">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504" w:type="dxa"/>
          </w:tcPr>
          <w:p w:rsidR="00003445" w:rsidRDefault="00003445">
            <w:pPr>
              <w:pStyle w:val="ConsPlusNormal"/>
            </w:pPr>
          </w:p>
        </w:tc>
      </w:tr>
      <w:tr w:rsidR="00003445">
        <w:tc>
          <w:tcPr>
            <w:tcW w:w="874" w:type="dxa"/>
          </w:tcPr>
          <w:p w:rsidR="00003445" w:rsidRDefault="00003445">
            <w:pPr>
              <w:pStyle w:val="ConsPlusNormal"/>
            </w:pPr>
          </w:p>
        </w:tc>
        <w:tc>
          <w:tcPr>
            <w:tcW w:w="2835" w:type="dxa"/>
          </w:tcPr>
          <w:p w:rsidR="00003445" w:rsidRDefault="00003445">
            <w:pPr>
              <w:pStyle w:val="ConsPlusNormal"/>
            </w:pPr>
          </w:p>
        </w:tc>
        <w:tc>
          <w:tcPr>
            <w:tcW w:w="1534" w:type="dxa"/>
          </w:tcPr>
          <w:p w:rsidR="00003445" w:rsidRDefault="00003445">
            <w:pPr>
              <w:pStyle w:val="ConsPlusNormal"/>
            </w:pPr>
          </w:p>
        </w:tc>
        <w:tc>
          <w:tcPr>
            <w:tcW w:w="3118" w:type="dxa"/>
          </w:tcPr>
          <w:p w:rsidR="00003445" w:rsidRDefault="00003445">
            <w:pPr>
              <w:pStyle w:val="ConsPlusNormal"/>
            </w:pPr>
          </w:p>
        </w:tc>
        <w:tc>
          <w:tcPr>
            <w:tcW w:w="2074" w:type="dxa"/>
          </w:tcPr>
          <w:p w:rsidR="00003445" w:rsidRDefault="00003445">
            <w:pPr>
              <w:pStyle w:val="ConsPlusNormal"/>
            </w:pPr>
          </w:p>
        </w:tc>
        <w:tc>
          <w:tcPr>
            <w:tcW w:w="3061" w:type="dxa"/>
          </w:tcPr>
          <w:p w:rsidR="00003445" w:rsidRDefault="00003445">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504" w:type="dxa"/>
          </w:tcPr>
          <w:p w:rsidR="00003445" w:rsidRDefault="00003445">
            <w:pPr>
              <w:pStyle w:val="ConsPlusNormal"/>
            </w:pPr>
          </w:p>
        </w:tc>
      </w:tr>
      <w:tr w:rsidR="00003445">
        <w:tc>
          <w:tcPr>
            <w:tcW w:w="15000" w:type="dxa"/>
            <w:gridSpan w:val="7"/>
          </w:tcPr>
          <w:p w:rsidR="00003445" w:rsidRDefault="00003445">
            <w:pPr>
              <w:pStyle w:val="ConsPlusNormal"/>
              <w:jc w:val="center"/>
              <w:outlineLvl w:val="3"/>
            </w:pPr>
            <w:r>
              <w:t>Трансплантация</w:t>
            </w:r>
          </w:p>
        </w:tc>
      </w:tr>
      <w:tr w:rsidR="00003445">
        <w:tc>
          <w:tcPr>
            <w:tcW w:w="874" w:type="dxa"/>
            <w:vMerge w:val="restart"/>
          </w:tcPr>
          <w:p w:rsidR="00003445" w:rsidRDefault="00003445">
            <w:pPr>
              <w:pStyle w:val="ConsPlusNormal"/>
            </w:pPr>
            <w:r>
              <w:t>84</w:t>
            </w:r>
          </w:p>
        </w:tc>
        <w:tc>
          <w:tcPr>
            <w:tcW w:w="2835" w:type="dxa"/>
          </w:tcPr>
          <w:p w:rsidR="00003445" w:rsidRDefault="00003445">
            <w:pPr>
              <w:pStyle w:val="ConsPlusNormal"/>
            </w:pPr>
            <w:r>
              <w:t>Трансплантация почки</w:t>
            </w:r>
          </w:p>
        </w:tc>
        <w:tc>
          <w:tcPr>
            <w:tcW w:w="1534" w:type="dxa"/>
          </w:tcPr>
          <w:p w:rsidR="00003445" w:rsidRDefault="00003445">
            <w:pPr>
              <w:pStyle w:val="ConsPlusNormal"/>
            </w:pPr>
            <w:r>
              <w:t>N18.0, N04, T86.1</w:t>
            </w:r>
          </w:p>
        </w:tc>
        <w:tc>
          <w:tcPr>
            <w:tcW w:w="3118" w:type="dxa"/>
          </w:tcPr>
          <w:p w:rsidR="00003445" w:rsidRDefault="00003445">
            <w:pPr>
              <w:pStyle w:val="ConsPlusNormal"/>
            </w:pPr>
            <w:r>
              <w:t xml:space="preserve">терминальная стадия поражения почек. Врожденный </w:t>
            </w:r>
            <w:r>
              <w:lastRenderedPageBreak/>
              <w:t>нефротический синдром. Отмирание и отторжение трансплантата почки</w:t>
            </w:r>
          </w:p>
        </w:tc>
        <w:tc>
          <w:tcPr>
            <w:tcW w:w="2074" w:type="dxa"/>
          </w:tcPr>
          <w:p w:rsidR="00003445" w:rsidRDefault="00003445">
            <w:pPr>
              <w:pStyle w:val="ConsPlusNormal"/>
            </w:pPr>
            <w:r>
              <w:lastRenderedPageBreak/>
              <w:t>хирургическое лечение</w:t>
            </w:r>
          </w:p>
        </w:tc>
        <w:tc>
          <w:tcPr>
            <w:tcW w:w="3061" w:type="dxa"/>
          </w:tcPr>
          <w:p w:rsidR="00003445" w:rsidRDefault="00003445">
            <w:pPr>
              <w:pStyle w:val="ConsPlusNormal"/>
            </w:pPr>
            <w:r>
              <w:t>трансплантация почки</w:t>
            </w:r>
          </w:p>
        </w:tc>
        <w:tc>
          <w:tcPr>
            <w:tcW w:w="1504" w:type="dxa"/>
            <w:vMerge w:val="restart"/>
          </w:tcPr>
          <w:p w:rsidR="00003445" w:rsidRDefault="00003445">
            <w:pPr>
              <w:pStyle w:val="ConsPlusNormal"/>
              <w:jc w:val="center"/>
            </w:pPr>
            <w:r>
              <w:t>1260662</w:t>
            </w:r>
          </w:p>
        </w:tc>
      </w:tr>
      <w:tr w:rsidR="00003445">
        <w:tc>
          <w:tcPr>
            <w:tcW w:w="874" w:type="dxa"/>
            <w:vMerge/>
          </w:tcPr>
          <w:p w:rsidR="00003445" w:rsidRDefault="00003445">
            <w:pPr>
              <w:pStyle w:val="ConsPlusNormal"/>
            </w:pPr>
          </w:p>
        </w:tc>
        <w:tc>
          <w:tcPr>
            <w:tcW w:w="2835" w:type="dxa"/>
            <w:vMerge w:val="restart"/>
          </w:tcPr>
          <w:p w:rsidR="00003445" w:rsidRDefault="00003445">
            <w:pPr>
              <w:pStyle w:val="ConsPlusNormal"/>
            </w:pPr>
            <w:r>
              <w:t>Трансплантация поджелудочной железы</w:t>
            </w:r>
          </w:p>
        </w:tc>
        <w:tc>
          <w:tcPr>
            <w:tcW w:w="1534" w:type="dxa"/>
            <w:vMerge w:val="restart"/>
          </w:tcPr>
          <w:p w:rsidR="00003445" w:rsidRDefault="00003445">
            <w:pPr>
              <w:pStyle w:val="ConsPlusNormal"/>
            </w:pPr>
            <w:r>
              <w:t>E10, Q45.0, T86.8</w:t>
            </w:r>
          </w:p>
        </w:tc>
        <w:tc>
          <w:tcPr>
            <w:tcW w:w="3118" w:type="dxa"/>
            <w:vMerge w:val="restart"/>
          </w:tcPr>
          <w:p w:rsidR="00003445" w:rsidRDefault="00003445">
            <w:pPr>
              <w:pStyle w:val="ConsPlusNormal"/>
            </w:pPr>
            <w: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трансплантация панкреатодуоденального комплекса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трансплантация дистального фрагмента поджелудочной железы</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val="restart"/>
          </w:tcPr>
          <w:p w:rsidR="00003445" w:rsidRDefault="00003445">
            <w:pPr>
              <w:pStyle w:val="ConsPlusNormal"/>
            </w:pPr>
            <w:r>
              <w:t>Трансплантация поджелудочной железы и почки</w:t>
            </w:r>
          </w:p>
        </w:tc>
        <w:tc>
          <w:tcPr>
            <w:tcW w:w="1534" w:type="dxa"/>
            <w:vMerge w:val="restart"/>
          </w:tcPr>
          <w:p w:rsidR="00003445" w:rsidRDefault="00003445">
            <w:pPr>
              <w:pStyle w:val="ConsPlusNormal"/>
            </w:pPr>
            <w:r>
              <w:t>E10, N18.0, T86.8</w:t>
            </w:r>
          </w:p>
        </w:tc>
        <w:tc>
          <w:tcPr>
            <w:tcW w:w="3118" w:type="dxa"/>
            <w:vMerge w:val="restart"/>
          </w:tcPr>
          <w:p w:rsidR="00003445" w:rsidRDefault="00003445">
            <w:pPr>
              <w:pStyle w:val="ConsPlusNormal"/>
            </w:pPr>
            <w: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трансплантация панкреатодуоденального комплекса и почки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трансплантация дистального фрагмента поджелудочной железы и почки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val="restart"/>
          </w:tcPr>
          <w:p w:rsidR="00003445" w:rsidRDefault="00003445">
            <w:pPr>
              <w:pStyle w:val="ConsPlusNormal"/>
            </w:pPr>
            <w:r>
              <w:t>Трансплантация тонкой кишки</w:t>
            </w:r>
          </w:p>
        </w:tc>
        <w:tc>
          <w:tcPr>
            <w:tcW w:w="1534" w:type="dxa"/>
            <w:vMerge w:val="restart"/>
          </w:tcPr>
          <w:p w:rsidR="00003445" w:rsidRDefault="00003445">
            <w:pPr>
              <w:pStyle w:val="ConsPlusNormal"/>
            </w:pPr>
            <w:r>
              <w:t>K52.8, K63.8, K91.2, Q41, T86.8</w:t>
            </w:r>
          </w:p>
        </w:tc>
        <w:tc>
          <w:tcPr>
            <w:tcW w:w="3118" w:type="dxa"/>
            <w:vMerge w:val="restart"/>
          </w:tcPr>
          <w:p w:rsidR="00003445" w:rsidRDefault="00003445">
            <w:pPr>
              <w:pStyle w:val="ConsPlusNormal"/>
            </w:pPr>
            <w:r>
              <w:t xml:space="preserve">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w:t>
            </w:r>
            <w:r>
              <w:lastRenderedPageBreak/>
              <w:t>пересаженных органов тканей (заболевания кишечника с энтеральной недостаточностью)</w:t>
            </w:r>
          </w:p>
        </w:tc>
        <w:tc>
          <w:tcPr>
            <w:tcW w:w="2074" w:type="dxa"/>
            <w:vMerge w:val="restart"/>
          </w:tcPr>
          <w:p w:rsidR="00003445" w:rsidRDefault="00003445">
            <w:pPr>
              <w:pStyle w:val="ConsPlusNormal"/>
            </w:pPr>
            <w:r>
              <w:lastRenderedPageBreak/>
              <w:t>хирургическое лечение</w:t>
            </w:r>
          </w:p>
        </w:tc>
        <w:tc>
          <w:tcPr>
            <w:tcW w:w="3061" w:type="dxa"/>
          </w:tcPr>
          <w:p w:rsidR="00003445" w:rsidRDefault="00003445">
            <w:pPr>
              <w:pStyle w:val="ConsPlusNormal"/>
            </w:pPr>
            <w:r>
              <w:t>трансплантация тонкой кишки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трансплантация фрагмента тонкой кишки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tcPr>
          <w:p w:rsidR="00003445" w:rsidRDefault="00003445">
            <w:pPr>
              <w:pStyle w:val="ConsPlusNormal"/>
            </w:pPr>
            <w:r>
              <w:t>Трансплантация легких</w:t>
            </w:r>
          </w:p>
        </w:tc>
        <w:tc>
          <w:tcPr>
            <w:tcW w:w="1534" w:type="dxa"/>
          </w:tcPr>
          <w:p w:rsidR="00003445" w:rsidRDefault="00003445">
            <w:pPr>
              <w:pStyle w:val="ConsPlusNormal"/>
            </w:pPr>
            <w:r>
              <w:t>J43.9, J44.9, J47, J84, J98.4, E84.0, E84.9, I27.0, I28.9, T86.8</w:t>
            </w:r>
          </w:p>
        </w:tc>
        <w:tc>
          <w:tcPr>
            <w:tcW w:w="3118" w:type="dxa"/>
          </w:tcPr>
          <w:p w:rsidR="00003445" w:rsidRDefault="00003445">
            <w:pPr>
              <w:pStyle w:val="ConsPlusNormal"/>
            </w:pPr>
            <w:r>
              <w:t>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трансплантация легких</w:t>
            </w:r>
          </w:p>
        </w:tc>
        <w:tc>
          <w:tcPr>
            <w:tcW w:w="1504" w:type="dxa"/>
            <w:vMerge/>
          </w:tcPr>
          <w:p w:rsidR="00003445" w:rsidRDefault="00003445">
            <w:pPr>
              <w:pStyle w:val="ConsPlusNormal"/>
            </w:pPr>
          </w:p>
        </w:tc>
      </w:tr>
      <w:tr w:rsidR="00003445">
        <w:tc>
          <w:tcPr>
            <w:tcW w:w="874" w:type="dxa"/>
            <w:vMerge w:val="restart"/>
          </w:tcPr>
          <w:p w:rsidR="00003445" w:rsidRDefault="00003445">
            <w:pPr>
              <w:pStyle w:val="ConsPlusNormal"/>
            </w:pPr>
            <w:r>
              <w:t>85</w:t>
            </w:r>
          </w:p>
        </w:tc>
        <w:tc>
          <w:tcPr>
            <w:tcW w:w="2835" w:type="dxa"/>
            <w:vMerge w:val="restart"/>
          </w:tcPr>
          <w:p w:rsidR="00003445" w:rsidRDefault="00003445">
            <w:pPr>
              <w:pStyle w:val="ConsPlusNormal"/>
            </w:pPr>
            <w:r>
              <w:t>Трансплантация сердца</w:t>
            </w:r>
          </w:p>
        </w:tc>
        <w:tc>
          <w:tcPr>
            <w:tcW w:w="1534" w:type="dxa"/>
            <w:vMerge w:val="restart"/>
          </w:tcPr>
          <w:p w:rsidR="00003445" w:rsidRDefault="00003445">
            <w:pPr>
              <w:pStyle w:val="ConsPlusNormal"/>
            </w:pPr>
            <w:r>
              <w:t>I25.3, I25.5, I42, T86.2</w:t>
            </w:r>
          </w:p>
        </w:tc>
        <w:tc>
          <w:tcPr>
            <w:tcW w:w="3118" w:type="dxa"/>
          </w:tcPr>
          <w:p w:rsidR="00003445" w:rsidRDefault="00003445">
            <w:pPr>
              <w:pStyle w:val="ConsPlusNormal"/>
            </w:pPr>
            <w:r>
              <w:t xml:space="preserve">аневризма сердца. Ишемическая кардиомиопатия. Кардиомиопатия. </w:t>
            </w:r>
            <w:r>
              <w:lastRenderedPageBreak/>
              <w:t>Дилатационная кардиомиопатия</w:t>
            </w:r>
          </w:p>
        </w:tc>
        <w:tc>
          <w:tcPr>
            <w:tcW w:w="2074" w:type="dxa"/>
            <w:vMerge w:val="restart"/>
          </w:tcPr>
          <w:p w:rsidR="00003445" w:rsidRDefault="00003445">
            <w:pPr>
              <w:pStyle w:val="ConsPlusNormal"/>
            </w:pPr>
            <w:r>
              <w:lastRenderedPageBreak/>
              <w:t>хирургическое лечение</w:t>
            </w:r>
          </w:p>
        </w:tc>
        <w:tc>
          <w:tcPr>
            <w:tcW w:w="3061" w:type="dxa"/>
            <w:vMerge w:val="restart"/>
          </w:tcPr>
          <w:p w:rsidR="00003445" w:rsidRDefault="00003445">
            <w:pPr>
              <w:pStyle w:val="ConsPlusNormal"/>
            </w:pPr>
            <w:r>
              <w:t>ортотопическая трансплантация сердца</w:t>
            </w:r>
          </w:p>
        </w:tc>
        <w:tc>
          <w:tcPr>
            <w:tcW w:w="1504" w:type="dxa"/>
            <w:vMerge w:val="restart"/>
          </w:tcPr>
          <w:p w:rsidR="00003445" w:rsidRDefault="00003445">
            <w:pPr>
              <w:pStyle w:val="ConsPlusNormal"/>
              <w:jc w:val="center"/>
            </w:pPr>
            <w:r>
              <w:t>1589316</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tcPr>
          <w:p w:rsidR="00003445" w:rsidRDefault="00003445">
            <w:pPr>
              <w:pStyle w:val="ConsPlusNormal"/>
            </w:pPr>
            <w: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2074" w:type="dxa"/>
            <w:vMerge/>
          </w:tcPr>
          <w:p w:rsidR="00003445" w:rsidRDefault="00003445">
            <w:pPr>
              <w:pStyle w:val="ConsPlusNormal"/>
            </w:pPr>
          </w:p>
        </w:tc>
        <w:tc>
          <w:tcPr>
            <w:tcW w:w="3061" w:type="dxa"/>
            <w:vMerge/>
          </w:tcPr>
          <w:p w:rsidR="00003445" w:rsidRDefault="00003445">
            <w:pPr>
              <w:pStyle w:val="ConsPlusNormal"/>
            </w:pP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val="restart"/>
          </w:tcPr>
          <w:p w:rsidR="00003445" w:rsidRDefault="00003445">
            <w:pPr>
              <w:pStyle w:val="ConsPlusNormal"/>
            </w:pPr>
            <w:r>
              <w:t>Трансплантация печени</w:t>
            </w:r>
          </w:p>
        </w:tc>
        <w:tc>
          <w:tcPr>
            <w:tcW w:w="1534" w:type="dxa"/>
            <w:vMerge w:val="restart"/>
          </w:tcPr>
          <w:p w:rsidR="00003445" w:rsidRDefault="00003445">
            <w:pPr>
              <w:pStyle w:val="ConsPlusNormal"/>
            </w:pPr>
            <w:r>
              <w:t>K70.3, K74.3, K74.4, K74.5, K74.6, D13.4, C22, Q44.2, Q44.5, Q44.6, Q44.7, E80.5, E74.0, T86.4</w:t>
            </w:r>
          </w:p>
        </w:tc>
        <w:tc>
          <w:tcPr>
            <w:tcW w:w="3118" w:type="dxa"/>
            <w:vMerge w:val="restart"/>
          </w:tcPr>
          <w:p w:rsidR="00003445" w:rsidRDefault="00003445">
            <w:pPr>
              <w:pStyle w:val="ConsPlusNormal"/>
            </w:pPr>
            <w:r>
              <w:t>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ортотопическая трансплантация печени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ортотопическая трансплантация правой доли печени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ортотопическая трансплантация расширенной правой доли печени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ортотопическая трансплантация левой доли печени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ортотопическая трансплантация левого латерального сектора печени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ортотопическая трансплантация редуцированной печени</w:t>
            </w:r>
          </w:p>
        </w:tc>
        <w:tc>
          <w:tcPr>
            <w:tcW w:w="1504" w:type="dxa"/>
            <w:vMerge/>
          </w:tcPr>
          <w:p w:rsidR="00003445" w:rsidRDefault="00003445">
            <w:pPr>
              <w:pStyle w:val="ConsPlusNormal"/>
            </w:pPr>
          </w:p>
        </w:tc>
      </w:tr>
      <w:tr w:rsidR="00003445">
        <w:tc>
          <w:tcPr>
            <w:tcW w:w="874" w:type="dxa"/>
          </w:tcPr>
          <w:p w:rsidR="00003445" w:rsidRDefault="00003445">
            <w:pPr>
              <w:pStyle w:val="ConsPlusNormal"/>
            </w:pPr>
            <w:r>
              <w:lastRenderedPageBreak/>
              <w:t>86</w:t>
            </w:r>
          </w:p>
        </w:tc>
        <w:tc>
          <w:tcPr>
            <w:tcW w:w="2835" w:type="dxa"/>
          </w:tcPr>
          <w:p w:rsidR="00003445" w:rsidRDefault="00003445">
            <w:pPr>
              <w:pStyle w:val="ConsPlusNormal"/>
            </w:pPr>
            <w:r>
              <w:t>Трансплантация сердечно-легочного комплекса</w:t>
            </w:r>
          </w:p>
        </w:tc>
        <w:tc>
          <w:tcPr>
            <w:tcW w:w="1534" w:type="dxa"/>
          </w:tcPr>
          <w:p w:rsidR="00003445" w:rsidRDefault="00003445">
            <w:pPr>
              <w:pStyle w:val="ConsPlusNormal"/>
            </w:pPr>
            <w:r>
              <w:t>I27.0, I27.8, I27.9, Q21.8, T86.3</w:t>
            </w:r>
          </w:p>
        </w:tc>
        <w:tc>
          <w:tcPr>
            <w:tcW w:w="3118" w:type="dxa"/>
          </w:tcPr>
          <w:p w:rsidR="00003445" w:rsidRDefault="00003445">
            <w:pPr>
              <w:pStyle w:val="ConsPlusNormal"/>
            </w:pPr>
            <w:r>
              <w:t>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трансплантация сердечно-легочного комплекса</w:t>
            </w:r>
          </w:p>
        </w:tc>
        <w:tc>
          <w:tcPr>
            <w:tcW w:w="1504" w:type="dxa"/>
          </w:tcPr>
          <w:p w:rsidR="00003445" w:rsidRDefault="00003445">
            <w:pPr>
              <w:pStyle w:val="ConsPlusNormal"/>
              <w:jc w:val="center"/>
            </w:pPr>
            <w:r>
              <w:t>2280345</w:t>
            </w:r>
          </w:p>
        </w:tc>
      </w:tr>
      <w:tr w:rsidR="00003445">
        <w:tc>
          <w:tcPr>
            <w:tcW w:w="874" w:type="dxa"/>
            <w:vMerge w:val="restart"/>
          </w:tcPr>
          <w:p w:rsidR="00003445" w:rsidRDefault="00003445">
            <w:pPr>
              <w:pStyle w:val="ConsPlusNormal"/>
            </w:pPr>
            <w:r>
              <w:t>87</w:t>
            </w:r>
          </w:p>
        </w:tc>
        <w:tc>
          <w:tcPr>
            <w:tcW w:w="2835" w:type="dxa"/>
            <w:vMerge w:val="restart"/>
          </w:tcPr>
          <w:p w:rsidR="00003445" w:rsidRDefault="00003445">
            <w:pPr>
              <w:pStyle w:val="ConsPlusNormal"/>
            </w:pPr>
            <w:r>
              <w:t>Трансплантация костного мозга аллогенная</w:t>
            </w:r>
          </w:p>
        </w:tc>
        <w:tc>
          <w:tcPr>
            <w:tcW w:w="1534" w:type="dxa"/>
            <w:vMerge w:val="restart"/>
          </w:tcPr>
          <w:p w:rsidR="00003445" w:rsidRDefault="00003445">
            <w:pPr>
              <w:pStyle w:val="ConsPlusNormal"/>
            </w:pPr>
            <w:r>
              <w:t xml:space="preserve">C38.2,C40, C41, C47.0, C47.3, C47.4, C47.5, C47.6, C47.8, C47.9, C48.0, C49, C71, C74.0, C74.1, C74.9, C76.0, C76.1, C76.2, C76.7, C76.8, C81, C82, C83, C84, C85, С86.0, С86.5, C90, C91, C92, C93, C94.0, С94.3, D46, D47,4, D55.2, D56, D57, D58, D61, D69, D70, D71, Е75.2, D76, D80.5, </w:t>
            </w:r>
            <w:r>
              <w:lastRenderedPageBreak/>
              <w:t>D81, D82.0, E70.3, Е71.3, E76, E77, Q45, Q78.2, L90.8</w:t>
            </w:r>
          </w:p>
        </w:tc>
        <w:tc>
          <w:tcPr>
            <w:tcW w:w="3118" w:type="dxa"/>
            <w:vMerge w:val="restart"/>
          </w:tcPr>
          <w:p w:rsidR="00003445" w:rsidRDefault="00003445">
            <w:pPr>
              <w:pStyle w:val="ConsPlusNormal"/>
            </w:pPr>
            <w:r>
              <w:lastRenderedPageBreak/>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w:t>
            </w:r>
            <w:r>
              <w:lastRenderedPageBreak/>
              <w:t>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w:t>
            </w:r>
          </w:p>
          <w:p w:rsidR="00003445" w:rsidRDefault="00003445">
            <w:pPr>
              <w:pStyle w:val="ConsPlusNormal"/>
            </w:pPr>
            <w:r>
              <w:t>Анемии вследствие нарушений гликолитических ферментов/</w:t>
            </w:r>
          </w:p>
          <w:p w:rsidR="00003445" w:rsidRDefault="00003445">
            <w:pPr>
              <w:pStyle w:val="ConsPlusNormal"/>
            </w:pPr>
            <w:r>
              <w:t>Нарушение обмена жирных кислот</w:t>
            </w:r>
          </w:p>
        </w:tc>
        <w:tc>
          <w:tcPr>
            <w:tcW w:w="2074" w:type="dxa"/>
            <w:vMerge w:val="restart"/>
          </w:tcPr>
          <w:p w:rsidR="00003445" w:rsidRDefault="00003445">
            <w:pPr>
              <w:pStyle w:val="ConsPlusNormal"/>
            </w:pPr>
            <w:r>
              <w:lastRenderedPageBreak/>
              <w:t>хирургическое лечение</w:t>
            </w:r>
          </w:p>
        </w:tc>
        <w:tc>
          <w:tcPr>
            <w:tcW w:w="3061" w:type="dxa"/>
          </w:tcPr>
          <w:p w:rsidR="00003445" w:rsidRDefault="00003445">
            <w:pPr>
              <w:pStyle w:val="ConsPlusNormal"/>
            </w:pPr>
            <w: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504" w:type="dxa"/>
            <w:vMerge w:val="restart"/>
          </w:tcPr>
          <w:p w:rsidR="00003445" w:rsidRDefault="00003445">
            <w:pPr>
              <w:pStyle w:val="ConsPlusNormal"/>
              <w:jc w:val="center"/>
            </w:pPr>
            <w:r>
              <w:t>4302923</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 xml:space="preserve">неродственная трансплантация аллогенного костного мозга (включая предтрансплантационный период, проведение трансплантации и </w:t>
            </w:r>
            <w:r>
              <w:lastRenderedPageBreak/>
              <w:t>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504" w:type="dxa"/>
            <w:vMerge/>
          </w:tcPr>
          <w:p w:rsidR="00003445" w:rsidRDefault="00003445">
            <w:pPr>
              <w:pStyle w:val="ConsPlusNormal"/>
            </w:pPr>
          </w:p>
        </w:tc>
      </w:tr>
      <w:tr w:rsidR="00003445">
        <w:tc>
          <w:tcPr>
            <w:tcW w:w="874" w:type="dxa"/>
          </w:tcPr>
          <w:p w:rsidR="00003445" w:rsidRDefault="00003445">
            <w:pPr>
              <w:pStyle w:val="ConsPlusNormal"/>
            </w:pPr>
            <w:r>
              <w:lastRenderedPageBreak/>
              <w:t>88</w:t>
            </w:r>
          </w:p>
        </w:tc>
        <w:tc>
          <w:tcPr>
            <w:tcW w:w="2835" w:type="dxa"/>
          </w:tcPr>
          <w:p w:rsidR="00003445" w:rsidRDefault="00003445">
            <w:pPr>
              <w:pStyle w:val="ConsPlusNormal"/>
            </w:pPr>
            <w:r>
              <w:t>Трансплантация костного мозга аутологичная</w:t>
            </w:r>
          </w:p>
        </w:tc>
        <w:tc>
          <w:tcPr>
            <w:tcW w:w="1534" w:type="dxa"/>
          </w:tcPr>
          <w:p w:rsidR="00003445" w:rsidRDefault="00003445">
            <w:pPr>
              <w:pStyle w:val="ConsPlusNormal"/>
            </w:pPr>
            <w:r>
              <w:t xml:space="preserve">C38.1, C38.2, C40, C41, C47.0, C47.3, C47.4, C47.5, C47.6, C47.8, </w:t>
            </w:r>
            <w:r>
              <w:lastRenderedPageBreak/>
              <w:t>C47.9, C48.0, C49, C49.5, C52, C56, C62, C64, C65, C66, C68, C71, C74.0, C74.1, C74.9, C76.0, C76.1, C76.2, C76.7, C76.8, C81, C82, C83, C84.0, C84, C85, С86.0, С86.5, C90, C91, C92, C93, C94.0, D46, D56, D57, D58, D61, D69, D70, D71, D47,4, D76, D80.5, D81, D82.0, E70.3, E76, E77, E85.8, Q45, Q78.2, L90.8</w:t>
            </w:r>
          </w:p>
        </w:tc>
        <w:tc>
          <w:tcPr>
            <w:tcW w:w="3118" w:type="dxa"/>
          </w:tcPr>
          <w:p w:rsidR="00003445" w:rsidRDefault="00003445">
            <w:pPr>
              <w:pStyle w:val="ConsPlusNormal"/>
            </w:pPr>
            <w:r>
              <w:lastRenderedPageBreak/>
              <w:t xml:space="preserve">болезнь Ходжкина. Неходжкинские лимфомы. Множественная миелома и злокачественные плазмоклеточные </w:t>
            </w:r>
            <w:r>
              <w:lastRenderedPageBreak/>
              <w:t xml:space="preserve">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w:t>
            </w:r>
            <w:r>
              <w:lastRenderedPageBreak/>
              <w:t>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w:t>
            </w:r>
          </w:p>
        </w:tc>
        <w:tc>
          <w:tcPr>
            <w:tcW w:w="2074" w:type="dxa"/>
          </w:tcPr>
          <w:p w:rsidR="00003445" w:rsidRDefault="00003445">
            <w:pPr>
              <w:pStyle w:val="ConsPlusNormal"/>
            </w:pPr>
            <w:r>
              <w:lastRenderedPageBreak/>
              <w:t>хирургическое лечение</w:t>
            </w:r>
          </w:p>
        </w:tc>
        <w:tc>
          <w:tcPr>
            <w:tcW w:w="3061" w:type="dxa"/>
          </w:tcPr>
          <w:p w:rsidR="00003445" w:rsidRDefault="00003445">
            <w:pPr>
              <w:pStyle w:val="ConsPlusNormal"/>
            </w:pPr>
            <w:r>
              <w:t xml:space="preserve">трансплантация аутологичного костного мозга (включая предтрансплантационный период, забор костного мозга, проведение трансплантации и </w:t>
            </w:r>
            <w:r>
              <w:lastRenderedPageBreak/>
              <w:t>посттрансплантационный период до момента приживления и иммунологической реконституции)</w:t>
            </w:r>
          </w:p>
        </w:tc>
        <w:tc>
          <w:tcPr>
            <w:tcW w:w="1504" w:type="dxa"/>
          </w:tcPr>
          <w:p w:rsidR="00003445" w:rsidRDefault="00003445">
            <w:pPr>
              <w:pStyle w:val="ConsPlusNormal"/>
              <w:jc w:val="center"/>
            </w:pPr>
            <w:r>
              <w:lastRenderedPageBreak/>
              <w:t>2930645</w:t>
            </w:r>
          </w:p>
        </w:tc>
      </w:tr>
      <w:tr w:rsidR="00003445">
        <w:tc>
          <w:tcPr>
            <w:tcW w:w="15000" w:type="dxa"/>
            <w:gridSpan w:val="7"/>
          </w:tcPr>
          <w:p w:rsidR="00003445" w:rsidRDefault="00003445">
            <w:pPr>
              <w:pStyle w:val="ConsPlusNormal"/>
              <w:jc w:val="center"/>
              <w:outlineLvl w:val="3"/>
            </w:pPr>
            <w:r>
              <w:lastRenderedPageBreak/>
              <w:t>Урология</w:t>
            </w:r>
          </w:p>
        </w:tc>
      </w:tr>
      <w:tr w:rsidR="00003445">
        <w:tc>
          <w:tcPr>
            <w:tcW w:w="874" w:type="dxa"/>
            <w:vMerge w:val="restart"/>
          </w:tcPr>
          <w:p w:rsidR="00003445" w:rsidRDefault="00003445">
            <w:pPr>
              <w:pStyle w:val="ConsPlusNormal"/>
            </w:pPr>
            <w:r>
              <w:t>89</w:t>
            </w:r>
          </w:p>
        </w:tc>
        <w:tc>
          <w:tcPr>
            <w:tcW w:w="2835" w:type="dxa"/>
            <w:vMerge w:val="restart"/>
          </w:tcPr>
          <w:p w:rsidR="00003445" w:rsidRDefault="00003445">
            <w:pPr>
              <w:pStyle w:val="ConsPlusNormal"/>
            </w:pPr>
            <w: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534" w:type="dxa"/>
            <w:vMerge w:val="restart"/>
          </w:tcPr>
          <w:p w:rsidR="00003445" w:rsidRDefault="00003445">
            <w:pPr>
              <w:pStyle w:val="ConsPlusNormal"/>
            </w:pPr>
            <w:r>
              <w:t>N32.8, N35, N40, D30.0, D30.1, D30.2, D30.3, D29.1</w:t>
            </w:r>
          </w:p>
        </w:tc>
        <w:tc>
          <w:tcPr>
            <w:tcW w:w="3118" w:type="dxa"/>
            <w:vMerge w:val="restart"/>
          </w:tcPr>
          <w:p w:rsidR="00003445" w:rsidRDefault="00003445">
            <w:pPr>
              <w:pStyle w:val="ConsPlusNormal"/>
            </w:pPr>
            <w: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высокоинтенсивная фокусированная ультразвуковая абляция доброкачественных опухолей почек и мочевыделительного тракта</w:t>
            </w:r>
          </w:p>
        </w:tc>
        <w:tc>
          <w:tcPr>
            <w:tcW w:w="1504" w:type="dxa"/>
            <w:vMerge w:val="restart"/>
          </w:tcPr>
          <w:p w:rsidR="00003445" w:rsidRDefault="00003445">
            <w:pPr>
              <w:pStyle w:val="ConsPlusNormal"/>
              <w:jc w:val="center"/>
            </w:pPr>
            <w:r>
              <w:t>183391</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радиочастотная абляция доброкачественных поражений мочевыделительного тракта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плазменная абляция доброкачественных поражений мочевыделительного тракта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 xml:space="preserve">лазерная абляция доброкачественных поражений мочевыделительного тракта </w:t>
            </w:r>
            <w:r>
              <w:lastRenderedPageBreak/>
              <w:t>эндоскопическая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val="restart"/>
          </w:tcPr>
          <w:p w:rsidR="00003445" w:rsidRDefault="00003445">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534" w:type="dxa"/>
            <w:vMerge w:val="restart"/>
          </w:tcPr>
          <w:p w:rsidR="00003445" w:rsidRDefault="00003445">
            <w:pPr>
              <w:pStyle w:val="ConsPlusNormal"/>
            </w:pPr>
            <w:r>
              <w:t>N81, R32, N48.4, N13.7, N31.2</w:t>
            </w:r>
          </w:p>
        </w:tc>
        <w:tc>
          <w:tcPr>
            <w:tcW w:w="3118" w:type="dxa"/>
            <w:vMerge w:val="restart"/>
          </w:tcPr>
          <w:p w:rsidR="00003445" w:rsidRDefault="00003445">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эндопластика устья мочеточника у детей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имплантация искусственного сфинктера мочевого пузыря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фаллопластика с протезированием фаллопротезом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имплантация временного сакрального нейростимулятора мочевого пузыря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имплантация постоянного сакрального нейростимулятора мочевого пузыря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val="restart"/>
          </w:tcPr>
          <w:p w:rsidR="00003445" w:rsidRDefault="00003445">
            <w:pPr>
              <w:pStyle w:val="ConsPlusNormal"/>
            </w:pPr>
            <w:r>
              <w:t>Рецидивные и особо сложные операции на органах мочеполовой системы</w:t>
            </w:r>
          </w:p>
        </w:tc>
        <w:tc>
          <w:tcPr>
            <w:tcW w:w="1534" w:type="dxa"/>
            <w:vMerge w:val="restart"/>
          </w:tcPr>
          <w:p w:rsidR="00003445" w:rsidRDefault="00003445">
            <w:pPr>
              <w:pStyle w:val="ConsPlusNormal"/>
            </w:pPr>
            <w:r>
              <w:t>N20.2, N20.0, N13.0, N13.1, N13.2, C67, Q62.1, Q62.2, Q62.3, Q62.7</w:t>
            </w:r>
          </w:p>
        </w:tc>
        <w:tc>
          <w:tcPr>
            <w:tcW w:w="3118" w:type="dxa"/>
            <w:vMerge w:val="restart"/>
          </w:tcPr>
          <w:p w:rsidR="00003445" w:rsidRDefault="00003445">
            <w:pPr>
              <w:pStyle w:val="ConsPlusNormal"/>
            </w:pPr>
            <w: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нефрэктомия с тромбэктомией из нижней полой вены</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перкутанная нефролитолапоксия с эндопиелотомией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дистанционная литотрипсия у детей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билатеральная пластика тазовых отделов мочеточников</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геминефруретерэктомия у детей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передняя тазовая экзентерация</w:t>
            </w:r>
          </w:p>
        </w:tc>
        <w:tc>
          <w:tcPr>
            <w:tcW w:w="1504" w:type="dxa"/>
            <w:vMerge/>
          </w:tcPr>
          <w:p w:rsidR="00003445" w:rsidRDefault="00003445">
            <w:pPr>
              <w:pStyle w:val="ConsPlusNormal"/>
            </w:pPr>
          </w:p>
        </w:tc>
      </w:tr>
      <w:tr w:rsidR="00003445">
        <w:tc>
          <w:tcPr>
            <w:tcW w:w="874" w:type="dxa"/>
            <w:vMerge w:val="restart"/>
          </w:tcPr>
          <w:p w:rsidR="00003445" w:rsidRDefault="00003445">
            <w:pPr>
              <w:pStyle w:val="ConsPlusNormal"/>
            </w:pPr>
            <w:r>
              <w:t>90</w:t>
            </w:r>
          </w:p>
        </w:tc>
        <w:tc>
          <w:tcPr>
            <w:tcW w:w="2835" w:type="dxa"/>
            <w:vMerge w:val="restart"/>
          </w:tcPr>
          <w:p w:rsidR="00003445" w:rsidRDefault="00003445">
            <w:pPr>
              <w:pStyle w:val="ConsPlusNormal"/>
            </w:pPr>
            <w:r>
              <w:t>Оперативные вмешательства на органах мочеполовой системы с использованием лапароскопической техники</w:t>
            </w:r>
          </w:p>
        </w:tc>
        <w:tc>
          <w:tcPr>
            <w:tcW w:w="1534" w:type="dxa"/>
            <w:vMerge w:val="restart"/>
          </w:tcPr>
          <w:p w:rsidR="00003445" w:rsidRDefault="00003445">
            <w:pPr>
              <w:pStyle w:val="ConsPlusNormal"/>
            </w:pPr>
            <w:r>
              <w:t>N28.1, Q61.0, N13.0, N13.1, N13.2, N28</w:t>
            </w:r>
          </w:p>
        </w:tc>
        <w:tc>
          <w:tcPr>
            <w:tcW w:w="3118" w:type="dxa"/>
            <w:vMerge w:val="restart"/>
          </w:tcPr>
          <w:p w:rsidR="00003445" w:rsidRDefault="00003445">
            <w:pPr>
              <w:pStyle w:val="ConsPlusNormal"/>
            </w:pPr>
            <w:r>
              <w:t>прогрессивно растущая киста почки. Стриктура мочеточника</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лапаро- и ретроперитонеоскопическая нефроуретерэктомия</w:t>
            </w:r>
          </w:p>
        </w:tc>
        <w:tc>
          <w:tcPr>
            <w:tcW w:w="1504" w:type="dxa"/>
            <w:vMerge w:val="restart"/>
          </w:tcPr>
          <w:p w:rsidR="00003445" w:rsidRDefault="00003445">
            <w:pPr>
              <w:pStyle w:val="ConsPlusNormal"/>
              <w:jc w:val="center"/>
            </w:pPr>
            <w:r>
              <w:t>251932</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лапаро- и ретроперитонеоскопическая резекция почки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tcPr>
          <w:p w:rsidR="00003445" w:rsidRDefault="00003445">
            <w:pPr>
              <w:pStyle w:val="ConsPlusNormal"/>
            </w:pPr>
            <w:r>
              <w:t>Реконструктивно-пластические операции на наружных мужских половых органах</w:t>
            </w:r>
          </w:p>
        </w:tc>
        <w:tc>
          <w:tcPr>
            <w:tcW w:w="1534" w:type="dxa"/>
          </w:tcPr>
          <w:p w:rsidR="00003445" w:rsidRDefault="00003445">
            <w:pPr>
              <w:pStyle w:val="ConsPlusNormal"/>
            </w:pPr>
            <w:r>
              <w:t>S38.2, S38.0, T21</w:t>
            </w:r>
          </w:p>
        </w:tc>
        <w:tc>
          <w:tcPr>
            <w:tcW w:w="3118" w:type="dxa"/>
          </w:tcPr>
          <w:p w:rsidR="00003445" w:rsidRDefault="00003445">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пластика уретры</w:t>
            </w:r>
          </w:p>
        </w:tc>
        <w:tc>
          <w:tcPr>
            <w:tcW w:w="1504" w:type="dxa"/>
            <w:vMerge/>
          </w:tcPr>
          <w:p w:rsidR="00003445" w:rsidRDefault="00003445">
            <w:pPr>
              <w:pStyle w:val="ConsPlusNormal"/>
            </w:pPr>
          </w:p>
        </w:tc>
      </w:tr>
      <w:tr w:rsidR="00003445">
        <w:tc>
          <w:tcPr>
            <w:tcW w:w="874" w:type="dxa"/>
            <w:vMerge w:val="restart"/>
          </w:tcPr>
          <w:p w:rsidR="00003445" w:rsidRDefault="00003445">
            <w:pPr>
              <w:pStyle w:val="ConsPlusNormal"/>
            </w:pPr>
            <w:r>
              <w:t>91</w:t>
            </w:r>
          </w:p>
        </w:tc>
        <w:tc>
          <w:tcPr>
            <w:tcW w:w="2835" w:type="dxa"/>
            <w:vMerge w:val="restart"/>
          </w:tcPr>
          <w:p w:rsidR="00003445" w:rsidRDefault="00003445">
            <w:pPr>
              <w:pStyle w:val="ConsPlusNormal"/>
            </w:pPr>
            <w:r>
              <w:t>Оперативные вмешательства на органах мочеполовой системы с использованием робототехники</w:t>
            </w:r>
          </w:p>
        </w:tc>
        <w:tc>
          <w:tcPr>
            <w:tcW w:w="1534" w:type="dxa"/>
            <w:vMerge w:val="restart"/>
          </w:tcPr>
          <w:p w:rsidR="00003445" w:rsidRDefault="00003445">
            <w:pPr>
              <w:pStyle w:val="ConsPlusNormal"/>
            </w:pPr>
            <w:r>
              <w:t>C67,С61, С64</w:t>
            </w:r>
          </w:p>
        </w:tc>
        <w:tc>
          <w:tcPr>
            <w:tcW w:w="3118" w:type="dxa"/>
            <w:vMerge w:val="restart"/>
          </w:tcPr>
          <w:p w:rsidR="00003445" w:rsidRDefault="00003445">
            <w:pPr>
              <w:pStyle w:val="ConsPlusNormal"/>
            </w:pPr>
            <w:r>
              <w:t>опухоль мочевого пузыря, опухоль предстательной железы, опухоль почки</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робот-ассистированная расширенная лимфаденэктомия</w:t>
            </w:r>
          </w:p>
        </w:tc>
        <w:tc>
          <w:tcPr>
            <w:tcW w:w="1504" w:type="dxa"/>
            <w:vMerge w:val="restart"/>
          </w:tcPr>
          <w:p w:rsidR="00003445" w:rsidRDefault="00003445">
            <w:pPr>
              <w:pStyle w:val="ConsPlusNormal"/>
              <w:jc w:val="center"/>
            </w:pPr>
            <w:r>
              <w:t>360155</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tcPr>
          <w:p w:rsidR="00003445" w:rsidRDefault="00003445">
            <w:pPr>
              <w:pStyle w:val="ConsPlusNormal"/>
            </w:pPr>
          </w:p>
        </w:tc>
        <w:tc>
          <w:tcPr>
            <w:tcW w:w="3061" w:type="dxa"/>
          </w:tcPr>
          <w:p w:rsidR="00003445" w:rsidRDefault="00003445">
            <w:pPr>
              <w:pStyle w:val="ConsPlusNormal"/>
            </w:pPr>
            <w:r>
              <w:t>робот-ассистированная радикальная простатэктомия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tcPr>
          <w:p w:rsidR="00003445" w:rsidRDefault="00003445">
            <w:pPr>
              <w:pStyle w:val="ConsPlusNormal"/>
            </w:pPr>
          </w:p>
        </w:tc>
        <w:tc>
          <w:tcPr>
            <w:tcW w:w="3061" w:type="dxa"/>
          </w:tcPr>
          <w:p w:rsidR="00003445" w:rsidRDefault="00003445">
            <w:pPr>
              <w:pStyle w:val="ConsPlusNormal"/>
            </w:pPr>
            <w:r>
              <w:t>робот-ассистированная цистэктомия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tcPr>
          <w:p w:rsidR="00003445" w:rsidRDefault="00003445">
            <w:pPr>
              <w:pStyle w:val="ConsPlusNormal"/>
            </w:pPr>
          </w:p>
        </w:tc>
        <w:tc>
          <w:tcPr>
            <w:tcW w:w="3061" w:type="dxa"/>
          </w:tcPr>
          <w:p w:rsidR="00003445" w:rsidRDefault="00003445">
            <w:pPr>
              <w:pStyle w:val="ConsPlusNormal"/>
            </w:pPr>
            <w:r>
              <w:t>робот-ассистированная резекция почки$</w:t>
            </w:r>
          </w:p>
          <w:p w:rsidR="00003445" w:rsidRDefault="00003445">
            <w:pPr>
              <w:pStyle w:val="ConsPlusNormal"/>
            </w:pPr>
            <w:r>
              <w:t xml:space="preserve">робот-ассистированная нефрэктомия при злокачественных опухолях </w:t>
            </w:r>
            <w:r>
              <w:lastRenderedPageBreak/>
              <w:t>почки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val="restart"/>
          </w:tcPr>
          <w:p w:rsidR="00003445" w:rsidRDefault="00003445">
            <w:pPr>
              <w:pStyle w:val="ConsPlusNormal"/>
            </w:pPr>
            <w:r>
              <w:t>Реконструктивно-пластические операции на наружных мужских половых органах</w:t>
            </w:r>
          </w:p>
        </w:tc>
        <w:tc>
          <w:tcPr>
            <w:tcW w:w="1534" w:type="dxa"/>
            <w:vMerge w:val="restart"/>
          </w:tcPr>
          <w:p w:rsidR="00003445" w:rsidRDefault="00003445">
            <w:pPr>
              <w:pStyle w:val="ConsPlusNormal"/>
            </w:pPr>
            <w:r>
              <w:t>S38.2, S38.0, T21</w:t>
            </w:r>
          </w:p>
        </w:tc>
        <w:tc>
          <w:tcPr>
            <w:tcW w:w="3118" w:type="dxa"/>
            <w:vMerge w:val="restart"/>
          </w:tcPr>
          <w:p w:rsidR="00003445" w:rsidRDefault="00003445">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фаллопластика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имплантация 1 компонентного протеза полового члена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пластика мошонки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пластика мошонки с протезированием (одностороннее/двухстороннее)</w:t>
            </w:r>
          </w:p>
        </w:tc>
        <w:tc>
          <w:tcPr>
            <w:tcW w:w="1504" w:type="dxa"/>
            <w:vMerge/>
          </w:tcPr>
          <w:p w:rsidR="00003445" w:rsidRDefault="00003445">
            <w:pPr>
              <w:pStyle w:val="ConsPlusNormal"/>
            </w:pPr>
          </w:p>
        </w:tc>
      </w:tr>
      <w:tr w:rsidR="00003445">
        <w:tc>
          <w:tcPr>
            <w:tcW w:w="874" w:type="dxa"/>
            <w:vMerge w:val="restart"/>
          </w:tcPr>
          <w:p w:rsidR="00003445" w:rsidRDefault="00003445">
            <w:pPr>
              <w:pStyle w:val="ConsPlusNormal"/>
            </w:pPr>
            <w:r>
              <w:t>92</w:t>
            </w:r>
          </w:p>
        </w:tc>
        <w:tc>
          <w:tcPr>
            <w:tcW w:w="2835" w:type="dxa"/>
            <w:vMerge w:val="restart"/>
          </w:tcPr>
          <w:p w:rsidR="00003445" w:rsidRDefault="00003445">
            <w:pPr>
              <w:pStyle w:val="ConsPlusNormal"/>
            </w:pPr>
            <w:r>
              <w:t>Реконструктивно-пластические операции на наружных мужских половых органах</w:t>
            </w:r>
          </w:p>
        </w:tc>
        <w:tc>
          <w:tcPr>
            <w:tcW w:w="1534" w:type="dxa"/>
            <w:vMerge w:val="restart"/>
          </w:tcPr>
          <w:p w:rsidR="00003445" w:rsidRDefault="00003445">
            <w:pPr>
              <w:pStyle w:val="ConsPlusNormal"/>
            </w:pPr>
            <w:r>
              <w:t>S38.2, S38.0, T21</w:t>
            </w:r>
          </w:p>
        </w:tc>
        <w:tc>
          <w:tcPr>
            <w:tcW w:w="3118" w:type="dxa"/>
            <w:vMerge w:val="restart"/>
          </w:tcPr>
          <w:p w:rsidR="00003445" w:rsidRDefault="00003445">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имплантация 3 компонентного протеза полового члена</w:t>
            </w:r>
          </w:p>
        </w:tc>
        <w:tc>
          <w:tcPr>
            <w:tcW w:w="1504" w:type="dxa"/>
            <w:vMerge w:val="restart"/>
          </w:tcPr>
          <w:p w:rsidR="00003445" w:rsidRDefault="00003445">
            <w:pPr>
              <w:pStyle w:val="ConsPlusNormal"/>
              <w:jc w:val="center"/>
            </w:pPr>
            <w:r>
              <w:t>633342</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фаллопластика и пластика мошонки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tcPr>
          <w:p w:rsidR="00003445" w:rsidRDefault="00003445">
            <w:pPr>
              <w:pStyle w:val="ConsPlusNormal"/>
            </w:pPr>
            <w:r>
              <w:t>Оперативные вмешательства на органах мочеполовой системы с использованием робототехники</w:t>
            </w:r>
          </w:p>
        </w:tc>
        <w:tc>
          <w:tcPr>
            <w:tcW w:w="1534" w:type="dxa"/>
          </w:tcPr>
          <w:p w:rsidR="00003445" w:rsidRDefault="00003445">
            <w:pPr>
              <w:pStyle w:val="ConsPlusNormal"/>
            </w:pPr>
            <w:r>
              <w:t>R32</w:t>
            </w:r>
          </w:p>
        </w:tc>
        <w:tc>
          <w:tcPr>
            <w:tcW w:w="3118" w:type="dxa"/>
          </w:tcPr>
          <w:p w:rsidR="00003445" w:rsidRDefault="00003445">
            <w:pPr>
              <w:pStyle w:val="ConsPlusNormal"/>
            </w:pPr>
            <w:r>
              <w:t>недержание мочи (в результате травмы спинного мозга или головного мозга, а также органов и структур таза)</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роботассистированная реконструкция везикоуретрального сегмента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tcPr>
          <w:p w:rsidR="00003445" w:rsidRDefault="00003445">
            <w:pPr>
              <w:pStyle w:val="ConsPlusNormal"/>
            </w:pPr>
            <w:r>
              <w:t>Оперативное вмешательство с имплантацией искусственного сфинктера мочевого пузыря</w:t>
            </w:r>
          </w:p>
        </w:tc>
        <w:tc>
          <w:tcPr>
            <w:tcW w:w="1534" w:type="dxa"/>
          </w:tcPr>
          <w:p w:rsidR="00003445" w:rsidRDefault="00003445">
            <w:pPr>
              <w:pStyle w:val="ConsPlusNormal"/>
            </w:pPr>
            <w:r>
              <w:t>R32</w:t>
            </w:r>
          </w:p>
        </w:tc>
        <w:tc>
          <w:tcPr>
            <w:tcW w:w="3118" w:type="dxa"/>
          </w:tcPr>
          <w:p w:rsidR="00003445" w:rsidRDefault="00003445">
            <w:pPr>
              <w:pStyle w:val="ConsPlusNormal"/>
            </w:pPr>
            <w:r>
              <w:t>недержание мочи (в результате травмы спинного мозга или головного мозга, а также органов и структур таза)</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имплантация искусственного сфинктера мочевого пузыря</w:t>
            </w:r>
          </w:p>
        </w:tc>
        <w:tc>
          <w:tcPr>
            <w:tcW w:w="1504" w:type="dxa"/>
            <w:vMerge/>
          </w:tcPr>
          <w:p w:rsidR="00003445" w:rsidRDefault="00003445">
            <w:pPr>
              <w:pStyle w:val="ConsPlusNormal"/>
            </w:pPr>
          </w:p>
        </w:tc>
      </w:tr>
      <w:tr w:rsidR="00003445">
        <w:tc>
          <w:tcPr>
            <w:tcW w:w="15000" w:type="dxa"/>
            <w:gridSpan w:val="7"/>
          </w:tcPr>
          <w:p w:rsidR="00003445" w:rsidRDefault="00003445">
            <w:pPr>
              <w:pStyle w:val="ConsPlusNormal"/>
              <w:jc w:val="center"/>
              <w:outlineLvl w:val="3"/>
            </w:pPr>
            <w:r>
              <w:t>Хирургия</w:t>
            </w:r>
          </w:p>
        </w:tc>
      </w:tr>
      <w:tr w:rsidR="00003445">
        <w:tc>
          <w:tcPr>
            <w:tcW w:w="874" w:type="dxa"/>
            <w:vMerge w:val="restart"/>
          </w:tcPr>
          <w:p w:rsidR="00003445" w:rsidRDefault="00003445">
            <w:pPr>
              <w:pStyle w:val="ConsPlusNormal"/>
            </w:pPr>
            <w:r>
              <w:t>93</w:t>
            </w:r>
          </w:p>
        </w:tc>
        <w:tc>
          <w:tcPr>
            <w:tcW w:w="2835" w:type="dxa"/>
            <w:vMerge w:val="restart"/>
          </w:tcPr>
          <w:p w:rsidR="00003445" w:rsidRDefault="00003445">
            <w:pPr>
              <w:pStyle w:val="ConsPlusNormal"/>
            </w:pPr>
            <w:r>
              <w:t xml:space="preserve">Микрохирургические, </w:t>
            </w:r>
            <w:r>
              <w:lastRenderedPageBreak/>
              <w:t>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534" w:type="dxa"/>
            <w:vMerge w:val="restart"/>
          </w:tcPr>
          <w:p w:rsidR="00003445" w:rsidRDefault="00003445">
            <w:pPr>
              <w:pStyle w:val="ConsPlusNormal"/>
            </w:pPr>
            <w:r>
              <w:lastRenderedPageBreak/>
              <w:t>K86.0 - K86.8</w:t>
            </w:r>
          </w:p>
        </w:tc>
        <w:tc>
          <w:tcPr>
            <w:tcW w:w="3118" w:type="dxa"/>
            <w:vMerge w:val="restart"/>
          </w:tcPr>
          <w:p w:rsidR="00003445" w:rsidRDefault="00003445">
            <w:pPr>
              <w:pStyle w:val="ConsPlusNormal"/>
            </w:pPr>
            <w:r>
              <w:t xml:space="preserve">заболевания поджелудочной </w:t>
            </w:r>
            <w:r>
              <w:lastRenderedPageBreak/>
              <w:t>железы</w:t>
            </w:r>
          </w:p>
        </w:tc>
        <w:tc>
          <w:tcPr>
            <w:tcW w:w="2074" w:type="dxa"/>
            <w:vMerge w:val="restart"/>
          </w:tcPr>
          <w:p w:rsidR="00003445" w:rsidRDefault="00003445">
            <w:pPr>
              <w:pStyle w:val="ConsPlusNormal"/>
            </w:pPr>
            <w:r>
              <w:lastRenderedPageBreak/>
              <w:t xml:space="preserve">хирургическое </w:t>
            </w:r>
            <w:r>
              <w:lastRenderedPageBreak/>
              <w:t>лечение</w:t>
            </w:r>
          </w:p>
        </w:tc>
        <w:tc>
          <w:tcPr>
            <w:tcW w:w="3061" w:type="dxa"/>
          </w:tcPr>
          <w:p w:rsidR="00003445" w:rsidRDefault="00003445">
            <w:pPr>
              <w:pStyle w:val="ConsPlusNormal"/>
            </w:pPr>
            <w:r>
              <w:lastRenderedPageBreak/>
              <w:t xml:space="preserve">панкреатодуоденальная </w:t>
            </w:r>
            <w:r>
              <w:lastRenderedPageBreak/>
              <w:t>резекция</w:t>
            </w:r>
          </w:p>
        </w:tc>
        <w:tc>
          <w:tcPr>
            <w:tcW w:w="1504" w:type="dxa"/>
            <w:vMerge w:val="restart"/>
          </w:tcPr>
          <w:p w:rsidR="00003445" w:rsidRDefault="00003445">
            <w:pPr>
              <w:pStyle w:val="ConsPlusNormal"/>
              <w:jc w:val="center"/>
            </w:pPr>
            <w:r>
              <w:lastRenderedPageBreak/>
              <w:t>267658</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тотальная панкреатодуоденэктомия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val="restart"/>
          </w:tcPr>
          <w:p w:rsidR="00003445" w:rsidRDefault="00003445">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34" w:type="dxa"/>
            <w:vMerge w:val="restart"/>
          </w:tcPr>
          <w:p w:rsidR="00003445" w:rsidRDefault="00003445">
            <w:pPr>
              <w:pStyle w:val="ConsPlusNormal"/>
            </w:pPr>
            <w:r>
              <w:t>D18.0, D13.4, D13.5, B67.0, K76.6, K76.8, Q26.5, I85.0</w:t>
            </w:r>
          </w:p>
        </w:tc>
        <w:tc>
          <w:tcPr>
            <w:tcW w:w="3118" w:type="dxa"/>
            <w:vMerge w:val="restart"/>
          </w:tcPr>
          <w:p w:rsidR="00003445" w:rsidRDefault="00003445">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эндоваскулярная окклюзирующая операция на сосудах печени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гемигепатэктомия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резекция двух и более сегментов печени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реконструктивная гепатикоеюностомия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504" w:type="dxa"/>
            <w:vMerge/>
          </w:tcPr>
          <w:p w:rsidR="00003445" w:rsidRDefault="00003445">
            <w:pPr>
              <w:pStyle w:val="ConsPlusNormal"/>
            </w:pPr>
          </w:p>
        </w:tc>
      </w:tr>
      <w:tr w:rsidR="00003445">
        <w:tc>
          <w:tcPr>
            <w:tcW w:w="874" w:type="dxa"/>
            <w:vMerge w:val="restart"/>
          </w:tcPr>
          <w:p w:rsidR="00003445" w:rsidRDefault="00003445">
            <w:pPr>
              <w:pStyle w:val="ConsPlusNormal"/>
            </w:pPr>
          </w:p>
        </w:tc>
        <w:tc>
          <w:tcPr>
            <w:tcW w:w="2835" w:type="dxa"/>
            <w:vMerge w:val="restart"/>
          </w:tcPr>
          <w:p w:rsidR="00003445" w:rsidRDefault="00003445">
            <w:pPr>
              <w:pStyle w:val="ConsPlusNormal"/>
            </w:pPr>
            <w:r>
              <w:t>Реконструктивно-пластические, в том числе лапароскопически ассистированные операции на прямой кишке и промежности</w:t>
            </w:r>
          </w:p>
        </w:tc>
        <w:tc>
          <w:tcPr>
            <w:tcW w:w="1534" w:type="dxa"/>
            <w:vMerge w:val="restart"/>
          </w:tcPr>
          <w:p w:rsidR="00003445" w:rsidRDefault="00003445">
            <w:pPr>
              <w:pStyle w:val="ConsPlusNormal"/>
            </w:pPr>
            <w:r>
              <w:t>L05.9, K62.3, N81.6, K62.8</w:t>
            </w:r>
          </w:p>
        </w:tc>
        <w:tc>
          <w:tcPr>
            <w:tcW w:w="3118" w:type="dxa"/>
          </w:tcPr>
          <w:p w:rsidR="00003445" w:rsidRDefault="00003445">
            <w:pPr>
              <w:pStyle w:val="ConsPlusNormal"/>
            </w:pPr>
            <w:r>
              <w:t>пресакральная киста</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 xml:space="preserve">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w:t>
            </w:r>
            <w:r>
              <w:lastRenderedPageBreak/>
              <w:t>лоскутом стенки прямой кишки и (или) пластикой тазового дна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val="restart"/>
          </w:tcPr>
          <w:p w:rsidR="00003445" w:rsidRDefault="00003445">
            <w:pPr>
              <w:pStyle w:val="ConsPlusNormal"/>
            </w:pPr>
            <w:r>
              <w:t>опущение мышц тазового дна с выпадением органов малого таза</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ректопексия с пластикой тазового дна имплантатом, заднепетлевая ректопексия, шовная ректопексия, операция Делорма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tcPr>
          <w:p w:rsidR="00003445" w:rsidRDefault="00003445">
            <w:pPr>
              <w:pStyle w:val="ConsPlusNormal"/>
            </w:pPr>
            <w:r>
              <w:t>недостаточность анального сфинктера</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создание сфинктера из поперечно-полосатых мышц с реконструкцией запирательного аппарата прямой кишки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val="restart"/>
          </w:tcPr>
          <w:p w:rsidR="00003445" w:rsidRDefault="00003445">
            <w:pPr>
              <w:pStyle w:val="ConsPlusNormal"/>
            </w:pPr>
            <w:r>
              <w:t>Реконструктивно-пластические операции на пищеводе, желудке</w:t>
            </w:r>
          </w:p>
        </w:tc>
        <w:tc>
          <w:tcPr>
            <w:tcW w:w="1534" w:type="dxa"/>
            <w:vMerge w:val="restart"/>
          </w:tcPr>
          <w:p w:rsidR="00003445" w:rsidRDefault="00003445">
            <w:pPr>
              <w:pStyle w:val="ConsPlusNormal"/>
            </w:pPr>
            <w:r>
              <w:t>K22.5, K22.2, K22</w:t>
            </w:r>
          </w:p>
        </w:tc>
        <w:tc>
          <w:tcPr>
            <w:tcW w:w="3118" w:type="dxa"/>
            <w:vMerge w:val="restart"/>
          </w:tcPr>
          <w:p w:rsidR="00003445" w:rsidRDefault="00003445">
            <w:pPr>
              <w:pStyle w:val="ConsPlusNormal"/>
            </w:pPr>
            <w:r>
              <w:t>приобретенный дивертикул пищевода, ахалазия кардиальной части пищевода, рубцовые стриктуры пищевода</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иссечение дивертикула пищевода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пластика пищевода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эозофагокардиомиотомия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экстирпация пищевода с пластикой, в том числе лапароскопическая</w:t>
            </w:r>
          </w:p>
        </w:tc>
        <w:tc>
          <w:tcPr>
            <w:tcW w:w="1504" w:type="dxa"/>
            <w:vMerge/>
          </w:tcPr>
          <w:p w:rsidR="00003445" w:rsidRDefault="00003445">
            <w:pPr>
              <w:pStyle w:val="ConsPlusNormal"/>
            </w:pPr>
          </w:p>
        </w:tc>
      </w:tr>
      <w:tr w:rsidR="00003445">
        <w:tc>
          <w:tcPr>
            <w:tcW w:w="874" w:type="dxa"/>
          </w:tcPr>
          <w:p w:rsidR="00003445" w:rsidRDefault="00003445">
            <w:pPr>
              <w:pStyle w:val="ConsPlusNormal"/>
            </w:pPr>
            <w:r>
              <w:lastRenderedPageBreak/>
              <w:t>94</w:t>
            </w:r>
          </w:p>
        </w:tc>
        <w:tc>
          <w:tcPr>
            <w:tcW w:w="2835" w:type="dxa"/>
          </w:tcPr>
          <w:p w:rsidR="00003445" w:rsidRDefault="00003445">
            <w:pPr>
              <w:pStyle w:val="ConsPlusNormal"/>
            </w:pPr>
            <w: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534" w:type="dxa"/>
          </w:tcPr>
          <w:p w:rsidR="00003445" w:rsidRDefault="00003445">
            <w:pPr>
              <w:pStyle w:val="ConsPlusNormal"/>
            </w:pPr>
            <w:r>
              <w:t>D12.4, D12.6, D13.1, D13.2, D13.3, D13.4, D13.5, K76.8, D18.0, D20, D35.0, D73.4, K21, K25, K26, K59.0, K59.3, K63.2, K62.3, K86.0 - K86.8, E24, E26.0, E27.5</w:t>
            </w:r>
          </w:p>
        </w:tc>
        <w:tc>
          <w:tcPr>
            <w:tcW w:w="3118" w:type="dxa"/>
          </w:tcPr>
          <w:p w:rsidR="00003445" w:rsidRDefault="00003445">
            <w:pPr>
              <w:pStyle w:val="ConsPlusNormal"/>
            </w:pPr>
            <w: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реконструктивно-пластические, органосохраняющие операции с применением робототехники</w:t>
            </w:r>
          </w:p>
        </w:tc>
        <w:tc>
          <w:tcPr>
            <w:tcW w:w="1504" w:type="dxa"/>
          </w:tcPr>
          <w:p w:rsidR="00003445" w:rsidRDefault="00003445">
            <w:pPr>
              <w:pStyle w:val="ConsPlusNormal"/>
              <w:jc w:val="center"/>
            </w:pPr>
            <w:r>
              <w:t>332048</w:t>
            </w:r>
          </w:p>
        </w:tc>
      </w:tr>
      <w:tr w:rsidR="00003445">
        <w:tc>
          <w:tcPr>
            <w:tcW w:w="874" w:type="dxa"/>
          </w:tcPr>
          <w:p w:rsidR="00003445" w:rsidRDefault="00003445">
            <w:pPr>
              <w:pStyle w:val="ConsPlusNormal"/>
            </w:pPr>
            <w:r>
              <w:t>95</w:t>
            </w:r>
          </w:p>
        </w:tc>
        <w:tc>
          <w:tcPr>
            <w:tcW w:w="2835" w:type="dxa"/>
          </w:tcPr>
          <w:p w:rsidR="00003445" w:rsidRDefault="00003445">
            <w:pPr>
              <w:pStyle w:val="ConsPlusNormal"/>
            </w:pPr>
            <w:r>
              <w:t>Аутологичные реконструктивно-пластические операции по удлинению тонкой кишки у детей</w:t>
            </w:r>
          </w:p>
        </w:tc>
        <w:tc>
          <w:tcPr>
            <w:tcW w:w="1534" w:type="dxa"/>
          </w:tcPr>
          <w:p w:rsidR="00003445" w:rsidRDefault="00003445">
            <w:pPr>
              <w:pStyle w:val="ConsPlusNormal"/>
            </w:pPr>
            <w:r>
              <w:t>К90.8, К90.9, К91.2</w:t>
            </w:r>
          </w:p>
        </w:tc>
        <w:tc>
          <w:tcPr>
            <w:tcW w:w="3118" w:type="dxa"/>
          </w:tcPr>
          <w:p w:rsidR="00003445" w:rsidRDefault="00003445">
            <w:pPr>
              <w:pStyle w:val="ConsPlusNormal"/>
            </w:pPr>
            <w: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последовательная поперечная энтеропластика (STEP)</w:t>
            </w:r>
          </w:p>
        </w:tc>
        <w:tc>
          <w:tcPr>
            <w:tcW w:w="1504" w:type="dxa"/>
          </w:tcPr>
          <w:p w:rsidR="00003445" w:rsidRDefault="00003445">
            <w:pPr>
              <w:pStyle w:val="ConsPlusNormal"/>
              <w:jc w:val="center"/>
            </w:pPr>
            <w:r>
              <w:t>1161411</w:t>
            </w:r>
          </w:p>
        </w:tc>
      </w:tr>
      <w:tr w:rsidR="00003445">
        <w:tc>
          <w:tcPr>
            <w:tcW w:w="874" w:type="dxa"/>
          </w:tcPr>
          <w:p w:rsidR="00003445" w:rsidRDefault="00003445">
            <w:pPr>
              <w:pStyle w:val="ConsPlusNormal"/>
            </w:pPr>
            <w:r>
              <w:t>96</w:t>
            </w:r>
          </w:p>
        </w:tc>
        <w:tc>
          <w:tcPr>
            <w:tcW w:w="2835" w:type="dxa"/>
          </w:tcPr>
          <w:p w:rsidR="00003445" w:rsidRDefault="00003445">
            <w:pPr>
              <w:pStyle w:val="ConsPlusNormal"/>
            </w:pPr>
            <w:r>
              <w:t>Эндоскопические операции на органах панкреатобилиарной зоны</w:t>
            </w:r>
          </w:p>
        </w:tc>
        <w:tc>
          <w:tcPr>
            <w:tcW w:w="1534" w:type="dxa"/>
          </w:tcPr>
          <w:p w:rsidR="00003445" w:rsidRDefault="00003445">
            <w:pPr>
              <w:pStyle w:val="ConsPlusNormal"/>
            </w:pPr>
            <w:r>
              <w:t>K80.2, K80.3, K80.4, K80.5, K80.8, K83.1, K83.9, K87.0</w:t>
            </w:r>
          </w:p>
        </w:tc>
        <w:tc>
          <w:tcPr>
            <w:tcW w:w="3118" w:type="dxa"/>
          </w:tcPr>
          <w:p w:rsidR="00003445" w:rsidRDefault="00003445">
            <w:pPr>
              <w:pStyle w:val="ConsPlusNormal"/>
            </w:pPr>
            <w:r>
              <w:t xml:space="preserve">пациент с желчекаменной болезнью с диагностированными одиночными или множественными крупными </w:t>
            </w:r>
            <w:r>
              <w:lastRenderedPageBreak/>
              <w:t>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2074" w:type="dxa"/>
          </w:tcPr>
          <w:p w:rsidR="00003445" w:rsidRDefault="00003445">
            <w:pPr>
              <w:pStyle w:val="ConsPlusNormal"/>
            </w:pPr>
            <w:r>
              <w:lastRenderedPageBreak/>
              <w:t>хирургическое лечение</w:t>
            </w:r>
          </w:p>
        </w:tc>
        <w:tc>
          <w:tcPr>
            <w:tcW w:w="3061" w:type="dxa"/>
          </w:tcPr>
          <w:p w:rsidR="00003445" w:rsidRDefault="00003445">
            <w:pPr>
              <w:pStyle w:val="ConsPlusNormal"/>
            </w:pPr>
            <w:r>
              <w:t>эндоскопическая пероральная транспапиллярная холангиоскопия с внутрипротоковой контактной литотрипсией</w:t>
            </w:r>
          </w:p>
        </w:tc>
        <w:tc>
          <w:tcPr>
            <w:tcW w:w="1504" w:type="dxa"/>
          </w:tcPr>
          <w:p w:rsidR="00003445" w:rsidRDefault="00003445">
            <w:pPr>
              <w:pStyle w:val="ConsPlusNormal"/>
              <w:jc w:val="center"/>
            </w:pPr>
            <w:r>
              <w:t>480154</w:t>
            </w:r>
          </w:p>
        </w:tc>
      </w:tr>
      <w:tr w:rsidR="00003445">
        <w:tc>
          <w:tcPr>
            <w:tcW w:w="15000" w:type="dxa"/>
            <w:gridSpan w:val="7"/>
          </w:tcPr>
          <w:p w:rsidR="00003445" w:rsidRDefault="00003445">
            <w:pPr>
              <w:pStyle w:val="ConsPlusNormal"/>
              <w:jc w:val="center"/>
              <w:outlineLvl w:val="3"/>
            </w:pPr>
            <w:r>
              <w:lastRenderedPageBreak/>
              <w:t>Челюстно-лицевая хирургия</w:t>
            </w:r>
          </w:p>
        </w:tc>
      </w:tr>
      <w:tr w:rsidR="00003445">
        <w:tc>
          <w:tcPr>
            <w:tcW w:w="874" w:type="dxa"/>
            <w:vMerge w:val="restart"/>
          </w:tcPr>
          <w:p w:rsidR="00003445" w:rsidRDefault="00003445">
            <w:pPr>
              <w:pStyle w:val="ConsPlusNormal"/>
            </w:pPr>
            <w:r>
              <w:t>97</w:t>
            </w:r>
          </w:p>
        </w:tc>
        <w:tc>
          <w:tcPr>
            <w:tcW w:w="2835" w:type="dxa"/>
            <w:vMerge w:val="restart"/>
          </w:tcPr>
          <w:p w:rsidR="00003445" w:rsidRDefault="00003445">
            <w:pPr>
              <w:pStyle w:val="ConsPlusNormal"/>
            </w:pPr>
            <w:r>
              <w:t>Реконструктивно-пластические операции при врожденных пороках развития черепно-челюстно-лицевой области</w:t>
            </w:r>
          </w:p>
        </w:tc>
        <w:tc>
          <w:tcPr>
            <w:tcW w:w="1534" w:type="dxa"/>
          </w:tcPr>
          <w:p w:rsidR="00003445" w:rsidRDefault="00003445">
            <w:pPr>
              <w:pStyle w:val="ConsPlusNormal"/>
            </w:pPr>
            <w:r>
              <w:t>Q36.0</w:t>
            </w:r>
          </w:p>
        </w:tc>
        <w:tc>
          <w:tcPr>
            <w:tcW w:w="3118" w:type="dxa"/>
          </w:tcPr>
          <w:p w:rsidR="00003445" w:rsidRDefault="00003445">
            <w:pPr>
              <w:pStyle w:val="ConsPlusNormal"/>
            </w:pPr>
            <w:r>
              <w:t>врожденная полная двухсторонняя расщелина верхней губы</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реконструктивная хейлоринопластика</w:t>
            </w:r>
          </w:p>
        </w:tc>
        <w:tc>
          <w:tcPr>
            <w:tcW w:w="1504" w:type="dxa"/>
            <w:vMerge w:val="restart"/>
          </w:tcPr>
          <w:p w:rsidR="00003445" w:rsidRDefault="00003445">
            <w:pPr>
              <w:pStyle w:val="ConsPlusNormal"/>
              <w:jc w:val="center"/>
            </w:pPr>
            <w:r>
              <w:t>227411</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Q35, Q37.0, Q37.1</w:t>
            </w:r>
          </w:p>
        </w:tc>
        <w:tc>
          <w:tcPr>
            <w:tcW w:w="3118" w:type="dxa"/>
          </w:tcPr>
          <w:p w:rsidR="00003445" w:rsidRDefault="00003445">
            <w:pPr>
              <w:pStyle w:val="ConsPlusNormal"/>
            </w:pPr>
            <w:r>
              <w:t>врожденная одно- или двусторонняя расщелина неба и альвеолярного отростка верхней челюсти</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Q75.2</w:t>
            </w:r>
          </w:p>
        </w:tc>
        <w:tc>
          <w:tcPr>
            <w:tcW w:w="3118" w:type="dxa"/>
          </w:tcPr>
          <w:p w:rsidR="00003445" w:rsidRDefault="00003445">
            <w:pPr>
              <w:pStyle w:val="ConsPlusNormal"/>
            </w:pPr>
            <w:r>
              <w:t>гипертелоризм</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реконструктивно-пластическая операция устранения орбитального гипертелоризма с использованием вне- и внутричерепного доступа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Q75.0</w:t>
            </w:r>
          </w:p>
        </w:tc>
        <w:tc>
          <w:tcPr>
            <w:tcW w:w="3118" w:type="dxa"/>
          </w:tcPr>
          <w:p w:rsidR="00003445" w:rsidRDefault="00003445">
            <w:pPr>
              <w:pStyle w:val="ConsPlusNormal"/>
            </w:pPr>
            <w:r>
              <w:t>краниосиностозы</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 xml:space="preserve">краниопластика с помощью костной реконструкции, дистракционного остеогенеза, в том числе с использованием контурной пластики </w:t>
            </w:r>
            <w:r>
              <w:lastRenderedPageBreak/>
              <w:t>индивидуально изготовленными имплантатами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Q75.4</w:t>
            </w:r>
          </w:p>
        </w:tc>
        <w:tc>
          <w:tcPr>
            <w:tcW w:w="3118" w:type="dxa"/>
          </w:tcPr>
          <w:p w:rsidR="00003445" w:rsidRDefault="00003445">
            <w:pPr>
              <w:pStyle w:val="ConsPlusNormal"/>
            </w:pPr>
            <w:r>
              <w:t>челюстно-лицевой дизостоз</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504" w:type="dxa"/>
            <w:vMerge/>
          </w:tcPr>
          <w:p w:rsidR="00003445" w:rsidRDefault="00003445">
            <w:pPr>
              <w:pStyle w:val="ConsPlusNormal"/>
            </w:pPr>
          </w:p>
        </w:tc>
      </w:tr>
      <w:tr w:rsidR="00003445">
        <w:tc>
          <w:tcPr>
            <w:tcW w:w="874" w:type="dxa"/>
            <w:vMerge w:val="restart"/>
          </w:tcPr>
          <w:p w:rsidR="00003445" w:rsidRDefault="00003445">
            <w:pPr>
              <w:pStyle w:val="ConsPlusNormal"/>
            </w:pPr>
          </w:p>
        </w:tc>
        <w:tc>
          <w:tcPr>
            <w:tcW w:w="2835" w:type="dxa"/>
            <w:vMerge w:val="restart"/>
          </w:tcPr>
          <w:p w:rsidR="00003445" w:rsidRDefault="00003445">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34" w:type="dxa"/>
            <w:vMerge w:val="restart"/>
          </w:tcPr>
          <w:p w:rsidR="00003445" w:rsidRDefault="00003445">
            <w:pPr>
              <w:pStyle w:val="ConsPlusNormal"/>
            </w:pPr>
            <w:r>
              <w:t>Q30.2, Q30, M96, M95.0</w:t>
            </w:r>
          </w:p>
        </w:tc>
        <w:tc>
          <w:tcPr>
            <w:tcW w:w="3118" w:type="dxa"/>
            <w:vMerge w:val="restart"/>
          </w:tcPr>
          <w:p w:rsidR="00003445" w:rsidRDefault="00003445">
            <w:pPr>
              <w:pStyle w:val="ConsPlusNormal"/>
            </w:pPr>
            <w:r>
              <w:t>обширный или субтотальный дефект костно-хрящевого отдела наружного носа</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ринопластика, в том числе с применением хрящевых трансплантатов, имплантационных материалов</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пластика при обширном дефекте носа лоскутом на ножке из прилегающих участков</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S08.8, S08.9</w:t>
            </w:r>
          </w:p>
        </w:tc>
        <w:tc>
          <w:tcPr>
            <w:tcW w:w="3118" w:type="dxa"/>
            <w:vMerge w:val="restart"/>
          </w:tcPr>
          <w:p w:rsidR="00003445" w:rsidRDefault="00003445">
            <w:pPr>
              <w:pStyle w:val="ConsPlusNormal"/>
            </w:pPr>
            <w:r>
              <w:t>тотальный дефект, травматическая ампутация носа</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ринопластика лоскутом со лба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ринопластика с использованием стебельчатого лоскута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замещение обширного дефекта носа с помощью сложного экзопротеза на имплантатах</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 xml:space="preserve">ринопластика с использованием </w:t>
            </w:r>
            <w:r>
              <w:lastRenderedPageBreak/>
              <w:t>реваскуляризированного лоскута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S08.1, Q16.0, Q16.1</w:t>
            </w:r>
          </w:p>
        </w:tc>
        <w:tc>
          <w:tcPr>
            <w:tcW w:w="3118" w:type="dxa"/>
            <w:vMerge w:val="restart"/>
          </w:tcPr>
          <w:p w:rsidR="00003445" w:rsidRDefault="00003445">
            <w:pPr>
              <w:pStyle w:val="ConsPlusNormal"/>
            </w:pPr>
            <w:r>
              <w:t>врожденное отсутствие, травматическая ампутация ушной раковины</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пластика при тотальном дефекте уха с помощью сложного экзопротеза с опорой на внутрикостные имплантаты</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L90.5, T95.0, T95.8, T95.9</w:t>
            </w:r>
          </w:p>
        </w:tc>
        <w:tc>
          <w:tcPr>
            <w:tcW w:w="3118" w:type="dxa"/>
          </w:tcPr>
          <w:p w:rsidR="00003445" w:rsidRDefault="00003445">
            <w:pPr>
              <w:pStyle w:val="ConsPlusNormal"/>
            </w:pPr>
            <w:r>
              <w:t>послеожоговая рубцовая контрактура лица и шеи (II и III степени)</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T90.9, T90.8, M96</w:t>
            </w:r>
          </w:p>
        </w:tc>
        <w:tc>
          <w:tcPr>
            <w:tcW w:w="3118" w:type="dxa"/>
          </w:tcPr>
          <w:p w:rsidR="00003445" w:rsidRDefault="00003445">
            <w:pPr>
              <w:pStyle w:val="ConsPlusNormal"/>
            </w:pPr>
            <w:r>
              <w:t>обширный дефект мягких тканей нижней зоны лица (2 и более анатомические области)</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 xml:space="preserve">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w:t>
            </w:r>
            <w:r>
              <w:lastRenderedPageBreak/>
              <w:t>с помощью реваскуляризированного лоскута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L91, L90.5, Q18</w:t>
            </w:r>
          </w:p>
        </w:tc>
        <w:tc>
          <w:tcPr>
            <w:tcW w:w="3118" w:type="dxa"/>
          </w:tcPr>
          <w:p w:rsidR="00003445" w:rsidRDefault="00003445">
            <w:pPr>
              <w:pStyle w:val="ConsPlusNormal"/>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T90.9, T90.8, M96</w:t>
            </w:r>
          </w:p>
        </w:tc>
        <w:tc>
          <w:tcPr>
            <w:tcW w:w="3118" w:type="dxa"/>
          </w:tcPr>
          <w:p w:rsidR="00003445" w:rsidRDefault="00003445">
            <w:pPr>
              <w:pStyle w:val="ConsPlusNormal"/>
            </w:pPr>
            <w:r>
              <w:t>посттравматический дефект и рубцовая деформация волосистой части головы, мягких тканей лица и шеи</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 xml:space="preserve">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w:t>
            </w:r>
            <w:r>
              <w:lastRenderedPageBreak/>
              <w:t>реваскуляризированного лоскута</w:t>
            </w:r>
          </w:p>
        </w:tc>
        <w:tc>
          <w:tcPr>
            <w:tcW w:w="1504" w:type="dxa"/>
            <w:vMerge/>
          </w:tcPr>
          <w:p w:rsidR="00003445" w:rsidRDefault="00003445">
            <w:pPr>
              <w:pStyle w:val="ConsPlusNormal"/>
            </w:pPr>
          </w:p>
        </w:tc>
      </w:tr>
      <w:tr w:rsidR="00003445">
        <w:tc>
          <w:tcPr>
            <w:tcW w:w="874" w:type="dxa"/>
            <w:vMerge w:val="restart"/>
          </w:tcPr>
          <w:p w:rsidR="00003445" w:rsidRDefault="00003445">
            <w:pPr>
              <w:pStyle w:val="ConsPlusNormal"/>
            </w:pPr>
          </w:p>
        </w:tc>
        <w:tc>
          <w:tcPr>
            <w:tcW w:w="2835" w:type="dxa"/>
            <w:vMerge w:val="restart"/>
          </w:tcPr>
          <w:p w:rsidR="00003445" w:rsidRDefault="00003445">
            <w:pPr>
              <w:pStyle w:val="ConsPlusNormal"/>
            </w:pPr>
            <w:r>
              <w:t>Реконструктивно-пластические операции по устранению обширных дефектов костей свода черепа, лицевого скелета</w:t>
            </w:r>
          </w:p>
        </w:tc>
        <w:tc>
          <w:tcPr>
            <w:tcW w:w="1534" w:type="dxa"/>
            <w:vMerge w:val="restart"/>
          </w:tcPr>
          <w:p w:rsidR="00003445" w:rsidRDefault="00003445">
            <w:pPr>
              <w:pStyle w:val="ConsPlusNormal"/>
            </w:pPr>
            <w:r>
              <w:t>T90.1, T90.2</w:t>
            </w:r>
          </w:p>
        </w:tc>
        <w:tc>
          <w:tcPr>
            <w:tcW w:w="3118" w:type="dxa"/>
            <w:vMerge w:val="restart"/>
          </w:tcPr>
          <w:p w:rsidR="00003445" w:rsidRDefault="00003445">
            <w:pPr>
              <w:pStyle w:val="ConsPlusNormal"/>
            </w:pPr>
            <w:r>
              <w:t>посттравматический дефект костей черепа и верхней зоны лица</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реконструкция лобной кости с помощью металлоконструкций, силиконового имплантата или аллогенных материалов</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T90.2 - T90.4</w:t>
            </w:r>
          </w:p>
        </w:tc>
        <w:tc>
          <w:tcPr>
            <w:tcW w:w="3118" w:type="dxa"/>
            <w:vMerge w:val="restart"/>
          </w:tcPr>
          <w:p w:rsidR="00003445" w:rsidRDefault="00003445">
            <w:pPr>
              <w:pStyle w:val="ConsPlusNormal"/>
            </w:pPr>
            <w:r>
              <w:t>посттравматическая деформация скуло-носо-лобно-орбитального комплекса</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реконструкция стенок глазницы с помощью костного аутотрансплантата, аллогенного материала или силиконового имплантата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S05, H05.3, H05.4</w:t>
            </w:r>
          </w:p>
        </w:tc>
        <w:tc>
          <w:tcPr>
            <w:tcW w:w="3118" w:type="dxa"/>
            <w:vMerge w:val="restart"/>
          </w:tcPr>
          <w:p w:rsidR="00003445" w:rsidRDefault="00003445">
            <w:pPr>
              <w:pStyle w:val="ConsPlusNormal"/>
            </w:pPr>
            <w:r>
              <w:t>посттравматическая деформация глазницы с энофтальмом</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эндопротезирование с использованием компьютерных технологий при планировании и прогнозировании лечения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H05.2, S05, H05.3</w:t>
            </w:r>
          </w:p>
        </w:tc>
        <w:tc>
          <w:tcPr>
            <w:tcW w:w="3118" w:type="dxa"/>
          </w:tcPr>
          <w:p w:rsidR="00003445" w:rsidRDefault="00003445">
            <w:pPr>
              <w:pStyle w:val="ConsPlusNormal"/>
            </w:pPr>
            <w:r>
              <w:t>деформация глазницы с экзофтальмом</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K08.0, K08.1, K08.2, K08.9</w:t>
            </w:r>
          </w:p>
        </w:tc>
        <w:tc>
          <w:tcPr>
            <w:tcW w:w="3118" w:type="dxa"/>
          </w:tcPr>
          <w:p w:rsidR="00003445" w:rsidRDefault="00003445">
            <w:pPr>
              <w:pStyle w:val="ConsPlusNormal"/>
            </w:pPr>
            <w:r>
              <w:t>дефект (выраженная атрофия) альвеолярного отростка верхней (нижней) челюсти в пределах 3-4 и более зубов</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 xml:space="preserve">K07.0, K07.1, </w:t>
            </w:r>
            <w:r>
              <w:lastRenderedPageBreak/>
              <w:t>K07.2, K07.3, K07.4, K07.8, K07.9</w:t>
            </w:r>
          </w:p>
        </w:tc>
        <w:tc>
          <w:tcPr>
            <w:tcW w:w="3118" w:type="dxa"/>
          </w:tcPr>
          <w:p w:rsidR="00003445" w:rsidRDefault="00003445">
            <w:pPr>
              <w:pStyle w:val="ConsPlusNormal"/>
            </w:pPr>
            <w:r>
              <w:lastRenderedPageBreak/>
              <w:t xml:space="preserve">аномалия и приобретенная </w:t>
            </w:r>
            <w:r>
              <w:lastRenderedPageBreak/>
              <w:t>деформация верхней и (или) нижней челюсти</w:t>
            </w:r>
          </w:p>
        </w:tc>
        <w:tc>
          <w:tcPr>
            <w:tcW w:w="2074" w:type="dxa"/>
          </w:tcPr>
          <w:p w:rsidR="00003445" w:rsidRDefault="00003445">
            <w:pPr>
              <w:pStyle w:val="ConsPlusNormal"/>
            </w:pPr>
            <w:r>
              <w:lastRenderedPageBreak/>
              <w:t xml:space="preserve">хирургическое </w:t>
            </w:r>
            <w:r>
              <w:lastRenderedPageBreak/>
              <w:t>лечение</w:t>
            </w:r>
          </w:p>
        </w:tc>
        <w:tc>
          <w:tcPr>
            <w:tcW w:w="3061" w:type="dxa"/>
          </w:tcPr>
          <w:p w:rsidR="00003445" w:rsidRDefault="00003445">
            <w:pPr>
              <w:pStyle w:val="ConsPlusNormal"/>
            </w:pPr>
            <w:r>
              <w:lastRenderedPageBreak/>
              <w:t xml:space="preserve">ортогнатическая операция </w:t>
            </w:r>
            <w:r>
              <w:lastRenderedPageBreak/>
              <w:t>путем остеотомии верхней и (или) нижней челюсти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T90.0, T90.1, T90.2</w:t>
            </w:r>
          </w:p>
        </w:tc>
        <w:tc>
          <w:tcPr>
            <w:tcW w:w="3118" w:type="dxa"/>
            <w:vMerge w:val="restart"/>
          </w:tcPr>
          <w:p w:rsidR="00003445" w:rsidRDefault="00003445">
            <w:pPr>
              <w:pStyle w:val="ConsPlusNormal"/>
            </w:pPr>
            <w:r>
              <w:t>послеоперационный (посттравматический) обширный дефект и (или) деформация челюстей</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костная пластика челюсти с применением различных трансплантатов, имплантационных материалов и (или) дистракционного аппарата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реконструкция при комбинированном дефекте челюсти с помощью реваскуляризированного аутотрансплантата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сложное зубочелюстное протезирование с опорой на имплантаты</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сложное челюстно-лицевое протезирование и эктопротезирование, в том числе с опорой на имплантатах</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M24.6, M24.5</w:t>
            </w:r>
          </w:p>
        </w:tc>
        <w:tc>
          <w:tcPr>
            <w:tcW w:w="3118" w:type="dxa"/>
            <w:vMerge w:val="restart"/>
          </w:tcPr>
          <w:p w:rsidR="00003445" w:rsidRDefault="00003445">
            <w:pPr>
              <w:pStyle w:val="ConsPlusNormal"/>
            </w:pPr>
            <w:r>
              <w:t>анкилоз (анкилозирующие поражения) височно-нижнечелюстного сустава</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реконструктивно-пластическая операция с использованием ортотопических трансплантатов и имплантатов</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реконструкция сустава с использованием эндопротезирования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M19</w:t>
            </w:r>
          </w:p>
        </w:tc>
        <w:tc>
          <w:tcPr>
            <w:tcW w:w="3118" w:type="dxa"/>
            <w:vMerge w:val="restart"/>
          </w:tcPr>
          <w:p w:rsidR="00003445" w:rsidRDefault="00003445">
            <w:pPr>
              <w:pStyle w:val="ConsPlusNormal"/>
            </w:pPr>
            <w:r>
              <w:t>деформирующий артроз височно-нижнечелюстного сустава</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эндоскопические и артроскопические операции по удалению, замещению внутрисуставного диска и связочного аппарата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реконструкция сустава с использованием эндопротезирования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реконструктивно-пластическая операция с использованием ортотопических трансплантатов и имплантатов</w:t>
            </w:r>
          </w:p>
        </w:tc>
        <w:tc>
          <w:tcPr>
            <w:tcW w:w="1504" w:type="dxa"/>
            <w:vMerge/>
          </w:tcPr>
          <w:p w:rsidR="00003445" w:rsidRDefault="00003445">
            <w:pPr>
              <w:pStyle w:val="ConsPlusNormal"/>
            </w:pPr>
          </w:p>
        </w:tc>
      </w:tr>
      <w:tr w:rsidR="00003445">
        <w:tc>
          <w:tcPr>
            <w:tcW w:w="874" w:type="dxa"/>
            <w:vMerge w:val="restart"/>
          </w:tcPr>
          <w:p w:rsidR="00003445" w:rsidRDefault="00003445">
            <w:pPr>
              <w:pStyle w:val="ConsPlusNormal"/>
            </w:pPr>
          </w:p>
        </w:tc>
        <w:tc>
          <w:tcPr>
            <w:tcW w:w="2835" w:type="dxa"/>
            <w:vMerge w:val="restart"/>
          </w:tcPr>
          <w:p w:rsidR="00003445" w:rsidRDefault="00003445">
            <w:pPr>
              <w:pStyle w:val="ConsPlusNormal"/>
            </w:pPr>
            <w:r>
              <w:t>Реконструктивно-пластические операции по восстановлению функций пораженного нерва с использованием микрохирургической техники</w:t>
            </w:r>
          </w:p>
        </w:tc>
        <w:tc>
          <w:tcPr>
            <w:tcW w:w="1534" w:type="dxa"/>
            <w:vMerge w:val="restart"/>
          </w:tcPr>
          <w:p w:rsidR="00003445" w:rsidRDefault="00003445">
            <w:pPr>
              <w:pStyle w:val="ConsPlusNormal"/>
            </w:pPr>
            <w:r>
              <w:t>G51, G51.9, G51.0, G51.8, T90.3, G52.8</w:t>
            </w:r>
          </w:p>
        </w:tc>
        <w:tc>
          <w:tcPr>
            <w:tcW w:w="3118" w:type="dxa"/>
            <w:vMerge w:val="restart"/>
          </w:tcPr>
          <w:p w:rsidR="00003445" w:rsidRDefault="00003445">
            <w:pPr>
              <w:pStyle w:val="ConsPlusNormal"/>
            </w:pPr>
            <w:r>
              <w:t>парез и паралич мимической мускулатуры</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мионевропластика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кросс-пластика лицевого нерва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невропластика с применением микрохирургической техники</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G52.3, S04.8, T90.3</w:t>
            </w:r>
          </w:p>
        </w:tc>
        <w:tc>
          <w:tcPr>
            <w:tcW w:w="3118" w:type="dxa"/>
          </w:tcPr>
          <w:p w:rsidR="00003445" w:rsidRDefault="00003445">
            <w:pPr>
              <w:pStyle w:val="ConsPlusNormal"/>
            </w:pPr>
            <w:r>
              <w:t>паралич мускулатуры языка</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ревизия и невропластика подъязычного нерва</w:t>
            </w:r>
          </w:p>
        </w:tc>
        <w:tc>
          <w:tcPr>
            <w:tcW w:w="1504" w:type="dxa"/>
            <w:vMerge/>
          </w:tcPr>
          <w:p w:rsidR="00003445" w:rsidRDefault="00003445">
            <w:pPr>
              <w:pStyle w:val="ConsPlusNormal"/>
            </w:pPr>
          </w:p>
        </w:tc>
      </w:tr>
      <w:tr w:rsidR="00003445">
        <w:tc>
          <w:tcPr>
            <w:tcW w:w="874" w:type="dxa"/>
            <w:vMerge w:val="restart"/>
          </w:tcPr>
          <w:p w:rsidR="00003445" w:rsidRDefault="00003445">
            <w:pPr>
              <w:pStyle w:val="ConsPlusNormal"/>
            </w:pPr>
            <w:r>
              <w:t>98</w:t>
            </w:r>
          </w:p>
        </w:tc>
        <w:tc>
          <w:tcPr>
            <w:tcW w:w="2835" w:type="dxa"/>
            <w:vMerge w:val="restart"/>
          </w:tcPr>
          <w:p w:rsidR="00003445" w:rsidRDefault="00003445">
            <w:pPr>
              <w:pStyle w:val="ConsPlusNormal"/>
            </w:pPr>
            <w: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w:t>
            </w:r>
            <w:r>
              <w:lastRenderedPageBreak/>
              <w:t>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34" w:type="dxa"/>
          </w:tcPr>
          <w:p w:rsidR="00003445" w:rsidRDefault="00003445">
            <w:pPr>
              <w:pStyle w:val="ConsPlusNormal"/>
            </w:pPr>
            <w:r>
              <w:lastRenderedPageBreak/>
              <w:t>D11.0</w:t>
            </w:r>
          </w:p>
        </w:tc>
        <w:tc>
          <w:tcPr>
            <w:tcW w:w="3118" w:type="dxa"/>
          </w:tcPr>
          <w:p w:rsidR="00003445" w:rsidRDefault="00003445">
            <w:pPr>
              <w:pStyle w:val="ConsPlusNormal"/>
            </w:pPr>
            <w:r>
              <w:t>доброкачественное новообразование околоушной слюнной железы</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субтотальная резекция околоушной слюнной железы с сохранением ветвей лицевого нерва</w:t>
            </w:r>
          </w:p>
        </w:tc>
        <w:tc>
          <w:tcPr>
            <w:tcW w:w="1504" w:type="dxa"/>
            <w:vMerge w:val="restart"/>
          </w:tcPr>
          <w:p w:rsidR="00003445" w:rsidRDefault="00003445">
            <w:pPr>
              <w:pStyle w:val="ConsPlusNormal"/>
              <w:jc w:val="center"/>
            </w:pPr>
            <w:r>
              <w:t>335966</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D11.9</w:t>
            </w:r>
          </w:p>
        </w:tc>
        <w:tc>
          <w:tcPr>
            <w:tcW w:w="3118" w:type="dxa"/>
          </w:tcPr>
          <w:p w:rsidR="00003445" w:rsidRDefault="00003445">
            <w:pPr>
              <w:pStyle w:val="ConsPlusNormal"/>
            </w:pPr>
            <w:r>
              <w:t>новообразование околоушной слюнной железы с распространением в прилегающие области</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паротидэктомия с пластическим замещением резецированного отрезка лицевого нерва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D10, D10.3</w:t>
            </w:r>
          </w:p>
        </w:tc>
        <w:tc>
          <w:tcPr>
            <w:tcW w:w="3118" w:type="dxa"/>
          </w:tcPr>
          <w:p w:rsidR="00003445" w:rsidRDefault="00003445">
            <w:pPr>
              <w:pStyle w:val="ConsPlusNormal"/>
            </w:pPr>
            <w:r>
              <w:t>обширное опухолевое поражение мягких тканей различных зон лица и шеи</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удаление опухолевого поражения с одномоментным пластическим устранением раневого дефекта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D18, Q27.3, Q27.9, Q85.0</w:t>
            </w:r>
          </w:p>
        </w:tc>
        <w:tc>
          <w:tcPr>
            <w:tcW w:w="3118" w:type="dxa"/>
            <w:vMerge w:val="restart"/>
          </w:tcPr>
          <w:p w:rsidR="00003445" w:rsidRDefault="00003445">
            <w:pPr>
              <w:pStyle w:val="ConsPlusNormal"/>
            </w:pPr>
            <w:r>
              <w:t>обширная (2 и более анатомические области) сосудистая мальформация, опухоль или диспластическое образование лица и шеи</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деструкция сосудистого новообразования с использованием электрохимического лизиса, термического, радиочастотного и (или) ультразвукового воздействия</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val="restart"/>
          </w:tcPr>
          <w:p w:rsidR="00003445" w:rsidRDefault="00003445">
            <w:pPr>
              <w:pStyle w:val="ConsPlusNormal"/>
            </w:pPr>
            <w:r>
              <w:t>D16.5</w:t>
            </w:r>
          </w:p>
        </w:tc>
        <w:tc>
          <w:tcPr>
            <w:tcW w:w="3118" w:type="dxa"/>
            <w:vMerge w:val="restart"/>
          </w:tcPr>
          <w:p w:rsidR="00003445" w:rsidRDefault="00003445">
            <w:pPr>
              <w:pStyle w:val="ConsPlusNormal"/>
            </w:pPr>
            <w:r>
              <w:t>новообразование нижней челюсти в пределах не менее 3 - 4 зубов и (или) ее ветви</w:t>
            </w:r>
          </w:p>
        </w:tc>
        <w:tc>
          <w:tcPr>
            <w:tcW w:w="2074" w:type="dxa"/>
            <w:vMerge w:val="restart"/>
          </w:tcPr>
          <w:p w:rsidR="00003445" w:rsidRDefault="00003445">
            <w:pPr>
              <w:pStyle w:val="ConsPlusNormal"/>
            </w:pPr>
            <w:r>
              <w:t>хирургическое лечение</w:t>
            </w:r>
          </w:p>
        </w:tc>
        <w:tc>
          <w:tcPr>
            <w:tcW w:w="3061" w:type="dxa"/>
          </w:tcPr>
          <w:p w:rsidR="00003445" w:rsidRDefault="00003445">
            <w:pPr>
              <w:pStyle w:val="ConsPlusNormal"/>
            </w:pPr>
            <w: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 xml:space="preserve">частичная резекция нижней челюсти с нарушением ее непрерывности и одномоментной костной пластикой, </w:t>
            </w:r>
            <w:r>
              <w:lastRenderedPageBreak/>
              <w:t>микрохирургической пластикой с помощью реваскуляризированного лоскута и (или) эндопротезированием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D16.4</w:t>
            </w:r>
          </w:p>
        </w:tc>
        <w:tc>
          <w:tcPr>
            <w:tcW w:w="3118" w:type="dxa"/>
          </w:tcPr>
          <w:p w:rsidR="00003445" w:rsidRDefault="00003445">
            <w:pPr>
              <w:pStyle w:val="ConsPlusNormal"/>
            </w:pPr>
            <w:r>
              <w:t>новообразование верхней челюсти</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удаление новообразования с одномоментным замещением дефекта верхней челюсти сложным протезом</w:t>
            </w:r>
          </w:p>
        </w:tc>
        <w:tc>
          <w:tcPr>
            <w:tcW w:w="1504" w:type="dxa"/>
            <w:vMerge/>
          </w:tcPr>
          <w:p w:rsidR="00003445" w:rsidRDefault="00003445">
            <w:pPr>
              <w:pStyle w:val="ConsPlusNormal"/>
            </w:pP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D16.4, D16.5</w:t>
            </w:r>
          </w:p>
        </w:tc>
        <w:tc>
          <w:tcPr>
            <w:tcW w:w="3118" w:type="dxa"/>
          </w:tcPr>
          <w:p w:rsidR="00003445" w:rsidRDefault="00003445">
            <w:pPr>
              <w:pStyle w:val="ConsPlusNormal"/>
            </w:pPr>
            <w:r>
              <w:t>новообразование верхней (нижней) челюсти с распространением в прилегающие области</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504" w:type="dxa"/>
            <w:vMerge/>
          </w:tcPr>
          <w:p w:rsidR="00003445" w:rsidRDefault="00003445">
            <w:pPr>
              <w:pStyle w:val="ConsPlusNormal"/>
            </w:pPr>
          </w:p>
        </w:tc>
      </w:tr>
      <w:tr w:rsidR="00003445">
        <w:tc>
          <w:tcPr>
            <w:tcW w:w="15000" w:type="dxa"/>
            <w:gridSpan w:val="7"/>
          </w:tcPr>
          <w:p w:rsidR="00003445" w:rsidRDefault="00003445">
            <w:pPr>
              <w:pStyle w:val="ConsPlusNormal"/>
              <w:jc w:val="center"/>
              <w:outlineLvl w:val="3"/>
            </w:pPr>
            <w:r>
              <w:t>Эндокринология</w:t>
            </w:r>
          </w:p>
        </w:tc>
      </w:tr>
      <w:tr w:rsidR="00003445">
        <w:tc>
          <w:tcPr>
            <w:tcW w:w="874" w:type="dxa"/>
          </w:tcPr>
          <w:p w:rsidR="00003445" w:rsidRDefault="00003445">
            <w:pPr>
              <w:pStyle w:val="ConsPlusNormal"/>
            </w:pPr>
            <w:r>
              <w:t>99</w:t>
            </w:r>
          </w:p>
        </w:tc>
        <w:tc>
          <w:tcPr>
            <w:tcW w:w="2835" w:type="dxa"/>
          </w:tcPr>
          <w:p w:rsidR="00003445" w:rsidRDefault="00003445">
            <w:pPr>
              <w:pStyle w:val="ConsPlusNormal"/>
            </w:pPr>
            <w: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534" w:type="dxa"/>
          </w:tcPr>
          <w:p w:rsidR="00003445" w:rsidRDefault="00003445">
            <w:pPr>
              <w:pStyle w:val="ConsPlusNormal"/>
            </w:pPr>
            <w:r>
              <w:t>Е10.5, Е11.5</w:t>
            </w:r>
          </w:p>
        </w:tc>
        <w:tc>
          <w:tcPr>
            <w:tcW w:w="3118" w:type="dxa"/>
          </w:tcPr>
          <w:p w:rsidR="00003445" w:rsidRDefault="00003445">
            <w:pPr>
              <w:pStyle w:val="ConsPlusNormal"/>
            </w:pPr>
            <w:r>
              <w:t>сахарный диабет 1 и 2 типа с критической ишемией</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504" w:type="dxa"/>
          </w:tcPr>
          <w:p w:rsidR="00003445" w:rsidRDefault="00003445">
            <w:pPr>
              <w:pStyle w:val="ConsPlusNormal"/>
              <w:jc w:val="center"/>
            </w:pPr>
            <w:r>
              <w:t>448924</w:t>
            </w:r>
          </w:p>
        </w:tc>
      </w:tr>
      <w:tr w:rsidR="00003445">
        <w:tc>
          <w:tcPr>
            <w:tcW w:w="874" w:type="dxa"/>
          </w:tcPr>
          <w:p w:rsidR="00003445" w:rsidRDefault="00003445">
            <w:pPr>
              <w:pStyle w:val="ConsPlusNormal"/>
            </w:pPr>
            <w:r>
              <w:t>100</w:t>
            </w:r>
          </w:p>
        </w:tc>
        <w:tc>
          <w:tcPr>
            <w:tcW w:w="2835" w:type="dxa"/>
            <w:vMerge w:val="restart"/>
          </w:tcPr>
          <w:p w:rsidR="00003445" w:rsidRDefault="00003445">
            <w:pPr>
              <w:pStyle w:val="ConsPlusNormal"/>
            </w:pPr>
            <w:r>
              <w:t xml:space="preserve">Комбинированное лечение сосудистых осложнений сахарного диабета (нефропатии, </w:t>
            </w:r>
            <w:r>
              <w:lastRenderedPageBreak/>
              <w:t>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534" w:type="dxa"/>
            <w:vMerge w:val="restart"/>
          </w:tcPr>
          <w:p w:rsidR="00003445" w:rsidRDefault="00003445">
            <w:pPr>
              <w:pStyle w:val="ConsPlusNormal"/>
            </w:pPr>
            <w:r>
              <w:lastRenderedPageBreak/>
              <w:t>E10.6, E10.7, Е11.6, Е11.7, Е13.6, Е 13.7, Е14.6, Е14.7</w:t>
            </w:r>
          </w:p>
        </w:tc>
        <w:tc>
          <w:tcPr>
            <w:tcW w:w="3118" w:type="dxa"/>
            <w:vMerge w:val="restart"/>
          </w:tcPr>
          <w:p w:rsidR="00003445" w:rsidRDefault="00003445">
            <w:pPr>
              <w:pStyle w:val="ConsPlusNormal"/>
            </w:pPr>
            <w:r>
              <w:t xml:space="preserve">сахарный диабет 1 и 2 типа с сочетанным поражением сосудов почек, сердца, глаз, головного мозга, включая </w:t>
            </w:r>
            <w:r>
              <w:lastRenderedPageBreak/>
              <w:t>пациентов с трансплантированными органами</w:t>
            </w:r>
          </w:p>
        </w:tc>
        <w:tc>
          <w:tcPr>
            <w:tcW w:w="2074" w:type="dxa"/>
            <w:vMerge w:val="restart"/>
          </w:tcPr>
          <w:p w:rsidR="00003445" w:rsidRDefault="00003445">
            <w:pPr>
              <w:pStyle w:val="ConsPlusNormal"/>
            </w:pPr>
            <w:r>
              <w:lastRenderedPageBreak/>
              <w:t>хирургическое лечение, терапевтическое лечение</w:t>
            </w:r>
          </w:p>
        </w:tc>
        <w:tc>
          <w:tcPr>
            <w:tcW w:w="3061" w:type="dxa"/>
          </w:tcPr>
          <w:p w:rsidR="00003445" w:rsidRDefault="00003445">
            <w:pPr>
              <w:pStyle w:val="ConsPlusNormal"/>
            </w:pPr>
            <w:r>
              <w:t xml:space="preserve">комплексное лечение, включая имплантацию средств суточного мониторирования гликемии с компьютерным </w:t>
            </w:r>
            <w:r>
              <w:lastRenderedPageBreak/>
              <w:t>анализом вариабельности суточной гликемии с целью предупреждения и коррекции жизнеугрожающих состояний</w:t>
            </w:r>
          </w:p>
        </w:tc>
        <w:tc>
          <w:tcPr>
            <w:tcW w:w="1504" w:type="dxa"/>
          </w:tcPr>
          <w:p w:rsidR="00003445" w:rsidRDefault="00003445">
            <w:pPr>
              <w:pStyle w:val="ConsPlusNormal"/>
              <w:jc w:val="center"/>
            </w:pPr>
            <w:r>
              <w:lastRenderedPageBreak/>
              <w:t>124394</w:t>
            </w:r>
          </w:p>
        </w:tc>
      </w:tr>
      <w:tr w:rsidR="00003445">
        <w:tc>
          <w:tcPr>
            <w:tcW w:w="874" w:type="dxa"/>
          </w:tcPr>
          <w:p w:rsidR="00003445" w:rsidRDefault="00003445">
            <w:pPr>
              <w:pStyle w:val="ConsPlusNormal"/>
            </w:pPr>
          </w:p>
        </w:tc>
        <w:tc>
          <w:tcPr>
            <w:tcW w:w="2835" w:type="dxa"/>
            <w:vMerge/>
          </w:tcPr>
          <w:p w:rsidR="00003445" w:rsidRDefault="00003445">
            <w:pPr>
              <w:pStyle w:val="ConsPlusNormal"/>
            </w:pPr>
          </w:p>
        </w:tc>
        <w:tc>
          <w:tcPr>
            <w:tcW w:w="1534" w:type="dxa"/>
            <w:vMerge/>
          </w:tcPr>
          <w:p w:rsidR="00003445" w:rsidRDefault="00003445">
            <w:pPr>
              <w:pStyle w:val="ConsPlusNormal"/>
            </w:pPr>
          </w:p>
        </w:tc>
        <w:tc>
          <w:tcPr>
            <w:tcW w:w="3118" w:type="dxa"/>
            <w:vMerge/>
          </w:tcPr>
          <w:p w:rsidR="00003445" w:rsidRDefault="00003445">
            <w:pPr>
              <w:pStyle w:val="ConsPlusNormal"/>
            </w:pPr>
          </w:p>
        </w:tc>
        <w:tc>
          <w:tcPr>
            <w:tcW w:w="2074" w:type="dxa"/>
            <w:vMerge/>
          </w:tcPr>
          <w:p w:rsidR="00003445" w:rsidRDefault="00003445">
            <w:pPr>
              <w:pStyle w:val="ConsPlusNormal"/>
            </w:pPr>
          </w:p>
        </w:tc>
        <w:tc>
          <w:tcPr>
            <w:tcW w:w="3061" w:type="dxa"/>
          </w:tcPr>
          <w:p w:rsidR="00003445" w:rsidRDefault="00003445">
            <w:pPr>
              <w:pStyle w:val="ConsPlusNormal"/>
            </w:pPr>
            <w:r>
              <w:t>комплексное лечение, включая хирургическое и (или) лазерное лечение, диабетической ретинопатии</w:t>
            </w:r>
          </w:p>
        </w:tc>
        <w:tc>
          <w:tcPr>
            <w:tcW w:w="1504" w:type="dxa"/>
          </w:tcPr>
          <w:p w:rsidR="00003445" w:rsidRDefault="00003445">
            <w:pPr>
              <w:pStyle w:val="ConsPlusNormal"/>
            </w:pPr>
          </w:p>
        </w:tc>
      </w:tr>
      <w:tr w:rsidR="00003445">
        <w:tc>
          <w:tcPr>
            <w:tcW w:w="874" w:type="dxa"/>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E10.4, Е10.5 E11.4, Е11.5, Е13.4, Е13.5, Е14.4, Е14.5</w:t>
            </w:r>
          </w:p>
        </w:tc>
        <w:tc>
          <w:tcPr>
            <w:tcW w:w="3118" w:type="dxa"/>
          </w:tcPr>
          <w:p w:rsidR="00003445" w:rsidRDefault="00003445">
            <w:pPr>
              <w:pStyle w:val="ConsPlusNormal"/>
            </w:pPr>
            <w: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хирургическое лечение синдрома диабетической стопы, включая пластическую реконструкцию</w:t>
            </w:r>
          </w:p>
        </w:tc>
        <w:tc>
          <w:tcPr>
            <w:tcW w:w="1504" w:type="dxa"/>
          </w:tcPr>
          <w:p w:rsidR="00003445" w:rsidRDefault="00003445">
            <w:pPr>
              <w:pStyle w:val="ConsPlusNormal"/>
            </w:pPr>
          </w:p>
        </w:tc>
      </w:tr>
      <w:tr w:rsidR="00003445">
        <w:tc>
          <w:tcPr>
            <w:tcW w:w="874" w:type="dxa"/>
          </w:tcPr>
          <w:p w:rsidR="00003445" w:rsidRDefault="00003445">
            <w:pPr>
              <w:pStyle w:val="ConsPlusNormal"/>
            </w:pPr>
          </w:p>
        </w:tc>
        <w:tc>
          <w:tcPr>
            <w:tcW w:w="2835" w:type="dxa"/>
            <w:vMerge w:val="restart"/>
          </w:tcPr>
          <w:p w:rsidR="00003445" w:rsidRDefault="00003445">
            <w:pPr>
              <w:pStyle w:val="ConsPlusNormal"/>
            </w:pPr>
            <w:r>
              <w:t>Комплексное лечение тяжелых форм тиреотоксикоза, гиперпаратиреоза</w:t>
            </w:r>
          </w:p>
        </w:tc>
        <w:tc>
          <w:tcPr>
            <w:tcW w:w="1534" w:type="dxa"/>
          </w:tcPr>
          <w:p w:rsidR="00003445" w:rsidRDefault="00003445">
            <w:pPr>
              <w:pStyle w:val="ConsPlusNormal"/>
            </w:pPr>
            <w:r>
              <w:t>E21.0, E21.1, E35.8, D35.8</w:t>
            </w:r>
          </w:p>
        </w:tc>
        <w:tc>
          <w:tcPr>
            <w:tcW w:w="3118" w:type="dxa"/>
          </w:tcPr>
          <w:p w:rsidR="00003445" w:rsidRDefault="00003445">
            <w:pPr>
              <w:pStyle w:val="ConsPlusNormal"/>
            </w:pPr>
            <w: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w:t>
            </w:r>
            <w:r>
              <w:lastRenderedPageBreak/>
              <w:t>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кальцимиметиков, программным гемодиализом у пациентов с хронической болезнью почек</w:t>
            </w:r>
          </w:p>
        </w:tc>
        <w:tc>
          <w:tcPr>
            <w:tcW w:w="1504" w:type="dxa"/>
          </w:tcPr>
          <w:p w:rsidR="00003445" w:rsidRDefault="00003445">
            <w:pPr>
              <w:pStyle w:val="ConsPlusNormal"/>
            </w:pPr>
          </w:p>
        </w:tc>
      </w:tr>
      <w:tr w:rsidR="00003445">
        <w:tc>
          <w:tcPr>
            <w:tcW w:w="874" w:type="dxa"/>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r>
              <w:t>E05.0, E05.2</w:t>
            </w:r>
          </w:p>
        </w:tc>
        <w:tc>
          <w:tcPr>
            <w:tcW w:w="3118" w:type="dxa"/>
          </w:tcPr>
          <w:p w:rsidR="00003445" w:rsidRDefault="00003445">
            <w:pPr>
              <w:pStyle w:val="ConsPlusNormal"/>
            </w:pPr>
            <w: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 xml:space="preserve">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w:t>
            </w:r>
            <w:r>
              <w:lastRenderedPageBreak/>
              <w:t>использованием комплекса инструментальных, иммунологических и молекулярно-биологических методов диагностики</w:t>
            </w:r>
          </w:p>
        </w:tc>
        <w:tc>
          <w:tcPr>
            <w:tcW w:w="1504" w:type="dxa"/>
          </w:tcPr>
          <w:p w:rsidR="00003445" w:rsidRDefault="00003445">
            <w:pPr>
              <w:pStyle w:val="ConsPlusNormal"/>
            </w:pPr>
          </w:p>
        </w:tc>
      </w:tr>
      <w:tr w:rsidR="00003445">
        <w:tc>
          <w:tcPr>
            <w:tcW w:w="874" w:type="dxa"/>
            <w:vMerge w:val="restart"/>
          </w:tcPr>
          <w:p w:rsidR="00003445" w:rsidRDefault="00003445">
            <w:pPr>
              <w:pStyle w:val="ConsPlusNormal"/>
            </w:pPr>
            <w:r>
              <w:lastRenderedPageBreak/>
              <w:t>101</w:t>
            </w:r>
          </w:p>
        </w:tc>
        <w:tc>
          <w:tcPr>
            <w:tcW w:w="2835" w:type="dxa"/>
            <w:vMerge w:val="restart"/>
          </w:tcPr>
          <w:p w:rsidR="00003445" w:rsidRDefault="00003445">
            <w:pPr>
              <w:pStyle w:val="ConsPlusNormal"/>
            </w:pPr>
            <w:r>
              <w:t>Гастроинтестинальные комбинированные рестриктивно-шунтирующие операции при сахарном диабете 2 типа</w:t>
            </w:r>
          </w:p>
        </w:tc>
        <w:tc>
          <w:tcPr>
            <w:tcW w:w="1534" w:type="dxa"/>
          </w:tcPr>
          <w:p w:rsidR="00003445" w:rsidRDefault="00003445">
            <w:pPr>
              <w:pStyle w:val="ConsPlusNormal"/>
            </w:pPr>
            <w:r>
              <w:t>E11.6, E11.7</w:t>
            </w:r>
          </w:p>
        </w:tc>
        <w:tc>
          <w:tcPr>
            <w:tcW w:w="3118" w:type="dxa"/>
          </w:tcPr>
          <w:p w:rsidR="00003445" w:rsidRDefault="00003445">
            <w:pPr>
              <w:pStyle w:val="ConsPlusNormal"/>
            </w:pPr>
            <w:r>
              <w:t xml:space="preserve">сахарный диабет 2 типа с морбидным ожирением, с индексом массы тела равным и более 40 кг/м </w:t>
            </w:r>
            <w:hyperlink w:anchor="P25063">
              <w:r>
                <w:rPr>
                  <w:color w:val="0000FF"/>
                </w:rPr>
                <w:t>&lt;2&gt;</w:t>
              </w:r>
            </w:hyperlink>
          </w:p>
        </w:tc>
        <w:tc>
          <w:tcPr>
            <w:tcW w:w="2074" w:type="dxa"/>
          </w:tcPr>
          <w:p w:rsidR="00003445" w:rsidRDefault="00003445">
            <w:pPr>
              <w:pStyle w:val="ConsPlusNormal"/>
            </w:pPr>
            <w:r>
              <w:t>хирургическое лечение</w:t>
            </w:r>
          </w:p>
        </w:tc>
        <w:tc>
          <w:tcPr>
            <w:tcW w:w="3061" w:type="dxa"/>
          </w:tcPr>
          <w:p w:rsidR="00003445" w:rsidRDefault="00003445">
            <w:pPr>
              <w:pStyle w:val="ConsPlusNormal"/>
            </w:pPr>
            <w:r>
              <w:t>гастрошунтирование, в том числе мини-гастрошунтирование с наложением одного желудочно-кишечного анастомоза</w:t>
            </w:r>
          </w:p>
        </w:tc>
        <w:tc>
          <w:tcPr>
            <w:tcW w:w="1504" w:type="dxa"/>
          </w:tcPr>
          <w:p w:rsidR="00003445" w:rsidRDefault="00003445">
            <w:pPr>
              <w:pStyle w:val="ConsPlusNormal"/>
              <w:jc w:val="center"/>
            </w:pPr>
            <w:r>
              <w:t>325950</w:t>
            </w:r>
          </w:p>
        </w:tc>
      </w:tr>
      <w:tr w:rsidR="00003445">
        <w:tc>
          <w:tcPr>
            <w:tcW w:w="874" w:type="dxa"/>
            <w:vMerge/>
          </w:tcPr>
          <w:p w:rsidR="00003445" w:rsidRDefault="00003445">
            <w:pPr>
              <w:pStyle w:val="ConsPlusNormal"/>
            </w:pPr>
          </w:p>
        </w:tc>
        <w:tc>
          <w:tcPr>
            <w:tcW w:w="2835" w:type="dxa"/>
            <w:vMerge/>
          </w:tcPr>
          <w:p w:rsidR="00003445" w:rsidRDefault="00003445">
            <w:pPr>
              <w:pStyle w:val="ConsPlusNormal"/>
            </w:pPr>
          </w:p>
        </w:tc>
        <w:tc>
          <w:tcPr>
            <w:tcW w:w="1534" w:type="dxa"/>
          </w:tcPr>
          <w:p w:rsidR="00003445" w:rsidRDefault="00003445">
            <w:pPr>
              <w:pStyle w:val="ConsPlusNormal"/>
            </w:pPr>
          </w:p>
        </w:tc>
        <w:tc>
          <w:tcPr>
            <w:tcW w:w="3118" w:type="dxa"/>
          </w:tcPr>
          <w:p w:rsidR="00003445" w:rsidRDefault="00003445">
            <w:pPr>
              <w:pStyle w:val="ConsPlusNormal"/>
            </w:pPr>
          </w:p>
        </w:tc>
        <w:tc>
          <w:tcPr>
            <w:tcW w:w="2074" w:type="dxa"/>
          </w:tcPr>
          <w:p w:rsidR="00003445" w:rsidRDefault="00003445">
            <w:pPr>
              <w:pStyle w:val="ConsPlusNormal"/>
            </w:pPr>
          </w:p>
        </w:tc>
        <w:tc>
          <w:tcPr>
            <w:tcW w:w="3061" w:type="dxa"/>
          </w:tcPr>
          <w:p w:rsidR="00003445" w:rsidRDefault="00003445">
            <w:pPr>
              <w:pStyle w:val="ConsPlusNormal"/>
            </w:pPr>
            <w:r>
              <w:t>билиопанкреатическое шунтирование, в том числе с наложением дуодено-илеоанастомоза</w:t>
            </w:r>
          </w:p>
        </w:tc>
        <w:tc>
          <w:tcPr>
            <w:tcW w:w="1504" w:type="dxa"/>
          </w:tcPr>
          <w:p w:rsidR="00003445" w:rsidRDefault="00003445">
            <w:pPr>
              <w:pStyle w:val="ConsPlusNormal"/>
            </w:pPr>
          </w:p>
        </w:tc>
      </w:tr>
    </w:tbl>
    <w:p w:rsidR="00003445" w:rsidRDefault="00003445">
      <w:pPr>
        <w:pStyle w:val="ConsPlusNormal"/>
        <w:sectPr w:rsidR="00003445">
          <w:pgSz w:w="16838" w:h="11905" w:orient="landscape"/>
          <w:pgMar w:top="1701" w:right="397" w:bottom="850" w:left="397" w:header="0" w:footer="0" w:gutter="0"/>
          <w:cols w:space="720"/>
          <w:titlePg/>
        </w:sectPr>
      </w:pPr>
    </w:p>
    <w:p w:rsidR="00003445" w:rsidRDefault="00003445">
      <w:pPr>
        <w:pStyle w:val="ConsPlusNormal"/>
        <w:jc w:val="both"/>
      </w:pPr>
    </w:p>
    <w:p w:rsidR="00003445" w:rsidRDefault="00003445">
      <w:pPr>
        <w:pStyle w:val="ConsPlusNormal"/>
        <w:ind w:firstLine="540"/>
        <w:jc w:val="both"/>
      </w:pPr>
      <w:r>
        <w:t>--------------------------------</w:t>
      </w:r>
    </w:p>
    <w:p w:rsidR="00003445" w:rsidRDefault="00003445">
      <w:pPr>
        <w:pStyle w:val="ConsPlusNormal"/>
        <w:spacing w:before="220"/>
        <w:ind w:firstLine="540"/>
        <w:jc w:val="both"/>
      </w:pPr>
      <w:bookmarkStart w:id="65" w:name="P25062"/>
      <w:bookmarkEnd w:id="65"/>
      <w:r>
        <w:t>&lt;1&gt; Высокотехнологичная медицинская помощь.</w:t>
      </w:r>
    </w:p>
    <w:p w:rsidR="00003445" w:rsidRDefault="00003445">
      <w:pPr>
        <w:pStyle w:val="ConsPlusNormal"/>
        <w:spacing w:before="220"/>
        <w:ind w:firstLine="540"/>
        <w:jc w:val="both"/>
      </w:pPr>
      <w:bookmarkStart w:id="66" w:name="P25063"/>
      <w:bookmarkEnd w:id="66"/>
      <w:r>
        <w:t xml:space="preserve">&lt;2&gt; Международная статистическая </w:t>
      </w:r>
      <w:hyperlink r:id="rId124">
        <w:r>
          <w:rPr>
            <w:color w:val="0000FF"/>
          </w:rPr>
          <w:t>классификация</w:t>
        </w:r>
      </w:hyperlink>
      <w:r>
        <w:t xml:space="preserve"> болезней и проблем, связанных со здоровьем (10-й пересмотр).</w:t>
      </w:r>
    </w:p>
    <w:p w:rsidR="00003445" w:rsidRDefault="00003445">
      <w:pPr>
        <w:pStyle w:val="ConsPlusNormal"/>
        <w:spacing w:before="220"/>
        <w:ind w:firstLine="540"/>
        <w:jc w:val="both"/>
      </w:pPr>
      <w:bookmarkStart w:id="67" w:name="P25064"/>
      <w:bookmarkEnd w:id="67"/>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003445" w:rsidRDefault="00003445">
      <w:pPr>
        <w:pStyle w:val="ConsPlusNormal"/>
        <w:jc w:val="both"/>
      </w:pPr>
    </w:p>
    <w:p w:rsidR="00003445" w:rsidRDefault="00003445">
      <w:pPr>
        <w:pStyle w:val="ConsPlusNormal"/>
        <w:jc w:val="both"/>
      </w:pPr>
    </w:p>
    <w:p w:rsidR="00003445" w:rsidRDefault="00003445">
      <w:pPr>
        <w:pStyle w:val="ConsPlusNormal"/>
        <w:jc w:val="both"/>
      </w:pPr>
    </w:p>
    <w:p w:rsidR="00003445" w:rsidRDefault="00003445">
      <w:pPr>
        <w:pStyle w:val="ConsPlusNormal"/>
        <w:jc w:val="both"/>
      </w:pPr>
    </w:p>
    <w:p w:rsidR="00003445" w:rsidRDefault="00003445">
      <w:pPr>
        <w:pStyle w:val="ConsPlusNormal"/>
        <w:jc w:val="both"/>
      </w:pPr>
    </w:p>
    <w:p w:rsidR="00003445" w:rsidRDefault="00003445">
      <w:pPr>
        <w:pStyle w:val="ConsPlusNormal"/>
        <w:jc w:val="right"/>
        <w:outlineLvl w:val="1"/>
      </w:pPr>
      <w:r>
        <w:t>Приложение N 13</w:t>
      </w:r>
    </w:p>
    <w:p w:rsidR="00003445" w:rsidRDefault="00003445">
      <w:pPr>
        <w:pStyle w:val="ConsPlusNormal"/>
        <w:jc w:val="right"/>
      </w:pPr>
      <w:r>
        <w:t>к Территориальной программе</w:t>
      </w:r>
    </w:p>
    <w:p w:rsidR="00003445" w:rsidRDefault="00003445">
      <w:pPr>
        <w:pStyle w:val="ConsPlusNormal"/>
        <w:jc w:val="right"/>
      </w:pPr>
      <w:r>
        <w:t>государственных гарантий</w:t>
      </w:r>
    </w:p>
    <w:p w:rsidR="00003445" w:rsidRDefault="00003445">
      <w:pPr>
        <w:pStyle w:val="ConsPlusNormal"/>
        <w:jc w:val="right"/>
      </w:pPr>
      <w:r>
        <w:t>бесплатного оказания гражданам</w:t>
      </w:r>
    </w:p>
    <w:p w:rsidR="00003445" w:rsidRDefault="00003445">
      <w:pPr>
        <w:pStyle w:val="ConsPlusNormal"/>
        <w:jc w:val="right"/>
      </w:pPr>
      <w:r>
        <w:t>медицинской помощи</w:t>
      </w:r>
    </w:p>
    <w:p w:rsidR="00003445" w:rsidRDefault="00003445">
      <w:pPr>
        <w:pStyle w:val="ConsPlusNormal"/>
        <w:jc w:val="right"/>
      </w:pPr>
      <w:r>
        <w:t>в Красноярском крае</w:t>
      </w:r>
    </w:p>
    <w:p w:rsidR="00003445" w:rsidRDefault="00003445">
      <w:pPr>
        <w:pStyle w:val="ConsPlusNormal"/>
        <w:jc w:val="right"/>
      </w:pPr>
      <w:r>
        <w:t>на 2025 год и на плановый период</w:t>
      </w:r>
    </w:p>
    <w:p w:rsidR="00003445" w:rsidRDefault="00003445">
      <w:pPr>
        <w:pStyle w:val="ConsPlusNormal"/>
        <w:jc w:val="right"/>
      </w:pPr>
      <w:r>
        <w:t>2026 и 2027 годов</w:t>
      </w:r>
    </w:p>
    <w:p w:rsidR="00003445" w:rsidRDefault="00003445">
      <w:pPr>
        <w:pStyle w:val="ConsPlusNormal"/>
        <w:jc w:val="both"/>
      </w:pPr>
    </w:p>
    <w:p w:rsidR="00003445" w:rsidRDefault="00003445">
      <w:pPr>
        <w:pStyle w:val="ConsPlusTitle"/>
        <w:jc w:val="center"/>
      </w:pPr>
      <w:bookmarkStart w:id="68" w:name="P25079"/>
      <w:bookmarkEnd w:id="68"/>
      <w:r>
        <w:t>ПЕРЕЧЕНЬ</w:t>
      </w:r>
    </w:p>
    <w:p w:rsidR="00003445" w:rsidRDefault="00003445">
      <w:pPr>
        <w:pStyle w:val="ConsPlusTitle"/>
        <w:jc w:val="center"/>
      </w:pPr>
      <w:r>
        <w:t>ИССЛЕДОВАНИЙ И ИНЫХ МЕДИЦИНСКИХ ВМЕШАТЕЛЬСТВ, ПРОВОДИМЫХ</w:t>
      </w:r>
    </w:p>
    <w:p w:rsidR="00003445" w:rsidRDefault="00003445">
      <w:pPr>
        <w:pStyle w:val="ConsPlusTitle"/>
        <w:jc w:val="center"/>
      </w:pPr>
      <w:r>
        <w:t>В РАМКАХ ДИСПАНСЕРИЗАЦИИ ВЗРОСЛОГО НАСЕЛЕНИЯ РЕПРОДУКТИВНОГО</w:t>
      </w:r>
    </w:p>
    <w:p w:rsidR="00003445" w:rsidRDefault="00003445">
      <w:pPr>
        <w:pStyle w:val="ConsPlusTitle"/>
        <w:jc w:val="center"/>
      </w:pPr>
      <w:r>
        <w:t>ВОЗРАСТА ПО ОЦЕНКЕ РЕПРОДУКТИВНОГО ЗДОРОВЬЯ</w:t>
      </w:r>
    </w:p>
    <w:p w:rsidR="00003445" w:rsidRDefault="00003445">
      <w:pPr>
        <w:pStyle w:val="ConsPlusNormal"/>
        <w:jc w:val="both"/>
      </w:pPr>
    </w:p>
    <w:p w:rsidR="00003445" w:rsidRDefault="00003445">
      <w:pPr>
        <w:pStyle w:val="ConsPlusNormal"/>
        <w:ind w:firstLine="540"/>
        <w:jc w:val="both"/>
      </w:pPr>
      <w:r>
        <w:t>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репродуктивного, а также факторов риска их развития.</w:t>
      </w:r>
    </w:p>
    <w:p w:rsidR="00003445" w:rsidRDefault="00003445">
      <w:pPr>
        <w:pStyle w:val="ConsPlusNormal"/>
        <w:spacing w:before="220"/>
        <w:ind w:firstLine="540"/>
        <w:jc w:val="both"/>
      </w:pPr>
      <w:r>
        <w:t>2. Первый этап диспансеризации включает:</w:t>
      </w:r>
    </w:p>
    <w:p w:rsidR="00003445" w:rsidRDefault="00003445">
      <w:pPr>
        <w:pStyle w:val="ConsPlusNormal"/>
        <w:spacing w:before="220"/>
        <w:ind w:firstLine="540"/>
        <w:jc w:val="both"/>
      </w:pPr>
      <w:r>
        <w:t>а) у женщин прием (осмотр) врачом акушером-гинекологом;</w:t>
      </w:r>
    </w:p>
    <w:p w:rsidR="00003445" w:rsidRDefault="00003445">
      <w:pPr>
        <w:pStyle w:val="ConsPlusNormal"/>
        <w:spacing w:before="220"/>
        <w:ind w:firstLine="540"/>
        <w:jc w:val="both"/>
      </w:pPr>
      <w:r>
        <w:t>пальпация молочных желез;</w:t>
      </w:r>
    </w:p>
    <w:p w:rsidR="00003445" w:rsidRDefault="00003445">
      <w:pPr>
        <w:pStyle w:val="ConsPlusNormal"/>
        <w:spacing w:before="220"/>
        <w:ind w:firstLine="540"/>
        <w:jc w:val="both"/>
      </w:pPr>
      <w:r>
        <w:lastRenderedPageBreak/>
        <w:t>осмотр шейки матки в зеркалах с забором материала на исследование;</w:t>
      </w:r>
    </w:p>
    <w:p w:rsidR="00003445" w:rsidRDefault="00003445">
      <w:pPr>
        <w:pStyle w:val="ConsPlusNormal"/>
        <w:spacing w:before="220"/>
        <w:ind w:firstLine="540"/>
        <w:jc w:val="both"/>
      </w:pPr>
      <w:r>
        <w:t>микроскопическое исследование влагалищных мазков;</w:t>
      </w:r>
    </w:p>
    <w:p w:rsidR="00003445" w:rsidRDefault="00003445">
      <w:pPr>
        <w:pStyle w:val="ConsPlusNormal"/>
        <w:spacing w:before="220"/>
        <w:ind w:firstLine="540"/>
        <w:jc w:val="both"/>
      </w:pPr>
      <w:r>
        <w:t>цитологическое исследование мазка с поверхности шейки матки и цервикального канала (за исключением случаев невозможности проведения исследования по медицинским показаниям в связи с экстирпацией матки, virgo). Цитологическое исследование мазка (соскоба) с шейки матки проводится при его окрашивании по Папаниколау (другие способы окраски не допускаются);</w:t>
      </w:r>
    </w:p>
    <w:p w:rsidR="00003445" w:rsidRDefault="00003445">
      <w:pPr>
        <w:pStyle w:val="ConsPlusNormal"/>
        <w:spacing w:before="220"/>
        <w:ind w:firstLine="540"/>
        <w:jc w:val="both"/>
      </w:pPr>
      <w:r>
        <w:t>у женщин в возрасте 18 - 29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003445" w:rsidRDefault="00003445">
      <w:pPr>
        <w:pStyle w:val="ConsPlusNormal"/>
        <w:spacing w:before="220"/>
        <w:ind w:firstLine="540"/>
        <w:jc w:val="both"/>
      </w:pPr>
      <w:r>
        <w:t>б) у мужчин прием (осмотр) врачом-урологом (при его отсутствии врачом-хирургом, прошедшим подготовку по вопросам репродуктивного здоровья у мужчин).</w:t>
      </w:r>
    </w:p>
    <w:p w:rsidR="00003445" w:rsidRDefault="00003445">
      <w:pPr>
        <w:pStyle w:val="ConsPlusNormal"/>
        <w:spacing w:before="220"/>
        <w:ind w:firstLine="540"/>
        <w:jc w:val="both"/>
      </w:pPr>
      <w:r>
        <w:t>3. Второй этап диспансеризации проводится по результатам первого этапа в целях дополнительного обследования и уточнения диагноза заболевания (состояния) и при наличии показаний включает:</w:t>
      </w:r>
    </w:p>
    <w:p w:rsidR="00003445" w:rsidRDefault="00003445">
      <w:pPr>
        <w:pStyle w:val="ConsPlusNormal"/>
        <w:spacing w:before="220"/>
        <w:ind w:firstLine="540"/>
        <w:jc w:val="both"/>
      </w:pPr>
      <w:r>
        <w:t>а) у женщин:</w:t>
      </w:r>
    </w:p>
    <w:p w:rsidR="00003445" w:rsidRDefault="00003445">
      <w:pPr>
        <w:pStyle w:val="ConsPlusNormal"/>
        <w:spacing w:before="220"/>
        <w:ind w:firstLine="540"/>
        <w:jc w:val="both"/>
      </w:pPr>
      <w:r>
        <w:t>в возрасте 30 - 49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003445" w:rsidRDefault="00003445">
      <w:pPr>
        <w:pStyle w:val="ConsPlusNormal"/>
        <w:spacing w:before="220"/>
        <w:ind w:firstLine="540"/>
        <w:jc w:val="both"/>
      </w:pPr>
      <w:r>
        <w:t>ультразвуковое исследование органов малого таза в начале или середине менструального цикла;</w:t>
      </w:r>
    </w:p>
    <w:p w:rsidR="00003445" w:rsidRDefault="00003445">
      <w:pPr>
        <w:pStyle w:val="ConsPlusNormal"/>
        <w:spacing w:before="220"/>
        <w:ind w:firstLine="540"/>
        <w:jc w:val="both"/>
      </w:pPr>
      <w:r>
        <w:t>ультразвуковое исследование молочных желез;</w:t>
      </w:r>
    </w:p>
    <w:p w:rsidR="00003445" w:rsidRDefault="00003445">
      <w:pPr>
        <w:pStyle w:val="ConsPlusNormal"/>
        <w:spacing w:before="220"/>
        <w:ind w:firstLine="540"/>
        <w:jc w:val="both"/>
      </w:pPr>
      <w:r>
        <w:t>повторный прием (осмотр) врачом акушером-гинекологом;</w:t>
      </w:r>
    </w:p>
    <w:p w:rsidR="00003445" w:rsidRDefault="00003445">
      <w:pPr>
        <w:pStyle w:val="ConsPlusNormal"/>
        <w:spacing w:before="220"/>
        <w:ind w:firstLine="540"/>
        <w:jc w:val="both"/>
      </w:pPr>
      <w:r>
        <w:t>б) у мужчин:</w:t>
      </w:r>
    </w:p>
    <w:p w:rsidR="00003445" w:rsidRDefault="00003445">
      <w:pPr>
        <w:pStyle w:val="ConsPlusNormal"/>
        <w:spacing w:before="220"/>
        <w:ind w:firstLine="540"/>
        <w:jc w:val="both"/>
      </w:pPr>
      <w:r>
        <w:t>спермограмму;</w:t>
      </w:r>
    </w:p>
    <w:p w:rsidR="00003445" w:rsidRDefault="00003445">
      <w:pPr>
        <w:pStyle w:val="ConsPlusNormal"/>
        <w:spacing w:before="220"/>
        <w:ind w:firstLine="540"/>
        <w:jc w:val="both"/>
      </w:pPr>
      <w: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rsidR="00003445" w:rsidRDefault="00003445">
      <w:pPr>
        <w:pStyle w:val="ConsPlusNormal"/>
        <w:spacing w:before="220"/>
        <w:ind w:firstLine="540"/>
        <w:jc w:val="both"/>
      </w:pPr>
      <w:r>
        <w:t>ультразвуковое исследование предстательной железы и органов мошонки;</w:t>
      </w:r>
    </w:p>
    <w:p w:rsidR="00003445" w:rsidRDefault="00003445">
      <w:pPr>
        <w:pStyle w:val="ConsPlusNormal"/>
        <w:spacing w:before="220"/>
        <w:ind w:firstLine="540"/>
        <w:jc w:val="both"/>
      </w:pPr>
      <w:r>
        <w:t>повторный прием (осмотр) врачом-урологом (при его отсутствии врачом-хирургом, прошедшим подготовку по вопросам репродуктивного здоровья у мужчин).</w:t>
      </w:r>
    </w:p>
    <w:p w:rsidR="00003445" w:rsidRDefault="00003445">
      <w:pPr>
        <w:pStyle w:val="ConsPlusNormal"/>
        <w:jc w:val="both"/>
      </w:pPr>
    </w:p>
    <w:p w:rsidR="00003445" w:rsidRDefault="00003445">
      <w:pPr>
        <w:pStyle w:val="ConsPlusNormal"/>
        <w:jc w:val="both"/>
      </w:pPr>
    </w:p>
    <w:p w:rsidR="00003445" w:rsidRDefault="00003445">
      <w:pPr>
        <w:pStyle w:val="ConsPlusNormal"/>
        <w:jc w:val="both"/>
      </w:pPr>
    </w:p>
    <w:p w:rsidR="00003445" w:rsidRDefault="00003445">
      <w:pPr>
        <w:pStyle w:val="ConsPlusNormal"/>
        <w:jc w:val="both"/>
      </w:pPr>
    </w:p>
    <w:p w:rsidR="00003445" w:rsidRDefault="00003445">
      <w:pPr>
        <w:pStyle w:val="ConsPlusNormal"/>
        <w:jc w:val="both"/>
      </w:pPr>
    </w:p>
    <w:p w:rsidR="00003445" w:rsidRDefault="00003445">
      <w:pPr>
        <w:pStyle w:val="ConsPlusNormal"/>
        <w:jc w:val="right"/>
        <w:outlineLvl w:val="1"/>
      </w:pPr>
      <w:r>
        <w:t>Приложение N 14</w:t>
      </w:r>
    </w:p>
    <w:p w:rsidR="00003445" w:rsidRDefault="00003445">
      <w:pPr>
        <w:pStyle w:val="ConsPlusNormal"/>
        <w:jc w:val="right"/>
      </w:pPr>
      <w:r>
        <w:t>к Территориальной программе</w:t>
      </w:r>
    </w:p>
    <w:p w:rsidR="00003445" w:rsidRDefault="00003445">
      <w:pPr>
        <w:pStyle w:val="ConsPlusNormal"/>
        <w:jc w:val="right"/>
      </w:pPr>
      <w:r>
        <w:t>государственных гарантий</w:t>
      </w:r>
    </w:p>
    <w:p w:rsidR="00003445" w:rsidRDefault="00003445">
      <w:pPr>
        <w:pStyle w:val="ConsPlusNormal"/>
        <w:jc w:val="right"/>
      </w:pPr>
      <w:r>
        <w:t>бесплатного оказания гражданам</w:t>
      </w:r>
    </w:p>
    <w:p w:rsidR="00003445" w:rsidRDefault="00003445">
      <w:pPr>
        <w:pStyle w:val="ConsPlusNormal"/>
        <w:jc w:val="right"/>
      </w:pPr>
      <w:r>
        <w:t>медицинской помощи</w:t>
      </w:r>
    </w:p>
    <w:p w:rsidR="00003445" w:rsidRDefault="00003445">
      <w:pPr>
        <w:pStyle w:val="ConsPlusNormal"/>
        <w:jc w:val="right"/>
      </w:pPr>
      <w:r>
        <w:t>в Красноярском крае</w:t>
      </w:r>
    </w:p>
    <w:p w:rsidR="00003445" w:rsidRDefault="00003445">
      <w:pPr>
        <w:pStyle w:val="ConsPlusNormal"/>
        <w:jc w:val="right"/>
      </w:pPr>
      <w:r>
        <w:lastRenderedPageBreak/>
        <w:t>на 2025 год и на плановый период</w:t>
      </w:r>
    </w:p>
    <w:p w:rsidR="00003445" w:rsidRDefault="00003445">
      <w:pPr>
        <w:pStyle w:val="ConsPlusNormal"/>
        <w:jc w:val="right"/>
      </w:pPr>
      <w:r>
        <w:t>2026 и 2027 годов</w:t>
      </w:r>
    </w:p>
    <w:p w:rsidR="00003445" w:rsidRDefault="00003445">
      <w:pPr>
        <w:pStyle w:val="ConsPlusNormal"/>
        <w:jc w:val="both"/>
      </w:pPr>
    </w:p>
    <w:p w:rsidR="00003445" w:rsidRDefault="00003445">
      <w:pPr>
        <w:pStyle w:val="ConsPlusTitle"/>
        <w:jc w:val="center"/>
      </w:pPr>
      <w:bookmarkStart w:id="69" w:name="P25118"/>
      <w:bookmarkEnd w:id="69"/>
      <w:r>
        <w:t>ПЕРЕЧЕНЬ</w:t>
      </w:r>
    </w:p>
    <w:p w:rsidR="00003445" w:rsidRDefault="00003445">
      <w:pPr>
        <w:pStyle w:val="ConsPlusTitle"/>
        <w:jc w:val="center"/>
      </w:pPr>
      <w:r>
        <w:t>МЕДИЦИНСКИХ ОРГАНИЗАЦИЙ, ПОДВЕДОМСТВЕННЫХ МИНИСТЕРСТВУ</w:t>
      </w:r>
    </w:p>
    <w:p w:rsidR="00003445" w:rsidRDefault="00003445">
      <w:pPr>
        <w:pStyle w:val="ConsPlusTitle"/>
        <w:jc w:val="center"/>
      </w:pPr>
      <w:r>
        <w:t>ЗДРАВООХРАНЕНИЯ КРАСНОЯРСКОГО КРАЯ, УПОЛНОМОЧЕННЫХ ПРОВОДИТЬ</w:t>
      </w:r>
    </w:p>
    <w:p w:rsidR="00003445" w:rsidRDefault="00003445">
      <w:pPr>
        <w:pStyle w:val="ConsPlusTitle"/>
        <w:jc w:val="center"/>
      </w:pPr>
      <w:r>
        <w:t>ВРАЧЕБНЫЕ КОМИССИИ В ЦЕЛЯХ ПРИНЯТИЯ РЕШЕНИЙ О НАЗНАЧЕНИИ</w:t>
      </w:r>
    </w:p>
    <w:p w:rsidR="00003445" w:rsidRDefault="00003445">
      <w:pPr>
        <w:pStyle w:val="ConsPlusTitle"/>
        <w:jc w:val="center"/>
      </w:pPr>
      <w:r>
        <w:t>НЕЗАРЕГИСТРИРОВАННЫХ ЛЕКАРСТВЕННЫХ ПРЕПАРАТОВ</w:t>
      </w:r>
    </w:p>
    <w:p w:rsidR="00003445" w:rsidRDefault="0000344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003445">
        <w:tc>
          <w:tcPr>
            <w:tcW w:w="9071" w:type="dxa"/>
            <w:tcBorders>
              <w:left w:val="single" w:sz="4" w:space="0" w:color="auto"/>
              <w:right w:val="single" w:sz="4" w:space="0" w:color="auto"/>
            </w:tcBorders>
          </w:tcPr>
          <w:p w:rsidR="00003445" w:rsidRDefault="00003445">
            <w:pPr>
              <w:pStyle w:val="ConsPlusNormal"/>
              <w:jc w:val="center"/>
            </w:pPr>
            <w:r>
              <w:t>Наименование медицинской организации</w:t>
            </w:r>
          </w:p>
        </w:tc>
      </w:tr>
      <w:tr w:rsidR="00003445">
        <w:tc>
          <w:tcPr>
            <w:tcW w:w="9071" w:type="dxa"/>
            <w:tcBorders>
              <w:left w:val="single" w:sz="4" w:space="0" w:color="auto"/>
              <w:right w:val="single" w:sz="4" w:space="0" w:color="auto"/>
            </w:tcBorders>
          </w:tcPr>
          <w:p w:rsidR="00003445" w:rsidRDefault="00003445">
            <w:pPr>
              <w:pStyle w:val="ConsPlusNormal"/>
            </w:pPr>
            <w:r>
              <w:t>КГБУЗ "Ачинская межрайонная больница"</w:t>
            </w:r>
          </w:p>
        </w:tc>
      </w:tr>
      <w:tr w:rsidR="00003445">
        <w:tc>
          <w:tcPr>
            <w:tcW w:w="9071" w:type="dxa"/>
            <w:tcBorders>
              <w:left w:val="single" w:sz="4" w:space="0" w:color="auto"/>
              <w:right w:val="single" w:sz="4" w:space="0" w:color="auto"/>
            </w:tcBorders>
          </w:tcPr>
          <w:p w:rsidR="00003445" w:rsidRDefault="00003445">
            <w:pPr>
              <w:pStyle w:val="ConsPlusNormal"/>
            </w:pPr>
            <w:r>
              <w:t>КГБУЗ "Красноярский краевой центр охраны материнства и детства N 2"</w:t>
            </w:r>
          </w:p>
        </w:tc>
      </w:tr>
      <w:tr w:rsidR="00003445">
        <w:tc>
          <w:tcPr>
            <w:tcW w:w="9071" w:type="dxa"/>
            <w:tcBorders>
              <w:left w:val="single" w:sz="4" w:space="0" w:color="auto"/>
              <w:right w:val="single" w:sz="4" w:space="0" w:color="auto"/>
            </w:tcBorders>
          </w:tcPr>
          <w:p w:rsidR="00003445" w:rsidRDefault="00003445">
            <w:pPr>
              <w:pStyle w:val="ConsPlusNormal"/>
            </w:pPr>
            <w:r>
              <w:t>КГБУЗ "Боготольская районная больница"</w:t>
            </w:r>
          </w:p>
        </w:tc>
      </w:tr>
      <w:tr w:rsidR="00003445">
        <w:tc>
          <w:tcPr>
            <w:tcW w:w="9071" w:type="dxa"/>
            <w:tcBorders>
              <w:left w:val="single" w:sz="4" w:space="0" w:color="auto"/>
              <w:right w:val="single" w:sz="4" w:space="0" w:color="auto"/>
            </w:tcBorders>
          </w:tcPr>
          <w:p w:rsidR="00003445" w:rsidRDefault="00003445">
            <w:pPr>
              <w:pStyle w:val="ConsPlusNormal"/>
            </w:pPr>
            <w:r>
              <w:t>КГБУЗ "Назаровская центральная районная больница"</w:t>
            </w:r>
          </w:p>
        </w:tc>
      </w:tr>
      <w:tr w:rsidR="00003445">
        <w:tc>
          <w:tcPr>
            <w:tcW w:w="9071" w:type="dxa"/>
            <w:tcBorders>
              <w:left w:val="single" w:sz="4" w:space="0" w:color="auto"/>
              <w:right w:val="single" w:sz="4" w:space="0" w:color="auto"/>
            </w:tcBorders>
          </w:tcPr>
          <w:p w:rsidR="00003445" w:rsidRDefault="00003445">
            <w:pPr>
              <w:pStyle w:val="ConsPlusNormal"/>
            </w:pPr>
            <w:r>
              <w:t>КГБУЗ "Шарыповская центральная районная больница"</w:t>
            </w:r>
          </w:p>
        </w:tc>
      </w:tr>
      <w:tr w:rsidR="00003445">
        <w:tc>
          <w:tcPr>
            <w:tcW w:w="9071" w:type="dxa"/>
            <w:tcBorders>
              <w:left w:val="single" w:sz="4" w:space="0" w:color="auto"/>
              <w:right w:val="single" w:sz="4" w:space="0" w:color="auto"/>
            </w:tcBorders>
          </w:tcPr>
          <w:p w:rsidR="00003445" w:rsidRDefault="00003445">
            <w:pPr>
              <w:pStyle w:val="ConsPlusNormal"/>
            </w:pPr>
            <w:r>
              <w:t>КГБУЗ "Бирилюсская районная больница"</w:t>
            </w:r>
          </w:p>
        </w:tc>
      </w:tr>
      <w:tr w:rsidR="00003445">
        <w:tc>
          <w:tcPr>
            <w:tcW w:w="9071" w:type="dxa"/>
            <w:tcBorders>
              <w:left w:val="single" w:sz="4" w:space="0" w:color="auto"/>
              <w:right w:val="single" w:sz="4" w:space="0" w:color="auto"/>
            </w:tcBorders>
          </w:tcPr>
          <w:p w:rsidR="00003445" w:rsidRDefault="00003445">
            <w:pPr>
              <w:pStyle w:val="ConsPlusNormal"/>
            </w:pPr>
            <w:r>
              <w:t>КГБУЗ "Большеулуйская районная больница"</w:t>
            </w:r>
          </w:p>
        </w:tc>
      </w:tr>
      <w:tr w:rsidR="00003445">
        <w:tc>
          <w:tcPr>
            <w:tcW w:w="9071" w:type="dxa"/>
            <w:tcBorders>
              <w:left w:val="single" w:sz="4" w:space="0" w:color="auto"/>
              <w:right w:val="single" w:sz="4" w:space="0" w:color="auto"/>
            </w:tcBorders>
          </w:tcPr>
          <w:p w:rsidR="00003445" w:rsidRDefault="00003445">
            <w:pPr>
              <w:pStyle w:val="ConsPlusNormal"/>
            </w:pPr>
            <w:r>
              <w:t>КГБУЗ "Козульская районная больница"</w:t>
            </w:r>
          </w:p>
        </w:tc>
      </w:tr>
      <w:tr w:rsidR="00003445">
        <w:tc>
          <w:tcPr>
            <w:tcW w:w="9071" w:type="dxa"/>
            <w:tcBorders>
              <w:left w:val="single" w:sz="4" w:space="0" w:color="auto"/>
              <w:right w:val="single" w:sz="4" w:space="0" w:color="auto"/>
            </w:tcBorders>
          </w:tcPr>
          <w:p w:rsidR="00003445" w:rsidRDefault="00003445">
            <w:pPr>
              <w:pStyle w:val="ConsPlusNormal"/>
            </w:pPr>
            <w:r>
              <w:t>КГБУЗ "Тюхтетская районная больница"</w:t>
            </w:r>
          </w:p>
        </w:tc>
      </w:tr>
      <w:tr w:rsidR="00003445">
        <w:tc>
          <w:tcPr>
            <w:tcW w:w="9071" w:type="dxa"/>
            <w:tcBorders>
              <w:left w:val="single" w:sz="4" w:space="0" w:color="auto"/>
              <w:right w:val="single" w:sz="4" w:space="0" w:color="auto"/>
            </w:tcBorders>
          </w:tcPr>
          <w:p w:rsidR="00003445" w:rsidRDefault="00003445">
            <w:pPr>
              <w:pStyle w:val="ConsPlusNormal"/>
            </w:pPr>
            <w:r>
              <w:t>КГБУЗ "Ужурская районная больница"</w:t>
            </w:r>
          </w:p>
        </w:tc>
      </w:tr>
      <w:tr w:rsidR="00003445">
        <w:tc>
          <w:tcPr>
            <w:tcW w:w="9071" w:type="dxa"/>
            <w:tcBorders>
              <w:left w:val="single" w:sz="4" w:space="0" w:color="auto"/>
              <w:right w:val="single" w:sz="4" w:space="0" w:color="auto"/>
            </w:tcBorders>
          </w:tcPr>
          <w:p w:rsidR="00003445" w:rsidRDefault="00003445">
            <w:pPr>
              <w:pStyle w:val="ConsPlusNormal"/>
            </w:pPr>
            <w:r>
              <w:t>КГБУЗ "Городская больница ЗАТО Солнечный Красноярского края"</w:t>
            </w:r>
          </w:p>
        </w:tc>
      </w:tr>
      <w:tr w:rsidR="00003445">
        <w:tc>
          <w:tcPr>
            <w:tcW w:w="9071" w:type="dxa"/>
            <w:tcBorders>
              <w:left w:val="single" w:sz="4" w:space="0" w:color="auto"/>
              <w:right w:val="single" w:sz="4" w:space="0" w:color="auto"/>
            </w:tcBorders>
          </w:tcPr>
          <w:p w:rsidR="00003445" w:rsidRDefault="00003445">
            <w:pPr>
              <w:pStyle w:val="ConsPlusNormal"/>
            </w:pPr>
            <w:r>
              <w:t>КГБУЗ "Канская межрайонная больница"</w:t>
            </w:r>
          </w:p>
        </w:tc>
      </w:tr>
      <w:tr w:rsidR="00003445">
        <w:tc>
          <w:tcPr>
            <w:tcW w:w="9071" w:type="dxa"/>
            <w:tcBorders>
              <w:left w:val="single" w:sz="4" w:space="0" w:color="auto"/>
              <w:right w:val="single" w:sz="4" w:space="0" w:color="auto"/>
            </w:tcBorders>
          </w:tcPr>
          <w:p w:rsidR="00003445" w:rsidRDefault="00003445">
            <w:pPr>
              <w:pStyle w:val="ConsPlusNormal"/>
            </w:pPr>
            <w:r>
              <w:t>КГБУЗ "Канская межрайонная детская больница"</w:t>
            </w:r>
          </w:p>
        </w:tc>
      </w:tr>
      <w:tr w:rsidR="00003445">
        <w:tc>
          <w:tcPr>
            <w:tcW w:w="9071" w:type="dxa"/>
            <w:tcBorders>
              <w:left w:val="single" w:sz="4" w:space="0" w:color="auto"/>
              <w:right w:val="single" w:sz="4" w:space="0" w:color="auto"/>
            </w:tcBorders>
          </w:tcPr>
          <w:p w:rsidR="00003445" w:rsidRDefault="00003445">
            <w:pPr>
              <w:pStyle w:val="ConsPlusNormal"/>
            </w:pPr>
            <w:r>
              <w:t>КГБУЗ "Абанская районная больница"</w:t>
            </w:r>
          </w:p>
        </w:tc>
      </w:tr>
      <w:tr w:rsidR="00003445">
        <w:tc>
          <w:tcPr>
            <w:tcW w:w="9071" w:type="dxa"/>
            <w:tcBorders>
              <w:left w:val="single" w:sz="4" w:space="0" w:color="auto"/>
              <w:right w:val="single" w:sz="4" w:space="0" w:color="auto"/>
            </w:tcBorders>
          </w:tcPr>
          <w:p w:rsidR="00003445" w:rsidRDefault="00003445">
            <w:pPr>
              <w:pStyle w:val="ConsPlusNormal"/>
            </w:pPr>
            <w:r>
              <w:t>КГБУЗ "Дзержинская районная больница"</w:t>
            </w:r>
          </w:p>
        </w:tc>
      </w:tr>
      <w:tr w:rsidR="00003445">
        <w:tc>
          <w:tcPr>
            <w:tcW w:w="9071" w:type="dxa"/>
            <w:tcBorders>
              <w:left w:val="single" w:sz="4" w:space="0" w:color="auto"/>
              <w:right w:val="single" w:sz="4" w:space="0" w:color="auto"/>
            </w:tcBorders>
          </w:tcPr>
          <w:p w:rsidR="00003445" w:rsidRDefault="00003445">
            <w:pPr>
              <w:pStyle w:val="ConsPlusNormal"/>
            </w:pPr>
            <w:r>
              <w:t>КГБУЗ "Иланская районная больница"</w:t>
            </w:r>
          </w:p>
        </w:tc>
      </w:tr>
      <w:tr w:rsidR="00003445">
        <w:tc>
          <w:tcPr>
            <w:tcW w:w="9071" w:type="dxa"/>
            <w:tcBorders>
              <w:left w:val="single" w:sz="4" w:space="0" w:color="auto"/>
              <w:right w:val="single" w:sz="4" w:space="0" w:color="auto"/>
            </w:tcBorders>
          </w:tcPr>
          <w:p w:rsidR="00003445" w:rsidRDefault="00003445">
            <w:pPr>
              <w:pStyle w:val="ConsPlusNormal"/>
            </w:pPr>
            <w:r>
              <w:t>КГБУЗ "Ирбейская районная больница"</w:t>
            </w:r>
          </w:p>
        </w:tc>
      </w:tr>
      <w:tr w:rsidR="00003445">
        <w:tc>
          <w:tcPr>
            <w:tcW w:w="9071" w:type="dxa"/>
            <w:tcBorders>
              <w:left w:val="single" w:sz="4" w:space="0" w:color="auto"/>
              <w:right w:val="single" w:sz="4" w:space="0" w:color="auto"/>
            </w:tcBorders>
          </w:tcPr>
          <w:p w:rsidR="00003445" w:rsidRDefault="00003445">
            <w:pPr>
              <w:pStyle w:val="ConsPlusNormal"/>
            </w:pPr>
            <w:r>
              <w:t>КГБУЗ "Нижнеингашская районная больница"</w:t>
            </w:r>
          </w:p>
        </w:tc>
      </w:tr>
      <w:tr w:rsidR="00003445">
        <w:tc>
          <w:tcPr>
            <w:tcW w:w="9071" w:type="dxa"/>
            <w:tcBorders>
              <w:left w:val="single" w:sz="4" w:space="0" w:color="auto"/>
              <w:right w:val="single" w:sz="4" w:space="0" w:color="auto"/>
            </w:tcBorders>
          </w:tcPr>
          <w:p w:rsidR="00003445" w:rsidRDefault="00003445">
            <w:pPr>
              <w:pStyle w:val="ConsPlusNormal"/>
            </w:pPr>
            <w:r>
              <w:t>КГБУЗ "Тасеевская районная больница"</w:t>
            </w:r>
          </w:p>
        </w:tc>
      </w:tr>
      <w:tr w:rsidR="00003445">
        <w:tc>
          <w:tcPr>
            <w:tcW w:w="9071" w:type="dxa"/>
            <w:tcBorders>
              <w:left w:val="single" w:sz="4" w:space="0" w:color="auto"/>
              <w:right w:val="single" w:sz="4" w:space="0" w:color="auto"/>
            </w:tcBorders>
          </w:tcPr>
          <w:p w:rsidR="00003445" w:rsidRDefault="00003445">
            <w:pPr>
              <w:pStyle w:val="ConsPlusNormal"/>
            </w:pPr>
            <w:r>
              <w:t>КГБУЗ "Бородинская городская больница"</w:t>
            </w:r>
          </w:p>
        </w:tc>
      </w:tr>
      <w:tr w:rsidR="00003445">
        <w:tc>
          <w:tcPr>
            <w:tcW w:w="9071" w:type="dxa"/>
            <w:tcBorders>
              <w:left w:val="single" w:sz="4" w:space="0" w:color="auto"/>
              <w:right w:val="single" w:sz="4" w:space="0" w:color="auto"/>
            </w:tcBorders>
          </w:tcPr>
          <w:p w:rsidR="00003445" w:rsidRDefault="00003445">
            <w:pPr>
              <w:pStyle w:val="ConsPlusNormal"/>
            </w:pPr>
            <w:r>
              <w:t>КГБУЗ "Дивногорская межрайонная больница"</w:t>
            </w:r>
          </w:p>
        </w:tc>
      </w:tr>
      <w:tr w:rsidR="00003445">
        <w:tc>
          <w:tcPr>
            <w:tcW w:w="9071" w:type="dxa"/>
            <w:tcBorders>
              <w:left w:val="single" w:sz="4" w:space="0" w:color="auto"/>
              <w:right w:val="single" w:sz="4" w:space="0" w:color="auto"/>
            </w:tcBorders>
          </w:tcPr>
          <w:p w:rsidR="00003445" w:rsidRDefault="00003445">
            <w:pPr>
              <w:pStyle w:val="ConsPlusNormal"/>
            </w:pPr>
            <w:r>
              <w:t>КГБУЗ "Красноярская межрайонная клиническая больница N 20 имени И.С. Берзона"</w:t>
            </w:r>
          </w:p>
        </w:tc>
      </w:tr>
      <w:tr w:rsidR="00003445">
        <w:tc>
          <w:tcPr>
            <w:tcW w:w="9071" w:type="dxa"/>
            <w:tcBorders>
              <w:left w:val="single" w:sz="4" w:space="0" w:color="auto"/>
              <w:right w:val="single" w:sz="4" w:space="0" w:color="auto"/>
            </w:tcBorders>
          </w:tcPr>
          <w:p w:rsidR="00003445" w:rsidRDefault="00003445">
            <w:pPr>
              <w:pStyle w:val="ConsPlusNormal"/>
            </w:pPr>
            <w:r>
              <w:t>КГБУЗ "Красноярская межрайонная клиническая больница скорой медицинской помощи имени Н.С. Карповича"</w:t>
            </w:r>
          </w:p>
        </w:tc>
      </w:tr>
      <w:tr w:rsidR="00003445">
        <w:tc>
          <w:tcPr>
            <w:tcW w:w="9071" w:type="dxa"/>
            <w:tcBorders>
              <w:left w:val="single" w:sz="4" w:space="0" w:color="auto"/>
              <w:right w:val="single" w:sz="4" w:space="0" w:color="auto"/>
            </w:tcBorders>
          </w:tcPr>
          <w:p w:rsidR="00003445" w:rsidRDefault="00003445">
            <w:pPr>
              <w:pStyle w:val="ConsPlusNormal"/>
            </w:pPr>
            <w:r>
              <w:lastRenderedPageBreak/>
              <w:t>КГБУЗ "Красноярская межрайонная больница N 2"</w:t>
            </w:r>
          </w:p>
        </w:tc>
      </w:tr>
      <w:tr w:rsidR="00003445">
        <w:tc>
          <w:tcPr>
            <w:tcW w:w="9071" w:type="dxa"/>
            <w:tcBorders>
              <w:left w:val="single" w:sz="4" w:space="0" w:color="auto"/>
              <w:right w:val="single" w:sz="4" w:space="0" w:color="auto"/>
            </w:tcBorders>
          </w:tcPr>
          <w:p w:rsidR="00003445" w:rsidRDefault="00003445">
            <w:pPr>
              <w:pStyle w:val="ConsPlusNormal"/>
            </w:pPr>
            <w:r>
              <w:t>КГБУЗ "Красноярская межрайонная больница N 3"</w:t>
            </w:r>
          </w:p>
        </w:tc>
      </w:tr>
      <w:tr w:rsidR="00003445">
        <w:tc>
          <w:tcPr>
            <w:tcW w:w="9071" w:type="dxa"/>
            <w:tcBorders>
              <w:left w:val="single" w:sz="4" w:space="0" w:color="auto"/>
              <w:right w:val="single" w:sz="4" w:space="0" w:color="auto"/>
            </w:tcBorders>
          </w:tcPr>
          <w:p w:rsidR="00003445" w:rsidRDefault="00003445">
            <w:pPr>
              <w:pStyle w:val="ConsPlusNormal"/>
            </w:pPr>
            <w:r>
              <w:t>КГБУЗ "Красноярская межрайонная клиническая больница N 4"</w:t>
            </w:r>
          </w:p>
        </w:tc>
      </w:tr>
      <w:tr w:rsidR="00003445">
        <w:tc>
          <w:tcPr>
            <w:tcW w:w="9071" w:type="dxa"/>
            <w:tcBorders>
              <w:left w:val="single" w:sz="4" w:space="0" w:color="auto"/>
              <w:right w:val="single" w:sz="4" w:space="0" w:color="auto"/>
            </w:tcBorders>
          </w:tcPr>
          <w:p w:rsidR="00003445" w:rsidRDefault="00003445">
            <w:pPr>
              <w:pStyle w:val="ConsPlusNormal"/>
            </w:pPr>
            <w:r>
              <w:t>КГАУЗ "Красноярская межрайонная больница N 5"</w:t>
            </w:r>
          </w:p>
        </w:tc>
      </w:tr>
      <w:tr w:rsidR="00003445">
        <w:tc>
          <w:tcPr>
            <w:tcW w:w="9071" w:type="dxa"/>
            <w:tcBorders>
              <w:left w:val="single" w:sz="4" w:space="0" w:color="auto"/>
              <w:right w:val="single" w:sz="4" w:space="0" w:color="auto"/>
            </w:tcBorders>
          </w:tcPr>
          <w:p w:rsidR="00003445" w:rsidRDefault="00003445">
            <w:pPr>
              <w:pStyle w:val="ConsPlusNormal"/>
            </w:pPr>
            <w:r>
              <w:t>КГБУЗ "Красноярская межрайонная клиническая больница N 7"</w:t>
            </w:r>
          </w:p>
        </w:tc>
      </w:tr>
      <w:tr w:rsidR="00003445">
        <w:tc>
          <w:tcPr>
            <w:tcW w:w="9071" w:type="dxa"/>
            <w:tcBorders>
              <w:left w:val="single" w:sz="4" w:space="0" w:color="auto"/>
              <w:right w:val="single" w:sz="4" w:space="0" w:color="auto"/>
            </w:tcBorders>
          </w:tcPr>
          <w:p w:rsidR="00003445" w:rsidRDefault="00003445">
            <w:pPr>
              <w:pStyle w:val="ConsPlusNormal"/>
            </w:pPr>
            <w:r>
              <w:t>КГБУЗ "Красноярская межрайонная детская клиническая больница N 1"</w:t>
            </w:r>
          </w:p>
        </w:tc>
      </w:tr>
      <w:tr w:rsidR="00003445">
        <w:tc>
          <w:tcPr>
            <w:tcW w:w="9071" w:type="dxa"/>
            <w:tcBorders>
              <w:left w:val="single" w:sz="4" w:space="0" w:color="auto"/>
              <w:right w:val="single" w:sz="4" w:space="0" w:color="auto"/>
            </w:tcBorders>
          </w:tcPr>
          <w:p w:rsidR="00003445" w:rsidRDefault="00003445">
            <w:pPr>
              <w:pStyle w:val="ConsPlusNormal"/>
            </w:pPr>
            <w:r>
              <w:t>КГБУЗ "Красноярская межрайонная детская больница N 4"</w:t>
            </w:r>
          </w:p>
        </w:tc>
      </w:tr>
      <w:tr w:rsidR="00003445">
        <w:tc>
          <w:tcPr>
            <w:tcW w:w="9071" w:type="dxa"/>
            <w:tcBorders>
              <w:left w:val="single" w:sz="4" w:space="0" w:color="auto"/>
              <w:right w:val="single" w:sz="4" w:space="0" w:color="auto"/>
            </w:tcBorders>
          </w:tcPr>
          <w:p w:rsidR="00003445" w:rsidRDefault="00003445">
            <w:pPr>
              <w:pStyle w:val="ConsPlusNormal"/>
            </w:pPr>
            <w:r>
              <w:t>КГБУЗ "Красноярская межрайонная детская клиническая больница N 5"</w:t>
            </w:r>
          </w:p>
        </w:tc>
      </w:tr>
      <w:tr w:rsidR="00003445">
        <w:tc>
          <w:tcPr>
            <w:tcW w:w="9071" w:type="dxa"/>
            <w:tcBorders>
              <w:left w:val="single" w:sz="4" w:space="0" w:color="auto"/>
              <w:right w:val="single" w:sz="4" w:space="0" w:color="auto"/>
            </w:tcBorders>
          </w:tcPr>
          <w:p w:rsidR="00003445" w:rsidRDefault="00003445">
            <w:pPr>
              <w:pStyle w:val="ConsPlusNormal"/>
            </w:pPr>
            <w:r>
              <w:t>КГБУЗ "Красноярская городская детская больница N 8"</w:t>
            </w:r>
          </w:p>
        </w:tc>
      </w:tr>
      <w:tr w:rsidR="00003445">
        <w:tc>
          <w:tcPr>
            <w:tcW w:w="9071" w:type="dxa"/>
            <w:tcBorders>
              <w:left w:val="single" w:sz="4" w:space="0" w:color="auto"/>
              <w:right w:val="single" w:sz="4" w:space="0" w:color="auto"/>
            </w:tcBorders>
          </w:tcPr>
          <w:p w:rsidR="00003445" w:rsidRDefault="00003445">
            <w:pPr>
              <w:pStyle w:val="ConsPlusNormal"/>
            </w:pPr>
            <w:r>
              <w:t>КГБУЗ "Красноярский межрайонный родильный дом N 1"</w:t>
            </w:r>
          </w:p>
        </w:tc>
      </w:tr>
      <w:tr w:rsidR="00003445">
        <w:tc>
          <w:tcPr>
            <w:tcW w:w="9071" w:type="dxa"/>
            <w:tcBorders>
              <w:left w:val="single" w:sz="4" w:space="0" w:color="auto"/>
              <w:right w:val="single" w:sz="4" w:space="0" w:color="auto"/>
            </w:tcBorders>
          </w:tcPr>
          <w:p w:rsidR="00003445" w:rsidRDefault="00003445">
            <w:pPr>
              <w:pStyle w:val="ConsPlusNormal"/>
            </w:pPr>
            <w:r>
              <w:t>КГБУЗ "Красноярский межрайонный родильный дом N 2"</w:t>
            </w:r>
          </w:p>
        </w:tc>
      </w:tr>
      <w:tr w:rsidR="00003445">
        <w:tc>
          <w:tcPr>
            <w:tcW w:w="9071" w:type="dxa"/>
            <w:tcBorders>
              <w:left w:val="single" w:sz="4" w:space="0" w:color="auto"/>
              <w:right w:val="single" w:sz="4" w:space="0" w:color="auto"/>
            </w:tcBorders>
          </w:tcPr>
          <w:p w:rsidR="00003445" w:rsidRDefault="00003445">
            <w:pPr>
              <w:pStyle w:val="ConsPlusNormal"/>
            </w:pPr>
            <w:r>
              <w:t>КГБУЗ "Красноярский межрайонный родильный дом N 4"</w:t>
            </w:r>
          </w:p>
        </w:tc>
      </w:tr>
      <w:tr w:rsidR="00003445">
        <w:tc>
          <w:tcPr>
            <w:tcW w:w="9071" w:type="dxa"/>
            <w:tcBorders>
              <w:left w:val="single" w:sz="4" w:space="0" w:color="auto"/>
              <w:right w:val="single" w:sz="4" w:space="0" w:color="auto"/>
            </w:tcBorders>
          </w:tcPr>
          <w:p w:rsidR="00003445" w:rsidRDefault="00003445">
            <w:pPr>
              <w:pStyle w:val="ConsPlusNormal"/>
            </w:pPr>
            <w:r>
              <w:t>КГБУЗ "Красноярский межрайонный родильный дом N 5"</w:t>
            </w:r>
          </w:p>
        </w:tc>
      </w:tr>
      <w:tr w:rsidR="00003445">
        <w:tc>
          <w:tcPr>
            <w:tcW w:w="9071" w:type="dxa"/>
            <w:tcBorders>
              <w:left w:val="single" w:sz="4" w:space="0" w:color="auto"/>
              <w:right w:val="single" w:sz="4" w:space="0" w:color="auto"/>
            </w:tcBorders>
          </w:tcPr>
          <w:p w:rsidR="00003445" w:rsidRDefault="00003445">
            <w:pPr>
              <w:pStyle w:val="ConsPlusNormal"/>
            </w:pPr>
            <w:r>
              <w:t>КГБУЗ "Красноярская городская детская поликлиника N 1"</w:t>
            </w:r>
          </w:p>
        </w:tc>
      </w:tr>
      <w:tr w:rsidR="00003445">
        <w:tc>
          <w:tcPr>
            <w:tcW w:w="9071" w:type="dxa"/>
            <w:tcBorders>
              <w:left w:val="single" w:sz="4" w:space="0" w:color="auto"/>
              <w:right w:val="single" w:sz="4" w:space="0" w:color="auto"/>
            </w:tcBorders>
          </w:tcPr>
          <w:p w:rsidR="00003445" w:rsidRDefault="00003445">
            <w:pPr>
              <w:pStyle w:val="ConsPlusNormal"/>
            </w:pPr>
            <w:r>
              <w:t>КГБУЗ "Красноярская городская детская поликлиника N 2"</w:t>
            </w:r>
          </w:p>
        </w:tc>
      </w:tr>
      <w:tr w:rsidR="00003445">
        <w:tc>
          <w:tcPr>
            <w:tcW w:w="9071" w:type="dxa"/>
            <w:tcBorders>
              <w:left w:val="single" w:sz="4" w:space="0" w:color="auto"/>
              <w:right w:val="single" w:sz="4" w:space="0" w:color="auto"/>
            </w:tcBorders>
          </w:tcPr>
          <w:p w:rsidR="00003445" w:rsidRDefault="00003445">
            <w:pPr>
              <w:pStyle w:val="ConsPlusNormal"/>
            </w:pPr>
            <w:r>
              <w:t>КГБУЗ "Красноярская городская детская поликлиника N 4"</w:t>
            </w:r>
          </w:p>
        </w:tc>
      </w:tr>
      <w:tr w:rsidR="00003445">
        <w:tc>
          <w:tcPr>
            <w:tcW w:w="9071" w:type="dxa"/>
            <w:tcBorders>
              <w:left w:val="single" w:sz="4" w:space="0" w:color="auto"/>
              <w:right w:val="single" w:sz="4" w:space="0" w:color="auto"/>
            </w:tcBorders>
          </w:tcPr>
          <w:p w:rsidR="00003445" w:rsidRDefault="00003445">
            <w:pPr>
              <w:pStyle w:val="ConsPlusNormal"/>
            </w:pPr>
            <w:r>
              <w:t>КГБУЗ "Красноярская межрайонная поликлиника N 1"</w:t>
            </w:r>
          </w:p>
        </w:tc>
      </w:tr>
      <w:tr w:rsidR="00003445">
        <w:tc>
          <w:tcPr>
            <w:tcW w:w="9071" w:type="dxa"/>
            <w:tcBorders>
              <w:left w:val="single" w:sz="4" w:space="0" w:color="auto"/>
              <w:right w:val="single" w:sz="4" w:space="0" w:color="auto"/>
            </w:tcBorders>
          </w:tcPr>
          <w:p w:rsidR="00003445" w:rsidRDefault="00003445">
            <w:pPr>
              <w:pStyle w:val="ConsPlusNormal"/>
            </w:pPr>
            <w:r>
              <w:t>КГБУЗ "Красноярская городская поликлиника N 4"</w:t>
            </w:r>
          </w:p>
        </w:tc>
      </w:tr>
      <w:tr w:rsidR="00003445">
        <w:tc>
          <w:tcPr>
            <w:tcW w:w="9071" w:type="dxa"/>
            <w:tcBorders>
              <w:left w:val="single" w:sz="4" w:space="0" w:color="auto"/>
              <w:right w:val="single" w:sz="4" w:space="0" w:color="auto"/>
            </w:tcBorders>
          </w:tcPr>
          <w:p w:rsidR="00003445" w:rsidRDefault="00003445">
            <w:pPr>
              <w:pStyle w:val="ConsPlusNormal"/>
            </w:pPr>
            <w:r>
              <w:t>КГБУЗ "Красноярская межрайонная поликлиника N 5"</w:t>
            </w:r>
          </w:p>
        </w:tc>
      </w:tr>
      <w:tr w:rsidR="00003445">
        <w:tc>
          <w:tcPr>
            <w:tcW w:w="9071" w:type="dxa"/>
            <w:tcBorders>
              <w:left w:val="single" w:sz="4" w:space="0" w:color="auto"/>
              <w:right w:val="single" w:sz="4" w:space="0" w:color="auto"/>
            </w:tcBorders>
          </w:tcPr>
          <w:p w:rsidR="00003445" w:rsidRDefault="00003445">
            <w:pPr>
              <w:pStyle w:val="ConsPlusNormal"/>
            </w:pPr>
            <w:r>
              <w:t>КГБУЗ "Красноярская городская поликлиника N 7"</w:t>
            </w:r>
          </w:p>
        </w:tc>
      </w:tr>
      <w:tr w:rsidR="00003445">
        <w:tc>
          <w:tcPr>
            <w:tcW w:w="9071" w:type="dxa"/>
            <w:tcBorders>
              <w:left w:val="single" w:sz="4" w:space="0" w:color="auto"/>
              <w:right w:val="single" w:sz="4" w:space="0" w:color="auto"/>
            </w:tcBorders>
          </w:tcPr>
          <w:p w:rsidR="00003445" w:rsidRDefault="00003445">
            <w:pPr>
              <w:pStyle w:val="ConsPlusNormal"/>
            </w:pPr>
            <w:r>
              <w:t>КГБУЗ "Красноярская городская поликлиника N 14"</w:t>
            </w:r>
          </w:p>
        </w:tc>
      </w:tr>
      <w:tr w:rsidR="00003445">
        <w:tc>
          <w:tcPr>
            <w:tcW w:w="9071" w:type="dxa"/>
            <w:tcBorders>
              <w:left w:val="single" w:sz="4" w:space="0" w:color="auto"/>
              <w:right w:val="single" w:sz="4" w:space="0" w:color="auto"/>
            </w:tcBorders>
          </w:tcPr>
          <w:p w:rsidR="00003445" w:rsidRDefault="00003445">
            <w:pPr>
              <w:pStyle w:val="ConsPlusNormal"/>
            </w:pPr>
            <w:r>
              <w:t>КГБУЗ "Сосновоборская городская больница"</w:t>
            </w:r>
          </w:p>
        </w:tc>
      </w:tr>
      <w:tr w:rsidR="00003445">
        <w:tc>
          <w:tcPr>
            <w:tcW w:w="9071" w:type="dxa"/>
            <w:tcBorders>
              <w:left w:val="single" w:sz="4" w:space="0" w:color="auto"/>
              <w:right w:val="single" w:sz="4" w:space="0" w:color="auto"/>
            </w:tcBorders>
          </w:tcPr>
          <w:p w:rsidR="00003445" w:rsidRDefault="00003445">
            <w:pPr>
              <w:pStyle w:val="ConsPlusNormal"/>
            </w:pPr>
            <w:r>
              <w:t>КГБУЗ "Балахтинская районная больница"</w:t>
            </w:r>
          </w:p>
        </w:tc>
      </w:tr>
      <w:tr w:rsidR="00003445">
        <w:tc>
          <w:tcPr>
            <w:tcW w:w="9071" w:type="dxa"/>
            <w:tcBorders>
              <w:left w:val="single" w:sz="4" w:space="0" w:color="auto"/>
              <w:right w:val="single" w:sz="4" w:space="0" w:color="auto"/>
            </w:tcBorders>
          </w:tcPr>
          <w:p w:rsidR="00003445" w:rsidRDefault="00003445">
            <w:pPr>
              <w:pStyle w:val="ConsPlusNormal"/>
            </w:pPr>
            <w:r>
              <w:t>КГБУЗ "Березовская районная больница"</w:t>
            </w:r>
          </w:p>
        </w:tc>
      </w:tr>
      <w:tr w:rsidR="00003445">
        <w:tc>
          <w:tcPr>
            <w:tcW w:w="9071" w:type="dxa"/>
            <w:tcBorders>
              <w:left w:val="single" w:sz="4" w:space="0" w:color="auto"/>
              <w:right w:val="single" w:sz="4" w:space="0" w:color="auto"/>
            </w:tcBorders>
          </w:tcPr>
          <w:p w:rsidR="00003445" w:rsidRDefault="00003445">
            <w:pPr>
              <w:pStyle w:val="ConsPlusNormal"/>
            </w:pPr>
            <w:r>
              <w:t>КГБУЗ "Большемуртинская районная больница"</w:t>
            </w:r>
          </w:p>
        </w:tc>
      </w:tr>
      <w:tr w:rsidR="00003445">
        <w:tc>
          <w:tcPr>
            <w:tcW w:w="9071" w:type="dxa"/>
            <w:tcBorders>
              <w:left w:val="single" w:sz="4" w:space="0" w:color="auto"/>
              <w:right w:val="single" w:sz="4" w:space="0" w:color="auto"/>
            </w:tcBorders>
          </w:tcPr>
          <w:p w:rsidR="00003445" w:rsidRDefault="00003445">
            <w:pPr>
              <w:pStyle w:val="ConsPlusNormal"/>
            </w:pPr>
            <w:r>
              <w:t>КГБУЗ "Емельяновская районная больница"</w:t>
            </w:r>
          </w:p>
        </w:tc>
      </w:tr>
      <w:tr w:rsidR="00003445">
        <w:tc>
          <w:tcPr>
            <w:tcW w:w="9071" w:type="dxa"/>
            <w:tcBorders>
              <w:left w:val="single" w:sz="4" w:space="0" w:color="auto"/>
              <w:right w:val="single" w:sz="4" w:space="0" w:color="auto"/>
            </w:tcBorders>
          </w:tcPr>
          <w:p w:rsidR="00003445" w:rsidRDefault="00003445">
            <w:pPr>
              <w:pStyle w:val="ConsPlusNormal"/>
            </w:pPr>
            <w:r>
              <w:t>КГБУЗ "Больница поселка Кедровый"</w:t>
            </w:r>
          </w:p>
        </w:tc>
      </w:tr>
      <w:tr w:rsidR="00003445">
        <w:tc>
          <w:tcPr>
            <w:tcW w:w="9071" w:type="dxa"/>
            <w:tcBorders>
              <w:left w:val="single" w:sz="4" w:space="0" w:color="auto"/>
              <w:right w:val="single" w:sz="4" w:space="0" w:color="auto"/>
            </w:tcBorders>
          </w:tcPr>
          <w:p w:rsidR="00003445" w:rsidRDefault="00003445">
            <w:pPr>
              <w:pStyle w:val="ConsPlusNormal"/>
            </w:pPr>
            <w:r>
              <w:t>КГБУЗ "Манская районная больница"</w:t>
            </w:r>
          </w:p>
        </w:tc>
      </w:tr>
      <w:tr w:rsidR="00003445">
        <w:tc>
          <w:tcPr>
            <w:tcW w:w="9071" w:type="dxa"/>
            <w:tcBorders>
              <w:left w:val="single" w:sz="4" w:space="0" w:color="auto"/>
              <w:right w:val="single" w:sz="4" w:space="0" w:color="auto"/>
            </w:tcBorders>
          </w:tcPr>
          <w:p w:rsidR="00003445" w:rsidRDefault="00003445">
            <w:pPr>
              <w:pStyle w:val="ConsPlusNormal"/>
            </w:pPr>
            <w:r>
              <w:t>КГБУЗ "Новоселовская районная больница"</w:t>
            </w:r>
          </w:p>
        </w:tc>
      </w:tr>
      <w:tr w:rsidR="00003445">
        <w:tc>
          <w:tcPr>
            <w:tcW w:w="9071" w:type="dxa"/>
            <w:tcBorders>
              <w:left w:val="single" w:sz="4" w:space="0" w:color="auto"/>
              <w:right w:val="single" w:sz="4" w:space="0" w:color="auto"/>
            </w:tcBorders>
          </w:tcPr>
          <w:p w:rsidR="00003445" w:rsidRDefault="00003445">
            <w:pPr>
              <w:pStyle w:val="ConsPlusNormal"/>
            </w:pPr>
            <w:r>
              <w:t>КГБУЗ "Партизанская районная больница"</w:t>
            </w:r>
          </w:p>
        </w:tc>
      </w:tr>
      <w:tr w:rsidR="00003445">
        <w:tc>
          <w:tcPr>
            <w:tcW w:w="9071" w:type="dxa"/>
            <w:tcBorders>
              <w:left w:val="single" w:sz="4" w:space="0" w:color="auto"/>
              <w:right w:val="single" w:sz="4" w:space="0" w:color="auto"/>
            </w:tcBorders>
          </w:tcPr>
          <w:p w:rsidR="00003445" w:rsidRDefault="00003445">
            <w:pPr>
              <w:pStyle w:val="ConsPlusNormal"/>
            </w:pPr>
            <w:r>
              <w:lastRenderedPageBreak/>
              <w:t>КГБУЗ "Рыбинская районная больница"</w:t>
            </w:r>
          </w:p>
        </w:tc>
      </w:tr>
      <w:tr w:rsidR="00003445">
        <w:tc>
          <w:tcPr>
            <w:tcW w:w="9071" w:type="dxa"/>
            <w:tcBorders>
              <w:left w:val="single" w:sz="4" w:space="0" w:color="auto"/>
              <w:right w:val="single" w:sz="4" w:space="0" w:color="auto"/>
            </w:tcBorders>
          </w:tcPr>
          <w:p w:rsidR="00003445" w:rsidRDefault="00003445">
            <w:pPr>
              <w:pStyle w:val="ConsPlusNormal"/>
            </w:pPr>
            <w:r>
              <w:t>КГБУЗ "Саянская районная больница"</w:t>
            </w:r>
          </w:p>
        </w:tc>
      </w:tr>
      <w:tr w:rsidR="00003445">
        <w:tc>
          <w:tcPr>
            <w:tcW w:w="9071" w:type="dxa"/>
            <w:tcBorders>
              <w:left w:val="single" w:sz="4" w:space="0" w:color="auto"/>
              <w:right w:val="single" w:sz="4" w:space="0" w:color="auto"/>
            </w:tcBorders>
          </w:tcPr>
          <w:p w:rsidR="00003445" w:rsidRDefault="00003445">
            <w:pPr>
              <w:pStyle w:val="ConsPlusNormal"/>
            </w:pPr>
            <w:r>
              <w:t>КГБУЗ "Сухобузимская районная больница"</w:t>
            </w:r>
          </w:p>
        </w:tc>
      </w:tr>
      <w:tr w:rsidR="00003445">
        <w:tc>
          <w:tcPr>
            <w:tcW w:w="9071" w:type="dxa"/>
            <w:tcBorders>
              <w:left w:val="single" w:sz="4" w:space="0" w:color="auto"/>
              <w:right w:val="single" w:sz="4" w:space="0" w:color="auto"/>
            </w:tcBorders>
          </w:tcPr>
          <w:p w:rsidR="00003445" w:rsidRDefault="00003445">
            <w:pPr>
              <w:pStyle w:val="ConsPlusNormal"/>
            </w:pPr>
            <w:r>
              <w:t>КГБУЗ "Уярская районная больница"</w:t>
            </w:r>
          </w:p>
        </w:tc>
      </w:tr>
      <w:tr w:rsidR="00003445">
        <w:tc>
          <w:tcPr>
            <w:tcW w:w="9071" w:type="dxa"/>
            <w:tcBorders>
              <w:left w:val="single" w:sz="4" w:space="0" w:color="auto"/>
              <w:right w:val="single" w:sz="4" w:space="0" w:color="auto"/>
            </w:tcBorders>
          </w:tcPr>
          <w:p w:rsidR="00003445" w:rsidRDefault="00003445">
            <w:pPr>
              <w:pStyle w:val="ConsPlusNormal"/>
            </w:pPr>
            <w:r>
              <w:t>КГБУЗ "Лесосибирская межрайонная больница"</w:t>
            </w:r>
          </w:p>
        </w:tc>
      </w:tr>
      <w:tr w:rsidR="00003445">
        <w:tc>
          <w:tcPr>
            <w:tcW w:w="9071" w:type="dxa"/>
            <w:tcBorders>
              <w:left w:val="single" w:sz="4" w:space="0" w:color="auto"/>
              <w:right w:val="single" w:sz="4" w:space="0" w:color="auto"/>
            </w:tcBorders>
          </w:tcPr>
          <w:p w:rsidR="00003445" w:rsidRDefault="00003445">
            <w:pPr>
              <w:pStyle w:val="ConsPlusNormal"/>
            </w:pPr>
            <w:r>
              <w:t>КГБУЗ "Енисейская районная больница"</w:t>
            </w:r>
          </w:p>
        </w:tc>
      </w:tr>
      <w:tr w:rsidR="00003445">
        <w:tc>
          <w:tcPr>
            <w:tcW w:w="9071" w:type="dxa"/>
            <w:tcBorders>
              <w:left w:val="single" w:sz="4" w:space="0" w:color="auto"/>
              <w:right w:val="single" w:sz="4" w:space="0" w:color="auto"/>
            </w:tcBorders>
          </w:tcPr>
          <w:p w:rsidR="00003445" w:rsidRDefault="00003445">
            <w:pPr>
              <w:pStyle w:val="ConsPlusNormal"/>
            </w:pPr>
            <w:r>
              <w:t>КГБУЗ "Казачинская районная больница"</w:t>
            </w:r>
          </w:p>
        </w:tc>
      </w:tr>
      <w:tr w:rsidR="00003445">
        <w:tc>
          <w:tcPr>
            <w:tcW w:w="9071" w:type="dxa"/>
            <w:tcBorders>
              <w:left w:val="single" w:sz="4" w:space="0" w:color="auto"/>
              <w:right w:val="single" w:sz="4" w:space="0" w:color="auto"/>
            </w:tcBorders>
          </w:tcPr>
          <w:p w:rsidR="00003445" w:rsidRDefault="00003445">
            <w:pPr>
              <w:pStyle w:val="ConsPlusNormal"/>
            </w:pPr>
            <w:r>
              <w:t>КГБУЗ "Пировская районная больница"</w:t>
            </w:r>
          </w:p>
        </w:tc>
      </w:tr>
      <w:tr w:rsidR="00003445">
        <w:tc>
          <w:tcPr>
            <w:tcW w:w="9071" w:type="dxa"/>
            <w:tcBorders>
              <w:left w:val="single" w:sz="4" w:space="0" w:color="auto"/>
              <w:right w:val="single" w:sz="4" w:space="0" w:color="auto"/>
            </w:tcBorders>
          </w:tcPr>
          <w:p w:rsidR="00003445" w:rsidRDefault="00003445">
            <w:pPr>
              <w:pStyle w:val="ConsPlusNormal"/>
            </w:pPr>
            <w:r>
              <w:t>КГБУЗ "Северо-Енисейская районная больница"</w:t>
            </w:r>
          </w:p>
        </w:tc>
      </w:tr>
      <w:tr w:rsidR="00003445">
        <w:tc>
          <w:tcPr>
            <w:tcW w:w="9071" w:type="dxa"/>
            <w:tcBorders>
              <w:left w:val="single" w:sz="4" w:space="0" w:color="auto"/>
              <w:right w:val="single" w:sz="4" w:space="0" w:color="auto"/>
            </w:tcBorders>
          </w:tcPr>
          <w:p w:rsidR="00003445" w:rsidRDefault="00003445">
            <w:pPr>
              <w:pStyle w:val="ConsPlusNormal"/>
            </w:pPr>
            <w:r>
              <w:t>КГБУЗ "Мотыгинская районная больница"</w:t>
            </w:r>
          </w:p>
        </w:tc>
      </w:tr>
      <w:tr w:rsidR="00003445">
        <w:tc>
          <w:tcPr>
            <w:tcW w:w="9071" w:type="dxa"/>
            <w:tcBorders>
              <w:left w:val="single" w:sz="4" w:space="0" w:color="auto"/>
              <w:right w:val="single" w:sz="4" w:space="0" w:color="auto"/>
            </w:tcBorders>
          </w:tcPr>
          <w:p w:rsidR="00003445" w:rsidRDefault="00003445">
            <w:pPr>
              <w:pStyle w:val="ConsPlusNormal"/>
            </w:pPr>
            <w:r>
              <w:t>КГБУЗ "Минусинская межрайонная больница"</w:t>
            </w:r>
          </w:p>
        </w:tc>
      </w:tr>
      <w:tr w:rsidR="00003445">
        <w:tc>
          <w:tcPr>
            <w:tcW w:w="9071" w:type="dxa"/>
            <w:tcBorders>
              <w:left w:val="single" w:sz="4" w:space="0" w:color="auto"/>
              <w:right w:val="single" w:sz="4" w:space="0" w:color="auto"/>
            </w:tcBorders>
          </w:tcPr>
          <w:p w:rsidR="00003445" w:rsidRDefault="00003445">
            <w:pPr>
              <w:pStyle w:val="ConsPlusNormal"/>
            </w:pPr>
            <w:r>
              <w:t>КГБУЗ "Ермаковская районная больница"</w:t>
            </w:r>
          </w:p>
        </w:tc>
      </w:tr>
      <w:tr w:rsidR="00003445">
        <w:tc>
          <w:tcPr>
            <w:tcW w:w="9071" w:type="dxa"/>
            <w:tcBorders>
              <w:left w:val="single" w:sz="4" w:space="0" w:color="auto"/>
              <w:right w:val="single" w:sz="4" w:space="0" w:color="auto"/>
            </w:tcBorders>
          </w:tcPr>
          <w:p w:rsidR="00003445" w:rsidRDefault="00003445">
            <w:pPr>
              <w:pStyle w:val="ConsPlusNormal"/>
            </w:pPr>
            <w:r>
              <w:t>КГБУЗ "Идринская районная больница"</w:t>
            </w:r>
          </w:p>
        </w:tc>
      </w:tr>
      <w:tr w:rsidR="00003445">
        <w:tc>
          <w:tcPr>
            <w:tcW w:w="9071" w:type="dxa"/>
            <w:tcBorders>
              <w:left w:val="single" w:sz="4" w:space="0" w:color="auto"/>
              <w:right w:val="single" w:sz="4" w:space="0" w:color="auto"/>
            </w:tcBorders>
          </w:tcPr>
          <w:p w:rsidR="00003445" w:rsidRDefault="00003445">
            <w:pPr>
              <w:pStyle w:val="ConsPlusNormal"/>
            </w:pPr>
            <w:r>
              <w:t>КГБУЗ "Каратузская районная больница"</w:t>
            </w:r>
          </w:p>
        </w:tc>
      </w:tr>
      <w:tr w:rsidR="00003445">
        <w:tc>
          <w:tcPr>
            <w:tcW w:w="9071" w:type="dxa"/>
            <w:tcBorders>
              <w:left w:val="single" w:sz="4" w:space="0" w:color="auto"/>
              <w:right w:val="single" w:sz="4" w:space="0" w:color="auto"/>
            </w:tcBorders>
          </w:tcPr>
          <w:p w:rsidR="00003445" w:rsidRDefault="00003445">
            <w:pPr>
              <w:pStyle w:val="ConsPlusNormal"/>
            </w:pPr>
            <w:r>
              <w:t>КГБУЗ "Краснотуранская районная больница"</w:t>
            </w:r>
          </w:p>
        </w:tc>
      </w:tr>
      <w:tr w:rsidR="00003445">
        <w:tc>
          <w:tcPr>
            <w:tcW w:w="9071" w:type="dxa"/>
            <w:tcBorders>
              <w:left w:val="single" w:sz="4" w:space="0" w:color="auto"/>
              <w:right w:val="single" w:sz="4" w:space="0" w:color="auto"/>
            </w:tcBorders>
          </w:tcPr>
          <w:p w:rsidR="00003445" w:rsidRDefault="00003445">
            <w:pPr>
              <w:pStyle w:val="ConsPlusNormal"/>
            </w:pPr>
            <w:r>
              <w:t>КГБУЗ "Курагинская районная больница"</w:t>
            </w:r>
          </w:p>
        </w:tc>
      </w:tr>
      <w:tr w:rsidR="00003445">
        <w:tc>
          <w:tcPr>
            <w:tcW w:w="9071" w:type="dxa"/>
            <w:tcBorders>
              <w:left w:val="single" w:sz="4" w:space="0" w:color="auto"/>
              <w:right w:val="single" w:sz="4" w:space="0" w:color="auto"/>
            </w:tcBorders>
          </w:tcPr>
          <w:p w:rsidR="00003445" w:rsidRDefault="00003445">
            <w:pPr>
              <w:pStyle w:val="ConsPlusNormal"/>
            </w:pPr>
            <w:r>
              <w:t>КГБУЗ "Шушенская районная больница"</w:t>
            </w:r>
          </w:p>
        </w:tc>
      </w:tr>
      <w:tr w:rsidR="00003445">
        <w:tc>
          <w:tcPr>
            <w:tcW w:w="9071" w:type="dxa"/>
            <w:tcBorders>
              <w:left w:val="single" w:sz="4" w:space="0" w:color="auto"/>
              <w:right w:val="single" w:sz="4" w:space="0" w:color="auto"/>
            </w:tcBorders>
          </w:tcPr>
          <w:p w:rsidR="00003445" w:rsidRDefault="00003445">
            <w:pPr>
              <w:pStyle w:val="ConsPlusNormal"/>
            </w:pPr>
            <w:r>
              <w:t>КГБУЗ "Норильская межрайонная детская больница"</w:t>
            </w:r>
          </w:p>
        </w:tc>
      </w:tr>
      <w:tr w:rsidR="00003445">
        <w:tc>
          <w:tcPr>
            <w:tcW w:w="9071" w:type="dxa"/>
            <w:tcBorders>
              <w:left w:val="single" w:sz="4" w:space="0" w:color="auto"/>
              <w:right w:val="single" w:sz="4" w:space="0" w:color="auto"/>
            </w:tcBorders>
          </w:tcPr>
          <w:p w:rsidR="00003445" w:rsidRDefault="00003445">
            <w:pPr>
              <w:pStyle w:val="ConsPlusNormal"/>
            </w:pPr>
            <w:r>
              <w:t>КГБУЗ "Норильская межрайонная больница N 1"</w:t>
            </w:r>
          </w:p>
        </w:tc>
      </w:tr>
      <w:tr w:rsidR="00003445">
        <w:tc>
          <w:tcPr>
            <w:tcW w:w="9071" w:type="dxa"/>
            <w:tcBorders>
              <w:left w:val="single" w:sz="4" w:space="0" w:color="auto"/>
              <w:right w:val="single" w:sz="4" w:space="0" w:color="auto"/>
            </w:tcBorders>
          </w:tcPr>
          <w:p w:rsidR="00003445" w:rsidRDefault="00003445">
            <w:pPr>
              <w:pStyle w:val="ConsPlusNormal"/>
            </w:pPr>
            <w:r>
              <w:t>КГБУЗ "Норильская городская больница N 2"</w:t>
            </w:r>
          </w:p>
        </w:tc>
      </w:tr>
      <w:tr w:rsidR="00003445">
        <w:tc>
          <w:tcPr>
            <w:tcW w:w="9071" w:type="dxa"/>
            <w:tcBorders>
              <w:left w:val="single" w:sz="4" w:space="0" w:color="auto"/>
              <w:right w:val="single" w:sz="4" w:space="0" w:color="auto"/>
            </w:tcBorders>
          </w:tcPr>
          <w:p w:rsidR="00003445" w:rsidRDefault="00003445">
            <w:pPr>
              <w:pStyle w:val="ConsPlusNormal"/>
            </w:pPr>
            <w:r>
              <w:t>КГБУЗ "Норильская межрайонная поликлиника N 1"</w:t>
            </w:r>
          </w:p>
        </w:tc>
      </w:tr>
      <w:tr w:rsidR="00003445">
        <w:tc>
          <w:tcPr>
            <w:tcW w:w="9071" w:type="dxa"/>
            <w:tcBorders>
              <w:left w:val="single" w:sz="4" w:space="0" w:color="auto"/>
              <w:right w:val="single" w:sz="4" w:space="0" w:color="auto"/>
            </w:tcBorders>
          </w:tcPr>
          <w:p w:rsidR="00003445" w:rsidRDefault="00003445">
            <w:pPr>
              <w:pStyle w:val="ConsPlusNormal"/>
            </w:pPr>
            <w:r>
              <w:t>КГБУЗ "Таймырская районная больница N 1"</w:t>
            </w:r>
          </w:p>
        </w:tc>
      </w:tr>
      <w:tr w:rsidR="00003445">
        <w:tc>
          <w:tcPr>
            <w:tcW w:w="9071" w:type="dxa"/>
            <w:tcBorders>
              <w:left w:val="single" w:sz="4" w:space="0" w:color="auto"/>
              <w:right w:val="single" w:sz="4" w:space="0" w:color="auto"/>
            </w:tcBorders>
          </w:tcPr>
          <w:p w:rsidR="00003445" w:rsidRDefault="00003445">
            <w:pPr>
              <w:pStyle w:val="ConsPlusNormal"/>
            </w:pPr>
            <w:r>
              <w:t>КГБУЗ "Таймырская межрайонная больница"</w:t>
            </w:r>
          </w:p>
        </w:tc>
      </w:tr>
      <w:tr w:rsidR="00003445">
        <w:tc>
          <w:tcPr>
            <w:tcW w:w="9071" w:type="dxa"/>
            <w:tcBorders>
              <w:left w:val="single" w:sz="4" w:space="0" w:color="auto"/>
              <w:right w:val="single" w:sz="4" w:space="0" w:color="auto"/>
            </w:tcBorders>
          </w:tcPr>
          <w:p w:rsidR="00003445" w:rsidRDefault="00003445">
            <w:pPr>
              <w:pStyle w:val="ConsPlusNormal"/>
            </w:pPr>
            <w:r>
              <w:t>КГБУЗ "Богучанская районная больница"</w:t>
            </w:r>
          </w:p>
        </w:tc>
      </w:tr>
      <w:tr w:rsidR="00003445">
        <w:tc>
          <w:tcPr>
            <w:tcW w:w="9071" w:type="dxa"/>
            <w:tcBorders>
              <w:left w:val="single" w:sz="4" w:space="0" w:color="auto"/>
              <w:right w:val="single" w:sz="4" w:space="0" w:color="auto"/>
            </w:tcBorders>
          </w:tcPr>
          <w:p w:rsidR="00003445" w:rsidRDefault="00003445">
            <w:pPr>
              <w:pStyle w:val="ConsPlusNormal"/>
            </w:pPr>
            <w:r>
              <w:t>КГБУЗ "Кежемская районная больница"</w:t>
            </w:r>
          </w:p>
        </w:tc>
      </w:tr>
      <w:tr w:rsidR="00003445">
        <w:tc>
          <w:tcPr>
            <w:tcW w:w="9071" w:type="dxa"/>
            <w:tcBorders>
              <w:left w:val="single" w:sz="4" w:space="0" w:color="auto"/>
              <w:right w:val="single" w:sz="4" w:space="0" w:color="auto"/>
            </w:tcBorders>
          </w:tcPr>
          <w:p w:rsidR="00003445" w:rsidRDefault="00003445">
            <w:pPr>
              <w:pStyle w:val="ConsPlusNormal"/>
            </w:pPr>
            <w:r>
              <w:t>КГБУЗ "Туруханская районная больница"</w:t>
            </w:r>
          </w:p>
        </w:tc>
      </w:tr>
      <w:tr w:rsidR="00003445">
        <w:tc>
          <w:tcPr>
            <w:tcW w:w="9071" w:type="dxa"/>
            <w:tcBorders>
              <w:left w:val="single" w:sz="4" w:space="0" w:color="auto"/>
              <w:right w:val="single" w:sz="4" w:space="0" w:color="auto"/>
            </w:tcBorders>
          </w:tcPr>
          <w:p w:rsidR="00003445" w:rsidRDefault="00003445">
            <w:pPr>
              <w:pStyle w:val="ConsPlusNormal"/>
            </w:pPr>
            <w:r>
              <w:t>КГБУЗ "Игарская городская больница"</w:t>
            </w:r>
          </w:p>
        </w:tc>
      </w:tr>
      <w:tr w:rsidR="00003445">
        <w:tc>
          <w:tcPr>
            <w:tcW w:w="9071" w:type="dxa"/>
            <w:tcBorders>
              <w:left w:val="single" w:sz="4" w:space="0" w:color="auto"/>
              <w:right w:val="single" w:sz="4" w:space="0" w:color="auto"/>
            </w:tcBorders>
          </w:tcPr>
          <w:p w:rsidR="00003445" w:rsidRDefault="00003445">
            <w:pPr>
              <w:pStyle w:val="ConsPlusNormal"/>
            </w:pPr>
            <w:r>
              <w:t>КГБУЗ "Туринская районная больница"</w:t>
            </w:r>
          </w:p>
        </w:tc>
      </w:tr>
      <w:tr w:rsidR="00003445">
        <w:tc>
          <w:tcPr>
            <w:tcW w:w="9071" w:type="dxa"/>
            <w:tcBorders>
              <w:left w:val="single" w:sz="4" w:space="0" w:color="auto"/>
              <w:right w:val="single" w:sz="4" w:space="0" w:color="auto"/>
            </w:tcBorders>
          </w:tcPr>
          <w:p w:rsidR="00003445" w:rsidRDefault="00003445">
            <w:pPr>
              <w:pStyle w:val="ConsPlusNormal"/>
            </w:pPr>
            <w:r>
              <w:t>КГБУЗ "Байкитская районная больница N 1"</w:t>
            </w:r>
          </w:p>
        </w:tc>
      </w:tr>
      <w:tr w:rsidR="00003445">
        <w:tc>
          <w:tcPr>
            <w:tcW w:w="9071" w:type="dxa"/>
            <w:tcBorders>
              <w:left w:val="single" w:sz="4" w:space="0" w:color="auto"/>
              <w:right w:val="single" w:sz="4" w:space="0" w:color="auto"/>
            </w:tcBorders>
          </w:tcPr>
          <w:p w:rsidR="00003445" w:rsidRDefault="00003445">
            <w:pPr>
              <w:pStyle w:val="ConsPlusNormal"/>
            </w:pPr>
            <w:r>
              <w:t>КГБУЗ "Ванаварская районная больница N 2"</w:t>
            </w:r>
          </w:p>
        </w:tc>
      </w:tr>
      <w:tr w:rsidR="00003445">
        <w:tc>
          <w:tcPr>
            <w:tcW w:w="9071" w:type="dxa"/>
            <w:tcBorders>
              <w:left w:val="single" w:sz="4" w:space="0" w:color="auto"/>
              <w:right w:val="single" w:sz="4" w:space="0" w:color="auto"/>
            </w:tcBorders>
          </w:tcPr>
          <w:p w:rsidR="00003445" w:rsidRDefault="00003445">
            <w:pPr>
              <w:pStyle w:val="ConsPlusNormal"/>
            </w:pPr>
            <w:r>
              <w:lastRenderedPageBreak/>
              <w:t>КГКУЗ "Красноярский краевой дом ребенка N 1"</w:t>
            </w:r>
          </w:p>
        </w:tc>
      </w:tr>
      <w:tr w:rsidR="00003445">
        <w:tc>
          <w:tcPr>
            <w:tcW w:w="9071" w:type="dxa"/>
            <w:tcBorders>
              <w:left w:val="single" w:sz="4" w:space="0" w:color="auto"/>
              <w:right w:val="single" w:sz="4" w:space="0" w:color="auto"/>
            </w:tcBorders>
          </w:tcPr>
          <w:p w:rsidR="00003445" w:rsidRDefault="00003445">
            <w:pPr>
              <w:pStyle w:val="ConsPlusNormal"/>
            </w:pPr>
            <w:r>
              <w:t>КГКУЗ "Красноярский краевой дом ребенка N 2"</w:t>
            </w:r>
          </w:p>
        </w:tc>
      </w:tr>
      <w:tr w:rsidR="00003445">
        <w:tc>
          <w:tcPr>
            <w:tcW w:w="9071" w:type="dxa"/>
            <w:tcBorders>
              <w:left w:val="single" w:sz="4" w:space="0" w:color="auto"/>
              <w:right w:val="single" w:sz="4" w:space="0" w:color="auto"/>
            </w:tcBorders>
          </w:tcPr>
          <w:p w:rsidR="00003445" w:rsidRDefault="00003445">
            <w:pPr>
              <w:pStyle w:val="ConsPlusNormal"/>
            </w:pPr>
            <w:r>
              <w:t>КГКУЗ "Красноярский краевой специализированный дом ребенка N 3"</w:t>
            </w:r>
          </w:p>
        </w:tc>
      </w:tr>
      <w:tr w:rsidR="00003445">
        <w:tc>
          <w:tcPr>
            <w:tcW w:w="9071" w:type="dxa"/>
            <w:tcBorders>
              <w:left w:val="single" w:sz="4" w:space="0" w:color="auto"/>
              <w:right w:val="single" w:sz="4" w:space="0" w:color="auto"/>
            </w:tcBorders>
          </w:tcPr>
          <w:p w:rsidR="00003445" w:rsidRDefault="00003445">
            <w:pPr>
              <w:pStyle w:val="ConsPlusNormal"/>
            </w:pPr>
            <w:r>
              <w:t>КГКУЗ "Красноярский краевой специализированный дом ребенка N 4"</w:t>
            </w:r>
          </w:p>
        </w:tc>
      </w:tr>
      <w:tr w:rsidR="00003445">
        <w:tc>
          <w:tcPr>
            <w:tcW w:w="9071" w:type="dxa"/>
            <w:tcBorders>
              <w:left w:val="single" w:sz="4" w:space="0" w:color="auto"/>
              <w:right w:val="single" w:sz="4" w:space="0" w:color="auto"/>
            </w:tcBorders>
          </w:tcPr>
          <w:p w:rsidR="00003445" w:rsidRDefault="00003445">
            <w:pPr>
              <w:pStyle w:val="ConsPlusNormal"/>
            </w:pPr>
            <w:r>
              <w:t>КГКУЗ "Красноярский краевой специализированный дом ребенка N 5"</w:t>
            </w:r>
          </w:p>
        </w:tc>
      </w:tr>
      <w:tr w:rsidR="00003445">
        <w:tc>
          <w:tcPr>
            <w:tcW w:w="9071" w:type="dxa"/>
            <w:tcBorders>
              <w:left w:val="single" w:sz="4" w:space="0" w:color="auto"/>
              <w:right w:val="single" w:sz="4" w:space="0" w:color="auto"/>
            </w:tcBorders>
          </w:tcPr>
          <w:p w:rsidR="00003445" w:rsidRDefault="00003445">
            <w:pPr>
              <w:pStyle w:val="ConsPlusNormal"/>
            </w:pPr>
            <w:r>
              <w:t>КГБУЗ "Краевая клиническая больница"</w:t>
            </w:r>
          </w:p>
        </w:tc>
      </w:tr>
      <w:tr w:rsidR="00003445">
        <w:tc>
          <w:tcPr>
            <w:tcW w:w="9071" w:type="dxa"/>
            <w:tcBorders>
              <w:left w:val="single" w:sz="4" w:space="0" w:color="auto"/>
              <w:right w:val="single" w:sz="4" w:space="0" w:color="auto"/>
            </w:tcBorders>
          </w:tcPr>
          <w:p w:rsidR="00003445" w:rsidRDefault="00003445">
            <w:pPr>
              <w:pStyle w:val="ConsPlusNormal"/>
            </w:pPr>
            <w:r>
              <w:t>КГБУЗ "Красноярская краевая больница N 2"</w:t>
            </w:r>
          </w:p>
        </w:tc>
      </w:tr>
      <w:tr w:rsidR="00003445">
        <w:tc>
          <w:tcPr>
            <w:tcW w:w="9071" w:type="dxa"/>
            <w:tcBorders>
              <w:left w:val="single" w:sz="4" w:space="0" w:color="auto"/>
              <w:right w:val="single" w:sz="4" w:space="0" w:color="auto"/>
            </w:tcBorders>
          </w:tcPr>
          <w:p w:rsidR="00003445" w:rsidRDefault="00003445">
            <w:pPr>
              <w:pStyle w:val="ConsPlusNormal"/>
            </w:pPr>
            <w:r>
              <w:t>КГБУЗ "Красноярский краевой кожно-венерологический диспансер N 1"</w:t>
            </w:r>
          </w:p>
        </w:tc>
      </w:tr>
      <w:tr w:rsidR="00003445">
        <w:tc>
          <w:tcPr>
            <w:tcW w:w="9071" w:type="dxa"/>
            <w:tcBorders>
              <w:left w:val="single" w:sz="4" w:space="0" w:color="auto"/>
              <w:right w:val="single" w:sz="4" w:space="0" w:color="auto"/>
            </w:tcBorders>
          </w:tcPr>
          <w:p w:rsidR="00003445" w:rsidRDefault="00003445">
            <w:pPr>
              <w:pStyle w:val="ConsPlusNormal"/>
            </w:pPr>
            <w:r>
              <w:t>КГБУЗ "Красноярский краевой клинический центр охраны материнства и детства"</w:t>
            </w:r>
          </w:p>
        </w:tc>
      </w:tr>
      <w:tr w:rsidR="00003445">
        <w:tc>
          <w:tcPr>
            <w:tcW w:w="9071" w:type="dxa"/>
            <w:tcBorders>
              <w:left w:val="single" w:sz="4" w:space="0" w:color="auto"/>
              <w:right w:val="single" w:sz="4" w:space="0" w:color="auto"/>
            </w:tcBorders>
          </w:tcPr>
          <w:p w:rsidR="00003445" w:rsidRDefault="00003445">
            <w:pPr>
              <w:pStyle w:val="ConsPlusNormal"/>
            </w:pPr>
            <w:r>
              <w:t>КГБУЗ "Красноярская краевая офтальмологическая клиническая больница имени профессора П.Г. Макарова"</w:t>
            </w:r>
          </w:p>
        </w:tc>
      </w:tr>
      <w:tr w:rsidR="00003445">
        <w:tc>
          <w:tcPr>
            <w:tcW w:w="9071" w:type="dxa"/>
            <w:tcBorders>
              <w:left w:val="single" w:sz="4" w:space="0" w:color="auto"/>
              <w:right w:val="single" w:sz="4" w:space="0" w:color="auto"/>
            </w:tcBorders>
          </w:tcPr>
          <w:p w:rsidR="00003445" w:rsidRDefault="00003445">
            <w:pPr>
              <w:pStyle w:val="ConsPlusNormal"/>
            </w:pPr>
            <w:r>
              <w:t>КГБУЗ "Красноярский краевой клинический онкологический диспансер имени А.И. Крыжановского"</w:t>
            </w:r>
          </w:p>
        </w:tc>
      </w:tr>
      <w:tr w:rsidR="00003445">
        <w:tc>
          <w:tcPr>
            <w:tcW w:w="9071" w:type="dxa"/>
            <w:tcBorders>
              <w:left w:val="single" w:sz="4" w:space="0" w:color="auto"/>
              <w:right w:val="single" w:sz="4" w:space="0" w:color="auto"/>
            </w:tcBorders>
          </w:tcPr>
          <w:p w:rsidR="00003445" w:rsidRDefault="00003445">
            <w:pPr>
              <w:pStyle w:val="ConsPlusNormal"/>
            </w:pPr>
            <w:r>
              <w:t>КГАУЗ "Красноярский краевой Центр профилактики и борьбы со СПИД"</w:t>
            </w:r>
          </w:p>
        </w:tc>
      </w:tr>
      <w:tr w:rsidR="00003445">
        <w:tc>
          <w:tcPr>
            <w:tcW w:w="9071" w:type="dxa"/>
            <w:tcBorders>
              <w:left w:val="single" w:sz="4" w:space="0" w:color="auto"/>
              <w:right w:val="single" w:sz="4" w:space="0" w:color="auto"/>
            </w:tcBorders>
          </w:tcPr>
          <w:p w:rsidR="00003445" w:rsidRDefault="00003445">
            <w:pPr>
              <w:pStyle w:val="ConsPlusNormal"/>
            </w:pPr>
            <w:r>
              <w:t>КГБУЗ "Красноярский краевой противотуберкулезный диспансер N 1"</w:t>
            </w:r>
          </w:p>
        </w:tc>
      </w:tr>
      <w:tr w:rsidR="00003445">
        <w:tc>
          <w:tcPr>
            <w:tcW w:w="9071" w:type="dxa"/>
            <w:tcBorders>
              <w:left w:val="single" w:sz="4" w:space="0" w:color="auto"/>
              <w:right w:val="single" w:sz="4" w:space="0" w:color="auto"/>
            </w:tcBorders>
          </w:tcPr>
          <w:p w:rsidR="00003445" w:rsidRDefault="00003445">
            <w:pPr>
              <w:pStyle w:val="ConsPlusNormal"/>
            </w:pPr>
            <w:r>
              <w:t>КГБУЗ "Красноярский краевой психоневрологический диспансер N 1"</w:t>
            </w:r>
          </w:p>
        </w:tc>
      </w:tr>
      <w:tr w:rsidR="00003445">
        <w:tc>
          <w:tcPr>
            <w:tcW w:w="9071" w:type="dxa"/>
            <w:tcBorders>
              <w:left w:val="single" w:sz="4" w:space="0" w:color="auto"/>
              <w:right w:val="single" w:sz="4" w:space="0" w:color="auto"/>
            </w:tcBorders>
          </w:tcPr>
          <w:p w:rsidR="00003445" w:rsidRDefault="00003445">
            <w:pPr>
              <w:pStyle w:val="ConsPlusNormal"/>
            </w:pPr>
            <w:r>
              <w:t>КГБУЗ "Красноярский краевой психоневрологический диспансер N 5"</w:t>
            </w:r>
          </w:p>
        </w:tc>
      </w:tr>
    </w:tbl>
    <w:p w:rsidR="00003445" w:rsidRDefault="00003445">
      <w:pPr>
        <w:pStyle w:val="ConsPlusNormal"/>
        <w:jc w:val="both"/>
      </w:pPr>
    </w:p>
    <w:p w:rsidR="00003445" w:rsidRDefault="00003445">
      <w:pPr>
        <w:pStyle w:val="ConsPlusNormal"/>
        <w:jc w:val="both"/>
      </w:pPr>
    </w:p>
    <w:p w:rsidR="00003445" w:rsidRDefault="00003445">
      <w:pPr>
        <w:pStyle w:val="ConsPlusNormal"/>
        <w:pBdr>
          <w:bottom w:val="single" w:sz="6" w:space="0" w:color="auto"/>
        </w:pBdr>
        <w:spacing w:before="100" w:after="100"/>
        <w:jc w:val="both"/>
        <w:rPr>
          <w:sz w:val="2"/>
          <w:szCs w:val="2"/>
        </w:rPr>
      </w:pPr>
    </w:p>
    <w:p w:rsidR="00D5416D" w:rsidRDefault="00D5416D"/>
    <w:sectPr w:rsidR="00D5416D">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445"/>
    <w:rsid w:val="00003445"/>
    <w:rsid w:val="00D541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344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0344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0344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0344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0344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0344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0344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03445"/>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344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0344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0344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0344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0344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0344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0344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0344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89328&amp;dst=100099" TargetMode="External"/><Relationship Id="rId117" Type="http://schemas.openxmlformats.org/officeDocument/2006/relationships/hyperlink" Target="https://login.consultant.ru/link/?req=doc&amp;base=LAW&amp;n=494972&amp;dst=100091" TargetMode="External"/><Relationship Id="rId21" Type="http://schemas.openxmlformats.org/officeDocument/2006/relationships/hyperlink" Target="https://login.consultant.ru/link/?req=doc&amp;base=LAW&amp;n=369863&amp;dst=100009" TargetMode="External"/><Relationship Id="rId42" Type="http://schemas.openxmlformats.org/officeDocument/2006/relationships/hyperlink" Target="https://login.consultant.ru/link/?req=doc&amp;base=LAW&amp;n=494972&amp;dst=100263" TargetMode="External"/><Relationship Id="rId47" Type="http://schemas.openxmlformats.org/officeDocument/2006/relationships/hyperlink" Target="https://login.consultant.ru/link/?req=doc&amp;base=RLAW123&amp;n=317789" TargetMode="External"/><Relationship Id="rId63" Type="http://schemas.openxmlformats.org/officeDocument/2006/relationships/hyperlink" Target="https://login.consultant.ru/link/?req=doc&amp;base=RLAW123&amp;n=314516" TargetMode="External"/><Relationship Id="rId68" Type="http://schemas.openxmlformats.org/officeDocument/2006/relationships/hyperlink" Target="https://login.consultant.ru/link/?req=doc&amp;base=RLAW123&amp;n=290062" TargetMode="External"/><Relationship Id="rId84" Type="http://schemas.openxmlformats.org/officeDocument/2006/relationships/hyperlink" Target="https://login.consultant.ru/link/?req=doc&amp;base=LAW&amp;n=401865" TargetMode="External"/><Relationship Id="rId89" Type="http://schemas.openxmlformats.org/officeDocument/2006/relationships/hyperlink" Target="https://login.consultant.ru/link/?req=doc&amp;base=LAW&amp;n=433653&amp;dst=100006" TargetMode="External"/><Relationship Id="rId112" Type="http://schemas.openxmlformats.org/officeDocument/2006/relationships/hyperlink" Target="https://login.consultant.ru/link/?req=doc&amp;base=RLAW123&amp;n=313030" TargetMode="External"/><Relationship Id="rId16" Type="http://schemas.openxmlformats.org/officeDocument/2006/relationships/hyperlink" Target="https://login.consultant.ru/link/?req=doc&amp;base=RLAW123&amp;n=259642" TargetMode="External"/><Relationship Id="rId107" Type="http://schemas.openxmlformats.org/officeDocument/2006/relationships/hyperlink" Target="https://login.consultant.ru/link/?req=doc&amp;base=LAW&amp;n=433852&amp;dst=100011" TargetMode="External"/><Relationship Id="rId11" Type="http://schemas.openxmlformats.org/officeDocument/2006/relationships/hyperlink" Target="https://login.consultant.ru/link/?req=doc&amp;base=LAW&amp;n=494972" TargetMode="External"/><Relationship Id="rId32" Type="http://schemas.openxmlformats.org/officeDocument/2006/relationships/hyperlink" Target="https://login.consultant.ru/link/?req=doc&amp;base=LAW&amp;n=422211" TargetMode="External"/><Relationship Id="rId37" Type="http://schemas.openxmlformats.org/officeDocument/2006/relationships/hyperlink" Target="https://login.consultant.ru/link/?req=doc&amp;base=LAW&amp;n=494972&amp;dst=100498" TargetMode="External"/><Relationship Id="rId53" Type="http://schemas.openxmlformats.org/officeDocument/2006/relationships/hyperlink" Target="https://login.consultant.ru/link/?req=doc&amp;base=RLAW123&amp;n=314374" TargetMode="External"/><Relationship Id="rId58" Type="http://schemas.openxmlformats.org/officeDocument/2006/relationships/hyperlink" Target="https://login.consultant.ru/link/?req=doc&amp;base=RLAW123&amp;n=317605" TargetMode="External"/><Relationship Id="rId74" Type="http://schemas.openxmlformats.org/officeDocument/2006/relationships/hyperlink" Target="https://login.consultant.ru/link/?req=doc&amp;base=RLAW123&amp;n=294681" TargetMode="External"/><Relationship Id="rId79" Type="http://schemas.openxmlformats.org/officeDocument/2006/relationships/hyperlink" Target="https://login.consultant.ru/link/?req=doc&amp;base=RLAW123&amp;n=334622" TargetMode="External"/><Relationship Id="rId102" Type="http://schemas.openxmlformats.org/officeDocument/2006/relationships/hyperlink" Target="https://login.consultant.ru/link/?req=doc&amp;base=LAW&amp;n=369863&amp;dst=100009" TargetMode="External"/><Relationship Id="rId123" Type="http://schemas.openxmlformats.org/officeDocument/2006/relationships/hyperlink" Target="https://login.consultant.ru/link/?req=doc&amp;base=EXPZ&amp;n=763941" TargetMode="External"/><Relationship Id="rId5" Type="http://schemas.openxmlformats.org/officeDocument/2006/relationships/hyperlink" Target="https://www.consultant.ru" TargetMode="External"/><Relationship Id="rId61" Type="http://schemas.openxmlformats.org/officeDocument/2006/relationships/hyperlink" Target="https://login.consultant.ru/link/?req=doc&amp;base=RLAW123&amp;n=314251" TargetMode="External"/><Relationship Id="rId82" Type="http://schemas.openxmlformats.org/officeDocument/2006/relationships/hyperlink" Target="https://login.consultant.ru/link/?req=doc&amp;base=LAW&amp;n=130221" TargetMode="External"/><Relationship Id="rId90" Type="http://schemas.openxmlformats.org/officeDocument/2006/relationships/hyperlink" Target="https://login.consultant.ru/link/?req=doc&amp;base=LAW&amp;n=35503" TargetMode="External"/><Relationship Id="rId95" Type="http://schemas.openxmlformats.org/officeDocument/2006/relationships/hyperlink" Target="https://login.consultant.ru/link/?req=doc&amp;base=LAW&amp;n=35503" TargetMode="External"/><Relationship Id="rId19" Type="http://schemas.openxmlformats.org/officeDocument/2006/relationships/hyperlink" Target="https://login.consultant.ru/link/?req=doc&amp;base=LAW&amp;n=489328" TargetMode="External"/><Relationship Id="rId14" Type="http://schemas.openxmlformats.org/officeDocument/2006/relationships/hyperlink" Target="https://login.consultant.ru/link/?req=doc&amp;base=LAW&amp;n=494972" TargetMode="External"/><Relationship Id="rId22" Type="http://schemas.openxmlformats.org/officeDocument/2006/relationships/hyperlink" Target="https://login.consultant.ru/link/?req=doc&amp;base=RLAW123&amp;n=343083&amp;dst=394215" TargetMode="External"/><Relationship Id="rId27" Type="http://schemas.openxmlformats.org/officeDocument/2006/relationships/hyperlink" Target="https://login.consultant.ru/link/?req=doc&amp;base=LAW&amp;n=489328&amp;dst=100331" TargetMode="External"/><Relationship Id="rId30" Type="http://schemas.openxmlformats.org/officeDocument/2006/relationships/hyperlink" Target="https://login.consultant.ru/link/?req=doc&amp;base=LAW&amp;n=489328&amp;dst=198" TargetMode="External"/><Relationship Id="rId35" Type="http://schemas.openxmlformats.org/officeDocument/2006/relationships/hyperlink" Target="https://login.consultant.ru/link/?req=doc&amp;base=LAW&amp;n=129344" TargetMode="External"/><Relationship Id="rId43" Type="http://schemas.openxmlformats.org/officeDocument/2006/relationships/hyperlink" Target="https://login.consultant.ru/link/?req=doc&amp;base=LAW&amp;n=131056" TargetMode="External"/><Relationship Id="rId48" Type="http://schemas.openxmlformats.org/officeDocument/2006/relationships/hyperlink" Target="https://login.consultant.ru/link/?req=doc&amp;base=RLAW123&amp;n=317800" TargetMode="External"/><Relationship Id="rId56" Type="http://schemas.openxmlformats.org/officeDocument/2006/relationships/hyperlink" Target="https://login.consultant.ru/link/?req=doc&amp;base=RLAW123&amp;n=315687" TargetMode="External"/><Relationship Id="rId64" Type="http://schemas.openxmlformats.org/officeDocument/2006/relationships/hyperlink" Target="https://login.consultant.ru/link/?req=doc&amp;base=RLAW123&amp;n=268526" TargetMode="External"/><Relationship Id="rId69" Type="http://schemas.openxmlformats.org/officeDocument/2006/relationships/hyperlink" Target="https://login.consultant.ru/link/?req=doc&amp;base=REXP123&amp;n=16271" TargetMode="External"/><Relationship Id="rId77" Type="http://schemas.openxmlformats.org/officeDocument/2006/relationships/hyperlink" Target="https://login.consultant.ru/link/?req=doc&amp;base=RLAW123&amp;n=315677" TargetMode="External"/><Relationship Id="rId100" Type="http://schemas.openxmlformats.org/officeDocument/2006/relationships/hyperlink" Target="https://login.consultant.ru/link/?req=doc&amp;base=LAW&amp;n=482686" TargetMode="External"/><Relationship Id="rId105" Type="http://schemas.openxmlformats.org/officeDocument/2006/relationships/hyperlink" Target="https://login.consultant.ru/link/?req=doc&amp;base=LAW&amp;n=401865" TargetMode="External"/><Relationship Id="rId113" Type="http://schemas.openxmlformats.org/officeDocument/2006/relationships/hyperlink" Target="https://login.consultant.ru/link/?req=doc&amp;base=RLAW123&amp;n=331432" TargetMode="External"/><Relationship Id="rId118" Type="http://schemas.openxmlformats.org/officeDocument/2006/relationships/hyperlink" Target="https://login.consultant.ru/link/?req=doc&amp;base=LAW&amp;n=494972&amp;dst=100348" TargetMode="External"/><Relationship Id="rId126" Type="http://schemas.openxmlformats.org/officeDocument/2006/relationships/theme" Target="theme/theme1.xml"/><Relationship Id="rId8" Type="http://schemas.openxmlformats.org/officeDocument/2006/relationships/hyperlink" Target="https://login.consultant.ru/link/?req=doc&amp;base=RLAW123&amp;n=345028&amp;dst=100350" TargetMode="External"/><Relationship Id="rId51" Type="http://schemas.openxmlformats.org/officeDocument/2006/relationships/hyperlink" Target="https://login.consultant.ru/link/?req=doc&amp;base=RLAW123&amp;n=314126" TargetMode="External"/><Relationship Id="rId72" Type="http://schemas.openxmlformats.org/officeDocument/2006/relationships/hyperlink" Target="https://login.consultant.ru/link/?req=doc&amp;base=RLAW123&amp;n=314029" TargetMode="External"/><Relationship Id="rId80" Type="http://schemas.openxmlformats.org/officeDocument/2006/relationships/hyperlink" Target="https://login.consultant.ru/link/?req=doc&amp;base=LAW&amp;n=494972&amp;dst=100274" TargetMode="External"/><Relationship Id="rId85" Type="http://schemas.openxmlformats.org/officeDocument/2006/relationships/hyperlink" Target="https://login.consultant.ru/link/?req=doc&amp;base=LAW&amp;n=489351" TargetMode="External"/><Relationship Id="rId93" Type="http://schemas.openxmlformats.org/officeDocument/2006/relationships/hyperlink" Target="https://login.consultant.ru/link/?req=doc&amp;base=RLAW123&amp;n=323089" TargetMode="External"/><Relationship Id="rId98" Type="http://schemas.openxmlformats.org/officeDocument/2006/relationships/hyperlink" Target="https://login.consultant.ru/link/?req=doc&amp;base=LAW&amp;n=489351" TargetMode="External"/><Relationship Id="rId121" Type="http://schemas.openxmlformats.org/officeDocument/2006/relationships/hyperlink" Target="https://login.consultant.ru/link/?req=doc&amp;base=EXPZ&amp;n=763941" TargetMode="External"/><Relationship Id="rId3" Type="http://schemas.openxmlformats.org/officeDocument/2006/relationships/settings" Target="settings.xml"/><Relationship Id="rId12" Type="http://schemas.openxmlformats.org/officeDocument/2006/relationships/hyperlink" Target="https://login.consultant.ru/link/?req=doc&amp;base=RLAW123&amp;n=345028" TargetMode="External"/><Relationship Id="rId17" Type="http://schemas.openxmlformats.org/officeDocument/2006/relationships/hyperlink" Target="https://login.consultant.ru/link/?req=doc&amp;base=LAW&amp;n=489328" TargetMode="External"/><Relationship Id="rId25" Type="http://schemas.openxmlformats.org/officeDocument/2006/relationships/hyperlink" Target="https://login.consultant.ru/link/?req=doc&amp;base=LAW&amp;n=489328" TargetMode="External"/><Relationship Id="rId33" Type="http://schemas.openxmlformats.org/officeDocument/2006/relationships/hyperlink" Target="https://login.consultant.ru/link/?req=doc&amp;base=LAW&amp;n=458868" TargetMode="External"/><Relationship Id="rId38" Type="http://schemas.openxmlformats.org/officeDocument/2006/relationships/hyperlink" Target="https://login.consultant.ru/link/?req=doc&amp;base=LAW&amp;n=494972&amp;dst=101166" TargetMode="External"/><Relationship Id="rId46" Type="http://schemas.openxmlformats.org/officeDocument/2006/relationships/hyperlink" Target="https://login.consultant.ru/link/?req=doc&amp;base=LAW&amp;n=137853" TargetMode="External"/><Relationship Id="rId59" Type="http://schemas.openxmlformats.org/officeDocument/2006/relationships/hyperlink" Target="https://login.consultant.ru/link/?req=doc&amp;base=RLAW123&amp;n=321849" TargetMode="External"/><Relationship Id="rId67" Type="http://schemas.openxmlformats.org/officeDocument/2006/relationships/hyperlink" Target="https://login.consultant.ru/link/?req=doc&amp;base=RLAW123&amp;n=268861" TargetMode="External"/><Relationship Id="rId103" Type="http://schemas.openxmlformats.org/officeDocument/2006/relationships/hyperlink" Target="https://login.consultant.ru/link/?req=doc&amp;base=LAW&amp;n=401865" TargetMode="External"/><Relationship Id="rId108" Type="http://schemas.openxmlformats.org/officeDocument/2006/relationships/hyperlink" Target="https://login.consultant.ru/link/?req=doc&amp;base=LAW&amp;n=327743&amp;dst=100016" TargetMode="External"/><Relationship Id="rId116" Type="http://schemas.openxmlformats.org/officeDocument/2006/relationships/hyperlink" Target="https://login.consultant.ru/link/?req=doc&amp;base=LAW&amp;n=483648" TargetMode="External"/><Relationship Id="rId124" Type="http://schemas.openxmlformats.org/officeDocument/2006/relationships/hyperlink" Target="https://login.consultant.ru/link/?req=doc&amp;base=EXPZ&amp;n=763941" TargetMode="External"/><Relationship Id="rId20" Type="http://schemas.openxmlformats.org/officeDocument/2006/relationships/hyperlink" Target="https://login.consultant.ru/link/?req=doc&amp;base=LAW&amp;n=494972&amp;dst=100069" TargetMode="External"/><Relationship Id="rId41" Type="http://schemas.openxmlformats.org/officeDocument/2006/relationships/hyperlink" Target="https://login.consultant.ru/link/?req=doc&amp;base=LAW&amp;n=494972&amp;dst=100254" TargetMode="External"/><Relationship Id="rId54" Type="http://schemas.openxmlformats.org/officeDocument/2006/relationships/hyperlink" Target="https://login.consultant.ru/link/?req=doc&amp;base=RLAW123&amp;n=220427" TargetMode="External"/><Relationship Id="rId62" Type="http://schemas.openxmlformats.org/officeDocument/2006/relationships/hyperlink" Target="https://login.consultant.ru/link/?req=doc&amp;base=RLAW123&amp;n=295593" TargetMode="External"/><Relationship Id="rId70" Type="http://schemas.openxmlformats.org/officeDocument/2006/relationships/hyperlink" Target="https://login.consultant.ru/link/?req=doc&amp;base=RLAW123&amp;n=294000" TargetMode="External"/><Relationship Id="rId75" Type="http://schemas.openxmlformats.org/officeDocument/2006/relationships/hyperlink" Target="https://login.consultant.ru/link/?req=doc&amp;base=RLAW123&amp;n=303995" TargetMode="External"/><Relationship Id="rId83" Type="http://schemas.openxmlformats.org/officeDocument/2006/relationships/hyperlink" Target="https://login.consultant.ru/link/?req=doc&amp;base=LAW&amp;n=143633" TargetMode="External"/><Relationship Id="rId88" Type="http://schemas.openxmlformats.org/officeDocument/2006/relationships/hyperlink" Target="https://login.consultant.ru/link/?req=doc&amp;base=LAW&amp;n=470444&amp;dst=100752" TargetMode="External"/><Relationship Id="rId91" Type="http://schemas.openxmlformats.org/officeDocument/2006/relationships/hyperlink" Target="https://login.consultant.ru/link/?req=doc&amp;base=LAW&amp;n=35503&amp;dst=100036" TargetMode="External"/><Relationship Id="rId96" Type="http://schemas.openxmlformats.org/officeDocument/2006/relationships/hyperlink" Target="https://login.consultant.ru/link/?req=doc&amp;base=LAW&amp;n=489639" TargetMode="External"/><Relationship Id="rId111" Type="http://schemas.openxmlformats.org/officeDocument/2006/relationships/hyperlink" Target="https://login.consultant.ru/link/?req=doc&amp;base=EXPZ&amp;n=763941" TargetMode="External"/><Relationship Id="rId1" Type="http://schemas.openxmlformats.org/officeDocument/2006/relationships/styles" Target="styles.xml"/><Relationship Id="rId6" Type="http://schemas.openxmlformats.org/officeDocument/2006/relationships/hyperlink" Target="https://login.consultant.ru/link/?req=doc&amp;base=LAW&amp;n=494972" TargetMode="External"/><Relationship Id="rId15" Type="http://schemas.openxmlformats.org/officeDocument/2006/relationships/hyperlink" Target="https://login.consultant.ru/link/?req=doc&amp;base=LAW&amp;n=129344" TargetMode="External"/><Relationship Id="rId23" Type="http://schemas.openxmlformats.org/officeDocument/2006/relationships/hyperlink" Target="https://login.consultant.ru/link/?req=doc&amp;base=LAW&amp;n=494972&amp;dst=670" TargetMode="External"/><Relationship Id="rId28" Type="http://schemas.openxmlformats.org/officeDocument/2006/relationships/hyperlink" Target="https://login.consultant.ru/link/?req=doc&amp;base=LAW&amp;n=494972&amp;dst=100752" TargetMode="External"/><Relationship Id="rId36" Type="http://schemas.openxmlformats.org/officeDocument/2006/relationships/hyperlink" Target="https://login.consultant.ru/link/?req=doc&amp;base=LAW&amp;n=174041" TargetMode="External"/><Relationship Id="rId49" Type="http://schemas.openxmlformats.org/officeDocument/2006/relationships/hyperlink" Target="https://login.consultant.ru/link/?req=doc&amp;base=RLAW123&amp;n=317367" TargetMode="External"/><Relationship Id="rId57" Type="http://schemas.openxmlformats.org/officeDocument/2006/relationships/hyperlink" Target="https://login.consultant.ru/link/?req=doc&amp;base=RLAW123&amp;n=315880" TargetMode="External"/><Relationship Id="rId106" Type="http://schemas.openxmlformats.org/officeDocument/2006/relationships/hyperlink" Target="https://login.consultant.ru/link/?req=doc&amp;base=LAW&amp;n=333986" TargetMode="External"/><Relationship Id="rId114" Type="http://schemas.openxmlformats.org/officeDocument/2006/relationships/hyperlink" Target="https://login.consultant.ru/link/?req=doc&amp;base=RLAW123&amp;n=270040" TargetMode="External"/><Relationship Id="rId119" Type="http://schemas.openxmlformats.org/officeDocument/2006/relationships/hyperlink" Target="https://login.consultant.ru/link/?req=doc&amp;base=LAW&amp;n=401064&amp;dst=100026" TargetMode="External"/><Relationship Id="rId10" Type="http://schemas.openxmlformats.org/officeDocument/2006/relationships/hyperlink" Target="https://login.consultant.ru/link/?req=doc&amp;base=LAW&amp;n=489328" TargetMode="External"/><Relationship Id="rId31" Type="http://schemas.openxmlformats.org/officeDocument/2006/relationships/hyperlink" Target="https://login.consultant.ru/link/?req=doc&amp;base=LAW&amp;n=486160&amp;dst=2" TargetMode="External"/><Relationship Id="rId44" Type="http://schemas.openxmlformats.org/officeDocument/2006/relationships/hyperlink" Target="https://login.consultant.ru/link/?req=doc&amp;base=LAW&amp;n=435118&amp;dst=100011" TargetMode="External"/><Relationship Id="rId52" Type="http://schemas.openxmlformats.org/officeDocument/2006/relationships/hyperlink" Target="https://login.consultant.ru/link/?req=doc&amp;base=RLAW123&amp;n=315090" TargetMode="External"/><Relationship Id="rId60" Type="http://schemas.openxmlformats.org/officeDocument/2006/relationships/hyperlink" Target="https://login.consultant.ru/link/?req=doc&amp;base=RLAW123&amp;n=250759" TargetMode="External"/><Relationship Id="rId65" Type="http://schemas.openxmlformats.org/officeDocument/2006/relationships/hyperlink" Target="https://login.consultant.ru/link/?req=doc&amp;base=RLAW123&amp;n=268494" TargetMode="External"/><Relationship Id="rId73" Type="http://schemas.openxmlformats.org/officeDocument/2006/relationships/hyperlink" Target="https://login.consultant.ru/link/?req=doc&amp;base=RLAW123&amp;n=305700" TargetMode="External"/><Relationship Id="rId78" Type="http://schemas.openxmlformats.org/officeDocument/2006/relationships/hyperlink" Target="https://login.consultant.ru/link/?req=doc&amp;base=RLAW123&amp;n=315136" TargetMode="External"/><Relationship Id="rId81" Type="http://schemas.openxmlformats.org/officeDocument/2006/relationships/hyperlink" Target="https://login.consultant.ru/link/?req=doc&amp;base=LAW&amp;n=133322" TargetMode="External"/><Relationship Id="rId86" Type="http://schemas.openxmlformats.org/officeDocument/2006/relationships/hyperlink" Target="https://login.consultant.ru/link/?req=doc&amp;base=LAW&amp;n=489351&amp;dst=287" TargetMode="External"/><Relationship Id="rId94" Type="http://schemas.openxmlformats.org/officeDocument/2006/relationships/hyperlink" Target="https://login.consultant.ru/link/?req=doc&amp;base=LAW&amp;n=35503" TargetMode="External"/><Relationship Id="rId99" Type="http://schemas.openxmlformats.org/officeDocument/2006/relationships/hyperlink" Target="https://login.consultant.ru/link/?req=doc&amp;base=LAW&amp;n=483648" TargetMode="External"/><Relationship Id="rId101" Type="http://schemas.openxmlformats.org/officeDocument/2006/relationships/hyperlink" Target="https://login.consultant.ru/link/?req=doc&amp;base=LAW&amp;n=381919" TargetMode="External"/><Relationship Id="rId122" Type="http://schemas.openxmlformats.org/officeDocument/2006/relationships/hyperlink" Target="https://login.consultant.ru/link/?req=doc&amp;base=EXPZ&amp;n=763941" TargetMode="External"/><Relationship Id="rId4" Type="http://schemas.openxmlformats.org/officeDocument/2006/relationships/webSettings" Target="webSettings.xml"/><Relationship Id="rId9" Type="http://schemas.openxmlformats.org/officeDocument/2006/relationships/hyperlink" Target="www.zakon.krskstate.ru" TargetMode="External"/><Relationship Id="rId13" Type="http://schemas.openxmlformats.org/officeDocument/2006/relationships/hyperlink" Target="https://login.consultant.ru/link/?req=doc&amp;base=LAW&amp;n=2875" TargetMode="External"/><Relationship Id="rId18" Type="http://schemas.openxmlformats.org/officeDocument/2006/relationships/hyperlink" Target="https://login.consultant.ru/link/?req=doc&amp;base=LAW&amp;n=494972" TargetMode="External"/><Relationship Id="rId39" Type="http://schemas.openxmlformats.org/officeDocument/2006/relationships/hyperlink" Target="https://login.consultant.ru/link/?req=doc&amp;base=LAW&amp;n=494972&amp;dst=100263" TargetMode="External"/><Relationship Id="rId109" Type="http://schemas.openxmlformats.org/officeDocument/2006/relationships/hyperlink" Target="https://login.consultant.ru/link/?req=doc&amp;base=RLAW123&amp;n=321849" TargetMode="External"/><Relationship Id="rId34" Type="http://schemas.openxmlformats.org/officeDocument/2006/relationships/hyperlink" Target="https://login.consultant.ru/link/?req=doc&amp;base=PNPA&amp;n=50961&amp;dst=100013" TargetMode="External"/><Relationship Id="rId50" Type="http://schemas.openxmlformats.org/officeDocument/2006/relationships/hyperlink" Target="https://login.consultant.ru/link/?req=doc&amp;base=RLAW123&amp;n=313294" TargetMode="External"/><Relationship Id="rId55" Type="http://schemas.openxmlformats.org/officeDocument/2006/relationships/hyperlink" Target="https://login.consultant.ru/link/?req=doc&amp;base=RLAW123&amp;n=276417" TargetMode="External"/><Relationship Id="rId76" Type="http://schemas.openxmlformats.org/officeDocument/2006/relationships/hyperlink" Target="https://login.consultant.ru/link/?req=doc&amp;base=RLAW123&amp;n=313030" TargetMode="External"/><Relationship Id="rId97" Type="http://schemas.openxmlformats.org/officeDocument/2006/relationships/hyperlink" Target="https://login.consultant.ru/link/?req=doc&amp;base=LAW&amp;n=402178" TargetMode="External"/><Relationship Id="rId104" Type="http://schemas.openxmlformats.org/officeDocument/2006/relationships/hyperlink" Target="https://login.consultant.ru/link/?req=doc&amp;base=LAW&amp;n=466154" TargetMode="External"/><Relationship Id="rId120" Type="http://schemas.openxmlformats.org/officeDocument/2006/relationships/image" Target="media/image1.wmf"/><Relationship Id="rId125" Type="http://schemas.openxmlformats.org/officeDocument/2006/relationships/fontTable" Target="fontTable.xml"/><Relationship Id="rId7" Type="http://schemas.openxmlformats.org/officeDocument/2006/relationships/hyperlink" Target="https://login.consultant.ru/link/?req=doc&amp;base=RLAW123&amp;n=306945&amp;dst=100553" TargetMode="External"/><Relationship Id="rId71" Type="http://schemas.openxmlformats.org/officeDocument/2006/relationships/hyperlink" Target="https://login.consultant.ru/link/?req=doc&amp;base=RLAW123&amp;n=268864" TargetMode="External"/><Relationship Id="rId92" Type="http://schemas.openxmlformats.org/officeDocument/2006/relationships/hyperlink" Target="https://login.consultant.ru/link/?req=doc&amp;base=RLAW123&amp;n=32308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94972" TargetMode="External"/><Relationship Id="rId24" Type="http://schemas.openxmlformats.org/officeDocument/2006/relationships/hyperlink" Target="https://login.consultant.ru/link/?req=doc&amp;base=RLAW123&amp;n=342403" TargetMode="External"/><Relationship Id="rId40" Type="http://schemas.openxmlformats.org/officeDocument/2006/relationships/hyperlink" Target="https://login.consultant.ru/link/?req=doc&amp;base=LAW&amp;n=494972" TargetMode="External"/><Relationship Id="rId45" Type="http://schemas.openxmlformats.org/officeDocument/2006/relationships/hyperlink" Target="https://login.consultant.ru/link/?req=doc&amp;base=LAW&amp;n=494972" TargetMode="External"/><Relationship Id="rId66" Type="http://schemas.openxmlformats.org/officeDocument/2006/relationships/hyperlink" Target="https://login.consultant.ru/link/?req=doc&amp;base=RLAW123&amp;n=294153" TargetMode="External"/><Relationship Id="rId87" Type="http://schemas.openxmlformats.org/officeDocument/2006/relationships/hyperlink" Target="https://login.consultant.ru/link/?req=doc&amp;base=LAW&amp;n=474804&amp;dst=105018" TargetMode="External"/><Relationship Id="rId110" Type="http://schemas.openxmlformats.org/officeDocument/2006/relationships/hyperlink" Target="https://login.consultant.ru/link/?req=doc&amp;base=LAW&amp;n=341304" TargetMode="External"/><Relationship Id="rId115" Type="http://schemas.openxmlformats.org/officeDocument/2006/relationships/hyperlink" Target="https://login.consultant.ru/link/?req=doc&amp;base=EXPZ&amp;n=7600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745</Pages>
  <Words>141785</Words>
  <Characters>808181</Characters>
  <Application>Microsoft Office Word</Application>
  <DocSecurity>0</DocSecurity>
  <Lines>6734</Lines>
  <Paragraphs>1896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948070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Ратенко</dc:creator>
  <cp:lastModifiedBy>Ратенко</cp:lastModifiedBy>
  <cp:revision>1</cp:revision>
  <dcterms:created xsi:type="dcterms:W3CDTF">2025-02-10T04:29:00Z</dcterms:created>
  <dcterms:modified xsi:type="dcterms:W3CDTF">2025-02-10T04:31:00Z</dcterms:modified>
</cp:coreProperties>
</file>